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  <w:gridCol w:w="8026"/>
      </w:tblGrid>
      <w:tr w:rsidR="00CE4179" w:rsidRPr="005626E1" w:rsidTr="00495049">
        <w:trPr>
          <w:trHeight w:val="675"/>
        </w:trPr>
        <w:tc>
          <w:tcPr>
            <w:tcW w:w="6358" w:type="dxa"/>
            <w:vAlign w:val="center"/>
          </w:tcPr>
          <w:p w:rsidR="00CE4179" w:rsidRDefault="00CE4179" w:rsidP="00495049">
            <w:pPr>
              <w:pStyle w:val="Tijeloteksta"/>
              <w:jc w:val="left"/>
              <w:rPr>
                <w:rFonts w:ascii="Calibri" w:hAnsi="Calibri"/>
                <w:i/>
                <w:color w:val="0000FF"/>
                <w:szCs w:val="22"/>
              </w:rPr>
            </w:pPr>
            <w:bookmarkStart w:id="0" w:name="_GoBack"/>
            <w:bookmarkEnd w:id="0"/>
            <w:r w:rsidRPr="005626E1">
              <w:rPr>
                <w:rFonts w:ascii="Calibri" w:hAnsi="Calibri"/>
                <w:szCs w:val="22"/>
              </w:rPr>
              <w:t xml:space="preserve">RH/ JLS/:   </w:t>
            </w:r>
            <w:r w:rsidRPr="005626E1">
              <w:rPr>
                <w:rFonts w:ascii="Calibri" w:hAnsi="Calibri"/>
                <w:i/>
                <w:color w:val="0000FF"/>
                <w:szCs w:val="22"/>
              </w:rPr>
              <w:t>OPĆINA  VIŠKOVO</w:t>
            </w:r>
          </w:p>
          <w:p w:rsidR="00E23EA1" w:rsidRPr="005626E1" w:rsidRDefault="00E23EA1" w:rsidP="00495049">
            <w:pPr>
              <w:pStyle w:val="Tijeloteksta"/>
              <w:jc w:val="left"/>
              <w:rPr>
                <w:rFonts w:ascii="Calibri" w:hAnsi="Calibri"/>
                <w:i/>
                <w:color w:val="0000FF"/>
                <w:szCs w:val="22"/>
              </w:rPr>
            </w:pPr>
            <w:r>
              <w:rPr>
                <w:rFonts w:ascii="Calibri" w:hAnsi="Calibri"/>
                <w:i/>
                <w:color w:val="0000FF"/>
                <w:szCs w:val="22"/>
              </w:rPr>
              <w:t xml:space="preserve">                    Vozišće 3, 51216 Viškovo</w:t>
            </w:r>
          </w:p>
          <w:p w:rsidR="00CE4179" w:rsidRPr="005626E1" w:rsidRDefault="00CE4179" w:rsidP="00495049">
            <w:pPr>
              <w:rPr>
                <w:rFonts w:ascii="Calibri" w:hAnsi="Calibri"/>
                <w:sz w:val="22"/>
                <w:szCs w:val="22"/>
              </w:rPr>
            </w:pPr>
          </w:p>
          <w:p w:rsidR="00CE4179" w:rsidRDefault="00CE4179" w:rsidP="00495049">
            <w:pP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</w:pPr>
            <w:r w:rsidRPr="00E23EA1">
              <w:rPr>
                <w:rFonts w:ascii="Calibri" w:hAnsi="Calibri"/>
                <w:b/>
                <w:sz w:val="22"/>
                <w:szCs w:val="22"/>
              </w:rPr>
              <w:t>RKP:</w:t>
            </w:r>
            <w:r w:rsidRPr="005626E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626E1"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  <w:t>31171</w:t>
            </w:r>
          </w:p>
          <w:p w:rsidR="00E23EA1" w:rsidRPr="005626E1" w:rsidRDefault="00E23EA1" w:rsidP="00495049">
            <w:pP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</w:pPr>
            <w:r w:rsidRPr="00E23EA1">
              <w:rPr>
                <w:rFonts w:ascii="Calibri" w:hAnsi="Calibri"/>
                <w:b/>
                <w:sz w:val="22"/>
                <w:szCs w:val="22"/>
              </w:rPr>
              <w:t>Šifra općine:</w:t>
            </w:r>
            <w:r>
              <w:rPr>
                <w:rFonts w:ascii="Calibri" w:hAnsi="Calibri"/>
                <w:b/>
                <w:i/>
                <w:iCs/>
                <w:color w:val="0000FF"/>
                <w:sz w:val="22"/>
                <w:szCs w:val="22"/>
              </w:rPr>
              <w:t xml:space="preserve"> 495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26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6" w:type="dxa"/>
            <w:vAlign w:val="center"/>
          </w:tcPr>
          <w:p w:rsidR="00CE4179" w:rsidRPr="005626E1" w:rsidRDefault="00CE4179" w:rsidP="00495049">
            <w:pP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Razina: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5626E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626E1">
              <w:rPr>
                <w:rFonts w:ascii="Calibri" w:hAnsi="Calibri"/>
                <w:b/>
                <w:bCs/>
                <w:i/>
                <w:color w:val="0000FF"/>
                <w:sz w:val="22"/>
                <w:szCs w:val="22"/>
              </w:rPr>
              <w:t>22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Matični broj: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2540550</w:t>
            </w:r>
          </w:p>
          <w:p w:rsidR="00CE4179" w:rsidRPr="005626E1" w:rsidRDefault="00CE4179" w:rsidP="004950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OIB:              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28350474809</w:t>
            </w:r>
            <w:r w:rsidRPr="005626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</w:t>
            </w:r>
          </w:p>
          <w:p w:rsidR="00CE4179" w:rsidRPr="005626E1" w:rsidRDefault="00CE4179" w:rsidP="00495049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5626E1">
              <w:rPr>
                <w:rFonts w:ascii="Calibri" w:hAnsi="Calibri"/>
                <w:b/>
                <w:sz w:val="22"/>
                <w:szCs w:val="22"/>
              </w:rPr>
              <w:t>NKD oznaka djelatnosti:</w:t>
            </w:r>
            <w:r w:rsidRPr="005626E1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8411</w:t>
            </w:r>
          </w:p>
          <w:p w:rsidR="00CE4179" w:rsidRPr="005626E1" w:rsidRDefault="00CE4179" w:rsidP="00495049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Calibri" w:eastAsia="Times New Roman" w:hAnsi="Calibri"/>
                <w:sz w:val="22"/>
                <w:szCs w:val="22"/>
              </w:rPr>
            </w:pPr>
            <w:r w:rsidRPr="005626E1">
              <w:rPr>
                <w:rFonts w:ascii="Calibri" w:eastAsia="Times New Roman" w:hAnsi="Calibri"/>
                <w:b/>
                <w:sz w:val="22"/>
                <w:szCs w:val="22"/>
              </w:rPr>
              <w:t>IBAN:</w:t>
            </w:r>
            <w:r w:rsidRPr="005626E1">
              <w:rPr>
                <w:rFonts w:ascii="Calibri" w:eastAsia="Times New Roman" w:hAnsi="Calibri"/>
                <w:sz w:val="22"/>
                <w:szCs w:val="22"/>
              </w:rPr>
              <w:t xml:space="preserve">           </w:t>
            </w:r>
            <w:r w:rsidRPr="005626E1">
              <w:rPr>
                <w:rFonts w:ascii="Calibri" w:hAnsi="Calibri"/>
                <w:b/>
                <w:i/>
                <w:color w:val="0000FF"/>
                <w:sz w:val="22"/>
                <w:szCs w:val="22"/>
              </w:rPr>
              <w:t>HR372412009184950005</w:t>
            </w:r>
          </w:p>
        </w:tc>
      </w:tr>
    </w:tbl>
    <w:p w:rsidR="00E46B7F" w:rsidRDefault="00E46B7F" w:rsidP="00CE4179">
      <w:pPr>
        <w:rPr>
          <w:rFonts w:ascii="Calibri" w:hAnsi="Calibri"/>
          <w:color w:val="17365D"/>
          <w:sz w:val="24"/>
          <w:szCs w:val="24"/>
        </w:rPr>
      </w:pPr>
    </w:p>
    <w:p w:rsidR="00CE4179" w:rsidRPr="005626E1" w:rsidRDefault="00CE4179" w:rsidP="00CE4179">
      <w:pPr>
        <w:pStyle w:val="Naslov1"/>
        <w:rPr>
          <w:rFonts w:ascii="Calibri" w:hAnsi="Calibri"/>
          <w:szCs w:val="24"/>
        </w:rPr>
      </w:pPr>
      <w:r w:rsidRPr="005626E1">
        <w:rPr>
          <w:rFonts w:ascii="Calibri" w:hAnsi="Calibri"/>
          <w:szCs w:val="24"/>
        </w:rPr>
        <w:t xml:space="preserve">B I LJ E Š K E </w:t>
      </w:r>
    </w:p>
    <w:p w:rsidR="00772664" w:rsidRDefault="00CE4179" w:rsidP="00CE4179">
      <w:pPr>
        <w:pStyle w:val="Tijeloteksta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UZ FINANCIJSK</w:t>
      </w:r>
      <w:r w:rsidR="00772664">
        <w:rPr>
          <w:rFonts w:ascii="Calibri" w:hAnsi="Calibri"/>
          <w:sz w:val="24"/>
          <w:szCs w:val="24"/>
        </w:rPr>
        <w:t>E</w:t>
      </w:r>
      <w:r w:rsidRPr="005626E1">
        <w:rPr>
          <w:rFonts w:ascii="Calibri" w:hAnsi="Calibri"/>
          <w:sz w:val="24"/>
          <w:szCs w:val="24"/>
        </w:rPr>
        <w:t xml:space="preserve"> IZVJEŠ</w:t>
      </w:r>
      <w:r w:rsidR="00772664">
        <w:rPr>
          <w:rFonts w:ascii="Calibri" w:hAnsi="Calibri"/>
          <w:sz w:val="24"/>
          <w:szCs w:val="24"/>
        </w:rPr>
        <w:t xml:space="preserve">TAJE </w:t>
      </w:r>
      <w:r w:rsidRPr="005626E1">
        <w:rPr>
          <w:rFonts w:ascii="Calibri" w:hAnsi="Calibri"/>
          <w:sz w:val="24"/>
          <w:szCs w:val="24"/>
        </w:rPr>
        <w:t>PRORAČUNA OPĆINE VIŠKOVO</w:t>
      </w:r>
    </w:p>
    <w:p w:rsidR="00CE4179" w:rsidRPr="005626E1" w:rsidRDefault="00CE4179" w:rsidP="00CE4179">
      <w:pPr>
        <w:pStyle w:val="Tijeloteksta"/>
        <w:rPr>
          <w:rFonts w:ascii="Calibri" w:hAnsi="Calibri"/>
          <w:sz w:val="24"/>
          <w:szCs w:val="24"/>
        </w:rPr>
      </w:pPr>
      <w:r w:rsidRPr="0066047B">
        <w:rPr>
          <w:rFonts w:ascii="Calibri" w:hAnsi="Calibri"/>
          <w:sz w:val="24"/>
          <w:szCs w:val="24"/>
        </w:rPr>
        <w:t xml:space="preserve">ZA RAZDOBLJE </w:t>
      </w:r>
      <w:r w:rsidR="00772664" w:rsidRPr="0066047B">
        <w:rPr>
          <w:rFonts w:ascii="Calibri" w:hAnsi="Calibri"/>
          <w:sz w:val="24"/>
          <w:szCs w:val="24"/>
        </w:rPr>
        <w:t xml:space="preserve">OD </w:t>
      </w:r>
      <w:r w:rsidR="00FD73E3" w:rsidRPr="0066047B">
        <w:rPr>
          <w:rFonts w:ascii="Calibri" w:hAnsi="Calibri"/>
          <w:sz w:val="24"/>
          <w:szCs w:val="24"/>
        </w:rPr>
        <w:t>0</w:t>
      </w:r>
      <w:r w:rsidRPr="0066047B">
        <w:rPr>
          <w:rFonts w:ascii="Calibri" w:hAnsi="Calibri"/>
          <w:sz w:val="24"/>
          <w:szCs w:val="24"/>
        </w:rPr>
        <w:t>1. SIJEČNJA DO 3</w:t>
      </w:r>
      <w:r w:rsidR="00E44767">
        <w:rPr>
          <w:rFonts w:ascii="Calibri" w:hAnsi="Calibri"/>
          <w:sz w:val="24"/>
          <w:szCs w:val="24"/>
        </w:rPr>
        <w:t>1</w:t>
      </w:r>
      <w:r w:rsidRPr="0066047B">
        <w:rPr>
          <w:rFonts w:ascii="Calibri" w:hAnsi="Calibri"/>
          <w:sz w:val="24"/>
          <w:szCs w:val="24"/>
        </w:rPr>
        <w:t xml:space="preserve">. </w:t>
      </w:r>
      <w:r w:rsidR="00E44767">
        <w:rPr>
          <w:rFonts w:ascii="Calibri" w:hAnsi="Calibri"/>
          <w:sz w:val="24"/>
          <w:szCs w:val="24"/>
        </w:rPr>
        <w:t>PROSINCA</w:t>
      </w:r>
      <w:r w:rsidR="000F2A08">
        <w:rPr>
          <w:rFonts w:ascii="Calibri" w:hAnsi="Calibri"/>
          <w:sz w:val="24"/>
          <w:szCs w:val="24"/>
        </w:rPr>
        <w:t xml:space="preserve"> 2021</w:t>
      </w:r>
      <w:r w:rsidRPr="0066047B">
        <w:rPr>
          <w:rFonts w:ascii="Calibri" w:hAnsi="Calibri"/>
          <w:sz w:val="24"/>
          <w:szCs w:val="24"/>
        </w:rPr>
        <w:t>. GODINE</w:t>
      </w:r>
    </w:p>
    <w:p w:rsidR="00CE4179" w:rsidRDefault="00CE4179" w:rsidP="00CE4179">
      <w:pPr>
        <w:pStyle w:val="Tijeloteksta"/>
        <w:rPr>
          <w:sz w:val="24"/>
          <w:szCs w:val="24"/>
        </w:rPr>
      </w:pPr>
    </w:p>
    <w:p w:rsidR="00EF0660" w:rsidRPr="00D27BDD" w:rsidRDefault="00EF0660" w:rsidP="00CE4179">
      <w:pPr>
        <w:pStyle w:val="Tijeloteksta"/>
        <w:rPr>
          <w:sz w:val="24"/>
          <w:szCs w:val="24"/>
        </w:rPr>
      </w:pPr>
    </w:p>
    <w:p w:rsidR="00CE4179" w:rsidRPr="005626E1" w:rsidRDefault="00CE4179" w:rsidP="00CE4179">
      <w:pPr>
        <w:pStyle w:val="Tijeloteksta"/>
        <w:jc w:val="left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Uvodna bilješka</w:t>
      </w:r>
    </w:p>
    <w:p w:rsidR="00CE4179" w:rsidRPr="005626E1" w:rsidRDefault="00CE4179" w:rsidP="00CE4179">
      <w:pPr>
        <w:pStyle w:val="Tijeloteksta"/>
        <w:jc w:val="both"/>
        <w:rPr>
          <w:rFonts w:ascii="Calibri" w:hAnsi="Calibri"/>
          <w:sz w:val="24"/>
          <w:szCs w:val="24"/>
        </w:rPr>
      </w:pPr>
    </w:p>
    <w:p w:rsidR="00CE4179" w:rsidRPr="00B22588" w:rsidRDefault="00D741C6" w:rsidP="00D741C6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 w:rsidRPr="00D741C6">
        <w:rPr>
          <w:rFonts w:ascii="Calibri" w:hAnsi="Calibri"/>
          <w:b w:val="0"/>
          <w:bCs/>
          <w:sz w:val="24"/>
          <w:szCs w:val="24"/>
        </w:rPr>
        <w:t>Financiranje javnih rashoda i izdataka Općine Viškovo u</w:t>
      </w:r>
      <w:r w:rsidR="00E44767">
        <w:rPr>
          <w:rFonts w:ascii="Calibri" w:hAnsi="Calibri"/>
          <w:b w:val="0"/>
          <w:bCs/>
          <w:sz w:val="24"/>
          <w:szCs w:val="24"/>
        </w:rPr>
        <w:t xml:space="preserve"> razdoblju od 01. siječnja do 31</w:t>
      </w:r>
      <w:r>
        <w:rPr>
          <w:rFonts w:ascii="Calibri" w:hAnsi="Calibri"/>
          <w:b w:val="0"/>
          <w:bCs/>
          <w:sz w:val="24"/>
          <w:szCs w:val="24"/>
        </w:rPr>
        <w:t xml:space="preserve">. </w:t>
      </w:r>
      <w:r w:rsidR="00E44767">
        <w:rPr>
          <w:rFonts w:ascii="Calibri" w:hAnsi="Calibri"/>
          <w:b w:val="0"/>
          <w:bCs/>
          <w:sz w:val="24"/>
          <w:szCs w:val="24"/>
        </w:rPr>
        <w:t xml:space="preserve">prosinca </w:t>
      </w:r>
      <w:r w:rsidRPr="00D741C6">
        <w:rPr>
          <w:rFonts w:ascii="Calibri" w:hAnsi="Calibri"/>
          <w:b w:val="0"/>
          <w:bCs/>
          <w:sz w:val="24"/>
          <w:szCs w:val="24"/>
        </w:rPr>
        <w:t>20</w:t>
      </w:r>
      <w:r w:rsidR="000F2A08">
        <w:rPr>
          <w:rFonts w:ascii="Calibri" w:hAnsi="Calibri"/>
          <w:b w:val="0"/>
          <w:bCs/>
          <w:sz w:val="24"/>
          <w:szCs w:val="24"/>
        </w:rPr>
        <w:t>21</w:t>
      </w:r>
      <w:r w:rsidRPr="00D741C6">
        <w:rPr>
          <w:rFonts w:ascii="Calibri" w:hAnsi="Calibri"/>
          <w:b w:val="0"/>
          <w:bCs/>
          <w:sz w:val="24"/>
          <w:szCs w:val="24"/>
        </w:rPr>
        <w:t>. godine vršeno je temeljem Proračuna O</w:t>
      </w:r>
      <w:r w:rsidR="000F2A08">
        <w:rPr>
          <w:rFonts w:ascii="Calibri" w:hAnsi="Calibri"/>
          <w:b w:val="0"/>
          <w:bCs/>
          <w:sz w:val="24"/>
          <w:szCs w:val="24"/>
        </w:rPr>
        <w:t>pćine Viškovo koji je donesen 17</w:t>
      </w:r>
      <w:r w:rsidR="0034344A">
        <w:rPr>
          <w:rFonts w:ascii="Calibri" w:hAnsi="Calibri"/>
          <w:b w:val="0"/>
          <w:bCs/>
          <w:sz w:val="24"/>
          <w:szCs w:val="24"/>
        </w:rPr>
        <w:t xml:space="preserve">. </w:t>
      </w:r>
      <w:r w:rsidR="000F2A08">
        <w:rPr>
          <w:rFonts w:ascii="Calibri" w:hAnsi="Calibri"/>
          <w:b w:val="0"/>
          <w:bCs/>
          <w:sz w:val="24"/>
          <w:szCs w:val="24"/>
        </w:rPr>
        <w:t xml:space="preserve">prosinca </w:t>
      </w:r>
      <w:r w:rsidR="009305D0">
        <w:rPr>
          <w:rFonts w:ascii="Calibri" w:hAnsi="Calibri"/>
          <w:b w:val="0"/>
          <w:bCs/>
          <w:sz w:val="24"/>
          <w:szCs w:val="24"/>
        </w:rPr>
        <w:t>2020</w:t>
      </w:r>
      <w:r w:rsidR="002D7232">
        <w:rPr>
          <w:rFonts w:ascii="Calibri" w:hAnsi="Calibri"/>
          <w:b w:val="0"/>
          <w:bCs/>
          <w:sz w:val="24"/>
          <w:szCs w:val="24"/>
        </w:rPr>
        <w:t>.</w:t>
      </w:r>
      <w:r w:rsidR="000F2A08">
        <w:rPr>
          <w:rFonts w:ascii="Calibri" w:hAnsi="Calibri"/>
          <w:b w:val="0"/>
          <w:bCs/>
          <w:sz w:val="24"/>
          <w:szCs w:val="24"/>
        </w:rPr>
        <w:t xml:space="preserve"> godine na 44</w:t>
      </w:r>
      <w:r w:rsidRPr="00D741C6">
        <w:rPr>
          <w:rFonts w:ascii="Calibri" w:hAnsi="Calibri"/>
          <w:b w:val="0"/>
          <w:bCs/>
          <w:sz w:val="24"/>
          <w:szCs w:val="24"/>
        </w:rPr>
        <w:t>. sjednici Općinskog vijeća (Služben</w:t>
      </w:r>
      <w:r w:rsidR="000F2A08">
        <w:rPr>
          <w:rFonts w:ascii="Calibri" w:hAnsi="Calibri"/>
          <w:b w:val="0"/>
          <w:bCs/>
          <w:sz w:val="24"/>
          <w:szCs w:val="24"/>
        </w:rPr>
        <w:t>e novine Općine Viškovo, broj 14/20</w:t>
      </w:r>
      <w:r w:rsidRPr="00D741C6">
        <w:rPr>
          <w:rFonts w:ascii="Calibri" w:hAnsi="Calibri"/>
          <w:b w:val="0"/>
          <w:bCs/>
          <w:sz w:val="24"/>
          <w:szCs w:val="24"/>
        </w:rPr>
        <w:t>.)</w:t>
      </w:r>
      <w:r w:rsidR="00E44767">
        <w:rPr>
          <w:rFonts w:ascii="Calibri" w:hAnsi="Calibri"/>
          <w:b w:val="0"/>
          <w:bCs/>
          <w:sz w:val="24"/>
          <w:szCs w:val="24"/>
        </w:rPr>
        <w:t xml:space="preserve">, </w:t>
      </w:r>
      <w:r w:rsidR="006B1001">
        <w:rPr>
          <w:rFonts w:ascii="Calibri" w:hAnsi="Calibri"/>
          <w:b w:val="0"/>
          <w:bCs/>
          <w:sz w:val="24"/>
          <w:szCs w:val="24"/>
        </w:rPr>
        <w:t>1</w:t>
      </w:r>
      <w:r w:rsidR="009305D0" w:rsidRPr="009305D0">
        <w:rPr>
          <w:rFonts w:ascii="Calibri" w:hAnsi="Calibri"/>
          <w:b w:val="0"/>
          <w:bCs/>
          <w:sz w:val="24"/>
          <w:szCs w:val="24"/>
        </w:rPr>
        <w:t>. izmjena i</w:t>
      </w:r>
      <w:r w:rsidR="009305D0">
        <w:rPr>
          <w:rFonts w:ascii="Calibri" w:hAnsi="Calibri"/>
          <w:b w:val="0"/>
          <w:bCs/>
          <w:sz w:val="24"/>
          <w:szCs w:val="24"/>
        </w:rPr>
        <w:t xml:space="preserve"> </w:t>
      </w:r>
      <w:r w:rsidR="009305D0" w:rsidRPr="009305D0">
        <w:rPr>
          <w:rFonts w:ascii="Calibri" w:hAnsi="Calibri"/>
          <w:b w:val="0"/>
          <w:bCs/>
          <w:sz w:val="24"/>
          <w:szCs w:val="24"/>
        </w:rPr>
        <w:t xml:space="preserve">dopuna Proračuna donesenih </w:t>
      </w:r>
      <w:r w:rsidR="009305D0">
        <w:rPr>
          <w:rFonts w:ascii="Calibri" w:hAnsi="Calibri"/>
          <w:b w:val="0"/>
          <w:bCs/>
          <w:sz w:val="24"/>
          <w:szCs w:val="24"/>
        </w:rPr>
        <w:t xml:space="preserve">na 47. sjednici Općinskog vijeća održanoj </w:t>
      </w:r>
      <w:r w:rsidR="009305D0" w:rsidRPr="009305D0">
        <w:rPr>
          <w:rFonts w:ascii="Calibri" w:hAnsi="Calibri"/>
          <w:b w:val="0"/>
          <w:bCs/>
          <w:sz w:val="24"/>
          <w:szCs w:val="24"/>
        </w:rPr>
        <w:t>31.03.2021.</w:t>
      </w:r>
      <w:r w:rsidR="009305D0">
        <w:rPr>
          <w:rFonts w:ascii="Calibri" w:hAnsi="Calibri"/>
          <w:b w:val="0"/>
          <w:bCs/>
          <w:sz w:val="24"/>
          <w:szCs w:val="24"/>
        </w:rPr>
        <w:t xml:space="preserve"> godine </w:t>
      </w:r>
      <w:r w:rsidR="009305D0" w:rsidRPr="00D741C6">
        <w:rPr>
          <w:rFonts w:ascii="Calibri" w:hAnsi="Calibri"/>
          <w:b w:val="0"/>
          <w:bCs/>
          <w:sz w:val="24"/>
          <w:szCs w:val="24"/>
        </w:rPr>
        <w:t>(</w:t>
      </w:r>
      <w:r w:rsidR="006B1001">
        <w:rPr>
          <w:rFonts w:ascii="Calibri" w:hAnsi="Calibri"/>
          <w:b w:val="0"/>
          <w:bCs/>
          <w:sz w:val="24"/>
          <w:szCs w:val="24"/>
        </w:rPr>
        <w:t>„</w:t>
      </w:r>
      <w:r w:rsidR="009305D0" w:rsidRPr="00D741C6">
        <w:rPr>
          <w:rFonts w:ascii="Calibri" w:hAnsi="Calibri"/>
          <w:b w:val="0"/>
          <w:bCs/>
          <w:sz w:val="24"/>
          <w:szCs w:val="24"/>
        </w:rPr>
        <w:t>Služben</w:t>
      </w:r>
      <w:r w:rsidR="009305D0">
        <w:rPr>
          <w:rFonts w:ascii="Calibri" w:hAnsi="Calibri"/>
          <w:b w:val="0"/>
          <w:bCs/>
          <w:sz w:val="24"/>
          <w:szCs w:val="24"/>
        </w:rPr>
        <w:t>e novine Općine Viškovo</w:t>
      </w:r>
      <w:r w:rsidR="006B1001">
        <w:rPr>
          <w:rFonts w:ascii="Calibri" w:hAnsi="Calibri"/>
          <w:b w:val="0"/>
          <w:bCs/>
          <w:sz w:val="24"/>
          <w:szCs w:val="24"/>
        </w:rPr>
        <w:t>“</w:t>
      </w:r>
      <w:r w:rsidR="009305D0">
        <w:rPr>
          <w:rFonts w:ascii="Calibri" w:hAnsi="Calibri"/>
          <w:b w:val="0"/>
          <w:bCs/>
          <w:sz w:val="24"/>
          <w:szCs w:val="24"/>
        </w:rPr>
        <w:t>, broj 8/21</w:t>
      </w:r>
      <w:r w:rsidR="009305D0" w:rsidRPr="00D741C6">
        <w:rPr>
          <w:rFonts w:ascii="Calibri" w:hAnsi="Calibri"/>
          <w:b w:val="0"/>
          <w:bCs/>
          <w:sz w:val="24"/>
          <w:szCs w:val="24"/>
        </w:rPr>
        <w:t>.)</w:t>
      </w:r>
      <w:r w:rsidR="00B164AB">
        <w:rPr>
          <w:rFonts w:ascii="Calibri" w:hAnsi="Calibri"/>
          <w:b w:val="0"/>
          <w:bCs/>
          <w:sz w:val="24"/>
          <w:szCs w:val="24"/>
        </w:rPr>
        <w:t xml:space="preserve"> i 2</w:t>
      </w:r>
      <w:r w:rsidR="00B164AB" w:rsidRPr="009305D0">
        <w:rPr>
          <w:rFonts w:ascii="Calibri" w:hAnsi="Calibri"/>
          <w:b w:val="0"/>
          <w:bCs/>
          <w:sz w:val="24"/>
          <w:szCs w:val="24"/>
        </w:rPr>
        <w:t>. izmjena i</w:t>
      </w:r>
      <w:r w:rsidR="00B164AB">
        <w:rPr>
          <w:rFonts w:ascii="Calibri" w:hAnsi="Calibri"/>
          <w:b w:val="0"/>
          <w:bCs/>
          <w:sz w:val="24"/>
          <w:szCs w:val="24"/>
        </w:rPr>
        <w:t xml:space="preserve"> </w:t>
      </w:r>
      <w:r w:rsidR="00B164AB" w:rsidRPr="009305D0">
        <w:rPr>
          <w:rFonts w:ascii="Calibri" w:hAnsi="Calibri"/>
          <w:b w:val="0"/>
          <w:bCs/>
          <w:sz w:val="24"/>
          <w:szCs w:val="24"/>
        </w:rPr>
        <w:t xml:space="preserve">dopuna Proračuna donesenih </w:t>
      </w:r>
      <w:r w:rsidR="00B164AB">
        <w:rPr>
          <w:rFonts w:ascii="Calibri" w:hAnsi="Calibri"/>
          <w:b w:val="0"/>
          <w:bCs/>
          <w:sz w:val="24"/>
          <w:szCs w:val="24"/>
        </w:rPr>
        <w:t>na 5. sjednici Općinskog vijeća održanoj 16.12</w:t>
      </w:r>
      <w:r w:rsidR="00B164AB" w:rsidRPr="009305D0">
        <w:rPr>
          <w:rFonts w:ascii="Calibri" w:hAnsi="Calibri"/>
          <w:b w:val="0"/>
          <w:bCs/>
          <w:sz w:val="24"/>
          <w:szCs w:val="24"/>
        </w:rPr>
        <w:t>.2021.</w:t>
      </w:r>
      <w:r w:rsidR="00B164AB">
        <w:rPr>
          <w:rFonts w:ascii="Calibri" w:hAnsi="Calibri"/>
          <w:b w:val="0"/>
          <w:bCs/>
          <w:sz w:val="24"/>
          <w:szCs w:val="24"/>
        </w:rPr>
        <w:t xml:space="preserve"> godine </w:t>
      </w:r>
      <w:r w:rsidR="00B164AB" w:rsidRPr="00D741C6">
        <w:rPr>
          <w:rFonts w:ascii="Calibri" w:hAnsi="Calibri"/>
          <w:b w:val="0"/>
          <w:bCs/>
          <w:sz w:val="24"/>
          <w:szCs w:val="24"/>
        </w:rPr>
        <w:t>(</w:t>
      </w:r>
      <w:r w:rsidR="00B164AB">
        <w:rPr>
          <w:rFonts w:ascii="Calibri" w:hAnsi="Calibri"/>
          <w:b w:val="0"/>
          <w:bCs/>
          <w:sz w:val="24"/>
          <w:szCs w:val="24"/>
        </w:rPr>
        <w:t>„</w:t>
      </w:r>
      <w:r w:rsidR="00B164AB" w:rsidRPr="00D741C6">
        <w:rPr>
          <w:rFonts w:ascii="Calibri" w:hAnsi="Calibri"/>
          <w:b w:val="0"/>
          <w:bCs/>
          <w:sz w:val="24"/>
          <w:szCs w:val="24"/>
        </w:rPr>
        <w:t>Služben</w:t>
      </w:r>
      <w:r w:rsidR="00B164AB">
        <w:rPr>
          <w:rFonts w:ascii="Calibri" w:hAnsi="Calibri"/>
          <w:b w:val="0"/>
          <w:bCs/>
          <w:sz w:val="24"/>
          <w:szCs w:val="24"/>
        </w:rPr>
        <w:t>e novine Općine Viškovo“</w:t>
      </w:r>
      <w:r w:rsidR="00074EB6">
        <w:rPr>
          <w:rFonts w:ascii="Calibri" w:hAnsi="Calibri"/>
          <w:b w:val="0"/>
          <w:bCs/>
          <w:sz w:val="24"/>
          <w:szCs w:val="24"/>
        </w:rPr>
        <w:t>, broj 19</w:t>
      </w:r>
      <w:r w:rsidR="00B164AB">
        <w:rPr>
          <w:rFonts w:ascii="Calibri" w:hAnsi="Calibri"/>
          <w:b w:val="0"/>
          <w:bCs/>
          <w:sz w:val="24"/>
          <w:szCs w:val="24"/>
        </w:rPr>
        <w:t>/21</w:t>
      </w:r>
      <w:r w:rsidR="00B164AB" w:rsidRPr="00D741C6">
        <w:rPr>
          <w:rFonts w:ascii="Calibri" w:hAnsi="Calibri"/>
          <w:b w:val="0"/>
          <w:bCs/>
          <w:sz w:val="24"/>
          <w:szCs w:val="24"/>
        </w:rPr>
        <w:t>.)</w:t>
      </w:r>
      <w:r w:rsidR="00B164AB">
        <w:rPr>
          <w:rFonts w:ascii="Calibri" w:hAnsi="Calibri"/>
          <w:b w:val="0"/>
          <w:bCs/>
          <w:sz w:val="24"/>
          <w:szCs w:val="24"/>
        </w:rPr>
        <w:t xml:space="preserve"> </w:t>
      </w:r>
      <w:r w:rsidRPr="00D741C6">
        <w:rPr>
          <w:rFonts w:ascii="Calibri" w:hAnsi="Calibri"/>
          <w:b w:val="0"/>
          <w:bCs/>
          <w:sz w:val="24"/>
          <w:szCs w:val="24"/>
        </w:rPr>
        <w:t>Tijekom</w:t>
      </w:r>
      <w:r w:rsidR="000F2A08">
        <w:rPr>
          <w:rFonts w:ascii="Calibri" w:hAnsi="Calibri"/>
          <w:b w:val="0"/>
          <w:bCs/>
          <w:sz w:val="24"/>
          <w:szCs w:val="24"/>
        </w:rPr>
        <w:t xml:space="preserve"> izvještajnog razdoblja </w:t>
      </w:r>
      <w:r w:rsidR="0054580E">
        <w:rPr>
          <w:rFonts w:ascii="Calibri" w:hAnsi="Calibri"/>
          <w:b w:val="0"/>
          <w:bCs/>
          <w:sz w:val="24"/>
          <w:szCs w:val="24"/>
        </w:rPr>
        <w:t>izvršene</w:t>
      </w:r>
      <w:r w:rsidRPr="00D741C6">
        <w:rPr>
          <w:rFonts w:ascii="Calibri" w:hAnsi="Calibri"/>
          <w:b w:val="0"/>
          <w:bCs/>
          <w:sz w:val="24"/>
          <w:szCs w:val="24"/>
        </w:rPr>
        <w:t xml:space="preserve"> </w:t>
      </w:r>
      <w:r w:rsidR="0054580E">
        <w:rPr>
          <w:rFonts w:ascii="Calibri" w:hAnsi="Calibri"/>
          <w:b w:val="0"/>
          <w:bCs/>
          <w:sz w:val="24"/>
          <w:szCs w:val="24"/>
        </w:rPr>
        <w:t>se</w:t>
      </w:r>
      <w:r w:rsidR="0034344A">
        <w:rPr>
          <w:rFonts w:ascii="Calibri" w:hAnsi="Calibri"/>
          <w:b w:val="0"/>
          <w:bCs/>
          <w:sz w:val="24"/>
          <w:szCs w:val="24"/>
        </w:rPr>
        <w:t xml:space="preserve"> </w:t>
      </w:r>
      <w:r w:rsidR="00B22588">
        <w:rPr>
          <w:rFonts w:ascii="Calibri" w:hAnsi="Calibri"/>
          <w:b w:val="0"/>
          <w:bCs/>
          <w:sz w:val="24"/>
          <w:szCs w:val="24"/>
        </w:rPr>
        <w:t>tri</w:t>
      </w:r>
      <w:r w:rsidR="0054580E">
        <w:rPr>
          <w:rFonts w:ascii="Calibri" w:hAnsi="Calibri"/>
          <w:b w:val="0"/>
          <w:bCs/>
          <w:sz w:val="24"/>
          <w:szCs w:val="24"/>
        </w:rPr>
        <w:t xml:space="preserve"> preraspodjele temeljem odluka</w:t>
      </w:r>
      <w:r w:rsidRPr="00D741C6">
        <w:rPr>
          <w:rFonts w:ascii="Calibri" w:hAnsi="Calibri"/>
          <w:b w:val="0"/>
          <w:bCs/>
          <w:sz w:val="24"/>
          <w:szCs w:val="24"/>
        </w:rPr>
        <w:t xml:space="preserve"> </w:t>
      </w:r>
      <w:r w:rsidR="00556D20">
        <w:rPr>
          <w:rFonts w:ascii="Calibri" w:hAnsi="Calibri"/>
          <w:b w:val="0"/>
          <w:bCs/>
          <w:sz w:val="24"/>
          <w:szCs w:val="24"/>
        </w:rPr>
        <w:t xml:space="preserve">Općinske načelnice, </w:t>
      </w:r>
      <w:r w:rsidR="0054580E" w:rsidRPr="00B22588">
        <w:rPr>
          <w:rFonts w:ascii="Calibri" w:hAnsi="Calibri"/>
          <w:b w:val="0"/>
          <w:bCs/>
          <w:sz w:val="24"/>
          <w:szCs w:val="24"/>
        </w:rPr>
        <w:t>donesenih</w:t>
      </w:r>
      <w:r w:rsidR="000F2A08" w:rsidRPr="00B22588">
        <w:rPr>
          <w:rFonts w:ascii="Calibri" w:hAnsi="Calibri"/>
          <w:b w:val="0"/>
          <w:bCs/>
          <w:sz w:val="24"/>
          <w:szCs w:val="24"/>
        </w:rPr>
        <w:t xml:space="preserve"> 15</w:t>
      </w:r>
      <w:r w:rsidRPr="00B22588">
        <w:rPr>
          <w:rFonts w:ascii="Calibri" w:hAnsi="Calibri"/>
          <w:b w:val="0"/>
          <w:bCs/>
          <w:sz w:val="24"/>
          <w:szCs w:val="24"/>
        </w:rPr>
        <w:t xml:space="preserve">. </w:t>
      </w:r>
      <w:r w:rsidR="000F2A08" w:rsidRPr="00B22588">
        <w:rPr>
          <w:rFonts w:ascii="Calibri" w:hAnsi="Calibri"/>
          <w:b w:val="0"/>
          <w:bCs/>
          <w:sz w:val="24"/>
          <w:szCs w:val="24"/>
        </w:rPr>
        <w:t xml:space="preserve">siječnja </w:t>
      </w:r>
      <w:r w:rsidR="0054580E" w:rsidRPr="00B22588">
        <w:rPr>
          <w:rFonts w:ascii="Calibri" w:hAnsi="Calibri"/>
          <w:b w:val="0"/>
          <w:bCs/>
          <w:sz w:val="24"/>
          <w:szCs w:val="24"/>
        </w:rPr>
        <w:t xml:space="preserve">i 12. travnja </w:t>
      </w:r>
      <w:r w:rsidR="000F2A08" w:rsidRPr="00B22588">
        <w:rPr>
          <w:rFonts w:ascii="Calibri" w:hAnsi="Calibri"/>
          <w:b w:val="0"/>
          <w:bCs/>
          <w:sz w:val="24"/>
          <w:szCs w:val="24"/>
        </w:rPr>
        <w:t>2021</w:t>
      </w:r>
      <w:r w:rsidR="0034344A" w:rsidRPr="00B22588">
        <w:rPr>
          <w:rFonts w:ascii="Calibri" w:hAnsi="Calibri"/>
          <w:b w:val="0"/>
          <w:bCs/>
          <w:sz w:val="24"/>
          <w:szCs w:val="24"/>
        </w:rPr>
        <w:t>.</w:t>
      </w:r>
      <w:r w:rsidR="00B22588" w:rsidRPr="00B22588">
        <w:rPr>
          <w:rFonts w:ascii="Calibri" w:hAnsi="Calibri"/>
          <w:b w:val="0"/>
          <w:bCs/>
          <w:sz w:val="24"/>
          <w:szCs w:val="24"/>
        </w:rPr>
        <w:t xml:space="preserve"> i 31. prosinca 2021.</w:t>
      </w:r>
      <w:r w:rsidR="00EF7F02" w:rsidRPr="00B22588">
        <w:rPr>
          <w:rFonts w:ascii="Calibri" w:hAnsi="Calibri"/>
          <w:b w:val="0"/>
          <w:bCs/>
          <w:sz w:val="24"/>
          <w:szCs w:val="24"/>
        </w:rPr>
        <w:t xml:space="preserve"> godine.</w:t>
      </w:r>
    </w:p>
    <w:p w:rsidR="00ED5843" w:rsidRDefault="00ED5843" w:rsidP="00CE4179">
      <w:pPr>
        <w:pStyle w:val="Tijeloteksta"/>
        <w:rPr>
          <w:rFonts w:ascii="Calibri" w:hAnsi="Calibri"/>
          <w:i/>
          <w:iCs/>
          <w:sz w:val="24"/>
          <w:szCs w:val="24"/>
          <w:u w:val="single"/>
        </w:rPr>
      </w:pPr>
    </w:p>
    <w:p w:rsidR="00CE4179" w:rsidRPr="005626E1" w:rsidRDefault="00CE4179" w:rsidP="00CE4179">
      <w:pPr>
        <w:pStyle w:val="Tijeloteksta"/>
        <w:rPr>
          <w:rFonts w:ascii="Calibri" w:hAnsi="Calibri"/>
          <w:i/>
          <w:iCs/>
          <w:sz w:val="24"/>
          <w:szCs w:val="24"/>
          <w:u w:val="single"/>
        </w:rPr>
      </w:pPr>
      <w:r w:rsidRPr="005626E1">
        <w:rPr>
          <w:rFonts w:ascii="Calibri" w:hAnsi="Calibri"/>
          <w:i/>
          <w:iCs/>
          <w:sz w:val="24"/>
          <w:szCs w:val="24"/>
          <w:u w:val="single"/>
        </w:rPr>
        <w:t>I</w:t>
      </w:r>
      <w:r w:rsidR="00827028">
        <w:rPr>
          <w:rFonts w:ascii="Calibri" w:hAnsi="Calibri"/>
          <w:i/>
          <w:iCs/>
          <w:sz w:val="24"/>
          <w:szCs w:val="24"/>
          <w:u w:val="single"/>
        </w:rPr>
        <w:t>.</w:t>
      </w:r>
      <w:r w:rsidRPr="005626E1">
        <w:rPr>
          <w:rFonts w:ascii="Calibri" w:hAnsi="Calibri"/>
          <w:i/>
          <w:iCs/>
          <w:sz w:val="24"/>
          <w:szCs w:val="24"/>
          <w:u w:val="single"/>
        </w:rPr>
        <w:t xml:space="preserve">  Bilješke uz Izvještaj o prihodima i rashodima, primicima i izdacima</w:t>
      </w: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1.</w:t>
      </w:r>
    </w:p>
    <w:p w:rsidR="00CE4179" w:rsidRPr="005626E1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CE4179" w:rsidRPr="00E24F6B" w:rsidRDefault="00CE4179" w:rsidP="00CE4179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 w:rsidRPr="005626E1">
        <w:rPr>
          <w:rFonts w:ascii="Calibri" w:hAnsi="Calibri"/>
          <w:bCs/>
          <w:sz w:val="24"/>
          <w:szCs w:val="24"/>
        </w:rPr>
        <w:t>Prihodi poslovanja (AOP 001)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Proračuna Općine Viškovo ostvareni su u razdoblju od 1. siječnja do </w:t>
      </w:r>
      <w:r w:rsidR="003C224A">
        <w:rPr>
          <w:rFonts w:ascii="Calibri" w:hAnsi="Calibri"/>
          <w:b w:val="0"/>
          <w:bCs/>
          <w:sz w:val="24"/>
          <w:szCs w:val="24"/>
        </w:rPr>
        <w:t>31</w:t>
      </w:r>
      <w:r w:rsidR="0054580E">
        <w:rPr>
          <w:rFonts w:ascii="Calibri" w:hAnsi="Calibri"/>
          <w:b w:val="0"/>
          <w:bCs/>
          <w:sz w:val="24"/>
          <w:szCs w:val="24"/>
        </w:rPr>
        <w:t xml:space="preserve">. </w:t>
      </w:r>
      <w:r w:rsidR="003C224A">
        <w:rPr>
          <w:rFonts w:ascii="Calibri" w:hAnsi="Calibri"/>
          <w:b w:val="0"/>
          <w:bCs/>
          <w:sz w:val="24"/>
          <w:szCs w:val="24"/>
        </w:rPr>
        <w:t>prosinca</w:t>
      </w:r>
      <w:r w:rsidR="00340E8F">
        <w:rPr>
          <w:rFonts w:ascii="Calibri" w:hAnsi="Calibri"/>
          <w:b w:val="0"/>
          <w:bCs/>
          <w:sz w:val="24"/>
          <w:szCs w:val="24"/>
        </w:rPr>
        <w:t xml:space="preserve"> </w:t>
      </w:r>
      <w:r w:rsidR="002D7232">
        <w:rPr>
          <w:rFonts w:ascii="Calibri" w:hAnsi="Calibri"/>
          <w:b w:val="0"/>
          <w:bCs/>
          <w:sz w:val="24"/>
          <w:szCs w:val="24"/>
        </w:rPr>
        <w:t>2021.</w:t>
      </w:r>
      <w:r w:rsidR="006F0925" w:rsidRPr="005626E1">
        <w:rPr>
          <w:rFonts w:ascii="Calibri" w:hAnsi="Calibri"/>
          <w:b w:val="0"/>
          <w:bCs/>
          <w:sz w:val="24"/>
          <w:szCs w:val="24"/>
        </w:rPr>
        <w:t xml:space="preserve"> 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godine u iznosu od </w:t>
      </w:r>
      <w:r w:rsidR="003C224A">
        <w:rPr>
          <w:rFonts w:ascii="Calibri" w:hAnsi="Calibri"/>
          <w:b w:val="0"/>
          <w:bCs/>
          <w:sz w:val="24"/>
          <w:szCs w:val="24"/>
        </w:rPr>
        <w:t>64.</w:t>
      </w:r>
      <w:r w:rsidR="00751534">
        <w:rPr>
          <w:rFonts w:ascii="Calibri" w:hAnsi="Calibri"/>
          <w:b w:val="0"/>
          <w:bCs/>
          <w:sz w:val="24"/>
          <w:szCs w:val="24"/>
        </w:rPr>
        <w:t>798.224</w:t>
      </w:r>
      <w:r w:rsidR="00431BCB">
        <w:rPr>
          <w:rFonts w:ascii="Calibri" w:hAnsi="Calibri"/>
          <w:b w:val="0"/>
          <w:bCs/>
          <w:sz w:val="24"/>
          <w:szCs w:val="24"/>
        </w:rPr>
        <w:t xml:space="preserve"> </w:t>
      </w:r>
      <w:r>
        <w:rPr>
          <w:rFonts w:ascii="Calibri" w:hAnsi="Calibri"/>
          <w:b w:val="0"/>
          <w:bCs/>
          <w:sz w:val="24"/>
          <w:szCs w:val="24"/>
        </w:rPr>
        <w:t xml:space="preserve">kn 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ili </w:t>
      </w:r>
      <w:r w:rsidR="003C224A">
        <w:rPr>
          <w:rFonts w:ascii="Calibri" w:hAnsi="Calibri"/>
          <w:b w:val="0"/>
          <w:bCs/>
          <w:sz w:val="24"/>
          <w:szCs w:val="24"/>
        </w:rPr>
        <w:t>16</w:t>
      </w:r>
      <w:r w:rsidR="00751534">
        <w:rPr>
          <w:rFonts w:ascii="Calibri" w:hAnsi="Calibri"/>
          <w:b w:val="0"/>
          <w:bCs/>
          <w:sz w:val="24"/>
          <w:szCs w:val="24"/>
        </w:rPr>
        <w:t>,4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% </w:t>
      </w:r>
      <w:r w:rsidR="001D29CE">
        <w:rPr>
          <w:rFonts w:ascii="Calibri" w:hAnsi="Calibri"/>
          <w:b w:val="0"/>
          <w:bCs/>
          <w:sz w:val="24"/>
          <w:szCs w:val="24"/>
        </w:rPr>
        <w:t>više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u odnosu na izvršenje u </w:t>
      </w:r>
      <w:r w:rsidR="007E54B4">
        <w:rPr>
          <w:rFonts w:ascii="Calibri" w:hAnsi="Calibri"/>
          <w:b w:val="0"/>
          <w:bCs/>
          <w:sz w:val="24"/>
          <w:szCs w:val="24"/>
        </w:rPr>
        <w:t>2020.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godin</w:t>
      </w:r>
      <w:r w:rsidR="00BE27E6">
        <w:rPr>
          <w:rFonts w:ascii="Calibri" w:hAnsi="Calibri"/>
          <w:b w:val="0"/>
          <w:bCs/>
          <w:sz w:val="24"/>
          <w:szCs w:val="24"/>
        </w:rPr>
        <w:t>i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. </w:t>
      </w:r>
      <w:r w:rsidRPr="00E24F6B">
        <w:rPr>
          <w:rFonts w:ascii="Calibri" w:hAnsi="Calibri"/>
          <w:b w:val="0"/>
          <w:bCs/>
          <w:sz w:val="24"/>
          <w:szCs w:val="24"/>
        </w:rPr>
        <w:t xml:space="preserve">Do </w:t>
      </w:r>
      <w:r w:rsidR="001D29CE">
        <w:rPr>
          <w:rFonts w:ascii="Calibri" w:hAnsi="Calibri"/>
          <w:b w:val="0"/>
          <w:bCs/>
          <w:sz w:val="24"/>
          <w:szCs w:val="24"/>
        </w:rPr>
        <w:t>povećanja</w:t>
      </w:r>
      <w:r w:rsidR="00E54824">
        <w:rPr>
          <w:rFonts w:ascii="Calibri" w:hAnsi="Calibri"/>
          <w:b w:val="0"/>
          <w:bCs/>
          <w:sz w:val="24"/>
          <w:szCs w:val="24"/>
        </w:rPr>
        <w:t xml:space="preserve"> u odnosu na isto razdoblje </w:t>
      </w:r>
      <w:r w:rsidR="007E54B4">
        <w:rPr>
          <w:rFonts w:ascii="Calibri" w:hAnsi="Calibri"/>
          <w:b w:val="0"/>
          <w:bCs/>
          <w:sz w:val="24"/>
          <w:szCs w:val="24"/>
        </w:rPr>
        <w:t>2020.</w:t>
      </w:r>
      <w:r w:rsidRPr="00E24F6B">
        <w:rPr>
          <w:rFonts w:ascii="Calibri" w:hAnsi="Calibri"/>
          <w:b w:val="0"/>
          <w:bCs/>
          <w:sz w:val="24"/>
          <w:szCs w:val="24"/>
        </w:rPr>
        <w:t xml:space="preserve"> godine došlo je najvećim dijelom zbog </w:t>
      </w:r>
      <w:r w:rsidR="001D29CE">
        <w:rPr>
          <w:rFonts w:ascii="Calibri" w:hAnsi="Calibri"/>
          <w:b w:val="0"/>
          <w:bCs/>
          <w:sz w:val="24"/>
          <w:szCs w:val="24"/>
        </w:rPr>
        <w:t>većeg</w:t>
      </w:r>
      <w:r w:rsidRPr="00E24F6B">
        <w:rPr>
          <w:rFonts w:ascii="Calibri" w:hAnsi="Calibri"/>
          <w:b w:val="0"/>
          <w:bCs/>
          <w:sz w:val="24"/>
          <w:szCs w:val="24"/>
        </w:rPr>
        <w:t xml:space="preserve"> ostvarenja prihoda od </w:t>
      </w:r>
      <w:r w:rsidR="006F0925">
        <w:rPr>
          <w:rFonts w:ascii="Calibri" w:hAnsi="Calibri"/>
          <w:b w:val="0"/>
          <w:bCs/>
          <w:sz w:val="24"/>
          <w:szCs w:val="24"/>
        </w:rPr>
        <w:t>poreza</w:t>
      </w:r>
      <w:r w:rsidR="007E54B4">
        <w:rPr>
          <w:rFonts w:ascii="Calibri" w:hAnsi="Calibri"/>
          <w:b w:val="0"/>
          <w:bCs/>
          <w:sz w:val="24"/>
          <w:szCs w:val="24"/>
        </w:rPr>
        <w:t xml:space="preserve"> </w:t>
      </w:r>
      <w:r w:rsidR="00340E8F">
        <w:rPr>
          <w:rFonts w:ascii="Calibri" w:hAnsi="Calibri"/>
          <w:b w:val="0"/>
          <w:bCs/>
          <w:sz w:val="24"/>
          <w:szCs w:val="24"/>
        </w:rPr>
        <w:t>i prihoda po posebnim propisima</w:t>
      </w:r>
      <w:r w:rsidR="00213B9D">
        <w:rPr>
          <w:rFonts w:ascii="Calibri" w:hAnsi="Calibri"/>
          <w:b w:val="0"/>
          <w:bCs/>
          <w:sz w:val="24"/>
          <w:szCs w:val="24"/>
        </w:rPr>
        <w:t>.</w:t>
      </w:r>
    </w:p>
    <w:p w:rsidR="00CE4179" w:rsidRPr="005626E1" w:rsidRDefault="00CE4179" w:rsidP="00CE4179">
      <w:pPr>
        <w:pStyle w:val="Tijeloteksta"/>
        <w:jc w:val="both"/>
        <w:rPr>
          <w:rFonts w:ascii="Calibri" w:hAnsi="Calibri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 xml:space="preserve"> </w:t>
      </w:r>
    </w:p>
    <w:p w:rsidR="00CE4179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2.</w:t>
      </w:r>
      <w:r w:rsidR="00062F2D" w:rsidRPr="00062F2D">
        <w:t xml:space="preserve"> </w:t>
      </w:r>
    </w:p>
    <w:p w:rsidR="007E54B4" w:rsidRPr="005626E1" w:rsidRDefault="007E54B4" w:rsidP="00CE4179">
      <w:pPr>
        <w:jc w:val="both"/>
        <w:rPr>
          <w:rFonts w:ascii="Calibri" w:hAnsi="Calibri"/>
          <w:sz w:val="24"/>
          <w:szCs w:val="24"/>
        </w:rPr>
      </w:pPr>
    </w:p>
    <w:p w:rsidR="007E54B4" w:rsidRDefault="00CE4179" w:rsidP="001D29CE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5626E1">
        <w:rPr>
          <w:rFonts w:ascii="Calibri" w:hAnsi="Calibri"/>
          <w:sz w:val="24"/>
          <w:szCs w:val="24"/>
        </w:rPr>
        <w:t>rihodi</w:t>
      </w:r>
      <w:r>
        <w:rPr>
          <w:rFonts w:ascii="Calibri" w:hAnsi="Calibri"/>
          <w:sz w:val="24"/>
          <w:szCs w:val="24"/>
        </w:rPr>
        <w:t xml:space="preserve"> od poreza</w:t>
      </w:r>
      <w:r w:rsidRPr="005626E1">
        <w:rPr>
          <w:rFonts w:ascii="Calibri" w:hAnsi="Calibri"/>
          <w:b w:val="0"/>
          <w:sz w:val="24"/>
          <w:szCs w:val="24"/>
        </w:rPr>
        <w:t xml:space="preserve">  </w:t>
      </w:r>
      <w:r w:rsidRPr="005626E1">
        <w:rPr>
          <w:rFonts w:ascii="Calibri" w:hAnsi="Calibri"/>
          <w:sz w:val="24"/>
          <w:szCs w:val="24"/>
        </w:rPr>
        <w:t>(AOP 002)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su </w:t>
      </w:r>
      <w:r w:rsidRPr="005626E1">
        <w:rPr>
          <w:rFonts w:ascii="Calibri" w:hAnsi="Calibri"/>
          <w:b w:val="0"/>
          <w:sz w:val="24"/>
          <w:szCs w:val="24"/>
        </w:rPr>
        <w:t xml:space="preserve">u </w:t>
      </w:r>
      <w:r>
        <w:rPr>
          <w:rFonts w:ascii="Calibri" w:hAnsi="Calibri"/>
          <w:b w:val="0"/>
          <w:sz w:val="24"/>
          <w:szCs w:val="24"/>
        </w:rPr>
        <w:t xml:space="preserve">ovom izvještajnom razdoblju </w:t>
      </w:r>
      <w:r w:rsidRPr="005626E1">
        <w:rPr>
          <w:rFonts w:ascii="Calibri" w:hAnsi="Calibri"/>
          <w:b w:val="0"/>
          <w:sz w:val="24"/>
          <w:szCs w:val="24"/>
        </w:rPr>
        <w:t>iznosili</w:t>
      </w:r>
      <w:r w:rsidR="00BE27E6">
        <w:rPr>
          <w:rFonts w:ascii="Calibri" w:hAnsi="Calibri"/>
          <w:b w:val="0"/>
          <w:sz w:val="24"/>
          <w:szCs w:val="24"/>
        </w:rPr>
        <w:t xml:space="preserve"> </w:t>
      </w:r>
      <w:r w:rsidR="003C224A">
        <w:rPr>
          <w:rFonts w:ascii="Calibri" w:hAnsi="Calibri"/>
          <w:b w:val="0"/>
          <w:sz w:val="24"/>
          <w:szCs w:val="24"/>
        </w:rPr>
        <w:t>40.441.600</w:t>
      </w:r>
      <w:r w:rsidR="004212FA">
        <w:rPr>
          <w:rFonts w:ascii="Calibri" w:hAnsi="Calibri"/>
          <w:b w:val="0"/>
          <w:sz w:val="24"/>
          <w:szCs w:val="24"/>
        </w:rPr>
        <w:t xml:space="preserve"> kn </w:t>
      </w:r>
      <w:r>
        <w:rPr>
          <w:rFonts w:ascii="Calibri" w:hAnsi="Calibri"/>
          <w:b w:val="0"/>
          <w:sz w:val="24"/>
          <w:szCs w:val="24"/>
        </w:rPr>
        <w:t xml:space="preserve">što je </w:t>
      </w:r>
      <w:r w:rsidR="003C224A">
        <w:rPr>
          <w:rFonts w:ascii="Calibri" w:hAnsi="Calibri"/>
          <w:b w:val="0"/>
          <w:sz w:val="24"/>
          <w:szCs w:val="24"/>
        </w:rPr>
        <w:t>19,1</w:t>
      </w:r>
      <w:r w:rsidRPr="005626E1">
        <w:rPr>
          <w:rFonts w:ascii="Calibri" w:hAnsi="Calibri"/>
          <w:b w:val="0"/>
          <w:sz w:val="24"/>
          <w:szCs w:val="24"/>
        </w:rPr>
        <w:t xml:space="preserve">% </w:t>
      </w:r>
      <w:r w:rsidR="001D29CE">
        <w:rPr>
          <w:rFonts w:ascii="Calibri" w:hAnsi="Calibri"/>
          <w:b w:val="0"/>
          <w:sz w:val="24"/>
          <w:szCs w:val="24"/>
        </w:rPr>
        <w:t>više</w:t>
      </w:r>
      <w:r w:rsidRPr="005626E1">
        <w:rPr>
          <w:rFonts w:ascii="Calibri" w:hAnsi="Calibri"/>
          <w:b w:val="0"/>
          <w:sz w:val="24"/>
          <w:szCs w:val="24"/>
        </w:rPr>
        <w:t xml:space="preserve"> u odnosu na ostvarenje u</w:t>
      </w:r>
      <w:r>
        <w:rPr>
          <w:rFonts w:ascii="Calibri" w:hAnsi="Calibri"/>
          <w:b w:val="0"/>
          <w:sz w:val="24"/>
          <w:szCs w:val="24"/>
        </w:rPr>
        <w:t xml:space="preserve"> istom razdoblju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7E54B4">
        <w:rPr>
          <w:rFonts w:ascii="Calibri" w:hAnsi="Calibri"/>
          <w:b w:val="0"/>
          <w:sz w:val="24"/>
          <w:szCs w:val="24"/>
        </w:rPr>
        <w:t>2020.</w:t>
      </w:r>
      <w:r>
        <w:rPr>
          <w:rFonts w:ascii="Calibri" w:hAnsi="Calibri"/>
          <w:b w:val="0"/>
          <w:sz w:val="24"/>
          <w:szCs w:val="24"/>
        </w:rPr>
        <w:t xml:space="preserve"> godine</w:t>
      </w:r>
      <w:r w:rsidR="004212FA">
        <w:rPr>
          <w:rFonts w:ascii="Calibri" w:hAnsi="Calibri"/>
          <w:b w:val="0"/>
          <w:sz w:val="24"/>
          <w:szCs w:val="24"/>
        </w:rPr>
        <w:t xml:space="preserve">. </w:t>
      </w:r>
      <w:r w:rsidR="00213B9D" w:rsidRPr="00213B9D">
        <w:rPr>
          <w:rFonts w:ascii="Calibri" w:hAnsi="Calibri"/>
          <w:b w:val="0"/>
          <w:sz w:val="24"/>
          <w:szCs w:val="24"/>
        </w:rPr>
        <w:t>Na povećanje poreznih prihoda utjecalo je najvećim dijelom povećanje prihoda od poreza na dohodak</w:t>
      </w:r>
      <w:r w:rsidR="007E54B4">
        <w:rPr>
          <w:rFonts w:ascii="Calibri" w:hAnsi="Calibri"/>
          <w:b w:val="0"/>
          <w:sz w:val="24"/>
          <w:szCs w:val="24"/>
        </w:rPr>
        <w:t xml:space="preserve"> i poreza na imovinu.</w:t>
      </w:r>
    </w:p>
    <w:p w:rsidR="007E54B4" w:rsidRPr="00843A96" w:rsidRDefault="007E54B4" w:rsidP="001D29CE">
      <w:pPr>
        <w:pStyle w:val="Tijeloteksta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577D6E" w:rsidRDefault="00A431B2" w:rsidP="00CE4179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 w:rsidRPr="00A431B2">
        <w:rPr>
          <w:rFonts w:ascii="Calibri" w:hAnsi="Calibri"/>
          <w:sz w:val="24"/>
          <w:szCs w:val="24"/>
        </w:rPr>
        <w:t>Prihodi od poreza na dohodak</w:t>
      </w:r>
      <w:r w:rsidR="006F0925">
        <w:rPr>
          <w:rFonts w:ascii="Calibri" w:hAnsi="Calibri"/>
          <w:b w:val="0"/>
          <w:sz w:val="24"/>
          <w:szCs w:val="24"/>
        </w:rPr>
        <w:t xml:space="preserve"> </w:t>
      </w:r>
      <w:r w:rsidR="00CE4179" w:rsidRPr="005626E1">
        <w:rPr>
          <w:rFonts w:ascii="Calibri" w:hAnsi="Calibri"/>
          <w:sz w:val="24"/>
          <w:szCs w:val="24"/>
        </w:rPr>
        <w:t xml:space="preserve">(AOP 003) 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ostvareni </w:t>
      </w:r>
      <w:r w:rsidRPr="006F0925">
        <w:rPr>
          <w:rFonts w:ascii="Calibri" w:hAnsi="Calibri"/>
          <w:b w:val="0"/>
          <w:sz w:val="24"/>
          <w:szCs w:val="24"/>
        </w:rPr>
        <w:t>su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u iznosu od </w:t>
      </w:r>
      <w:r w:rsidR="003C224A">
        <w:rPr>
          <w:rFonts w:ascii="Calibri" w:hAnsi="Calibri"/>
          <w:b w:val="0"/>
          <w:sz w:val="24"/>
          <w:szCs w:val="24"/>
        </w:rPr>
        <w:t>35.548.475</w:t>
      </w:r>
      <w:r w:rsidR="00B465BB">
        <w:rPr>
          <w:rFonts w:ascii="Calibri" w:hAnsi="Calibri"/>
          <w:b w:val="0"/>
          <w:sz w:val="24"/>
          <w:szCs w:val="24"/>
        </w:rPr>
        <w:t xml:space="preserve"> </w:t>
      </w:r>
      <w:r w:rsidR="004212FA">
        <w:rPr>
          <w:rFonts w:ascii="Calibri" w:hAnsi="Calibri"/>
          <w:b w:val="0"/>
          <w:sz w:val="24"/>
          <w:szCs w:val="24"/>
        </w:rPr>
        <w:t>kn</w:t>
      </w:r>
      <w:r>
        <w:rPr>
          <w:rFonts w:ascii="Calibri" w:hAnsi="Calibri"/>
          <w:b w:val="0"/>
          <w:sz w:val="24"/>
          <w:szCs w:val="24"/>
        </w:rPr>
        <w:t>,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 što je </w:t>
      </w:r>
      <w:r w:rsidR="003C224A">
        <w:rPr>
          <w:rFonts w:ascii="Calibri" w:hAnsi="Calibri"/>
          <w:b w:val="0"/>
          <w:sz w:val="24"/>
          <w:szCs w:val="24"/>
        </w:rPr>
        <w:t>18,9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% </w:t>
      </w:r>
      <w:r>
        <w:rPr>
          <w:rFonts w:ascii="Calibri" w:hAnsi="Calibri"/>
          <w:b w:val="0"/>
          <w:sz w:val="24"/>
          <w:szCs w:val="24"/>
        </w:rPr>
        <w:t>v</w:t>
      </w:r>
      <w:r w:rsidR="006B1777">
        <w:rPr>
          <w:rFonts w:ascii="Calibri" w:hAnsi="Calibri"/>
          <w:b w:val="0"/>
          <w:sz w:val="24"/>
          <w:szCs w:val="24"/>
        </w:rPr>
        <w:t>iše</w:t>
      </w:r>
      <w:r w:rsidR="00B465BB">
        <w:rPr>
          <w:rFonts w:ascii="Calibri" w:hAnsi="Calibri"/>
          <w:b w:val="0"/>
          <w:sz w:val="24"/>
          <w:szCs w:val="24"/>
        </w:rPr>
        <w:t xml:space="preserve"> </w:t>
      </w:r>
      <w:r w:rsidR="00CE4179" w:rsidRPr="005626E1">
        <w:rPr>
          <w:rFonts w:ascii="Calibri" w:hAnsi="Calibri"/>
          <w:b w:val="0"/>
          <w:sz w:val="24"/>
          <w:szCs w:val="24"/>
        </w:rPr>
        <w:t>u odnosu na</w:t>
      </w:r>
      <w:r w:rsidR="00CE4179">
        <w:rPr>
          <w:rFonts w:ascii="Calibri" w:hAnsi="Calibri"/>
          <w:b w:val="0"/>
          <w:sz w:val="24"/>
          <w:szCs w:val="24"/>
        </w:rPr>
        <w:t xml:space="preserve"> </w:t>
      </w:r>
      <w:r w:rsidR="007E54B4">
        <w:rPr>
          <w:rFonts w:ascii="Calibri" w:hAnsi="Calibri"/>
          <w:b w:val="0"/>
          <w:sz w:val="24"/>
          <w:szCs w:val="24"/>
        </w:rPr>
        <w:t>2020.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 godin</w:t>
      </w:r>
      <w:r w:rsidR="00BE27E6">
        <w:rPr>
          <w:rFonts w:ascii="Calibri" w:hAnsi="Calibri"/>
          <w:b w:val="0"/>
          <w:sz w:val="24"/>
          <w:szCs w:val="24"/>
        </w:rPr>
        <w:t>u</w:t>
      </w:r>
      <w:r w:rsidR="007E54B4">
        <w:rPr>
          <w:rFonts w:ascii="Calibri" w:hAnsi="Calibri"/>
          <w:b w:val="0"/>
          <w:sz w:val="24"/>
          <w:szCs w:val="24"/>
        </w:rPr>
        <w:t xml:space="preserve"> </w:t>
      </w:r>
      <w:r w:rsidR="007E54B4" w:rsidRPr="000E647C">
        <w:rPr>
          <w:rFonts w:ascii="Calibri" w:hAnsi="Calibri"/>
          <w:b w:val="0"/>
          <w:sz w:val="24"/>
          <w:szCs w:val="24"/>
        </w:rPr>
        <w:t xml:space="preserve">zbog izmjene propisa o raspodjeli poreza po kojima se veći postotak izdvaja </w:t>
      </w:r>
      <w:r w:rsidR="000E647C">
        <w:rPr>
          <w:rFonts w:ascii="Calibri" w:hAnsi="Calibri"/>
          <w:b w:val="0"/>
          <w:sz w:val="24"/>
          <w:szCs w:val="24"/>
        </w:rPr>
        <w:t>u korist jedinica</w:t>
      </w:r>
      <w:r w:rsidR="007E54B4" w:rsidRPr="000E647C">
        <w:rPr>
          <w:rFonts w:ascii="Calibri" w:hAnsi="Calibri"/>
          <w:b w:val="0"/>
          <w:sz w:val="24"/>
          <w:szCs w:val="24"/>
        </w:rPr>
        <w:t xml:space="preserve"> lokalne samouprave.</w:t>
      </w:r>
      <w:r w:rsidR="007E54B4">
        <w:rPr>
          <w:rFonts w:ascii="Calibri" w:hAnsi="Calibri"/>
          <w:b w:val="0"/>
          <w:sz w:val="24"/>
          <w:szCs w:val="24"/>
        </w:rPr>
        <w:t xml:space="preserve"> </w:t>
      </w:r>
      <w:r w:rsidR="000E647C">
        <w:rPr>
          <w:rFonts w:ascii="Calibri" w:hAnsi="Calibri"/>
          <w:b w:val="0"/>
          <w:sz w:val="24"/>
          <w:szCs w:val="24"/>
        </w:rPr>
        <w:t xml:space="preserve">Unutar ovih prihoda rast prihoda od poreza </w:t>
      </w:r>
      <w:r w:rsidR="00062F2D">
        <w:rPr>
          <w:rFonts w:ascii="Calibri" w:hAnsi="Calibri"/>
          <w:b w:val="0"/>
          <w:sz w:val="24"/>
          <w:szCs w:val="24"/>
        </w:rPr>
        <w:t>na dohodak od nesamostalnog rada</w:t>
      </w:r>
      <w:r w:rsidR="000E647C">
        <w:rPr>
          <w:rFonts w:ascii="Calibri" w:hAnsi="Calibri"/>
          <w:b w:val="0"/>
          <w:sz w:val="24"/>
          <w:szCs w:val="24"/>
        </w:rPr>
        <w:t>, poreza</w:t>
      </w:r>
      <w:r w:rsidR="008B4A2B">
        <w:rPr>
          <w:rFonts w:ascii="Calibri" w:hAnsi="Calibri"/>
          <w:b w:val="0"/>
          <w:sz w:val="24"/>
          <w:szCs w:val="24"/>
        </w:rPr>
        <w:t xml:space="preserve"> na dohodak</w:t>
      </w:r>
      <w:r w:rsidR="00062F2D">
        <w:rPr>
          <w:rFonts w:ascii="Calibri" w:hAnsi="Calibri"/>
          <w:b w:val="0"/>
          <w:sz w:val="24"/>
          <w:szCs w:val="24"/>
        </w:rPr>
        <w:t xml:space="preserve"> od samostalnih djelatnosti </w:t>
      </w:r>
      <w:r w:rsidR="000E647C">
        <w:rPr>
          <w:rFonts w:ascii="Calibri" w:hAnsi="Calibri"/>
          <w:b w:val="0"/>
          <w:sz w:val="24"/>
          <w:szCs w:val="24"/>
        </w:rPr>
        <w:t>te poreza od imovine i imovinskih prava kre</w:t>
      </w:r>
      <w:r w:rsidR="001466B6">
        <w:rPr>
          <w:rFonts w:ascii="Calibri" w:hAnsi="Calibri"/>
          <w:b w:val="0"/>
          <w:sz w:val="24"/>
          <w:szCs w:val="24"/>
        </w:rPr>
        <w:t>tao se</w:t>
      </w:r>
      <w:r w:rsidR="000E647C">
        <w:rPr>
          <w:rFonts w:ascii="Calibri" w:hAnsi="Calibri"/>
          <w:b w:val="0"/>
          <w:sz w:val="24"/>
          <w:szCs w:val="24"/>
        </w:rPr>
        <w:t xml:space="preserve"> ujednačeno na razini od prosječno 21% u odnosu na prethodnu godinu, dok je porez na dohodak od </w:t>
      </w:r>
      <w:r w:rsidR="00062F2D">
        <w:rPr>
          <w:rFonts w:ascii="Calibri" w:hAnsi="Calibri"/>
          <w:b w:val="0"/>
          <w:sz w:val="24"/>
          <w:szCs w:val="24"/>
        </w:rPr>
        <w:t>kapitala</w:t>
      </w:r>
      <w:r w:rsidR="007E54B4">
        <w:rPr>
          <w:rFonts w:ascii="Calibri" w:hAnsi="Calibri"/>
          <w:b w:val="0"/>
          <w:sz w:val="24"/>
          <w:szCs w:val="24"/>
        </w:rPr>
        <w:t xml:space="preserve"> </w:t>
      </w:r>
      <w:r w:rsidR="000E647C">
        <w:rPr>
          <w:rFonts w:ascii="Calibri" w:hAnsi="Calibri"/>
          <w:b w:val="0"/>
          <w:sz w:val="24"/>
          <w:szCs w:val="24"/>
        </w:rPr>
        <w:t xml:space="preserve">imao najveći pozitivni rast od </w:t>
      </w:r>
      <w:r w:rsidR="001466B6">
        <w:rPr>
          <w:rFonts w:ascii="Calibri" w:hAnsi="Calibri"/>
          <w:b w:val="0"/>
          <w:sz w:val="24"/>
          <w:szCs w:val="24"/>
        </w:rPr>
        <w:t>52%. Na ukupnu realizaciju ovih prihoda značajan negativni utjecaj imali su obračunati porezi na dohodak</w:t>
      </w:r>
      <w:r w:rsidR="007E54B4">
        <w:rPr>
          <w:rFonts w:ascii="Calibri" w:hAnsi="Calibri"/>
          <w:b w:val="0"/>
          <w:sz w:val="24"/>
          <w:szCs w:val="24"/>
        </w:rPr>
        <w:t xml:space="preserve"> po godišnjoj prijavi</w:t>
      </w:r>
      <w:r w:rsidR="001466B6">
        <w:rPr>
          <w:rFonts w:ascii="Calibri" w:hAnsi="Calibri"/>
          <w:b w:val="0"/>
          <w:sz w:val="24"/>
          <w:szCs w:val="24"/>
        </w:rPr>
        <w:t>, s obzirom da je ukupni povrat poreza bio dvostruko veći u odnosu na prethodnu godinu.</w:t>
      </w:r>
      <w:r w:rsidR="00CE4179" w:rsidRPr="005626E1">
        <w:rPr>
          <w:rFonts w:ascii="Calibri" w:hAnsi="Calibri"/>
          <w:b w:val="0"/>
          <w:bCs/>
          <w:sz w:val="24"/>
          <w:szCs w:val="24"/>
        </w:rPr>
        <w:t xml:space="preserve"> </w:t>
      </w:r>
    </w:p>
    <w:p w:rsidR="00A431B2" w:rsidRPr="007E54B4" w:rsidRDefault="001466B6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lastRenderedPageBreak/>
        <w:t xml:space="preserve">S obzirom da </w:t>
      </w:r>
      <w:r w:rsidRPr="00213B9D">
        <w:rPr>
          <w:rFonts w:ascii="Calibri" w:hAnsi="Calibri"/>
          <w:b w:val="0"/>
          <w:sz w:val="24"/>
          <w:szCs w:val="24"/>
        </w:rPr>
        <w:t>jedinicama lokalne samouprave nisu dostupni odgovarajući podaci iz ukupnog sustava evidencija Porezne uprave temeljem kojih bi se moglo analizirati kretanje prihoda od poreza na dohodak i poreznih obveznika</w:t>
      </w:r>
      <w:r>
        <w:rPr>
          <w:rFonts w:ascii="Calibri" w:hAnsi="Calibri"/>
          <w:b w:val="0"/>
          <w:sz w:val="24"/>
          <w:szCs w:val="24"/>
        </w:rPr>
        <w:t>, n</w:t>
      </w:r>
      <w:r w:rsidR="00062F2D" w:rsidRPr="00213B9D">
        <w:rPr>
          <w:rFonts w:ascii="Calibri" w:hAnsi="Calibri"/>
          <w:b w:val="0"/>
          <w:sz w:val="24"/>
          <w:szCs w:val="24"/>
        </w:rPr>
        <w:t xml:space="preserve">emoguće je objektivno utvrditi stvarne razloge koji su, i u kojoj mjeri, utjecali na </w:t>
      </w:r>
      <w:r>
        <w:rPr>
          <w:rFonts w:ascii="Calibri" w:hAnsi="Calibri"/>
          <w:b w:val="0"/>
          <w:sz w:val="24"/>
          <w:szCs w:val="24"/>
        </w:rPr>
        <w:t xml:space="preserve">odstupanja u njihovoj realizaciji. </w:t>
      </w:r>
      <w:r w:rsidR="00213B9D" w:rsidRPr="00213B9D">
        <w:rPr>
          <w:rFonts w:ascii="Calibri" w:hAnsi="Calibri"/>
          <w:b w:val="0"/>
          <w:bCs/>
          <w:sz w:val="24"/>
          <w:szCs w:val="24"/>
        </w:rPr>
        <w:t>Od ukupnog ostvarenog prihoda za usluge Porezne uprave izdvojeno je na</w:t>
      </w:r>
      <w:r w:rsidR="00227D7E">
        <w:rPr>
          <w:rFonts w:ascii="Calibri" w:hAnsi="Calibri"/>
          <w:b w:val="0"/>
          <w:bCs/>
          <w:sz w:val="24"/>
          <w:szCs w:val="24"/>
        </w:rPr>
        <w:t xml:space="preserve"> teret rashoda 1% ili </w:t>
      </w:r>
      <w:r w:rsidR="003C224A">
        <w:rPr>
          <w:rFonts w:ascii="Calibri" w:hAnsi="Calibri"/>
          <w:b w:val="0"/>
          <w:bCs/>
          <w:sz w:val="24"/>
          <w:szCs w:val="24"/>
        </w:rPr>
        <w:t>355.485</w:t>
      </w:r>
      <w:r w:rsidR="00213B9D" w:rsidRPr="00213B9D">
        <w:rPr>
          <w:rFonts w:ascii="Calibri" w:hAnsi="Calibri"/>
          <w:b w:val="0"/>
          <w:bCs/>
          <w:sz w:val="24"/>
          <w:szCs w:val="24"/>
        </w:rPr>
        <w:t xml:space="preserve"> kn poreznih prihoda.  </w:t>
      </w:r>
    </w:p>
    <w:p w:rsidR="00352BF7" w:rsidRPr="00D94E5F" w:rsidRDefault="00352BF7" w:rsidP="00CE4179">
      <w:pPr>
        <w:pStyle w:val="Tijeloteksta"/>
        <w:jc w:val="both"/>
        <w:rPr>
          <w:rFonts w:ascii="Calibri" w:hAnsi="Calibri"/>
          <w:bCs/>
          <w:sz w:val="24"/>
          <w:szCs w:val="24"/>
        </w:rPr>
      </w:pPr>
    </w:p>
    <w:p w:rsidR="00B465BB" w:rsidRDefault="00CE4179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77D6E">
        <w:rPr>
          <w:rFonts w:ascii="Calibri" w:hAnsi="Calibri"/>
          <w:bCs/>
          <w:sz w:val="24"/>
          <w:szCs w:val="24"/>
        </w:rPr>
        <w:t xml:space="preserve">Porezi na imovinu (AOP 018) </w:t>
      </w:r>
      <w:r w:rsidRPr="00577D6E">
        <w:rPr>
          <w:rFonts w:ascii="Calibri" w:hAnsi="Calibri"/>
          <w:b w:val="0"/>
          <w:bCs/>
          <w:sz w:val="24"/>
          <w:szCs w:val="24"/>
        </w:rPr>
        <w:t>izvršeni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su u iznosu od </w:t>
      </w:r>
      <w:r w:rsidR="003C224A">
        <w:rPr>
          <w:rFonts w:ascii="Calibri" w:hAnsi="Calibri"/>
          <w:b w:val="0"/>
          <w:bCs/>
          <w:sz w:val="24"/>
          <w:szCs w:val="24"/>
        </w:rPr>
        <w:t>4.853.545</w:t>
      </w:r>
      <w:r w:rsidR="001C0821">
        <w:rPr>
          <w:rFonts w:ascii="Calibri" w:hAnsi="Calibri"/>
          <w:b w:val="0"/>
          <w:bCs/>
          <w:sz w:val="24"/>
          <w:szCs w:val="24"/>
        </w:rPr>
        <w:t xml:space="preserve"> </w:t>
      </w:r>
      <w:r w:rsidR="003873EB">
        <w:rPr>
          <w:rFonts w:ascii="Calibri" w:hAnsi="Calibri"/>
          <w:b w:val="0"/>
          <w:bCs/>
          <w:sz w:val="24"/>
          <w:szCs w:val="24"/>
        </w:rPr>
        <w:t>kn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, odnosno </w:t>
      </w:r>
      <w:r w:rsidR="003C224A">
        <w:rPr>
          <w:rFonts w:ascii="Calibri" w:hAnsi="Calibri"/>
          <w:b w:val="0"/>
          <w:bCs/>
          <w:sz w:val="24"/>
          <w:szCs w:val="24"/>
        </w:rPr>
        <w:t>29,2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% </w:t>
      </w:r>
      <w:r w:rsidR="007E54B4">
        <w:rPr>
          <w:rFonts w:ascii="Calibri" w:hAnsi="Calibri"/>
          <w:b w:val="0"/>
          <w:bCs/>
          <w:sz w:val="24"/>
          <w:szCs w:val="24"/>
        </w:rPr>
        <w:t>više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u odnosu na </w:t>
      </w:r>
      <w:r w:rsidR="007E54B4">
        <w:rPr>
          <w:rFonts w:ascii="Calibri" w:hAnsi="Calibri"/>
          <w:b w:val="0"/>
          <w:bCs/>
          <w:sz w:val="24"/>
          <w:szCs w:val="24"/>
        </w:rPr>
        <w:t>2020.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godin</w:t>
      </w:r>
      <w:r w:rsidR="00210DE3">
        <w:rPr>
          <w:rFonts w:ascii="Calibri" w:hAnsi="Calibri"/>
          <w:b w:val="0"/>
          <w:bCs/>
          <w:sz w:val="24"/>
          <w:szCs w:val="24"/>
        </w:rPr>
        <w:t>u</w:t>
      </w:r>
      <w:r w:rsidR="00EA78D8">
        <w:rPr>
          <w:rFonts w:ascii="Calibri" w:hAnsi="Calibri"/>
          <w:b w:val="0"/>
          <w:bCs/>
          <w:sz w:val="24"/>
          <w:szCs w:val="24"/>
        </w:rPr>
        <w:t xml:space="preserve"> i </w:t>
      </w:r>
      <w:r>
        <w:rPr>
          <w:rFonts w:ascii="Calibri" w:hAnsi="Calibri"/>
          <w:b w:val="0"/>
          <w:bCs/>
          <w:sz w:val="24"/>
          <w:szCs w:val="24"/>
        </w:rPr>
        <w:t>odnose</w:t>
      </w:r>
      <w:r w:rsidR="00FC0D7B">
        <w:rPr>
          <w:rFonts w:ascii="Calibri" w:hAnsi="Calibri"/>
          <w:b w:val="0"/>
          <w:bCs/>
          <w:sz w:val="24"/>
          <w:szCs w:val="24"/>
        </w:rPr>
        <w:t xml:space="preserve"> se</w:t>
      </w:r>
      <w:r>
        <w:rPr>
          <w:rFonts w:ascii="Calibri" w:hAnsi="Calibri"/>
          <w:b w:val="0"/>
          <w:bCs/>
          <w:sz w:val="24"/>
          <w:szCs w:val="24"/>
        </w:rPr>
        <w:t xml:space="preserve"> na</w:t>
      </w:r>
      <w:r w:rsidR="008100E5">
        <w:rPr>
          <w:rFonts w:ascii="Calibri" w:hAnsi="Calibri"/>
          <w:b w:val="0"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povremene poreze</w:t>
      </w:r>
      <w:r w:rsidRPr="005626E1">
        <w:rPr>
          <w:rFonts w:ascii="Calibri" w:hAnsi="Calibri"/>
          <w:sz w:val="24"/>
          <w:szCs w:val="24"/>
        </w:rPr>
        <w:t xml:space="preserve"> na imovinu (AOP 022)</w:t>
      </w:r>
      <w:r>
        <w:rPr>
          <w:rFonts w:ascii="Calibri" w:hAnsi="Calibri"/>
          <w:b w:val="0"/>
          <w:sz w:val="24"/>
          <w:szCs w:val="24"/>
        </w:rPr>
        <w:t>, o</w:t>
      </w:r>
      <w:r w:rsidRPr="006932EF">
        <w:rPr>
          <w:rFonts w:ascii="Calibri" w:hAnsi="Calibri"/>
          <w:b w:val="0"/>
          <w:sz w:val="24"/>
          <w:szCs w:val="24"/>
        </w:rPr>
        <w:t>dnosno na</w:t>
      </w:r>
      <w:r w:rsidRPr="005626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porez na promet nekretnina</w:t>
      </w:r>
      <w:r w:rsidR="00F276C9" w:rsidRPr="00F276C9">
        <w:rPr>
          <w:rFonts w:ascii="Calibri" w:hAnsi="Calibri"/>
          <w:b w:val="0"/>
          <w:bCs/>
          <w:sz w:val="24"/>
          <w:szCs w:val="24"/>
        </w:rPr>
        <w:t xml:space="preserve"> </w:t>
      </w:r>
      <w:r w:rsidR="00556D20">
        <w:rPr>
          <w:rFonts w:ascii="Calibri" w:hAnsi="Calibri"/>
          <w:b w:val="0"/>
          <w:bCs/>
          <w:sz w:val="24"/>
          <w:szCs w:val="24"/>
        </w:rPr>
        <w:t xml:space="preserve">koji je realiziran u </w:t>
      </w:r>
      <w:r w:rsidR="00F276C9">
        <w:rPr>
          <w:rFonts w:ascii="Calibri" w:hAnsi="Calibri"/>
          <w:b w:val="0"/>
          <w:bCs/>
          <w:sz w:val="24"/>
          <w:szCs w:val="24"/>
        </w:rPr>
        <w:t>iznosu</w:t>
      </w:r>
      <w:r w:rsidR="00F276C9">
        <w:rPr>
          <w:rFonts w:ascii="Calibri" w:hAnsi="Calibri"/>
          <w:b w:val="0"/>
          <w:sz w:val="24"/>
          <w:szCs w:val="24"/>
        </w:rPr>
        <w:t xml:space="preserve"> od </w:t>
      </w:r>
      <w:r w:rsidR="003C224A">
        <w:rPr>
          <w:rFonts w:ascii="Calibri" w:hAnsi="Calibri"/>
          <w:b w:val="0"/>
          <w:sz w:val="24"/>
          <w:szCs w:val="24"/>
        </w:rPr>
        <w:t>4.835.503</w:t>
      </w:r>
      <w:r w:rsidR="00C74160">
        <w:rPr>
          <w:rFonts w:ascii="Calibri" w:hAnsi="Calibri"/>
          <w:b w:val="0"/>
          <w:sz w:val="24"/>
          <w:szCs w:val="24"/>
        </w:rPr>
        <w:t xml:space="preserve"> kn </w:t>
      </w:r>
      <w:r w:rsidR="00340E8F">
        <w:rPr>
          <w:rFonts w:ascii="Calibri" w:hAnsi="Calibri"/>
          <w:b w:val="0"/>
          <w:sz w:val="24"/>
          <w:szCs w:val="24"/>
        </w:rPr>
        <w:t xml:space="preserve">ili </w:t>
      </w:r>
      <w:r w:rsidR="003C224A">
        <w:rPr>
          <w:rFonts w:ascii="Calibri" w:hAnsi="Calibri"/>
          <w:b w:val="0"/>
          <w:sz w:val="24"/>
          <w:szCs w:val="24"/>
        </w:rPr>
        <w:t>29,3</w:t>
      </w:r>
      <w:r w:rsidR="00213B9D">
        <w:rPr>
          <w:rFonts w:ascii="Calibri" w:hAnsi="Calibri"/>
          <w:b w:val="0"/>
          <w:sz w:val="24"/>
          <w:szCs w:val="24"/>
        </w:rPr>
        <w:t xml:space="preserve">% </w:t>
      </w:r>
      <w:r w:rsidR="00EA78D8">
        <w:rPr>
          <w:rFonts w:ascii="Calibri" w:hAnsi="Calibri"/>
          <w:b w:val="0"/>
          <w:sz w:val="24"/>
          <w:szCs w:val="24"/>
        </w:rPr>
        <w:t>više</w:t>
      </w:r>
      <w:r w:rsidR="00FC0D7B">
        <w:rPr>
          <w:rFonts w:ascii="Calibri" w:hAnsi="Calibri"/>
          <w:b w:val="0"/>
          <w:sz w:val="24"/>
          <w:szCs w:val="24"/>
        </w:rPr>
        <w:t xml:space="preserve"> i </w:t>
      </w:r>
      <w:r w:rsidR="00FC0D7B" w:rsidRPr="00FC0D7B">
        <w:rPr>
          <w:rFonts w:ascii="Calibri" w:hAnsi="Calibri"/>
          <w:sz w:val="24"/>
          <w:szCs w:val="24"/>
        </w:rPr>
        <w:t>stalne poreze na imovinu (AOP 019)</w:t>
      </w:r>
      <w:r w:rsidR="00FC0D7B">
        <w:rPr>
          <w:rFonts w:ascii="Calibri" w:hAnsi="Calibri"/>
          <w:b w:val="0"/>
          <w:sz w:val="24"/>
          <w:szCs w:val="24"/>
        </w:rPr>
        <w:t xml:space="preserve"> </w:t>
      </w:r>
      <w:r w:rsidR="000934AB">
        <w:rPr>
          <w:rFonts w:ascii="Calibri" w:hAnsi="Calibri"/>
          <w:b w:val="0"/>
          <w:sz w:val="24"/>
          <w:szCs w:val="24"/>
        </w:rPr>
        <w:t xml:space="preserve">koji se odnose na porez na kuće za odmor </w:t>
      </w:r>
      <w:r w:rsidR="00FC0D7B">
        <w:rPr>
          <w:rFonts w:ascii="Calibri" w:hAnsi="Calibri"/>
          <w:b w:val="0"/>
          <w:sz w:val="24"/>
          <w:szCs w:val="24"/>
        </w:rPr>
        <w:t xml:space="preserve">u iznosu od </w:t>
      </w:r>
      <w:r w:rsidR="003C224A">
        <w:rPr>
          <w:rFonts w:ascii="Calibri" w:hAnsi="Calibri"/>
          <w:b w:val="0"/>
          <w:sz w:val="24"/>
          <w:szCs w:val="24"/>
        </w:rPr>
        <w:t>18.042</w:t>
      </w:r>
      <w:r w:rsidR="00FC0D7B">
        <w:rPr>
          <w:rFonts w:ascii="Calibri" w:hAnsi="Calibri"/>
          <w:b w:val="0"/>
          <w:sz w:val="24"/>
          <w:szCs w:val="24"/>
        </w:rPr>
        <w:t xml:space="preserve"> kn</w:t>
      </w:r>
      <w:r w:rsidR="00757E7A">
        <w:rPr>
          <w:rFonts w:ascii="Calibri" w:hAnsi="Calibri"/>
          <w:b w:val="0"/>
          <w:sz w:val="24"/>
          <w:szCs w:val="24"/>
        </w:rPr>
        <w:t xml:space="preserve">, odnosno 10,6% više </w:t>
      </w:r>
      <w:r w:rsidR="008A3B88">
        <w:rPr>
          <w:rFonts w:ascii="Calibri" w:hAnsi="Calibri"/>
          <w:b w:val="0"/>
          <w:sz w:val="24"/>
          <w:szCs w:val="24"/>
        </w:rPr>
        <w:t>zbog naplate potraživanja iz prethodne godine</w:t>
      </w:r>
      <w:r w:rsidR="00EA78D8">
        <w:rPr>
          <w:rFonts w:ascii="Calibri" w:hAnsi="Calibri"/>
          <w:b w:val="0"/>
          <w:sz w:val="24"/>
          <w:szCs w:val="24"/>
        </w:rPr>
        <w:t xml:space="preserve">. </w:t>
      </w:r>
      <w:r w:rsidR="00556D20">
        <w:rPr>
          <w:rFonts w:ascii="Calibri" w:hAnsi="Calibri"/>
          <w:b w:val="0"/>
          <w:sz w:val="24"/>
          <w:szCs w:val="24"/>
        </w:rPr>
        <w:t xml:space="preserve">Razloge odstupanja u realizaciji poreza na promet nekretnina, odnosno </w:t>
      </w:r>
      <w:r w:rsidR="00556D20" w:rsidRPr="002E225A">
        <w:rPr>
          <w:rFonts w:ascii="Calibri" w:hAnsi="Calibri"/>
          <w:b w:val="0"/>
          <w:sz w:val="24"/>
          <w:szCs w:val="24"/>
        </w:rPr>
        <w:t xml:space="preserve">dinamiku </w:t>
      </w:r>
      <w:r w:rsidR="00556D20">
        <w:rPr>
          <w:rFonts w:ascii="Calibri" w:hAnsi="Calibri"/>
          <w:b w:val="0"/>
          <w:sz w:val="24"/>
          <w:szCs w:val="24"/>
        </w:rPr>
        <w:t>njihove naplate</w:t>
      </w:r>
      <w:r w:rsidR="00556D20" w:rsidRPr="002E225A">
        <w:rPr>
          <w:rFonts w:ascii="Calibri" w:hAnsi="Calibri"/>
          <w:b w:val="0"/>
          <w:sz w:val="24"/>
          <w:szCs w:val="24"/>
        </w:rPr>
        <w:t xml:space="preserve"> </w:t>
      </w:r>
      <w:r w:rsidR="00556D20">
        <w:rPr>
          <w:rFonts w:ascii="Calibri" w:hAnsi="Calibri"/>
          <w:b w:val="0"/>
          <w:sz w:val="24"/>
          <w:szCs w:val="24"/>
        </w:rPr>
        <w:t>po godinama,</w:t>
      </w:r>
      <w:r w:rsidR="00556D20" w:rsidRPr="002E225A">
        <w:rPr>
          <w:rFonts w:ascii="Calibri" w:hAnsi="Calibri"/>
          <w:b w:val="0"/>
          <w:sz w:val="24"/>
          <w:szCs w:val="24"/>
        </w:rPr>
        <w:t xml:space="preserve"> nije moguće utvrditi</w:t>
      </w:r>
      <w:r w:rsidR="00556D20">
        <w:rPr>
          <w:rFonts w:ascii="Calibri" w:hAnsi="Calibri"/>
          <w:b w:val="0"/>
          <w:sz w:val="24"/>
          <w:szCs w:val="24"/>
        </w:rPr>
        <w:t>, s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 obzirom da Općina nema mogućnost</w:t>
      </w:r>
      <w:r w:rsidR="007065B0">
        <w:rPr>
          <w:rFonts w:ascii="Calibri" w:hAnsi="Calibri"/>
          <w:b w:val="0"/>
          <w:sz w:val="24"/>
          <w:szCs w:val="24"/>
        </w:rPr>
        <w:t>i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 uvida u analitičke podatke o potraživanjima poreza</w:t>
      </w:r>
      <w:r w:rsidR="00556D20">
        <w:rPr>
          <w:rFonts w:ascii="Calibri" w:hAnsi="Calibri"/>
          <w:b w:val="0"/>
          <w:sz w:val="24"/>
          <w:szCs w:val="24"/>
        </w:rPr>
        <w:t xml:space="preserve"> na promet nekretnina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, niti o obveznicima i prometu nekretnina </w:t>
      </w:r>
      <w:r w:rsidR="00556D20">
        <w:rPr>
          <w:rFonts w:ascii="Calibri" w:hAnsi="Calibri"/>
          <w:b w:val="0"/>
          <w:sz w:val="24"/>
          <w:szCs w:val="24"/>
        </w:rPr>
        <w:t xml:space="preserve">na području općine </w:t>
      </w:r>
      <w:r w:rsidR="002E225A" w:rsidRPr="002E225A">
        <w:rPr>
          <w:rFonts w:ascii="Calibri" w:hAnsi="Calibri"/>
          <w:b w:val="0"/>
          <w:sz w:val="24"/>
          <w:szCs w:val="24"/>
        </w:rPr>
        <w:t>tijekom godine</w:t>
      </w:r>
      <w:r w:rsidR="00556D20">
        <w:rPr>
          <w:rFonts w:ascii="Calibri" w:hAnsi="Calibri"/>
          <w:b w:val="0"/>
          <w:sz w:val="24"/>
          <w:szCs w:val="24"/>
        </w:rPr>
        <w:t>, kao ni o odobrenoj obročnoj naplati istih</w:t>
      </w:r>
      <w:r w:rsidR="002E225A" w:rsidRPr="002E225A">
        <w:rPr>
          <w:rFonts w:ascii="Calibri" w:hAnsi="Calibri"/>
          <w:b w:val="0"/>
          <w:sz w:val="24"/>
          <w:szCs w:val="24"/>
        </w:rPr>
        <w:t xml:space="preserve"> jer je razrez i naplata navedenih poreza </w:t>
      </w:r>
      <w:r w:rsidR="007065B0">
        <w:rPr>
          <w:rFonts w:ascii="Calibri" w:hAnsi="Calibri"/>
          <w:b w:val="0"/>
          <w:sz w:val="24"/>
          <w:szCs w:val="24"/>
        </w:rPr>
        <w:t xml:space="preserve">isključivo </w:t>
      </w:r>
      <w:r w:rsidR="002E225A" w:rsidRPr="002E225A">
        <w:rPr>
          <w:rFonts w:ascii="Calibri" w:hAnsi="Calibri"/>
          <w:b w:val="0"/>
          <w:sz w:val="24"/>
          <w:szCs w:val="24"/>
        </w:rPr>
        <w:t>u nadležnosti Porezne uprave.</w:t>
      </w:r>
    </w:p>
    <w:p w:rsidR="002E225A" w:rsidRPr="00D94E5F" w:rsidRDefault="002E225A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CE4179" w:rsidRPr="005626E1" w:rsidRDefault="00CE4179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 xml:space="preserve">Prihodi od poreza na robu i usluge (AOP 024) </w:t>
      </w:r>
      <w:r w:rsidR="002E225A">
        <w:rPr>
          <w:rFonts w:ascii="Calibri" w:hAnsi="Calibri"/>
          <w:b w:val="0"/>
          <w:sz w:val="24"/>
          <w:szCs w:val="24"/>
        </w:rPr>
        <w:t>smanjeni</w:t>
      </w:r>
      <w:r w:rsidRPr="005626E1">
        <w:rPr>
          <w:rFonts w:ascii="Calibri" w:hAnsi="Calibri"/>
          <w:b w:val="0"/>
          <w:sz w:val="24"/>
          <w:szCs w:val="24"/>
        </w:rPr>
        <w:t xml:space="preserve"> su u odnosu na</w:t>
      </w:r>
      <w:r>
        <w:rPr>
          <w:rFonts w:ascii="Calibri" w:hAnsi="Calibri"/>
          <w:b w:val="0"/>
          <w:sz w:val="24"/>
          <w:szCs w:val="24"/>
        </w:rPr>
        <w:t xml:space="preserve"> isto razdoblje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7E54B4">
        <w:rPr>
          <w:rFonts w:ascii="Calibri" w:hAnsi="Calibri"/>
          <w:b w:val="0"/>
          <w:sz w:val="24"/>
          <w:szCs w:val="24"/>
        </w:rPr>
        <w:t>2020.</w:t>
      </w:r>
      <w:r>
        <w:rPr>
          <w:rFonts w:ascii="Calibri" w:hAnsi="Calibri"/>
          <w:b w:val="0"/>
          <w:sz w:val="24"/>
          <w:szCs w:val="24"/>
        </w:rPr>
        <w:t xml:space="preserve"> godine </w:t>
      </w:r>
      <w:r w:rsidR="003C224A">
        <w:rPr>
          <w:rFonts w:ascii="Calibri" w:hAnsi="Calibri"/>
          <w:b w:val="0"/>
          <w:sz w:val="24"/>
          <w:szCs w:val="24"/>
        </w:rPr>
        <w:t>za ukupno 86,9</w:t>
      </w:r>
      <w:r w:rsidRPr="005626E1">
        <w:rPr>
          <w:rFonts w:ascii="Calibri" w:hAnsi="Calibri"/>
          <w:b w:val="0"/>
          <w:sz w:val="24"/>
          <w:szCs w:val="24"/>
        </w:rPr>
        <w:t xml:space="preserve">% te iznose </w:t>
      </w:r>
      <w:r w:rsidR="003C224A">
        <w:rPr>
          <w:rFonts w:ascii="Calibri" w:hAnsi="Calibri"/>
          <w:b w:val="0"/>
          <w:sz w:val="24"/>
          <w:szCs w:val="24"/>
        </w:rPr>
        <w:t>39.640</w:t>
      </w:r>
      <w:r w:rsidR="003873EB">
        <w:rPr>
          <w:rFonts w:ascii="Calibri" w:hAnsi="Calibri"/>
          <w:b w:val="0"/>
          <w:sz w:val="24"/>
          <w:szCs w:val="24"/>
        </w:rPr>
        <w:t xml:space="preserve"> kn</w:t>
      </w:r>
      <w:r w:rsidR="00577D6E">
        <w:rPr>
          <w:rFonts w:ascii="Calibri" w:hAnsi="Calibri"/>
          <w:b w:val="0"/>
          <w:sz w:val="24"/>
          <w:szCs w:val="24"/>
        </w:rPr>
        <w:t>. U</w:t>
      </w:r>
      <w:r w:rsidR="00EA78D8">
        <w:rPr>
          <w:rFonts w:ascii="Calibri" w:hAnsi="Calibri"/>
          <w:b w:val="0"/>
          <w:sz w:val="24"/>
          <w:szCs w:val="24"/>
        </w:rPr>
        <w:t xml:space="preserve"> cijelosti se odnose na</w:t>
      </w:r>
      <w:r w:rsidR="003873EB">
        <w:rPr>
          <w:rFonts w:ascii="Calibri" w:hAnsi="Calibri"/>
          <w:b w:val="0"/>
          <w:sz w:val="24"/>
          <w:szCs w:val="24"/>
        </w:rPr>
        <w:t xml:space="preserve"> </w:t>
      </w:r>
      <w:r w:rsidR="00EA78D8">
        <w:rPr>
          <w:rFonts w:ascii="Calibri" w:hAnsi="Calibri"/>
          <w:b w:val="0"/>
          <w:sz w:val="24"/>
          <w:szCs w:val="24"/>
        </w:rPr>
        <w:t>prihode</w:t>
      </w:r>
      <w:r>
        <w:rPr>
          <w:rFonts w:ascii="Calibri" w:hAnsi="Calibri"/>
          <w:b w:val="0"/>
          <w:sz w:val="24"/>
          <w:szCs w:val="24"/>
        </w:rPr>
        <w:t xml:space="preserve"> od </w:t>
      </w:r>
      <w:r w:rsidRPr="005626E1">
        <w:rPr>
          <w:rFonts w:ascii="Calibri" w:hAnsi="Calibri"/>
          <w:sz w:val="24"/>
          <w:szCs w:val="24"/>
        </w:rPr>
        <w:t>porez</w:t>
      </w:r>
      <w:r>
        <w:rPr>
          <w:rFonts w:ascii="Calibri" w:hAnsi="Calibri"/>
          <w:sz w:val="24"/>
          <w:szCs w:val="24"/>
        </w:rPr>
        <w:t>a</w:t>
      </w:r>
      <w:r w:rsidRPr="005626E1">
        <w:rPr>
          <w:rFonts w:ascii="Calibri" w:hAnsi="Calibri"/>
          <w:sz w:val="24"/>
          <w:szCs w:val="24"/>
        </w:rPr>
        <w:t xml:space="preserve"> na promet (AOP 026)</w:t>
      </w:r>
      <w:r w:rsidR="00577D6E">
        <w:rPr>
          <w:rFonts w:ascii="Calibri" w:hAnsi="Calibri"/>
          <w:b w:val="0"/>
          <w:sz w:val="24"/>
          <w:szCs w:val="24"/>
        </w:rPr>
        <w:t>, odnosno</w:t>
      </w:r>
      <w:r w:rsidRPr="00BF2A66">
        <w:rPr>
          <w:rFonts w:ascii="Calibri" w:hAnsi="Calibri"/>
          <w:b w:val="0"/>
          <w:sz w:val="24"/>
          <w:szCs w:val="24"/>
        </w:rPr>
        <w:t xml:space="preserve"> na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porez na potrošnju alkoholnih i bezalkoholnih pića</w:t>
      </w:r>
      <w:r w:rsidR="00577D6E">
        <w:rPr>
          <w:rFonts w:ascii="Calibri" w:hAnsi="Calibri"/>
          <w:b w:val="0"/>
          <w:sz w:val="24"/>
          <w:szCs w:val="24"/>
        </w:rPr>
        <w:t xml:space="preserve"> čije je smanjenje</w:t>
      </w:r>
      <w:r w:rsidR="00CC6010">
        <w:rPr>
          <w:rFonts w:ascii="Calibri" w:hAnsi="Calibri"/>
          <w:b w:val="0"/>
          <w:sz w:val="24"/>
          <w:szCs w:val="24"/>
        </w:rPr>
        <w:t xml:space="preserve"> u odnosu na isto razdoblje prethodne godine</w:t>
      </w:r>
      <w:r w:rsidR="002E225A">
        <w:rPr>
          <w:rFonts w:ascii="Calibri" w:hAnsi="Calibri"/>
          <w:b w:val="0"/>
          <w:sz w:val="24"/>
          <w:szCs w:val="24"/>
        </w:rPr>
        <w:t xml:space="preserve"> </w:t>
      </w:r>
      <w:r w:rsidR="00577D6E">
        <w:rPr>
          <w:rFonts w:ascii="Calibri" w:hAnsi="Calibri"/>
          <w:b w:val="0"/>
          <w:sz w:val="24"/>
          <w:szCs w:val="24"/>
        </w:rPr>
        <w:t>rezultat izmjene Odluke o općinskim porezima</w:t>
      </w:r>
      <w:r w:rsidR="008B5890">
        <w:rPr>
          <w:rFonts w:ascii="Calibri" w:hAnsi="Calibri"/>
          <w:b w:val="0"/>
          <w:sz w:val="24"/>
          <w:szCs w:val="24"/>
        </w:rPr>
        <w:t xml:space="preserve"> </w:t>
      </w:r>
      <w:r w:rsidR="006B1001">
        <w:rPr>
          <w:rFonts w:ascii="Calibri" w:hAnsi="Calibri"/>
          <w:b w:val="0"/>
          <w:sz w:val="24"/>
          <w:szCs w:val="24"/>
        </w:rPr>
        <w:t xml:space="preserve">Općina Viškovo </w:t>
      </w:r>
      <w:r w:rsidR="00577D6E">
        <w:rPr>
          <w:rFonts w:ascii="Calibri" w:hAnsi="Calibri"/>
          <w:b w:val="0"/>
          <w:sz w:val="24"/>
          <w:szCs w:val="24"/>
        </w:rPr>
        <w:t xml:space="preserve">kojom je </w:t>
      </w:r>
      <w:r w:rsidR="006B1001">
        <w:rPr>
          <w:rFonts w:ascii="Calibri" w:hAnsi="Calibri"/>
          <w:b w:val="0"/>
          <w:sz w:val="24"/>
          <w:szCs w:val="24"/>
        </w:rPr>
        <w:t>ukinu</w:t>
      </w:r>
      <w:r w:rsidR="00577D6E">
        <w:rPr>
          <w:rFonts w:ascii="Calibri" w:hAnsi="Calibri"/>
          <w:b w:val="0"/>
          <w:sz w:val="24"/>
          <w:szCs w:val="24"/>
        </w:rPr>
        <w:t>ta</w:t>
      </w:r>
      <w:r w:rsidR="006B1001">
        <w:rPr>
          <w:rFonts w:ascii="Calibri" w:hAnsi="Calibri"/>
          <w:b w:val="0"/>
          <w:sz w:val="24"/>
          <w:szCs w:val="24"/>
        </w:rPr>
        <w:t xml:space="preserve"> obvez</w:t>
      </w:r>
      <w:r w:rsidR="00577D6E">
        <w:rPr>
          <w:rFonts w:ascii="Calibri" w:hAnsi="Calibri"/>
          <w:b w:val="0"/>
          <w:sz w:val="24"/>
          <w:szCs w:val="24"/>
        </w:rPr>
        <w:t>a</w:t>
      </w:r>
      <w:r w:rsidR="006B1001">
        <w:rPr>
          <w:rFonts w:ascii="Calibri" w:hAnsi="Calibri"/>
          <w:b w:val="0"/>
          <w:sz w:val="24"/>
          <w:szCs w:val="24"/>
        </w:rPr>
        <w:t xml:space="preserve"> plaćanja </w:t>
      </w:r>
      <w:r w:rsidR="00EA78D8">
        <w:rPr>
          <w:rFonts w:ascii="Calibri" w:hAnsi="Calibri"/>
          <w:b w:val="0"/>
          <w:sz w:val="24"/>
          <w:szCs w:val="24"/>
        </w:rPr>
        <w:t>porez</w:t>
      </w:r>
      <w:r w:rsidR="006B1001">
        <w:rPr>
          <w:rFonts w:ascii="Calibri" w:hAnsi="Calibri"/>
          <w:b w:val="0"/>
          <w:sz w:val="24"/>
          <w:szCs w:val="24"/>
        </w:rPr>
        <w:t>a</w:t>
      </w:r>
      <w:r w:rsidR="00EA78D8">
        <w:rPr>
          <w:rFonts w:ascii="Calibri" w:hAnsi="Calibri"/>
          <w:b w:val="0"/>
          <w:sz w:val="24"/>
          <w:szCs w:val="24"/>
        </w:rPr>
        <w:t xml:space="preserve"> na potrošnju</w:t>
      </w:r>
      <w:r w:rsidR="00625165">
        <w:rPr>
          <w:rFonts w:ascii="Calibri" w:hAnsi="Calibri"/>
          <w:b w:val="0"/>
          <w:sz w:val="24"/>
          <w:szCs w:val="24"/>
        </w:rPr>
        <w:t xml:space="preserve"> </w:t>
      </w:r>
      <w:r w:rsidR="00EA78D8">
        <w:rPr>
          <w:rFonts w:ascii="Calibri" w:hAnsi="Calibri"/>
          <w:b w:val="0"/>
          <w:sz w:val="24"/>
          <w:szCs w:val="24"/>
        </w:rPr>
        <w:t>od 01. siječnja 2021. godine pa se ostvareni prihodi</w:t>
      </w:r>
      <w:r w:rsidR="00577D6E">
        <w:rPr>
          <w:rFonts w:ascii="Calibri" w:hAnsi="Calibri"/>
          <w:b w:val="0"/>
          <w:sz w:val="24"/>
          <w:szCs w:val="24"/>
        </w:rPr>
        <w:t xml:space="preserve"> u ovom izvještajnom razdoblju</w:t>
      </w:r>
      <w:r w:rsidR="00EA78D8">
        <w:rPr>
          <w:rFonts w:ascii="Calibri" w:hAnsi="Calibri"/>
          <w:b w:val="0"/>
          <w:sz w:val="24"/>
          <w:szCs w:val="24"/>
        </w:rPr>
        <w:t xml:space="preserve"> odnose </w:t>
      </w:r>
      <w:r w:rsidR="008B5890">
        <w:rPr>
          <w:rFonts w:ascii="Calibri" w:hAnsi="Calibri"/>
          <w:b w:val="0"/>
          <w:sz w:val="24"/>
          <w:szCs w:val="24"/>
        </w:rPr>
        <w:t xml:space="preserve">samo na naplatu </w:t>
      </w:r>
      <w:r w:rsidR="00EA78D8">
        <w:rPr>
          <w:rFonts w:ascii="Calibri" w:hAnsi="Calibri"/>
          <w:b w:val="0"/>
          <w:sz w:val="24"/>
          <w:szCs w:val="24"/>
        </w:rPr>
        <w:t>potraživanja iz prethodne godine.</w:t>
      </w:r>
    </w:p>
    <w:p w:rsidR="00945BA8" w:rsidRPr="00D94E5F" w:rsidRDefault="00945BA8" w:rsidP="00CE4179">
      <w:pPr>
        <w:jc w:val="both"/>
        <w:rPr>
          <w:rFonts w:ascii="Calibri" w:hAnsi="Calibri"/>
          <w:b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3.</w:t>
      </w:r>
    </w:p>
    <w:p w:rsidR="00CE4179" w:rsidRPr="00D94E5F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210DE3" w:rsidRDefault="00CE4179" w:rsidP="00777872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Pomoći iz inozemstva (darovnice) i od subjekata</w:t>
      </w:r>
      <w:r w:rsidR="00B465BB">
        <w:rPr>
          <w:rFonts w:ascii="Calibri" w:hAnsi="Calibri"/>
          <w:sz w:val="24"/>
          <w:szCs w:val="24"/>
        </w:rPr>
        <w:t xml:space="preserve"> unutar općeg proračuna (AOP 045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E12625">
        <w:rPr>
          <w:rFonts w:ascii="Calibri" w:hAnsi="Calibri"/>
          <w:b w:val="0"/>
          <w:sz w:val="24"/>
          <w:szCs w:val="24"/>
        </w:rPr>
        <w:t xml:space="preserve">su </w:t>
      </w:r>
      <w:r w:rsidRPr="005626E1">
        <w:rPr>
          <w:rFonts w:ascii="Calibri" w:hAnsi="Calibri"/>
          <w:b w:val="0"/>
          <w:sz w:val="24"/>
          <w:szCs w:val="24"/>
        </w:rPr>
        <w:t xml:space="preserve">u </w:t>
      </w:r>
      <w:r>
        <w:rPr>
          <w:rFonts w:ascii="Calibri" w:hAnsi="Calibri"/>
          <w:b w:val="0"/>
          <w:sz w:val="24"/>
          <w:szCs w:val="24"/>
        </w:rPr>
        <w:t xml:space="preserve">ovom izvještajnom razdoblju </w:t>
      </w:r>
      <w:r w:rsidR="00210DE3">
        <w:rPr>
          <w:rFonts w:ascii="Calibri" w:hAnsi="Calibri"/>
          <w:b w:val="0"/>
          <w:sz w:val="24"/>
          <w:szCs w:val="24"/>
        </w:rPr>
        <w:t>ostvaren</w:t>
      </w:r>
      <w:r w:rsidR="00E12625">
        <w:rPr>
          <w:rFonts w:ascii="Calibri" w:hAnsi="Calibri"/>
          <w:b w:val="0"/>
          <w:sz w:val="24"/>
          <w:szCs w:val="24"/>
        </w:rPr>
        <w:t>e</w:t>
      </w:r>
      <w:r w:rsidR="00A3704B">
        <w:rPr>
          <w:rFonts w:ascii="Calibri" w:hAnsi="Calibri"/>
          <w:b w:val="0"/>
          <w:sz w:val="24"/>
          <w:szCs w:val="24"/>
        </w:rPr>
        <w:t xml:space="preserve"> u iznosu od </w:t>
      </w:r>
      <w:r w:rsidR="003C224A">
        <w:rPr>
          <w:rFonts w:ascii="Calibri" w:hAnsi="Calibri"/>
          <w:b w:val="0"/>
          <w:sz w:val="24"/>
          <w:szCs w:val="24"/>
        </w:rPr>
        <w:t>6.</w:t>
      </w:r>
      <w:r w:rsidR="00751534">
        <w:rPr>
          <w:rFonts w:ascii="Calibri" w:hAnsi="Calibri"/>
          <w:b w:val="0"/>
          <w:sz w:val="24"/>
          <w:szCs w:val="24"/>
        </w:rPr>
        <w:t>262.533</w:t>
      </w:r>
      <w:r w:rsidR="00A3704B">
        <w:rPr>
          <w:rFonts w:ascii="Calibri" w:hAnsi="Calibri"/>
          <w:b w:val="0"/>
          <w:sz w:val="24"/>
          <w:szCs w:val="24"/>
        </w:rPr>
        <w:t xml:space="preserve"> kn</w:t>
      </w:r>
      <w:r w:rsidR="00E12625">
        <w:rPr>
          <w:rFonts w:ascii="Calibri" w:hAnsi="Calibri"/>
          <w:b w:val="0"/>
          <w:sz w:val="24"/>
          <w:szCs w:val="24"/>
        </w:rPr>
        <w:t>,</w:t>
      </w:r>
      <w:r w:rsidR="00A3704B">
        <w:rPr>
          <w:rFonts w:ascii="Calibri" w:hAnsi="Calibri"/>
          <w:b w:val="0"/>
          <w:sz w:val="24"/>
          <w:szCs w:val="24"/>
        </w:rPr>
        <w:t xml:space="preserve"> što je </w:t>
      </w:r>
      <w:r w:rsidR="008F24BC">
        <w:rPr>
          <w:rFonts w:ascii="Calibri" w:hAnsi="Calibri"/>
          <w:b w:val="0"/>
          <w:sz w:val="24"/>
          <w:szCs w:val="24"/>
        </w:rPr>
        <w:t xml:space="preserve">za </w:t>
      </w:r>
      <w:r w:rsidR="00751534">
        <w:rPr>
          <w:rFonts w:ascii="Calibri" w:hAnsi="Calibri"/>
          <w:b w:val="0"/>
          <w:sz w:val="24"/>
          <w:szCs w:val="24"/>
        </w:rPr>
        <w:t>1,4</w:t>
      </w:r>
      <w:r w:rsidR="008F24BC">
        <w:rPr>
          <w:rFonts w:ascii="Calibri" w:hAnsi="Calibri"/>
          <w:b w:val="0"/>
          <w:sz w:val="24"/>
          <w:szCs w:val="24"/>
        </w:rPr>
        <w:t xml:space="preserve">% </w:t>
      </w:r>
      <w:r w:rsidR="00EA78D8">
        <w:rPr>
          <w:rFonts w:ascii="Calibri" w:hAnsi="Calibri"/>
          <w:b w:val="0"/>
          <w:sz w:val="24"/>
          <w:szCs w:val="24"/>
        </w:rPr>
        <w:t>manje</w:t>
      </w:r>
      <w:r w:rsidR="002E225A">
        <w:rPr>
          <w:rFonts w:ascii="Calibri" w:hAnsi="Calibri"/>
          <w:b w:val="0"/>
          <w:sz w:val="24"/>
          <w:szCs w:val="24"/>
        </w:rPr>
        <w:t xml:space="preserve"> </w:t>
      </w:r>
      <w:r w:rsidR="00E12625">
        <w:rPr>
          <w:rFonts w:ascii="Calibri" w:hAnsi="Calibri"/>
          <w:b w:val="0"/>
          <w:sz w:val="24"/>
          <w:szCs w:val="24"/>
        </w:rPr>
        <w:t>u odnosu na</w:t>
      </w:r>
      <w:r w:rsidR="002E225A">
        <w:rPr>
          <w:rFonts w:ascii="Calibri" w:hAnsi="Calibri"/>
          <w:b w:val="0"/>
          <w:sz w:val="24"/>
          <w:szCs w:val="24"/>
        </w:rPr>
        <w:t xml:space="preserve"> </w:t>
      </w:r>
      <w:r w:rsidR="00A3704B">
        <w:rPr>
          <w:rFonts w:ascii="Calibri" w:hAnsi="Calibri"/>
          <w:b w:val="0"/>
          <w:sz w:val="24"/>
          <w:szCs w:val="24"/>
        </w:rPr>
        <w:t>ostvarenj</w:t>
      </w:r>
      <w:r w:rsidR="00E12625">
        <w:rPr>
          <w:rFonts w:ascii="Calibri" w:hAnsi="Calibri"/>
          <w:b w:val="0"/>
          <w:sz w:val="24"/>
          <w:szCs w:val="24"/>
        </w:rPr>
        <w:t>e</w:t>
      </w:r>
      <w:r w:rsidR="00A3704B">
        <w:rPr>
          <w:rFonts w:ascii="Calibri" w:hAnsi="Calibri"/>
          <w:b w:val="0"/>
          <w:sz w:val="24"/>
          <w:szCs w:val="24"/>
        </w:rPr>
        <w:t xml:space="preserve"> u </w:t>
      </w:r>
      <w:r w:rsidR="00E12625">
        <w:rPr>
          <w:rFonts w:ascii="Calibri" w:hAnsi="Calibri"/>
          <w:b w:val="0"/>
          <w:sz w:val="24"/>
          <w:szCs w:val="24"/>
        </w:rPr>
        <w:t>isto</w:t>
      </w:r>
      <w:r w:rsidR="00A3704B">
        <w:rPr>
          <w:rFonts w:ascii="Calibri" w:hAnsi="Calibri"/>
          <w:b w:val="0"/>
          <w:sz w:val="24"/>
          <w:szCs w:val="24"/>
        </w:rPr>
        <w:t>m razdoblj</w:t>
      </w:r>
      <w:r w:rsidR="00E12625">
        <w:rPr>
          <w:rFonts w:ascii="Calibri" w:hAnsi="Calibri"/>
          <w:b w:val="0"/>
          <w:sz w:val="24"/>
          <w:szCs w:val="24"/>
        </w:rPr>
        <w:t>u</w:t>
      </w:r>
      <w:r w:rsidR="00A3704B">
        <w:rPr>
          <w:rFonts w:ascii="Calibri" w:hAnsi="Calibri"/>
          <w:b w:val="0"/>
          <w:sz w:val="24"/>
          <w:szCs w:val="24"/>
        </w:rPr>
        <w:t xml:space="preserve"> prošle godine</w:t>
      </w:r>
      <w:r w:rsidR="008A3B88">
        <w:rPr>
          <w:rFonts w:ascii="Calibri" w:hAnsi="Calibri"/>
          <w:b w:val="0"/>
          <w:sz w:val="24"/>
          <w:szCs w:val="24"/>
        </w:rPr>
        <w:t>. Odstupanja unutar ove grupe prihoda vezana su uz različitu vrstu pomoći i dinamiku njihove realizacije u pojedinoj godini</w:t>
      </w:r>
      <w:r w:rsidR="00D94E5F">
        <w:rPr>
          <w:rFonts w:ascii="Calibri" w:hAnsi="Calibri"/>
          <w:b w:val="0"/>
          <w:sz w:val="24"/>
          <w:szCs w:val="24"/>
        </w:rPr>
        <w:t>. Ostvarene su sljedeće pomoći</w:t>
      </w:r>
      <w:r w:rsidR="008A3B88">
        <w:rPr>
          <w:rFonts w:ascii="Calibri" w:hAnsi="Calibri"/>
          <w:b w:val="0"/>
          <w:sz w:val="24"/>
          <w:szCs w:val="24"/>
        </w:rPr>
        <w:t>:</w:t>
      </w:r>
    </w:p>
    <w:p w:rsidR="00C858D9" w:rsidRPr="00D94E5F" w:rsidRDefault="00C858D9" w:rsidP="00777872">
      <w:pPr>
        <w:pStyle w:val="Tijeloteksta"/>
        <w:jc w:val="both"/>
        <w:rPr>
          <w:rFonts w:ascii="Calibri" w:hAnsi="Calibri"/>
          <w:b w:val="0"/>
          <w:sz w:val="20"/>
        </w:rPr>
      </w:pPr>
    </w:p>
    <w:p w:rsidR="00D36A9F" w:rsidRDefault="00D36A9F" w:rsidP="00107EE0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tekuće pomoći proračunu iz drugih proračuna (AOP 055) ostvarene u iznosu od 100.457 kn, a odnose se sredstva</w:t>
      </w:r>
      <w:r w:rsidR="000E2F12">
        <w:rPr>
          <w:rFonts w:ascii="Calibri" w:hAnsi="Calibri"/>
          <w:b w:val="0"/>
          <w:sz w:val="24"/>
          <w:szCs w:val="24"/>
        </w:rPr>
        <w:t xml:space="preserve"> iz državnog proračuna</w:t>
      </w:r>
      <w:r>
        <w:rPr>
          <w:rFonts w:ascii="Calibri" w:hAnsi="Calibri"/>
          <w:b w:val="0"/>
          <w:sz w:val="24"/>
          <w:szCs w:val="24"/>
        </w:rPr>
        <w:t xml:space="preserve"> za sufinanciranje troškova </w:t>
      </w:r>
      <w:r w:rsidR="000E2F12">
        <w:rPr>
          <w:rFonts w:ascii="Calibri" w:hAnsi="Calibri"/>
          <w:b w:val="0"/>
          <w:sz w:val="24"/>
          <w:szCs w:val="24"/>
        </w:rPr>
        <w:t xml:space="preserve">lokalnih </w:t>
      </w:r>
      <w:r>
        <w:rPr>
          <w:rFonts w:ascii="Calibri" w:hAnsi="Calibri"/>
          <w:b w:val="0"/>
          <w:sz w:val="24"/>
          <w:szCs w:val="24"/>
        </w:rPr>
        <w:t>izbora</w:t>
      </w:r>
      <w:r w:rsidR="000415FA">
        <w:rPr>
          <w:rFonts w:ascii="Calibri" w:hAnsi="Calibri"/>
          <w:b w:val="0"/>
          <w:sz w:val="24"/>
          <w:szCs w:val="24"/>
        </w:rPr>
        <w:t xml:space="preserve"> i izbora nacionalnih manjina</w:t>
      </w:r>
      <w:r>
        <w:rPr>
          <w:rFonts w:ascii="Calibri" w:hAnsi="Calibri"/>
          <w:b w:val="0"/>
          <w:sz w:val="24"/>
          <w:szCs w:val="24"/>
        </w:rPr>
        <w:t xml:space="preserve"> u iznosu od 82.172 kn, sredstva P</w:t>
      </w:r>
      <w:r w:rsidR="000415FA">
        <w:rPr>
          <w:rFonts w:ascii="Calibri" w:hAnsi="Calibri"/>
          <w:b w:val="0"/>
          <w:sz w:val="24"/>
          <w:szCs w:val="24"/>
        </w:rPr>
        <w:t>rimorsko-goranske županije</w:t>
      </w:r>
      <w:r>
        <w:rPr>
          <w:rFonts w:ascii="Calibri" w:hAnsi="Calibri"/>
          <w:b w:val="0"/>
          <w:sz w:val="24"/>
          <w:szCs w:val="24"/>
        </w:rPr>
        <w:t xml:space="preserve"> za</w:t>
      </w:r>
      <w:r w:rsidR="000415FA">
        <w:rPr>
          <w:rFonts w:ascii="Calibri" w:hAnsi="Calibri"/>
          <w:b w:val="0"/>
          <w:sz w:val="24"/>
          <w:szCs w:val="24"/>
        </w:rPr>
        <w:t xml:space="preserve"> troškove</w:t>
      </w:r>
      <w:r>
        <w:rPr>
          <w:rFonts w:ascii="Calibri" w:hAnsi="Calibri"/>
          <w:b w:val="0"/>
          <w:sz w:val="24"/>
          <w:szCs w:val="24"/>
        </w:rPr>
        <w:t xml:space="preserve"> ogrjev</w:t>
      </w:r>
      <w:r w:rsidR="000415FA">
        <w:rPr>
          <w:rFonts w:ascii="Calibri" w:hAnsi="Calibri"/>
          <w:b w:val="0"/>
          <w:sz w:val="24"/>
          <w:szCs w:val="24"/>
        </w:rPr>
        <w:t>a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0415FA">
        <w:rPr>
          <w:rFonts w:ascii="Calibri" w:hAnsi="Calibri"/>
          <w:b w:val="0"/>
          <w:sz w:val="24"/>
          <w:szCs w:val="24"/>
        </w:rPr>
        <w:t xml:space="preserve">korisnika socijalnih pomoći </w:t>
      </w:r>
      <w:r>
        <w:rPr>
          <w:rFonts w:ascii="Calibri" w:hAnsi="Calibri"/>
          <w:b w:val="0"/>
          <w:sz w:val="24"/>
          <w:szCs w:val="24"/>
        </w:rPr>
        <w:t>u iznosu od 13.650 kn i 4.635 kn za troškov</w:t>
      </w:r>
      <w:r w:rsidR="000415FA">
        <w:rPr>
          <w:rFonts w:ascii="Calibri" w:hAnsi="Calibri"/>
          <w:b w:val="0"/>
          <w:sz w:val="24"/>
          <w:szCs w:val="24"/>
        </w:rPr>
        <w:t>e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0415FA">
        <w:rPr>
          <w:rFonts w:ascii="Calibri" w:hAnsi="Calibri"/>
          <w:b w:val="0"/>
          <w:sz w:val="24"/>
          <w:szCs w:val="24"/>
        </w:rPr>
        <w:t xml:space="preserve">izdavanja </w:t>
      </w:r>
      <w:r>
        <w:rPr>
          <w:rFonts w:ascii="Calibri" w:hAnsi="Calibri"/>
          <w:b w:val="0"/>
          <w:sz w:val="24"/>
          <w:szCs w:val="24"/>
        </w:rPr>
        <w:t xml:space="preserve">slikovnice </w:t>
      </w:r>
      <w:r w:rsidR="004A7818">
        <w:rPr>
          <w:rFonts w:ascii="Calibri" w:hAnsi="Calibri"/>
          <w:b w:val="0"/>
          <w:sz w:val="24"/>
          <w:szCs w:val="24"/>
        </w:rPr>
        <w:t>„</w:t>
      </w:r>
      <w:r>
        <w:rPr>
          <w:rFonts w:ascii="Calibri" w:hAnsi="Calibri"/>
          <w:b w:val="0"/>
          <w:sz w:val="24"/>
          <w:szCs w:val="24"/>
        </w:rPr>
        <w:t>Moje mjesto pod suncem</w:t>
      </w:r>
      <w:r w:rsidR="004A7818">
        <w:rPr>
          <w:rFonts w:ascii="Calibri" w:hAnsi="Calibri"/>
          <w:b w:val="0"/>
          <w:sz w:val="24"/>
          <w:szCs w:val="24"/>
        </w:rPr>
        <w:t>“</w:t>
      </w:r>
    </w:p>
    <w:p w:rsidR="00D94E5F" w:rsidRPr="00D94E5F" w:rsidRDefault="00D94E5F" w:rsidP="00D94E5F">
      <w:pPr>
        <w:pStyle w:val="Tijeloteksta"/>
        <w:ind w:left="420"/>
        <w:jc w:val="both"/>
        <w:rPr>
          <w:rFonts w:ascii="Calibri" w:hAnsi="Calibri"/>
          <w:b w:val="0"/>
          <w:sz w:val="20"/>
        </w:rPr>
      </w:pPr>
    </w:p>
    <w:p w:rsidR="00D36A9F" w:rsidRDefault="00C858D9" w:rsidP="00107EE0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</w:t>
      </w:r>
      <w:r w:rsidR="00D36A9F">
        <w:rPr>
          <w:rFonts w:ascii="Calibri" w:hAnsi="Calibri"/>
          <w:b w:val="0"/>
          <w:sz w:val="24"/>
          <w:szCs w:val="24"/>
        </w:rPr>
        <w:t xml:space="preserve">apitalne pomoći proračunu iz drugih proračuna (AOP 056) ostvarene u iznosu od 192.372 kn, a odnose se na sredstva primljena od Ministarstva regionalnog razvoja za izgradnju Područnog vrtića Marčelji u iznosu od </w:t>
      </w:r>
      <w:r w:rsidR="000415FA">
        <w:rPr>
          <w:rFonts w:ascii="Calibri" w:hAnsi="Calibri"/>
          <w:b w:val="0"/>
          <w:sz w:val="24"/>
          <w:szCs w:val="24"/>
        </w:rPr>
        <w:t>156.372 kn i 36.000 kn primljenih</w:t>
      </w:r>
      <w:r w:rsidR="00D36A9F">
        <w:rPr>
          <w:rFonts w:ascii="Calibri" w:hAnsi="Calibri"/>
          <w:b w:val="0"/>
          <w:sz w:val="24"/>
          <w:szCs w:val="24"/>
        </w:rPr>
        <w:t xml:space="preserve"> od Primorsko-goranske županije za uređenje</w:t>
      </w:r>
      <w:r w:rsidR="000415FA">
        <w:rPr>
          <w:rFonts w:ascii="Calibri" w:hAnsi="Calibri"/>
          <w:b w:val="0"/>
          <w:sz w:val="24"/>
          <w:szCs w:val="24"/>
        </w:rPr>
        <w:t xml:space="preserve"> i opremanje</w:t>
      </w:r>
      <w:r w:rsidR="00D36A9F">
        <w:rPr>
          <w:rFonts w:ascii="Calibri" w:hAnsi="Calibri"/>
          <w:b w:val="0"/>
          <w:sz w:val="24"/>
          <w:szCs w:val="24"/>
        </w:rPr>
        <w:t xml:space="preserve"> punkta za mlade u Saršonima</w:t>
      </w:r>
    </w:p>
    <w:p w:rsidR="00D94E5F" w:rsidRPr="00D94E5F" w:rsidRDefault="00D94E5F" w:rsidP="00D94E5F">
      <w:pPr>
        <w:pStyle w:val="Odlomakpopisa"/>
        <w:rPr>
          <w:rFonts w:ascii="Calibri" w:hAnsi="Calibri"/>
          <w:b/>
        </w:rPr>
      </w:pPr>
    </w:p>
    <w:p w:rsidR="00C858D9" w:rsidRDefault="00D36A9F" w:rsidP="00107EE0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</w:t>
      </w:r>
      <w:r w:rsidR="00C858D9">
        <w:rPr>
          <w:rFonts w:ascii="Calibri" w:hAnsi="Calibri"/>
          <w:b w:val="0"/>
          <w:sz w:val="24"/>
          <w:szCs w:val="24"/>
        </w:rPr>
        <w:t>apitalne pomoći od izvanproračunskih korisnika (AOP 059) u iznosu od 60.000 kn primljene od Fonda za zaštitu okoliša za kupovinu električnog automobila,</w:t>
      </w:r>
    </w:p>
    <w:p w:rsidR="00D94E5F" w:rsidRDefault="00D94E5F" w:rsidP="00D94E5F">
      <w:pPr>
        <w:pStyle w:val="Odlomakpopisa"/>
        <w:rPr>
          <w:rFonts w:ascii="Calibri" w:hAnsi="Calibri"/>
          <w:b/>
          <w:sz w:val="24"/>
          <w:szCs w:val="24"/>
        </w:rPr>
      </w:pPr>
    </w:p>
    <w:p w:rsidR="00D94E5F" w:rsidRDefault="00D94E5F" w:rsidP="00D94E5F">
      <w:pPr>
        <w:pStyle w:val="Tijeloteksta"/>
        <w:ind w:left="420"/>
        <w:jc w:val="both"/>
        <w:rPr>
          <w:rFonts w:ascii="Calibri" w:hAnsi="Calibri"/>
          <w:b w:val="0"/>
          <w:sz w:val="24"/>
          <w:szCs w:val="24"/>
        </w:rPr>
      </w:pPr>
    </w:p>
    <w:p w:rsidR="00D94E5F" w:rsidRDefault="00D94E5F" w:rsidP="00D94E5F">
      <w:pPr>
        <w:pStyle w:val="Tijeloteksta"/>
        <w:ind w:left="420"/>
        <w:jc w:val="both"/>
        <w:rPr>
          <w:rFonts w:ascii="Calibri" w:hAnsi="Calibri"/>
          <w:b w:val="0"/>
          <w:sz w:val="24"/>
          <w:szCs w:val="24"/>
        </w:rPr>
      </w:pPr>
    </w:p>
    <w:p w:rsidR="002E225A" w:rsidRDefault="0069720C" w:rsidP="00107EE0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 w:rsidRPr="008F24BC">
        <w:rPr>
          <w:rFonts w:ascii="Calibri" w:hAnsi="Calibri"/>
          <w:b w:val="0"/>
          <w:sz w:val="24"/>
          <w:szCs w:val="24"/>
        </w:rPr>
        <w:lastRenderedPageBreak/>
        <w:t xml:space="preserve">tekuće </w:t>
      </w:r>
      <w:r w:rsidR="002E225A" w:rsidRPr="008F24BC">
        <w:rPr>
          <w:rFonts w:ascii="Calibri" w:hAnsi="Calibri"/>
          <w:b w:val="0"/>
          <w:sz w:val="24"/>
          <w:szCs w:val="24"/>
        </w:rPr>
        <w:t>pomoći temeljem</w:t>
      </w:r>
      <w:r w:rsidR="007507A4">
        <w:rPr>
          <w:rFonts w:ascii="Calibri" w:hAnsi="Calibri"/>
          <w:b w:val="0"/>
          <w:sz w:val="24"/>
          <w:szCs w:val="24"/>
        </w:rPr>
        <w:t xml:space="preserve"> prijenosa EU sredstava (AOP 070</w:t>
      </w:r>
      <w:r w:rsidR="002E225A" w:rsidRPr="008F24BC">
        <w:rPr>
          <w:rFonts w:ascii="Calibri" w:hAnsi="Calibri"/>
          <w:b w:val="0"/>
          <w:sz w:val="24"/>
          <w:szCs w:val="24"/>
        </w:rPr>
        <w:t xml:space="preserve">) u iznosu od </w:t>
      </w:r>
      <w:r w:rsidR="00092CF9">
        <w:rPr>
          <w:rFonts w:ascii="Calibri" w:hAnsi="Calibri"/>
          <w:b w:val="0"/>
          <w:sz w:val="24"/>
          <w:szCs w:val="24"/>
        </w:rPr>
        <w:t>1.893.733</w:t>
      </w:r>
      <w:r w:rsidR="002E225A" w:rsidRPr="008F24BC">
        <w:rPr>
          <w:rFonts w:ascii="Calibri" w:hAnsi="Calibri"/>
          <w:b w:val="0"/>
          <w:sz w:val="24"/>
          <w:szCs w:val="24"/>
        </w:rPr>
        <w:t xml:space="preserve"> kn</w:t>
      </w:r>
      <w:r w:rsidR="00E23079">
        <w:rPr>
          <w:rFonts w:ascii="Calibri" w:hAnsi="Calibri"/>
          <w:b w:val="0"/>
          <w:sz w:val="24"/>
          <w:szCs w:val="24"/>
        </w:rPr>
        <w:t xml:space="preserve">, a </w:t>
      </w:r>
      <w:r w:rsidR="002E225A" w:rsidRPr="008F24BC">
        <w:rPr>
          <w:rFonts w:ascii="Calibri" w:hAnsi="Calibri"/>
          <w:b w:val="0"/>
          <w:sz w:val="24"/>
          <w:szCs w:val="24"/>
        </w:rPr>
        <w:t xml:space="preserve">koje su ostvarene od </w:t>
      </w:r>
      <w:r w:rsidR="00107EE0" w:rsidRPr="008F24BC">
        <w:rPr>
          <w:rFonts w:ascii="Calibri" w:hAnsi="Calibri"/>
          <w:b w:val="0"/>
          <w:sz w:val="24"/>
          <w:szCs w:val="24"/>
        </w:rPr>
        <w:t xml:space="preserve">Ministarstva </w:t>
      </w:r>
      <w:r w:rsidR="008B5890">
        <w:rPr>
          <w:rFonts w:ascii="Calibri" w:hAnsi="Calibri"/>
          <w:b w:val="0"/>
          <w:sz w:val="24"/>
          <w:szCs w:val="24"/>
        </w:rPr>
        <w:t xml:space="preserve">zaštite </w:t>
      </w:r>
      <w:r w:rsidR="00107EE0" w:rsidRPr="008F24BC">
        <w:rPr>
          <w:rFonts w:ascii="Calibri" w:hAnsi="Calibri"/>
          <w:b w:val="0"/>
          <w:sz w:val="24"/>
          <w:szCs w:val="24"/>
        </w:rPr>
        <w:t xml:space="preserve">okoliša </w:t>
      </w:r>
      <w:r w:rsidR="008B5890">
        <w:rPr>
          <w:rFonts w:ascii="Calibri" w:hAnsi="Calibri"/>
          <w:b w:val="0"/>
          <w:sz w:val="24"/>
          <w:szCs w:val="24"/>
        </w:rPr>
        <w:t xml:space="preserve">i energetike </w:t>
      </w:r>
      <w:r w:rsidR="002E225A" w:rsidRPr="008F24BC">
        <w:rPr>
          <w:rFonts w:ascii="Calibri" w:hAnsi="Calibri"/>
          <w:b w:val="0"/>
          <w:sz w:val="24"/>
          <w:szCs w:val="24"/>
        </w:rPr>
        <w:t xml:space="preserve">u iznosu od </w:t>
      </w:r>
      <w:r w:rsidR="007507A4">
        <w:rPr>
          <w:rFonts w:ascii="Calibri" w:hAnsi="Calibri"/>
          <w:b w:val="0"/>
          <w:sz w:val="24"/>
          <w:szCs w:val="24"/>
        </w:rPr>
        <w:t>105.690</w:t>
      </w:r>
      <w:r w:rsidR="002E225A" w:rsidRPr="008F24BC">
        <w:rPr>
          <w:rFonts w:ascii="Calibri" w:hAnsi="Calibri"/>
          <w:b w:val="0"/>
          <w:sz w:val="24"/>
          <w:szCs w:val="24"/>
        </w:rPr>
        <w:t xml:space="preserve"> kn za projekt „Viškovo reciklira“</w:t>
      </w:r>
      <w:r w:rsidR="00E23079">
        <w:rPr>
          <w:rFonts w:ascii="Calibri" w:hAnsi="Calibri"/>
          <w:b w:val="0"/>
          <w:sz w:val="24"/>
          <w:szCs w:val="24"/>
        </w:rPr>
        <w:t>, od</w:t>
      </w:r>
      <w:r w:rsidR="002E225A" w:rsidRPr="008F24BC">
        <w:rPr>
          <w:rFonts w:ascii="Calibri" w:hAnsi="Calibri"/>
          <w:b w:val="0"/>
          <w:sz w:val="24"/>
          <w:szCs w:val="24"/>
        </w:rPr>
        <w:t xml:space="preserve"> Ministarstva za demografiju, obitelj, mlade i socijalnu politiku za projekt „Zaželi“ -Program „Ruke pomažu“ za zapošljavanje žena u iznosu od </w:t>
      </w:r>
      <w:r w:rsidR="00751534">
        <w:rPr>
          <w:rFonts w:ascii="Calibri" w:hAnsi="Calibri"/>
          <w:b w:val="0"/>
          <w:sz w:val="24"/>
          <w:szCs w:val="24"/>
        </w:rPr>
        <w:t>643.353</w:t>
      </w:r>
      <w:r w:rsidR="002E225A" w:rsidRPr="008F24BC">
        <w:rPr>
          <w:rFonts w:ascii="Calibri" w:hAnsi="Calibri"/>
          <w:b w:val="0"/>
          <w:sz w:val="24"/>
          <w:szCs w:val="24"/>
        </w:rPr>
        <w:t xml:space="preserve"> kn</w:t>
      </w:r>
      <w:r w:rsidR="00E77AD5">
        <w:rPr>
          <w:rFonts w:ascii="Calibri" w:hAnsi="Calibri"/>
          <w:b w:val="0"/>
          <w:sz w:val="24"/>
          <w:szCs w:val="24"/>
        </w:rPr>
        <w:t xml:space="preserve"> i za</w:t>
      </w:r>
      <w:r w:rsidR="00E77AD5" w:rsidRPr="00107EE0">
        <w:rPr>
          <w:rFonts w:ascii="Calibri" w:hAnsi="Calibri"/>
          <w:b w:val="0"/>
          <w:sz w:val="24"/>
          <w:szCs w:val="24"/>
        </w:rPr>
        <w:t xml:space="preserve"> projekt socijalno</w:t>
      </w:r>
      <w:r w:rsidR="00E77AD5">
        <w:rPr>
          <w:rFonts w:ascii="Calibri" w:hAnsi="Calibri"/>
          <w:b w:val="0"/>
          <w:sz w:val="24"/>
          <w:szCs w:val="24"/>
        </w:rPr>
        <w:t>g uključivanja i zapošljavanja</w:t>
      </w:r>
      <w:r w:rsidR="00E77AD5" w:rsidRPr="00107EE0">
        <w:rPr>
          <w:rFonts w:ascii="Calibri" w:hAnsi="Calibri"/>
          <w:b w:val="0"/>
          <w:sz w:val="24"/>
          <w:szCs w:val="24"/>
        </w:rPr>
        <w:t xml:space="preserve"> marginaliziranih skupina „Znanjem do posla“ u iznosu od </w:t>
      </w:r>
      <w:r w:rsidR="008D4648">
        <w:rPr>
          <w:rFonts w:ascii="Calibri" w:hAnsi="Calibri"/>
          <w:b w:val="0"/>
          <w:sz w:val="24"/>
          <w:szCs w:val="24"/>
        </w:rPr>
        <w:t>41.055</w:t>
      </w:r>
      <w:r w:rsidR="00E77AD5" w:rsidRPr="00107EE0">
        <w:rPr>
          <w:rFonts w:ascii="Calibri" w:hAnsi="Calibri"/>
          <w:b w:val="0"/>
          <w:sz w:val="24"/>
          <w:szCs w:val="24"/>
        </w:rPr>
        <w:t xml:space="preserve"> kn</w:t>
      </w:r>
      <w:r w:rsidR="00E77AD5">
        <w:rPr>
          <w:rFonts w:ascii="Calibri" w:hAnsi="Calibri"/>
          <w:b w:val="0"/>
          <w:sz w:val="24"/>
          <w:szCs w:val="24"/>
        </w:rPr>
        <w:t xml:space="preserve">, </w:t>
      </w:r>
      <w:r w:rsidR="00E23079">
        <w:rPr>
          <w:rFonts w:ascii="Calibri" w:hAnsi="Calibri"/>
          <w:b w:val="0"/>
          <w:sz w:val="24"/>
          <w:szCs w:val="24"/>
        </w:rPr>
        <w:t>nadalje od</w:t>
      </w:r>
      <w:r w:rsidR="00107EE0">
        <w:rPr>
          <w:rFonts w:ascii="Calibri" w:hAnsi="Calibri"/>
          <w:b w:val="0"/>
          <w:sz w:val="24"/>
          <w:szCs w:val="24"/>
        </w:rPr>
        <w:t xml:space="preserve"> Ministarstva zdravstva za projekt </w:t>
      </w:r>
      <w:r w:rsidR="00E77AD5">
        <w:rPr>
          <w:rFonts w:ascii="Calibri" w:hAnsi="Calibri"/>
          <w:b w:val="0"/>
          <w:sz w:val="24"/>
          <w:szCs w:val="24"/>
        </w:rPr>
        <w:t>„</w:t>
      </w:r>
      <w:r w:rsidR="00107EE0">
        <w:rPr>
          <w:rFonts w:ascii="Calibri" w:hAnsi="Calibri"/>
          <w:b w:val="0"/>
          <w:sz w:val="24"/>
          <w:szCs w:val="24"/>
        </w:rPr>
        <w:t>Prevencijom do zdravlja</w:t>
      </w:r>
      <w:r w:rsidR="00E77AD5">
        <w:rPr>
          <w:rFonts w:ascii="Calibri" w:hAnsi="Calibri"/>
          <w:b w:val="0"/>
          <w:sz w:val="24"/>
          <w:szCs w:val="24"/>
        </w:rPr>
        <w:t>“</w:t>
      </w:r>
      <w:r w:rsidR="00107EE0">
        <w:rPr>
          <w:rFonts w:ascii="Calibri" w:hAnsi="Calibri"/>
          <w:b w:val="0"/>
          <w:sz w:val="24"/>
          <w:szCs w:val="24"/>
        </w:rPr>
        <w:t xml:space="preserve"> u iznosu od </w:t>
      </w:r>
      <w:r w:rsidR="00092CF9">
        <w:rPr>
          <w:rFonts w:ascii="Calibri" w:hAnsi="Calibri"/>
          <w:b w:val="0"/>
          <w:sz w:val="24"/>
          <w:szCs w:val="24"/>
        </w:rPr>
        <w:t>149.100</w:t>
      </w:r>
      <w:r w:rsidR="00107EE0">
        <w:rPr>
          <w:rFonts w:ascii="Calibri" w:hAnsi="Calibri"/>
          <w:b w:val="0"/>
          <w:sz w:val="24"/>
          <w:szCs w:val="24"/>
        </w:rPr>
        <w:t xml:space="preserve"> kn</w:t>
      </w:r>
      <w:r w:rsidR="00B60487">
        <w:rPr>
          <w:rFonts w:ascii="Calibri" w:hAnsi="Calibri"/>
          <w:b w:val="0"/>
          <w:sz w:val="24"/>
          <w:szCs w:val="24"/>
        </w:rPr>
        <w:t xml:space="preserve">, </w:t>
      </w:r>
      <w:r w:rsidR="00092CF9">
        <w:rPr>
          <w:rFonts w:ascii="Calibri" w:hAnsi="Calibri"/>
          <w:b w:val="0"/>
          <w:sz w:val="24"/>
          <w:szCs w:val="24"/>
        </w:rPr>
        <w:t>1.146.502</w:t>
      </w:r>
      <w:r w:rsidR="00064DBB">
        <w:rPr>
          <w:rFonts w:ascii="Calibri" w:hAnsi="Calibri"/>
          <w:b w:val="0"/>
          <w:sz w:val="24"/>
          <w:szCs w:val="24"/>
        </w:rPr>
        <w:t xml:space="preserve"> kn za projekt „Za sretnije djetinjstvo“</w:t>
      </w:r>
      <w:r w:rsidR="00B60487">
        <w:rPr>
          <w:rFonts w:ascii="Calibri" w:hAnsi="Calibri"/>
          <w:b w:val="0"/>
          <w:sz w:val="24"/>
          <w:szCs w:val="24"/>
        </w:rPr>
        <w:t xml:space="preserve"> i 9.874 kn od Grada Rijeke za projekt „Povežimo se s baštinom“</w:t>
      </w:r>
      <w:r w:rsidR="007507A4">
        <w:rPr>
          <w:rFonts w:ascii="Calibri" w:hAnsi="Calibri"/>
          <w:b w:val="0"/>
          <w:sz w:val="24"/>
          <w:szCs w:val="24"/>
        </w:rPr>
        <w:t>,</w:t>
      </w:r>
    </w:p>
    <w:p w:rsidR="00D94E5F" w:rsidRPr="00D94E5F" w:rsidRDefault="00D94E5F" w:rsidP="00D94E5F">
      <w:pPr>
        <w:pStyle w:val="Tijeloteksta"/>
        <w:ind w:left="420"/>
        <w:jc w:val="both"/>
        <w:rPr>
          <w:rFonts w:ascii="Calibri" w:hAnsi="Calibri"/>
          <w:b w:val="0"/>
          <w:sz w:val="10"/>
          <w:szCs w:val="10"/>
        </w:rPr>
      </w:pPr>
    </w:p>
    <w:p w:rsidR="00CC4113" w:rsidRDefault="0060457A" w:rsidP="00210DE3">
      <w:pPr>
        <w:pStyle w:val="Tijeloteksta"/>
        <w:numPr>
          <w:ilvl w:val="0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kapitalne pomoći temeljem prijenosa EU sredstava </w:t>
      </w:r>
      <w:r w:rsidR="00B60487">
        <w:rPr>
          <w:rFonts w:ascii="Calibri" w:hAnsi="Calibri"/>
          <w:b w:val="0"/>
          <w:sz w:val="24"/>
          <w:szCs w:val="24"/>
        </w:rPr>
        <w:t xml:space="preserve">(AOP 071) </w:t>
      </w:r>
      <w:r w:rsidR="00E77AD5">
        <w:rPr>
          <w:rFonts w:ascii="Calibri" w:hAnsi="Calibri"/>
          <w:b w:val="0"/>
          <w:sz w:val="24"/>
          <w:szCs w:val="24"/>
        </w:rPr>
        <w:t>ostvarene su</w:t>
      </w:r>
      <w:r w:rsidR="00B60487">
        <w:rPr>
          <w:rFonts w:ascii="Calibri" w:hAnsi="Calibri"/>
          <w:b w:val="0"/>
          <w:sz w:val="24"/>
          <w:szCs w:val="24"/>
        </w:rPr>
        <w:t xml:space="preserve"> u iznosu od </w:t>
      </w:r>
      <w:r w:rsidR="00092CF9">
        <w:rPr>
          <w:rFonts w:ascii="Calibri" w:hAnsi="Calibri"/>
          <w:b w:val="0"/>
          <w:sz w:val="24"/>
          <w:szCs w:val="24"/>
        </w:rPr>
        <w:t>3.814.131</w:t>
      </w:r>
      <w:r w:rsidR="00B60487">
        <w:rPr>
          <w:rFonts w:ascii="Calibri" w:hAnsi="Calibri"/>
          <w:b w:val="0"/>
          <w:sz w:val="24"/>
          <w:szCs w:val="24"/>
        </w:rPr>
        <w:t xml:space="preserve"> kn</w:t>
      </w:r>
      <w:r w:rsidR="00E77AD5">
        <w:rPr>
          <w:rFonts w:ascii="Calibri" w:hAnsi="Calibri"/>
          <w:b w:val="0"/>
          <w:sz w:val="24"/>
          <w:szCs w:val="24"/>
        </w:rPr>
        <w:t xml:space="preserve"> od Agencije za plaćanja u poljoprivredi, </w:t>
      </w:r>
      <w:r w:rsidR="00E77AD5" w:rsidRPr="00E77AD5">
        <w:rPr>
          <w:rFonts w:ascii="Calibri" w:hAnsi="Calibri"/>
          <w:b w:val="0"/>
          <w:sz w:val="24"/>
          <w:szCs w:val="24"/>
        </w:rPr>
        <w:t>ribarstvu i ruralnom razvoju</w:t>
      </w:r>
      <w:r w:rsidR="00E77AD5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u iznosu od </w:t>
      </w:r>
      <w:r w:rsidR="007507A4">
        <w:rPr>
          <w:rFonts w:ascii="Calibri" w:hAnsi="Calibri"/>
          <w:b w:val="0"/>
          <w:sz w:val="24"/>
          <w:szCs w:val="24"/>
        </w:rPr>
        <w:t>136.500</w:t>
      </w:r>
      <w:r>
        <w:rPr>
          <w:rFonts w:ascii="Calibri" w:hAnsi="Calibri"/>
          <w:b w:val="0"/>
          <w:sz w:val="24"/>
          <w:szCs w:val="24"/>
        </w:rPr>
        <w:t xml:space="preserve"> kn za </w:t>
      </w:r>
      <w:r w:rsidR="00107EE0">
        <w:rPr>
          <w:rFonts w:ascii="Calibri" w:hAnsi="Calibri"/>
          <w:b w:val="0"/>
          <w:sz w:val="24"/>
          <w:szCs w:val="24"/>
        </w:rPr>
        <w:t>izradu prostornog plana Općine</w:t>
      </w:r>
      <w:r w:rsidR="008D4648">
        <w:rPr>
          <w:rFonts w:ascii="Calibri" w:hAnsi="Calibri"/>
          <w:b w:val="0"/>
          <w:sz w:val="24"/>
          <w:szCs w:val="24"/>
        </w:rPr>
        <w:t xml:space="preserve">, </w:t>
      </w:r>
      <w:r w:rsidR="00B60487">
        <w:rPr>
          <w:rFonts w:ascii="Calibri" w:hAnsi="Calibri"/>
          <w:b w:val="0"/>
          <w:sz w:val="24"/>
          <w:szCs w:val="24"/>
        </w:rPr>
        <w:t>170.000 kn za ur</w:t>
      </w:r>
      <w:r w:rsidR="008B5890">
        <w:rPr>
          <w:rFonts w:ascii="Calibri" w:hAnsi="Calibri"/>
          <w:b w:val="0"/>
          <w:sz w:val="24"/>
          <w:szCs w:val="24"/>
        </w:rPr>
        <w:t>eđenje Dječjeg igrališta Vrtače</w:t>
      </w:r>
      <w:r w:rsidR="008D4648">
        <w:rPr>
          <w:rFonts w:ascii="Calibri" w:hAnsi="Calibri"/>
          <w:b w:val="0"/>
          <w:sz w:val="24"/>
          <w:szCs w:val="24"/>
        </w:rPr>
        <w:t xml:space="preserve">, </w:t>
      </w:r>
      <w:r w:rsidR="00092CF9">
        <w:rPr>
          <w:rFonts w:ascii="Calibri" w:hAnsi="Calibri"/>
          <w:b w:val="0"/>
          <w:sz w:val="24"/>
          <w:szCs w:val="24"/>
        </w:rPr>
        <w:t>137.371</w:t>
      </w:r>
      <w:r w:rsidR="00B60487">
        <w:rPr>
          <w:rFonts w:ascii="Calibri" w:hAnsi="Calibri"/>
          <w:b w:val="0"/>
          <w:sz w:val="24"/>
          <w:szCs w:val="24"/>
        </w:rPr>
        <w:t xml:space="preserve"> kn </w:t>
      </w:r>
      <w:r w:rsidR="008B5890">
        <w:rPr>
          <w:rFonts w:ascii="Calibri" w:hAnsi="Calibri"/>
          <w:b w:val="0"/>
          <w:sz w:val="24"/>
          <w:szCs w:val="24"/>
        </w:rPr>
        <w:t xml:space="preserve">za projekt izgradnje </w:t>
      </w:r>
      <w:r w:rsidR="00B60487">
        <w:rPr>
          <w:rFonts w:ascii="Calibri" w:hAnsi="Calibri"/>
          <w:b w:val="0"/>
          <w:sz w:val="24"/>
          <w:szCs w:val="24"/>
        </w:rPr>
        <w:t>RZ Marišćina</w:t>
      </w:r>
      <w:r w:rsidR="00092CF9">
        <w:rPr>
          <w:rFonts w:ascii="Calibri" w:hAnsi="Calibri"/>
          <w:b w:val="0"/>
          <w:sz w:val="24"/>
          <w:szCs w:val="24"/>
        </w:rPr>
        <w:t xml:space="preserve">, </w:t>
      </w:r>
      <w:r w:rsidR="00A443B8">
        <w:rPr>
          <w:rFonts w:ascii="Calibri" w:hAnsi="Calibri"/>
          <w:b w:val="0"/>
          <w:sz w:val="24"/>
          <w:szCs w:val="24"/>
        </w:rPr>
        <w:t>926.201 kn za uređenje Područnog vrtića u Marčeljima</w:t>
      </w:r>
      <w:r w:rsidR="00092CF9">
        <w:rPr>
          <w:rFonts w:ascii="Calibri" w:hAnsi="Calibri"/>
          <w:b w:val="0"/>
          <w:sz w:val="24"/>
          <w:szCs w:val="24"/>
        </w:rPr>
        <w:t xml:space="preserve"> i 2.444.059 kn primljenih od Grada Rijeke iz projekta Povežimo se s baštinom za izgradnju Kuće halubajskega zvončara.</w:t>
      </w:r>
    </w:p>
    <w:p w:rsidR="00210DE3" w:rsidRPr="00D94E5F" w:rsidRDefault="00210DE3" w:rsidP="00E96584">
      <w:pPr>
        <w:pStyle w:val="Tijeloteksta"/>
        <w:ind w:left="420"/>
        <w:jc w:val="both"/>
        <w:rPr>
          <w:rFonts w:ascii="Calibri" w:hAnsi="Calibri"/>
          <w:b w:val="0"/>
          <w:sz w:val="20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Bilješka broj  4.</w:t>
      </w:r>
    </w:p>
    <w:p w:rsidR="00CE4179" w:rsidRPr="00F25F3C" w:rsidRDefault="00CE4179" w:rsidP="00CE4179">
      <w:pPr>
        <w:jc w:val="both"/>
        <w:rPr>
          <w:rFonts w:ascii="Calibri" w:hAnsi="Calibri"/>
          <w:sz w:val="24"/>
          <w:szCs w:val="24"/>
        </w:rPr>
      </w:pPr>
    </w:p>
    <w:p w:rsidR="00F25F3C" w:rsidRDefault="00CE4179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Prihodi od imovine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>(AOP 0</w:t>
      </w:r>
      <w:r w:rsidR="007507A4">
        <w:rPr>
          <w:rFonts w:ascii="Calibri" w:hAnsi="Calibri"/>
          <w:sz w:val="24"/>
          <w:szCs w:val="24"/>
        </w:rPr>
        <w:t>77</w:t>
      </w:r>
      <w:r w:rsidRPr="005626E1">
        <w:rPr>
          <w:rFonts w:ascii="Calibri" w:hAnsi="Calibri"/>
          <w:sz w:val="24"/>
          <w:szCs w:val="24"/>
        </w:rPr>
        <w:t xml:space="preserve">) </w:t>
      </w:r>
      <w:r w:rsidRPr="005626E1">
        <w:rPr>
          <w:rFonts w:ascii="Calibri" w:hAnsi="Calibri"/>
          <w:b w:val="0"/>
          <w:sz w:val="24"/>
          <w:szCs w:val="24"/>
        </w:rPr>
        <w:t xml:space="preserve">ostvareni su u iznosu od </w:t>
      </w:r>
      <w:r w:rsidR="00EF725D">
        <w:rPr>
          <w:rFonts w:ascii="Calibri" w:hAnsi="Calibri"/>
          <w:b w:val="0"/>
          <w:sz w:val="24"/>
          <w:szCs w:val="24"/>
        </w:rPr>
        <w:t>2.367.113</w:t>
      </w:r>
      <w:r w:rsidR="00132E97">
        <w:rPr>
          <w:rFonts w:ascii="Calibri" w:hAnsi="Calibri"/>
          <w:b w:val="0"/>
          <w:sz w:val="24"/>
          <w:szCs w:val="24"/>
        </w:rPr>
        <w:t xml:space="preserve"> </w:t>
      </w:r>
      <w:r w:rsidRPr="005626E1">
        <w:rPr>
          <w:rFonts w:ascii="Calibri" w:hAnsi="Calibri"/>
          <w:b w:val="0"/>
          <w:sz w:val="24"/>
          <w:szCs w:val="24"/>
        </w:rPr>
        <w:t>k</w:t>
      </w:r>
      <w:r>
        <w:rPr>
          <w:rFonts w:ascii="Calibri" w:hAnsi="Calibri"/>
          <w:b w:val="0"/>
          <w:sz w:val="24"/>
          <w:szCs w:val="24"/>
        </w:rPr>
        <w:t>n</w:t>
      </w:r>
      <w:r w:rsidRPr="005626E1">
        <w:rPr>
          <w:rFonts w:ascii="Calibri" w:hAnsi="Calibri"/>
          <w:b w:val="0"/>
          <w:sz w:val="24"/>
          <w:szCs w:val="24"/>
        </w:rPr>
        <w:t xml:space="preserve">, odnosno </w:t>
      </w:r>
      <w:r w:rsidR="00EF725D">
        <w:rPr>
          <w:rFonts w:ascii="Calibri" w:hAnsi="Calibri"/>
          <w:b w:val="0"/>
          <w:sz w:val="24"/>
          <w:szCs w:val="24"/>
        </w:rPr>
        <w:t>0,1</w:t>
      </w:r>
      <w:r w:rsidRPr="005626E1">
        <w:rPr>
          <w:rFonts w:ascii="Calibri" w:hAnsi="Calibri"/>
          <w:b w:val="0"/>
          <w:sz w:val="24"/>
          <w:szCs w:val="24"/>
        </w:rPr>
        <w:t xml:space="preserve">% </w:t>
      </w:r>
      <w:r w:rsidR="007507A4">
        <w:rPr>
          <w:rFonts w:ascii="Calibri" w:hAnsi="Calibri"/>
          <w:b w:val="0"/>
          <w:sz w:val="24"/>
          <w:szCs w:val="24"/>
        </w:rPr>
        <w:t>manje</w:t>
      </w:r>
      <w:r w:rsidR="00777872">
        <w:rPr>
          <w:rFonts w:ascii="Calibri" w:hAnsi="Calibri"/>
          <w:b w:val="0"/>
          <w:sz w:val="24"/>
          <w:szCs w:val="24"/>
        </w:rPr>
        <w:t xml:space="preserve"> </w:t>
      </w:r>
      <w:r w:rsidR="00E12625">
        <w:rPr>
          <w:rFonts w:ascii="Calibri" w:hAnsi="Calibri"/>
          <w:b w:val="0"/>
          <w:sz w:val="24"/>
          <w:szCs w:val="24"/>
        </w:rPr>
        <w:t>u odnosu na</w:t>
      </w:r>
      <w:r w:rsidR="00B208AA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prihod</w:t>
      </w:r>
      <w:r w:rsidR="00E12625">
        <w:rPr>
          <w:rFonts w:ascii="Calibri" w:hAnsi="Calibri"/>
          <w:b w:val="0"/>
          <w:sz w:val="24"/>
          <w:szCs w:val="24"/>
        </w:rPr>
        <w:t>e</w:t>
      </w:r>
      <w:r>
        <w:rPr>
          <w:rFonts w:ascii="Calibri" w:hAnsi="Calibri"/>
          <w:b w:val="0"/>
          <w:sz w:val="24"/>
          <w:szCs w:val="24"/>
        </w:rPr>
        <w:t xml:space="preserve"> ostvaren</w:t>
      </w:r>
      <w:r w:rsidR="00E12625">
        <w:rPr>
          <w:rFonts w:ascii="Calibri" w:hAnsi="Calibri"/>
          <w:b w:val="0"/>
          <w:sz w:val="24"/>
          <w:szCs w:val="24"/>
        </w:rPr>
        <w:t>e</w:t>
      </w:r>
      <w:r>
        <w:rPr>
          <w:rFonts w:ascii="Calibri" w:hAnsi="Calibri"/>
          <w:b w:val="0"/>
          <w:sz w:val="24"/>
          <w:szCs w:val="24"/>
        </w:rPr>
        <w:t xml:space="preserve"> u </w:t>
      </w:r>
      <w:r w:rsidR="007E54B4">
        <w:rPr>
          <w:rFonts w:ascii="Calibri" w:hAnsi="Calibri"/>
          <w:b w:val="0"/>
          <w:sz w:val="24"/>
          <w:szCs w:val="24"/>
        </w:rPr>
        <w:t>2020.</w:t>
      </w:r>
      <w:r w:rsidRPr="005626E1">
        <w:rPr>
          <w:rFonts w:ascii="Calibri" w:hAnsi="Calibri"/>
          <w:b w:val="0"/>
          <w:sz w:val="24"/>
          <w:szCs w:val="24"/>
        </w:rPr>
        <w:t xml:space="preserve"> godin</w:t>
      </w:r>
      <w:r w:rsidR="00095A2E">
        <w:rPr>
          <w:rFonts w:ascii="Calibri" w:hAnsi="Calibri"/>
          <w:b w:val="0"/>
          <w:sz w:val="24"/>
          <w:szCs w:val="24"/>
        </w:rPr>
        <w:t>i</w:t>
      </w:r>
      <w:r w:rsidR="00C735E2">
        <w:rPr>
          <w:rFonts w:ascii="Calibri" w:hAnsi="Calibri"/>
          <w:b w:val="0"/>
          <w:sz w:val="24"/>
          <w:szCs w:val="24"/>
        </w:rPr>
        <w:t xml:space="preserve">. Odnose se na </w:t>
      </w:r>
      <w:r w:rsidR="00C735E2" w:rsidRPr="00EC15B5">
        <w:rPr>
          <w:rFonts w:ascii="Calibri" w:hAnsi="Calibri"/>
          <w:sz w:val="24"/>
          <w:szCs w:val="24"/>
        </w:rPr>
        <w:t>p</w:t>
      </w:r>
      <w:r w:rsidR="00C735E2">
        <w:rPr>
          <w:rFonts w:ascii="Calibri" w:hAnsi="Calibri"/>
          <w:sz w:val="24"/>
          <w:szCs w:val="24"/>
        </w:rPr>
        <w:t>rihode</w:t>
      </w:r>
      <w:r w:rsidRPr="005626E1">
        <w:rPr>
          <w:rFonts w:ascii="Calibri" w:hAnsi="Calibri"/>
          <w:sz w:val="24"/>
          <w:szCs w:val="24"/>
        </w:rPr>
        <w:t xml:space="preserve"> od financijske imovine (AOP 0</w:t>
      </w:r>
      <w:r w:rsidR="007507A4">
        <w:rPr>
          <w:rFonts w:ascii="Calibri" w:hAnsi="Calibri"/>
          <w:sz w:val="24"/>
          <w:szCs w:val="24"/>
        </w:rPr>
        <w:t>78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C735E2">
        <w:rPr>
          <w:rFonts w:ascii="Calibri" w:hAnsi="Calibri"/>
          <w:b w:val="0"/>
          <w:sz w:val="24"/>
          <w:szCs w:val="24"/>
        </w:rPr>
        <w:t>koji su izvršeni u</w:t>
      </w:r>
      <w:r w:rsidRPr="005626E1">
        <w:rPr>
          <w:rFonts w:ascii="Calibri" w:hAnsi="Calibri"/>
          <w:b w:val="0"/>
          <w:sz w:val="24"/>
          <w:szCs w:val="24"/>
        </w:rPr>
        <w:t xml:space="preserve"> iznosu od </w:t>
      </w:r>
      <w:r w:rsidR="00EF725D">
        <w:rPr>
          <w:rFonts w:ascii="Calibri" w:hAnsi="Calibri"/>
          <w:b w:val="0"/>
          <w:sz w:val="24"/>
          <w:szCs w:val="24"/>
        </w:rPr>
        <w:t>34.609</w:t>
      </w:r>
      <w:r w:rsidR="00132E97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kn</w:t>
      </w:r>
      <w:r w:rsidR="00777872">
        <w:rPr>
          <w:rFonts w:ascii="Calibri" w:hAnsi="Calibri"/>
          <w:b w:val="0"/>
          <w:sz w:val="24"/>
          <w:szCs w:val="24"/>
        </w:rPr>
        <w:t xml:space="preserve"> i</w:t>
      </w:r>
      <w:r w:rsidR="00671612">
        <w:rPr>
          <w:rFonts w:ascii="Calibri" w:hAnsi="Calibri"/>
          <w:b w:val="0"/>
          <w:sz w:val="24"/>
          <w:szCs w:val="24"/>
        </w:rPr>
        <w:t xml:space="preserve"> koji se</w:t>
      </w:r>
      <w:r w:rsidR="00777872">
        <w:rPr>
          <w:rFonts w:ascii="Calibri" w:hAnsi="Calibri"/>
          <w:b w:val="0"/>
          <w:sz w:val="24"/>
          <w:szCs w:val="24"/>
        </w:rPr>
        <w:t xml:space="preserve"> u cijelosti odnose na </w:t>
      </w:r>
      <w:r w:rsidR="00777872">
        <w:rPr>
          <w:rFonts w:ascii="Calibri" w:hAnsi="Calibri"/>
          <w:sz w:val="24"/>
          <w:szCs w:val="24"/>
        </w:rPr>
        <w:t>prihode</w:t>
      </w:r>
      <w:r w:rsidRPr="005626E1">
        <w:rPr>
          <w:rFonts w:ascii="Calibri" w:hAnsi="Calibri"/>
          <w:sz w:val="24"/>
          <w:szCs w:val="24"/>
        </w:rPr>
        <w:t xml:space="preserve"> od zateznih kamata </w:t>
      </w:r>
      <w:r w:rsidR="00EF725D">
        <w:rPr>
          <w:rFonts w:ascii="Calibri" w:hAnsi="Calibri"/>
          <w:sz w:val="24"/>
          <w:szCs w:val="24"/>
        </w:rPr>
        <w:t>(AOP 081</w:t>
      </w:r>
      <w:r w:rsidRPr="005626E1">
        <w:rPr>
          <w:rFonts w:ascii="Calibri" w:hAnsi="Calibri"/>
          <w:sz w:val="24"/>
          <w:szCs w:val="24"/>
        </w:rPr>
        <w:t>)</w:t>
      </w:r>
      <w:r w:rsidR="00E85D87">
        <w:rPr>
          <w:rFonts w:ascii="Calibri" w:hAnsi="Calibri"/>
          <w:sz w:val="24"/>
          <w:szCs w:val="24"/>
        </w:rPr>
        <w:t xml:space="preserve">, </w:t>
      </w:r>
      <w:r w:rsidR="00E85D87" w:rsidRPr="00E85D87">
        <w:rPr>
          <w:rFonts w:ascii="Calibri" w:hAnsi="Calibri"/>
          <w:b w:val="0"/>
          <w:sz w:val="24"/>
          <w:szCs w:val="24"/>
        </w:rPr>
        <w:t>a ostvareni su sa znatnim povećanjem u odnosu na prethodnu godinu</w:t>
      </w:r>
      <w:r w:rsidR="00E85D87">
        <w:rPr>
          <w:rFonts w:ascii="Calibri" w:hAnsi="Calibri"/>
          <w:b w:val="0"/>
          <w:sz w:val="24"/>
          <w:szCs w:val="24"/>
        </w:rPr>
        <w:t xml:space="preserve">, </w:t>
      </w:r>
      <w:r w:rsidR="00742F31">
        <w:rPr>
          <w:rFonts w:ascii="Calibri" w:hAnsi="Calibri"/>
          <w:b w:val="0"/>
          <w:sz w:val="24"/>
          <w:szCs w:val="24"/>
        </w:rPr>
        <w:t>međutim</w:t>
      </w:r>
      <w:r w:rsidR="00E85D87">
        <w:rPr>
          <w:rFonts w:ascii="Calibri" w:hAnsi="Calibri"/>
          <w:b w:val="0"/>
          <w:sz w:val="24"/>
          <w:szCs w:val="24"/>
        </w:rPr>
        <w:t xml:space="preserve"> zbog manjeg apsolutnog iznosa </w:t>
      </w:r>
      <w:r w:rsidR="00742F31">
        <w:rPr>
          <w:rFonts w:ascii="Calibri" w:hAnsi="Calibri"/>
          <w:b w:val="0"/>
          <w:sz w:val="24"/>
          <w:szCs w:val="24"/>
        </w:rPr>
        <w:t xml:space="preserve">to povećanje </w:t>
      </w:r>
      <w:r w:rsidR="00E85D87">
        <w:rPr>
          <w:rFonts w:ascii="Calibri" w:hAnsi="Calibri"/>
          <w:b w:val="0"/>
          <w:sz w:val="24"/>
          <w:szCs w:val="24"/>
        </w:rPr>
        <w:t>nije imalo značajniji utjecaj na realizaciju ove grupe prihoda. Također, odnose se i na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C735E2" w:rsidRPr="00EF0660">
        <w:rPr>
          <w:rFonts w:ascii="Calibri" w:hAnsi="Calibri"/>
          <w:sz w:val="24"/>
          <w:szCs w:val="24"/>
        </w:rPr>
        <w:t>p</w:t>
      </w:r>
      <w:r w:rsidR="00C735E2">
        <w:rPr>
          <w:rFonts w:ascii="Calibri" w:hAnsi="Calibri"/>
          <w:sz w:val="24"/>
          <w:szCs w:val="24"/>
        </w:rPr>
        <w:t>rihode</w:t>
      </w:r>
      <w:r w:rsidRPr="005626E1">
        <w:rPr>
          <w:rFonts w:ascii="Calibri" w:hAnsi="Calibri"/>
          <w:sz w:val="24"/>
          <w:szCs w:val="24"/>
        </w:rPr>
        <w:t xml:space="preserve"> o</w:t>
      </w:r>
      <w:r w:rsidR="00C735E2">
        <w:rPr>
          <w:rFonts w:ascii="Calibri" w:hAnsi="Calibri"/>
          <w:sz w:val="24"/>
          <w:szCs w:val="24"/>
        </w:rPr>
        <w:t>d</w:t>
      </w:r>
      <w:r w:rsidRPr="005626E1">
        <w:rPr>
          <w:rFonts w:ascii="Calibri" w:hAnsi="Calibri"/>
          <w:sz w:val="24"/>
          <w:szCs w:val="24"/>
        </w:rPr>
        <w:t xml:space="preserve"> nefinancijske imovine (AOP 0</w:t>
      </w:r>
      <w:r w:rsidR="007507A4">
        <w:rPr>
          <w:rFonts w:ascii="Calibri" w:hAnsi="Calibri"/>
          <w:sz w:val="24"/>
          <w:szCs w:val="24"/>
        </w:rPr>
        <w:t>86</w:t>
      </w:r>
      <w:r w:rsidRPr="005626E1">
        <w:rPr>
          <w:rFonts w:ascii="Calibri" w:hAnsi="Calibri"/>
          <w:sz w:val="24"/>
          <w:szCs w:val="24"/>
        </w:rPr>
        <w:t>)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C735E2">
        <w:rPr>
          <w:rFonts w:ascii="Calibri" w:hAnsi="Calibri"/>
          <w:b w:val="0"/>
          <w:sz w:val="24"/>
          <w:szCs w:val="24"/>
        </w:rPr>
        <w:t xml:space="preserve">koji su </w:t>
      </w:r>
      <w:r w:rsidRPr="005626E1">
        <w:rPr>
          <w:rFonts w:ascii="Calibri" w:hAnsi="Calibri"/>
          <w:b w:val="0"/>
          <w:sz w:val="24"/>
          <w:szCs w:val="24"/>
        </w:rPr>
        <w:t>izvršeni u</w:t>
      </w:r>
      <w:r w:rsidR="009C2848">
        <w:rPr>
          <w:rFonts w:ascii="Calibri" w:hAnsi="Calibri"/>
          <w:b w:val="0"/>
          <w:sz w:val="24"/>
          <w:szCs w:val="24"/>
        </w:rPr>
        <w:t xml:space="preserve"> ukupnom</w:t>
      </w:r>
      <w:r w:rsidRPr="005626E1">
        <w:rPr>
          <w:rFonts w:ascii="Calibri" w:hAnsi="Calibri"/>
          <w:b w:val="0"/>
          <w:sz w:val="24"/>
          <w:szCs w:val="24"/>
        </w:rPr>
        <w:t xml:space="preserve"> iznosu od </w:t>
      </w:r>
      <w:r w:rsidR="00EF725D">
        <w:rPr>
          <w:rFonts w:ascii="Calibri" w:hAnsi="Calibri"/>
          <w:b w:val="0"/>
          <w:sz w:val="24"/>
          <w:szCs w:val="24"/>
        </w:rPr>
        <w:t>2.332.504</w:t>
      </w:r>
      <w:r>
        <w:rPr>
          <w:rFonts w:ascii="Calibri" w:hAnsi="Calibri"/>
          <w:b w:val="0"/>
          <w:sz w:val="24"/>
          <w:szCs w:val="24"/>
        </w:rPr>
        <w:t xml:space="preserve"> kn</w:t>
      </w:r>
      <w:r w:rsidR="00E85D87">
        <w:rPr>
          <w:rFonts w:ascii="Calibri" w:hAnsi="Calibri"/>
          <w:b w:val="0"/>
          <w:sz w:val="24"/>
          <w:szCs w:val="24"/>
        </w:rPr>
        <w:t>, što je 0,8% manje nego prethodne godine, a u okviru istih</w:t>
      </w:r>
      <w:r w:rsidR="009C2848">
        <w:rPr>
          <w:rFonts w:ascii="Calibri" w:hAnsi="Calibri"/>
          <w:b w:val="0"/>
          <w:sz w:val="24"/>
          <w:szCs w:val="24"/>
        </w:rPr>
        <w:t>, u</w:t>
      </w:r>
      <w:r w:rsidR="00C735E2">
        <w:rPr>
          <w:rFonts w:ascii="Calibri" w:hAnsi="Calibri"/>
          <w:b w:val="0"/>
          <w:sz w:val="24"/>
          <w:szCs w:val="24"/>
        </w:rPr>
        <w:t xml:space="preserve"> </w:t>
      </w:r>
      <w:r w:rsidR="009C2848" w:rsidRPr="005626E1">
        <w:rPr>
          <w:rFonts w:ascii="Calibri" w:hAnsi="Calibri"/>
          <w:b w:val="0"/>
          <w:sz w:val="24"/>
          <w:szCs w:val="24"/>
        </w:rPr>
        <w:t>iznos</w:t>
      </w:r>
      <w:r w:rsidR="009C2848">
        <w:rPr>
          <w:rFonts w:ascii="Calibri" w:hAnsi="Calibri"/>
          <w:b w:val="0"/>
          <w:sz w:val="24"/>
          <w:szCs w:val="24"/>
        </w:rPr>
        <w:t>u od 165.089 kn,</w:t>
      </w:r>
      <w:r w:rsidR="009C2848" w:rsidRPr="00E85D87">
        <w:rPr>
          <w:rFonts w:ascii="Calibri" w:hAnsi="Calibri"/>
          <w:b w:val="0"/>
          <w:sz w:val="24"/>
          <w:szCs w:val="24"/>
        </w:rPr>
        <w:t xml:space="preserve"> </w:t>
      </w:r>
      <w:r w:rsidR="009C2848">
        <w:rPr>
          <w:rFonts w:ascii="Calibri" w:hAnsi="Calibri"/>
          <w:b w:val="0"/>
          <w:sz w:val="24"/>
          <w:szCs w:val="24"/>
        </w:rPr>
        <w:t xml:space="preserve">ostvarene su </w:t>
      </w:r>
      <w:r w:rsidRPr="005626E1">
        <w:rPr>
          <w:rFonts w:ascii="Calibri" w:hAnsi="Calibri"/>
          <w:sz w:val="24"/>
          <w:szCs w:val="24"/>
        </w:rPr>
        <w:t>naknad</w:t>
      </w:r>
      <w:r w:rsidR="007507A4">
        <w:rPr>
          <w:rFonts w:ascii="Calibri" w:hAnsi="Calibri"/>
          <w:sz w:val="24"/>
          <w:szCs w:val="24"/>
        </w:rPr>
        <w:t>e za koncesije (AOP 087</w:t>
      </w:r>
      <w:r w:rsidRPr="005626E1">
        <w:rPr>
          <w:rFonts w:ascii="Calibri" w:hAnsi="Calibri"/>
          <w:sz w:val="24"/>
          <w:szCs w:val="24"/>
        </w:rPr>
        <w:t>)</w:t>
      </w:r>
      <w:r w:rsidR="009C2848">
        <w:rPr>
          <w:rFonts w:ascii="Calibri" w:hAnsi="Calibri"/>
          <w:sz w:val="24"/>
          <w:szCs w:val="24"/>
        </w:rPr>
        <w:t xml:space="preserve"> </w:t>
      </w:r>
      <w:r w:rsidR="009C2848" w:rsidRPr="00742F31">
        <w:rPr>
          <w:rFonts w:ascii="Calibri" w:hAnsi="Calibri"/>
          <w:b w:val="0"/>
          <w:sz w:val="24"/>
          <w:szCs w:val="24"/>
        </w:rPr>
        <w:t>i to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9C2848">
        <w:rPr>
          <w:rFonts w:ascii="Calibri" w:hAnsi="Calibri"/>
          <w:b w:val="0"/>
          <w:sz w:val="24"/>
          <w:szCs w:val="24"/>
        </w:rPr>
        <w:t>na gotovo istoj razini kao i prethodne godine, nadalje</w:t>
      </w:r>
      <w:r w:rsidR="00680C57">
        <w:rPr>
          <w:rFonts w:ascii="Calibri" w:hAnsi="Calibri"/>
          <w:b w:val="0"/>
          <w:sz w:val="24"/>
          <w:szCs w:val="24"/>
        </w:rPr>
        <w:t xml:space="preserve">, </w:t>
      </w:r>
      <w:r w:rsidRPr="005626E1">
        <w:rPr>
          <w:rFonts w:ascii="Calibri" w:hAnsi="Calibri"/>
          <w:sz w:val="24"/>
          <w:szCs w:val="24"/>
        </w:rPr>
        <w:t>prihod</w:t>
      </w:r>
      <w:r w:rsidR="00C735E2">
        <w:rPr>
          <w:rFonts w:ascii="Calibri" w:hAnsi="Calibri"/>
          <w:sz w:val="24"/>
          <w:szCs w:val="24"/>
        </w:rPr>
        <w:t>i</w:t>
      </w:r>
      <w:r w:rsidRPr="005626E1">
        <w:rPr>
          <w:rFonts w:ascii="Calibri" w:hAnsi="Calibri"/>
          <w:sz w:val="24"/>
          <w:szCs w:val="24"/>
        </w:rPr>
        <w:t xml:space="preserve"> od zakupa i iznajmljivanja imovine (AOP 08</w:t>
      </w:r>
      <w:r w:rsidR="007507A4">
        <w:rPr>
          <w:rFonts w:ascii="Calibri" w:hAnsi="Calibri"/>
          <w:sz w:val="24"/>
          <w:szCs w:val="24"/>
        </w:rPr>
        <w:t>8</w:t>
      </w:r>
      <w:r w:rsidRPr="005626E1">
        <w:rPr>
          <w:rFonts w:ascii="Calibri" w:hAnsi="Calibri"/>
          <w:sz w:val="24"/>
          <w:szCs w:val="24"/>
        </w:rPr>
        <w:t>)</w:t>
      </w:r>
      <w:r w:rsidR="009C2848">
        <w:rPr>
          <w:rFonts w:ascii="Calibri" w:hAnsi="Calibri"/>
          <w:sz w:val="24"/>
          <w:szCs w:val="24"/>
        </w:rPr>
        <w:t xml:space="preserve"> koji</w:t>
      </w:r>
      <w:r w:rsidRPr="005626E1">
        <w:rPr>
          <w:rFonts w:ascii="Calibri" w:hAnsi="Calibri"/>
          <w:b w:val="0"/>
          <w:sz w:val="24"/>
          <w:szCs w:val="24"/>
        </w:rPr>
        <w:t xml:space="preserve"> </w:t>
      </w:r>
      <w:r w:rsidR="00953A90">
        <w:rPr>
          <w:rFonts w:ascii="Calibri" w:hAnsi="Calibri"/>
          <w:b w:val="0"/>
          <w:sz w:val="24"/>
          <w:szCs w:val="24"/>
        </w:rPr>
        <w:t xml:space="preserve">iznose </w:t>
      </w:r>
      <w:r w:rsidR="00EF725D">
        <w:rPr>
          <w:rFonts w:ascii="Calibri" w:hAnsi="Calibri"/>
          <w:b w:val="0"/>
          <w:sz w:val="24"/>
          <w:szCs w:val="24"/>
        </w:rPr>
        <w:t>535.570</w:t>
      </w:r>
      <w:r>
        <w:rPr>
          <w:rFonts w:ascii="Calibri" w:hAnsi="Calibri"/>
          <w:b w:val="0"/>
          <w:sz w:val="24"/>
          <w:szCs w:val="24"/>
        </w:rPr>
        <w:t xml:space="preserve"> kn</w:t>
      </w:r>
      <w:r w:rsidR="00285495">
        <w:rPr>
          <w:rFonts w:ascii="Calibri" w:hAnsi="Calibri"/>
          <w:b w:val="0"/>
          <w:sz w:val="24"/>
          <w:szCs w:val="24"/>
        </w:rPr>
        <w:t xml:space="preserve"> i </w:t>
      </w:r>
      <w:r w:rsidR="0036682F">
        <w:rPr>
          <w:rFonts w:ascii="Calibri" w:hAnsi="Calibri"/>
          <w:b w:val="0"/>
          <w:sz w:val="24"/>
          <w:szCs w:val="24"/>
        </w:rPr>
        <w:t>za 13,2% su već</w:t>
      </w:r>
      <w:r w:rsidR="009C2848">
        <w:rPr>
          <w:rFonts w:ascii="Calibri" w:hAnsi="Calibri"/>
          <w:b w:val="0"/>
          <w:sz w:val="24"/>
          <w:szCs w:val="24"/>
        </w:rPr>
        <w:t>i</w:t>
      </w:r>
      <w:r w:rsidR="0036682F">
        <w:rPr>
          <w:rFonts w:ascii="Calibri" w:hAnsi="Calibri"/>
          <w:b w:val="0"/>
          <w:sz w:val="24"/>
          <w:szCs w:val="24"/>
        </w:rPr>
        <w:t xml:space="preserve"> nego prethodne godine zbog naplate prihoda </w:t>
      </w:r>
      <w:r w:rsidR="00742F31">
        <w:rPr>
          <w:rFonts w:ascii="Calibri" w:hAnsi="Calibri"/>
          <w:b w:val="0"/>
          <w:sz w:val="24"/>
          <w:szCs w:val="24"/>
        </w:rPr>
        <w:t xml:space="preserve">dospjelih u prethodnim godinama. </w:t>
      </w:r>
    </w:p>
    <w:p w:rsidR="00F25F3C" w:rsidRPr="00F25F3C" w:rsidRDefault="00F25F3C" w:rsidP="00CE4179">
      <w:pPr>
        <w:pStyle w:val="Tijeloteksta"/>
        <w:jc w:val="both"/>
        <w:rPr>
          <w:rFonts w:ascii="Calibri" w:hAnsi="Calibri"/>
          <w:b w:val="0"/>
          <w:sz w:val="10"/>
          <w:szCs w:val="10"/>
        </w:rPr>
      </w:pPr>
    </w:p>
    <w:p w:rsidR="00EF023A" w:rsidRDefault="00742F31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</w:t>
      </w:r>
      <w:r w:rsidR="0036682F">
        <w:rPr>
          <w:rFonts w:ascii="Calibri" w:hAnsi="Calibri"/>
          <w:b w:val="0"/>
          <w:sz w:val="24"/>
          <w:szCs w:val="24"/>
        </w:rPr>
        <w:t>adalje</w:t>
      </w:r>
      <w:r>
        <w:rPr>
          <w:rFonts w:ascii="Calibri" w:hAnsi="Calibri"/>
          <w:b w:val="0"/>
          <w:sz w:val="24"/>
          <w:szCs w:val="24"/>
        </w:rPr>
        <w:t>,</w:t>
      </w:r>
      <w:r w:rsidR="0036682F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u okviru</w:t>
      </w:r>
      <w:r>
        <w:rPr>
          <w:rFonts w:ascii="Calibri" w:hAnsi="Calibri"/>
          <w:sz w:val="24"/>
          <w:szCs w:val="24"/>
        </w:rPr>
        <w:t xml:space="preserve"> </w:t>
      </w:r>
      <w:r w:rsidR="00680C57">
        <w:rPr>
          <w:rFonts w:ascii="Calibri" w:hAnsi="Calibri"/>
          <w:sz w:val="24"/>
          <w:szCs w:val="24"/>
        </w:rPr>
        <w:t>na</w:t>
      </w:r>
      <w:r>
        <w:rPr>
          <w:rFonts w:ascii="Calibri" w:hAnsi="Calibri"/>
          <w:sz w:val="24"/>
          <w:szCs w:val="24"/>
        </w:rPr>
        <w:t>knada</w:t>
      </w:r>
      <w:r w:rsidR="00CE4179" w:rsidRPr="005626E1">
        <w:rPr>
          <w:rFonts w:ascii="Calibri" w:hAnsi="Calibri"/>
          <w:sz w:val="24"/>
          <w:szCs w:val="24"/>
        </w:rPr>
        <w:t xml:space="preserve"> za korištenje nefinancijske imovine (AOP 0</w:t>
      </w:r>
      <w:r w:rsidR="007507A4">
        <w:rPr>
          <w:rFonts w:ascii="Calibri" w:hAnsi="Calibri"/>
          <w:sz w:val="24"/>
          <w:szCs w:val="24"/>
        </w:rPr>
        <w:t>89</w:t>
      </w:r>
      <w:r w:rsidR="00CE4179" w:rsidRPr="005626E1">
        <w:rPr>
          <w:rFonts w:ascii="Calibri" w:hAnsi="Calibri"/>
          <w:sz w:val="24"/>
          <w:szCs w:val="24"/>
        </w:rPr>
        <w:t>)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ostvareni su</w:t>
      </w:r>
      <w:r w:rsidR="00671612">
        <w:rPr>
          <w:rFonts w:ascii="Calibri" w:hAnsi="Calibri"/>
          <w:b w:val="0"/>
          <w:sz w:val="24"/>
          <w:szCs w:val="24"/>
        </w:rPr>
        <w:t xml:space="preserve"> </w:t>
      </w:r>
      <w:r w:rsidR="00671612" w:rsidRPr="005626E1">
        <w:rPr>
          <w:rFonts w:ascii="Calibri" w:hAnsi="Calibri"/>
          <w:b w:val="0"/>
          <w:sz w:val="24"/>
          <w:szCs w:val="24"/>
        </w:rPr>
        <w:t>prihod</w:t>
      </w:r>
      <w:r>
        <w:rPr>
          <w:rFonts w:ascii="Calibri" w:hAnsi="Calibri"/>
          <w:b w:val="0"/>
          <w:sz w:val="24"/>
          <w:szCs w:val="24"/>
        </w:rPr>
        <w:t>i</w:t>
      </w:r>
      <w:r w:rsidR="00671612" w:rsidRPr="005626E1">
        <w:rPr>
          <w:rFonts w:ascii="Calibri" w:hAnsi="Calibri"/>
          <w:b w:val="0"/>
          <w:sz w:val="24"/>
          <w:szCs w:val="24"/>
        </w:rPr>
        <w:t xml:space="preserve"> od grobne</w:t>
      </w:r>
      <w:r w:rsidR="00671612">
        <w:rPr>
          <w:rFonts w:ascii="Calibri" w:hAnsi="Calibri"/>
          <w:b w:val="0"/>
          <w:sz w:val="24"/>
          <w:szCs w:val="24"/>
        </w:rPr>
        <w:t xml:space="preserve"> naknade </w:t>
      </w:r>
      <w:r>
        <w:rPr>
          <w:rFonts w:ascii="Calibri" w:hAnsi="Calibri"/>
          <w:b w:val="0"/>
          <w:sz w:val="24"/>
          <w:szCs w:val="24"/>
        </w:rPr>
        <w:t>u iznosu od</w:t>
      </w:r>
      <w:r w:rsidR="00E96584">
        <w:rPr>
          <w:rFonts w:ascii="Calibri" w:hAnsi="Calibri"/>
          <w:b w:val="0"/>
          <w:sz w:val="24"/>
          <w:szCs w:val="24"/>
        </w:rPr>
        <w:t xml:space="preserve"> </w:t>
      </w:r>
      <w:r w:rsidR="00EF725D">
        <w:rPr>
          <w:rFonts w:ascii="Calibri" w:hAnsi="Calibri"/>
          <w:b w:val="0"/>
          <w:sz w:val="24"/>
          <w:szCs w:val="24"/>
        </w:rPr>
        <w:t>1.275.509</w:t>
      </w:r>
      <w:r w:rsidR="00874DC5">
        <w:rPr>
          <w:rFonts w:ascii="Calibri" w:hAnsi="Calibri"/>
          <w:b w:val="0"/>
          <w:sz w:val="24"/>
          <w:szCs w:val="24"/>
        </w:rPr>
        <w:t xml:space="preserve"> kn,</w:t>
      </w:r>
      <w:r w:rsidR="009C2848">
        <w:rPr>
          <w:rFonts w:ascii="Calibri" w:hAnsi="Calibri"/>
          <w:b w:val="0"/>
          <w:sz w:val="24"/>
          <w:szCs w:val="24"/>
        </w:rPr>
        <w:t xml:space="preserve"> što je za 26,4% više</w:t>
      </w:r>
      <w:r w:rsidR="009C2848" w:rsidRPr="009C2848">
        <w:rPr>
          <w:rFonts w:ascii="Calibri" w:hAnsi="Calibri"/>
          <w:b w:val="0"/>
          <w:sz w:val="24"/>
          <w:szCs w:val="24"/>
        </w:rPr>
        <w:t xml:space="preserve"> </w:t>
      </w:r>
      <w:r w:rsidR="009C2848">
        <w:rPr>
          <w:rFonts w:ascii="Calibri" w:hAnsi="Calibri"/>
          <w:b w:val="0"/>
          <w:sz w:val="24"/>
          <w:szCs w:val="24"/>
        </w:rPr>
        <w:t>nego prethodne godine, a povećanje se uglavnom odnosi ne naknade za korištenje grobnih mjesta zbog značajnog povećanja broja ukopa u 2021. godini. N</w:t>
      </w:r>
      <w:r w:rsidR="00BD57A2">
        <w:rPr>
          <w:rFonts w:ascii="Calibri" w:hAnsi="Calibri"/>
          <w:b w:val="0"/>
          <w:sz w:val="24"/>
          <w:szCs w:val="24"/>
        </w:rPr>
        <w:t>a prihode od spomeničke rente</w:t>
      </w:r>
      <w:r w:rsidR="009C2848">
        <w:rPr>
          <w:rFonts w:ascii="Calibri" w:hAnsi="Calibri"/>
          <w:b w:val="0"/>
          <w:sz w:val="24"/>
          <w:szCs w:val="24"/>
        </w:rPr>
        <w:t xml:space="preserve"> odnosi se</w:t>
      </w:r>
      <w:r w:rsidR="00BD57A2">
        <w:rPr>
          <w:rFonts w:ascii="Calibri" w:hAnsi="Calibri"/>
          <w:b w:val="0"/>
          <w:sz w:val="24"/>
          <w:szCs w:val="24"/>
        </w:rPr>
        <w:t xml:space="preserve"> </w:t>
      </w:r>
      <w:r w:rsidR="00874DC5">
        <w:rPr>
          <w:rFonts w:ascii="Calibri" w:hAnsi="Calibri"/>
          <w:b w:val="0"/>
          <w:sz w:val="24"/>
          <w:szCs w:val="24"/>
        </w:rPr>
        <w:t>7.896</w:t>
      </w:r>
      <w:r w:rsidR="00A443B8">
        <w:rPr>
          <w:rFonts w:ascii="Calibri" w:hAnsi="Calibri"/>
          <w:b w:val="0"/>
          <w:sz w:val="24"/>
          <w:szCs w:val="24"/>
        </w:rPr>
        <w:t xml:space="preserve"> </w:t>
      </w:r>
      <w:r w:rsidR="00BD57A2">
        <w:rPr>
          <w:rFonts w:ascii="Calibri" w:hAnsi="Calibri"/>
          <w:b w:val="0"/>
          <w:sz w:val="24"/>
          <w:szCs w:val="24"/>
        </w:rPr>
        <w:t>kn</w:t>
      </w:r>
      <w:r w:rsidR="009C2848">
        <w:rPr>
          <w:rFonts w:ascii="Calibri" w:hAnsi="Calibri"/>
          <w:b w:val="0"/>
          <w:sz w:val="24"/>
          <w:szCs w:val="24"/>
        </w:rPr>
        <w:t xml:space="preserve"> što je </w:t>
      </w:r>
      <w:r>
        <w:rPr>
          <w:rFonts w:ascii="Calibri" w:hAnsi="Calibri"/>
          <w:b w:val="0"/>
          <w:sz w:val="24"/>
          <w:szCs w:val="24"/>
        </w:rPr>
        <w:t>manje</w:t>
      </w:r>
      <w:r w:rsidR="009C2848">
        <w:rPr>
          <w:rFonts w:ascii="Calibri" w:hAnsi="Calibri"/>
          <w:b w:val="0"/>
          <w:sz w:val="24"/>
          <w:szCs w:val="24"/>
        </w:rPr>
        <w:t xml:space="preserve"> za 28%, </w:t>
      </w:r>
      <w:r>
        <w:rPr>
          <w:rFonts w:ascii="Calibri" w:hAnsi="Calibri"/>
          <w:b w:val="0"/>
          <w:sz w:val="24"/>
          <w:szCs w:val="24"/>
        </w:rPr>
        <w:t xml:space="preserve">ali </w:t>
      </w:r>
      <w:r w:rsidR="009C2848">
        <w:rPr>
          <w:rFonts w:ascii="Calibri" w:hAnsi="Calibri"/>
          <w:b w:val="0"/>
          <w:sz w:val="24"/>
          <w:szCs w:val="24"/>
        </w:rPr>
        <w:t>u apsolutnom iznosu</w:t>
      </w:r>
      <w:r w:rsidRPr="00742F3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predstavlja neznatno smanjenje</w:t>
      </w:r>
      <w:r>
        <w:t>,</w:t>
      </w:r>
      <w:r w:rsidR="009C2848">
        <w:rPr>
          <w:rFonts w:ascii="Calibri" w:hAnsi="Calibri"/>
          <w:b w:val="0"/>
          <w:sz w:val="24"/>
          <w:szCs w:val="24"/>
        </w:rPr>
        <w:t xml:space="preserve"> dok se n</w:t>
      </w:r>
      <w:r w:rsidR="00874DC5" w:rsidRPr="00874DC5">
        <w:rPr>
          <w:rFonts w:ascii="Calibri" w:hAnsi="Calibri"/>
          <w:b w:val="0"/>
          <w:sz w:val="24"/>
          <w:szCs w:val="24"/>
        </w:rPr>
        <w:t xml:space="preserve">a prihode od naknade za korištenje nerazvrstanih cesta za postavljanje komunikacijske elektroničke infrastrukture korisnika HAKOM </w:t>
      </w:r>
      <w:r w:rsidR="009C2848">
        <w:rPr>
          <w:rFonts w:ascii="Calibri" w:hAnsi="Calibri"/>
          <w:b w:val="0"/>
          <w:sz w:val="24"/>
          <w:szCs w:val="24"/>
        </w:rPr>
        <w:t xml:space="preserve">odnosi </w:t>
      </w:r>
      <w:r w:rsidR="00874DC5" w:rsidRPr="00874DC5">
        <w:rPr>
          <w:rFonts w:ascii="Calibri" w:hAnsi="Calibri"/>
          <w:b w:val="0"/>
          <w:sz w:val="24"/>
          <w:szCs w:val="24"/>
        </w:rPr>
        <w:t xml:space="preserve">iznos od </w:t>
      </w:r>
      <w:r w:rsidR="00874DC5">
        <w:rPr>
          <w:rFonts w:ascii="Calibri" w:hAnsi="Calibri"/>
          <w:b w:val="0"/>
          <w:sz w:val="24"/>
          <w:szCs w:val="24"/>
        </w:rPr>
        <w:t>348.440 kn</w:t>
      </w:r>
      <w:r w:rsidR="009C2848">
        <w:rPr>
          <w:rFonts w:ascii="Calibri" w:hAnsi="Calibri"/>
          <w:b w:val="0"/>
          <w:sz w:val="24"/>
          <w:szCs w:val="24"/>
        </w:rPr>
        <w:t>, što je za 50% manje nego prethodne godine u kojoj su bila naplaćena zaostala potraživanja</w:t>
      </w:r>
      <w:r w:rsidR="00874DC5">
        <w:rPr>
          <w:rFonts w:ascii="Calibri" w:hAnsi="Calibri"/>
          <w:b w:val="0"/>
          <w:sz w:val="24"/>
          <w:szCs w:val="24"/>
        </w:rPr>
        <w:t>.</w:t>
      </w:r>
      <w:r w:rsidR="00BD57A2">
        <w:rPr>
          <w:rFonts w:ascii="Calibri" w:hAnsi="Calibri"/>
          <w:b w:val="0"/>
          <w:sz w:val="24"/>
          <w:szCs w:val="24"/>
        </w:rPr>
        <w:t xml:space="preserve"> </w:t>
      </w:r>
      <w:r w:rsidR="00CE4179" w:rsidRPr="005626E1">
        <w:rPr>
          <w:rFonts w:ascii="Calibri" w:hAnsi="Calibri"/>
          <w:sz w:val="24"/>
          <w:szCs w:val="24"/>
        </w:rPr>
        <w:t>Prihodi o</w:t>
      </w:r>
      <w:r w:rsidR="00B208AA">
        <w:rPr>
          <w:rFonts w:ascii="Calibri" w:hAnsi="Calibri"/>
          <w:sz w:val="24"/>
          <w:szCs w:val="24"/>
        </w:rPr>
        <w:t>d kamata na dane zajmove (AOP 09</w:t>
      </w:r>
      <w:r w:rsidR="000361C4">
        <w:rPr>
          <w:rFonts w:ascii="Calibri" w:hAnsi="Calibri"/>
          <w:sz w:val="24"/>
          <w:szCs w:val="24"/>
        </w:rPr>
        <w:t>3</w:t>
      </w:r>
      <w:r w:rsidR="00CE4179" w:rsidRPr="005626E1">
        <w:rPr>
          <w:rFonts w:ascii="Calibri" w:hAnsi="Calibri"/>
          <w:sz w:val="24"/>
          <w:szCs w:val="24"/>
        </w:rPr>
        <w:t>)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 </w:t>
      </w:r>
      <w:r w:rsidR="000361C4">
        <w:rPr>
          <w:rFonts w:ascii="Calibri" w:hAnsi="Calibri"/>
          <w:b w:val="0"/>
          <w:sz w:val="24"/>
          <w:szCs w:val="24"/>
        </w:rPr>
        <w:t xml:space="preserve">nisu </w:t>
      </w:r>
      <w:r w:rsidR="00CE4179" w:rsidRPr="005626E1">
        <w:rPr>
          <w:rFonts w:ascii="Calibri" w:hAnsi="Calibri"/>
          <w:b w:val="0"/>
          <w:sz w:val="24"/>
          <w:szCs w:val="24"/>
        </w:rPr>
        <w:t>ostvareni</w:t>
      </w:r>
      <w:r w:rsidR="000361C4">
        <w:rPr>
          <w:rFonts w:ascii="Calibri" w:hAnsi="Calibri"/>
          <w:b w:val="0"/>
          <w:sz w:val="24"/>
          <w:szCs w:val="24"/>
        </w:rPr>
        <w:t>.</w:t>
      </w:r>
      <w:r w:rsidR="00CE4179" w:rsidRPr="005626E1">
        <w:rPr>
          <w:rFonts w:ascii="Calibri" w:hAnsi="Calibri"/>
          <w:b w:val="0"/>
          <w:sz w:val="24"/>
          <w:szCs w:val="24"/>
        </w:rPr>
        <w:t xml:space="preserve"> </w:t>
      </w:r>
    </w:p>
    <w:p w:rsidR="00E24DB8" w:rsidRDefault="00E24DB8" w:rsidP="00CE4179">
      <w:pPr>
        <w:jc w:val="both"/>
        <w:rPr>
          <w:rFonts w:ascii="Calibri" w:hAnsi="Calibri"/>
          <w:b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sz w:val="24"/>
          <w:szCs w:val="24"/>
        </w:rPr>
      </w:pPr>
      <w:r w:rsidRPr="0027236C">
        <w:rPr>
          <w:rFonts w:ascii="Calibri" w:hAnsi="Calibri"/>
          <w:b/>
          <w:sz w:val="24"/>
          <w:szCs w:val="24"/>
        </w:rPr>
        <w:t>Bilješka broj  5.</w:t>
      </w:r>
    </w:p>
    <w:p w:rsidR="00CE4179" w:rsidRPr="00D94E5F" w:rsidRDefault="00CE4179" w:rsidP="00CE4179">
      <w:pPr>
        <w:jc w:val="both"/>
        <w:rPr>
          <w:rFonts w:ascii="Calibri" w:hAnsi="Calibri"/>
          <w:sz w:val="16"/>
          <w:szCs w:val="16"/>
        </w:rPr>
      </w:pPr>
    </w:p>
    <w:p w:rsidR="00CE4179" w:rsidRDefault="00CE4179" w:rsidP="00CE4179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bCs/>
          <w:sz w:val="24"/>
          <w:szCs w:val="24"/>
        </w:rPr>
        <w:t xml:space="preserve">Prihodi od </w:t>
      </w:r>
      <w:r>
        <w:rPr>
          <w:rFonts w:ascii="Calibri" w:hAnsi="Calibri"/>
          <w:b/>
          <w:bCs/>
          <w:sz w:val="24"/>
          <w:szCs w:val="24"/>
        </w:rPr>
        <w:t xml:space="preserve">upravnih i </w:t>
      </w:r>
      <w:r w:rsidRPr="005626E1">
        <w:rPr>
          <w:rFonts w:ascii="Calibri" w:hAnsi="Calibri"/>
          <w:b/>
          <w:bCs/>
          <w:sz w:val="24"/>
          <w:szCs w:val="24"/>
        </w:rPr>
        <w:t xml:space="preserve">administrativnih pristojbi i </w:t>
      </w:r>
      <w:r>
        <w:rPr>
          <w:rFonts w:ascii="Calibri" w:hAnsi="Calibri"/>
          <w:b/>
          <w:bCs/>
          <w:sz w:val="24"/>
          <w:szCs w:val="24"/>
        </w:rPr>
        <w:t xml:space="preserve">pristojbi </w:t>
      </w:r>
      <w:r w:rsidRPr="005626E1">
        <w:rPr>
          <w:rFonts w:ascii="Calibri" w:hAnsi="Calibri"/>
          <w:b/>
          <w:bCs/>
          <w:sz w:val="24"/>
          <w:szCs w:val="24"/>
        </w:rPr>
        <w:t xml:space="preserve">po posebnim </w:t>
      </w:r>
      <w:r>
        <w:rPr>
          <w:rFonts w:ascii="Calibri" w:hAnsi="Calibri"/>
          <w:b/>
          <w:bCs/>
          <w:sz w:val="24"/>
          <w:szCs w:val="24"/>
        </w:rPr>
        <w:t xml:space="preserve">propisima i naknada </w:t>
      </w:r>
      <w:r w:rsidR="000361C4">
        <w:rPr>
          <w:rFonts w:ascii="Calibri" w:hAnsi="Calibri"/>
          <w:b/>
          <w:sz w:val="24"/>
          <w:szCs w:val="24"/>
        </w:rPr>
        <w:t>(AOP 101</w:t>
      </w:r>
      <w:r w:rsidR="00285495">
        <w:rPr>
          <w:rFonts w:ascii="Calibri" w:hAnsi="Calibri"/>
          <w:b/>
          <w:sz w:val="24"/>
          <w:szCs w:val="24"/>
        </w:rPr>
        <w:t>)</w:t>
      </w:r>
      <w:r w:rsidRPr="005626E1">
        <w:rPr>
          <w:rFonts w:ascii="Calibri" w:hAnsi="Calibri"/>
          <w:sz w:val="24"/>
          <w:szCs w:val="24"/>
        </w:rPr>
        <w:t xml:space="preserve"> ostvareni su u iznosu od </w:t>
      </w:r>
      <w:r w:rsidR="00874DC5">
        <w:rPr>
          <w:rFonts w:ascii="Calibri" w:hAnsi="Calibri"/>
          <w:sz w:val="24"/>
          <w:szCs w:val="24"/>
        </w:rPr>
        <w:t>15.281.826</w:t>
      </w:r>
      <w:r>
        <w:rPr>
          <w:rFonts w:ascii="Calibri" w:hAnsi="Calibri"/>
          <w:sz w:val="24"/>
          <w:szCs w:val="24"/>
        </w:rPr>
        <w:t xml:space="preserve"> kn</w:t>
      </w:r>
      <w:r w:rsidRPr="005626E1">
        <w:rPr>
          <w:rFonts w:ascii="Calibri" w:hAnsi="Calibri"/>
          <w:sz w:val="24"/>
          <w:szCs w:val="24"/>
        </w:rPr>
        <w:t xml:space="preserve">, odnosno </w:t>
      </w:r>
      <w:r w:rsidR="00874DC5">
        <w:rPr>
          <w:rFonts w:ascii="Calibri" w:hAnsi="Calibri"/>
          <w:sz w:val="24"/>
          <w:szCs w:val="24"/>
        </w:rPr>
        <w:t>22,4</w:t>
      </w:r>
      <w:r w:rsidRPr="005626E1">
        <w:rPr>
          <w:rFonts w:ascii="Calibri" w:hAnsi="Calibri"/>
          <w:sz w:val="24"/>
          <w:szCs w:val="24"/>
        </w:rPr>
        <w:t xml:space="preserve">% </w:t>
      </w:r>
      <w:r w:rsidR="00672501">
        <w:rPr>
          <w:rFonts w:ascii="Calibri" w:hAnsi="Calibri"/>
          <w:sz w:val="24"/>
          <w:szCs w:val="24"/>
        </w:rPr>
        <w:t>više</w:t>
      </w:r>
      <w:r>
        <w:rPr>
          <w:rFonts w:ascii="Calibri" w:hAnsi="Calibri"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 xml:space="preserve">u odnosu na </w:t>
      </w:r>
      <w:r w:rsidR="007E54B4">
        <w:rPr>
          <w:rFonts w:ascii="Calibri" w:hAnsi="Calibri"/>
          <w:sz w:val="24"/>
          <w:szCs w:val="24"/>
        </w:rPr>
        <w:t>2020.</w:t>
      </w:r>
      <w:r w:rsidRPr="005626E1">
        <w:rPr>
          <w:rFonts w:ascii="Calibri" w:hAnsi="Calibri"/>
          <w:sz w:val="24"/>
          <w:szCs w:val="24"/>
        </w:rPr>
        <w:t xml:space="preserve"> godin</w:t>
      </w:r>
      <w:r w:rsidR="00095A2E">
        <w:rPr>
          <w:rFonts w:ascii="Calibri" w:hAnsi="Calibri"/>
          <w:sz w:val="24"/>
          <w:szCs w:val="24"/>
        </w:rPr>
        <w:t>u</w:t>
      </w:r>
      <w:r w:rsidRPr="005626E1">
        <w:rPr>
          <w:rFonts w:ascii="Calibri" w:hAnsi="Calibri"/>
          <w:sz w:val="24"/>
          <w:szCs w:val="24"/>
        </w:rPr>
        <w:t>.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</w:p>
    <w:p w:rsidR="00E8701E" w:rsidRPr="00F25F3C" w:rsidRDefault="00E8701E" w:rsidP="00CE4179">
      <w:pPr>
        <w:jc w:val="both"/>
        <w:rPr>
          <w:rFonts w:ascii="Calibri" w:hAnsi="Calibri"/>
          <w:b/>
          <w:sz w:val="24"/>
          <w:szCs w:val="24"/>
        </w:rPr>
      </w:pPr>
    </w:p>
    <w:p w:rsidR="00F25F3C" w:rsidRDefault="00CE4179" w:rsidP="00CE4179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sz w:val="24"/>
          <w:szCs w:val="24"/>
        </w:rPr>
        <w:t>Upravne i administrativne pristojb</w:t>
      </w:r>
      <w:r w:rsidR="00155E07">
        <w:rPr>
          <w:rFonts w:ascii="Calibri" w:hAnsi="Calibri"/>
          <w:b/>
          <w:sz w:val="24"/>
          <w:szCs w:val="24"/>
        </w:rPr>
        <w:t>e</w:t>
      </w:r>
      <w:r w:rsidRPr="005626E1">
        <w:rPr>
          <w:rFonts w:ascii="Calibri" w:hAnsi="Calibri"/>
          <w:b/>
          <w:bCs/>
          <w:sz w:val="24"/>
          <w:szCs w:val="24"/>
        </w:rPr>
        <w:t xml:space="preserve"> (AOP </w:t>
      </w:r>
      <w:r w:rsidR="000361C4">
        <w:rPr>
          <w:rFonts w:ascii="Calibri" w:hAnsi="Calibri"/>
          <w:b/>
          <w:bCs/>
          <w:sz w:val="24"/>
          <w:szCs w:val="24"/>
        </w:rPr>
        <w:t>102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Pr="005626E1">
        <w:rPr>
          <w:rFonts w:ascii="Calibri" w:hAnsi="Calibri"/>
          <w:bCs/>
          <w:sz w:val="24"/>
          <w:szCs w:val="24"/>
        </w:rPr>
        <w:t xml:space="preserve"> izvršene su u iznosu od </w:t>
      </w:r>
      <w:r w:rsidR="00874DC5">
        <w:rPr>
          <w:rFonts w:ascii="Calibri" w:hAnsi="Calibri"/>
          <w:bCs/>
          <w:sz w:val="24"/>
          <w:szCs w:val="24"/>
        </w:rPr>
        <w:t>131.803</w:t>
      </w:r>
      <w:r w:rsidR="0049739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kn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 w:rsidR="00874DC5">
        <w:rPr>
          <w:rFonts w:ascii="Calibri" w:hAnsi="Calibri"/>
          <w:bCs/>
          <w:sz w:val="24"/>
          <w:szCs w:val="24"/>
        </w:rPr>
        <w:t>189,3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 w:rsidR="000361C4">
        <w:rPr>
          <w:rFonts w:ascii="Calibri" w:hAnsi="Calibri"/>
          <w:bCs/>
          <w:sz w:val="24"/>
          <w:szCs w:val="24"/>
        </w:rPr>
        <w:t>više</w:t>
      </w:r>
      <w:r w:rsidR="00A66A86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Cs/>
          <w:sz w:val="24"/>
          <w:szCs w:val="24"/>
        </w:rPr>
        <w:t xml:space="preserve">u odnosu na </w:t>
      </w:r>
      <w:r w:rsidR="007E54B4">
        <w:rPr>
          <w:rFonts w:ascii="Calibri" w:hAnsi="Calibri"/>
          <w:bCs/>
          <w:sz w:val="24"/>
          <w:szCs w:val="24"/>
        </w:rPr>
        <w:t>2020.</w:t>
      </w:r>
      <w:r w:rsidR="00095A2E">
        <w:rPr>
          <w:rFonts w:ascii="Calibri" w:hAnsi="Calibri"/>
          <w:bCs/>
          <w:sz w:val="24"/>
          <w:szCs w:val="24"/>
        </w:rPr>
        <w:t xml:space="preserve"> godinu</w:t>
      </w:r>
      <w:r w:rsidR="00056E7B">
        <w:rPr>
          <w:rFonts w:ascii="Calibri" w:hAnsi="Calibri"/>
          <w:bCs/>
          <w:sz w:val="24"/>
          <w:szCs w:val="24"/>
        </w:rPr>
        <w:t xml:space="preserve">. </w:t>
      </w:r>
      <w:r w:rsidR="00F25F3C">
        <w:rPr>
          <w:rFonts w:ascii="Calibri" w:hAnsi="Calibri"/>
          <w:bCs/>
          <w:sz w:val="24"/>
          <w:szCs w:val="24"/>
        </w:rPr>
        <w:t>U tome su</w:t>
      </w:r>
      <w:r w:rsidR="00095A2E">
        <w:rPr>
          <w:rFonts w:ascii="Calibri" w:hAnsi="Calibri"/>
          <w:bCs/>
          <w:sz w:val="24"/>
          <w:szCs w:val="24"/>
        </w:rPr>
        <w:t xml:space="preserve"> </w:t>
      </w:r>
      <w:r w:rsidR="00095A2E" w:rsidRPr="00095A2E">
        <w:rPr>
          <w:rFonts w:ascii="Calibri" w:hAnsi="Calibri"/>
          <w:b/>
          <w:bCs/>
          <w:sz w:val="24"/>
          <w:szCs w:val="24"/>
        </w:rPr>
        <w:t>županijske, gradske i općin</w:t>
      </w:r>
      <w:r w:rsidR="000361C4">
        <w:rPr>
          <w:rFonts w:ascii="Calibri" w:hAnsi="Calibri"/>
          <w:b/>
          <w:bCs/>
          <w:sz w:val="24"/>
          <w:szCs w:val="24"/>
        </w:rPr>
        <w:t>ske pristojbe i naknade (AOP 104</w:t>
      </w:r>
      <w:r w:rsidR="00095A2E" w:rsidRPr="00095A2E">
        <w:rPr>
          <w:rFonts w:ascii="Calibri" w:hAnsi="Calibri"/>
          <w:b/>
          <w:bCs/>
          <w:sz w:val="24"/>
          <w:szCs w:val="24"/>
        </w:rPr>
        <w:t>)</w:t>
      </w:r>
      <w:r w:rsidR="00095A2E">
        <w:rPr>
          <w:rFonts w:ascii="Calibri" w:hAnsi="Calibri"/>
          <w:b/>
          <w:bCs/>
          <w:sz w:val="24"/>
          <w:szCs w:val="24"/>
        </w:rPr>
        <w:t xml:space="preserve"> </w:t>
      </w:r>
      <w:r w:rsidR="00F25F3C" w:rsidRPr="006C4B4B">
        <w:rPr>
          <w:rFonts w:ascii="Calibri" w:hAnsi="Calibri"/>
          <w:bCs/>
          <w:sz w:val="24"/>
          <w:szCs w:val="24"/>
        </w:rPr>
        <w:t>koje se</w:t>
      </w:r>
      <w:r w:rsidR="00F25F3C">
        <w:rPr>
          <w:rFonts w:ascii="Calibri" w:hAnsi="Calibri"/>
          <w:b/>
          <w:bCs/>
          <w:sz w:val="24"/>
          <w:szCs w:val="24"/>
        </w:rPr>
        <w:t xml:space="preserve"> </w:t>
      </w:r>
      <w:r w:rsidR="00F25F3C">
        <w:rPr>
          <w:rFonts w:ascii="Calibri" w:hAnsi="Calibri"/>
          <w:bCs/>
          <w:sz w:val="24"/>
          <w:szCs w:val="24"/>
        </w:rPr>
        <w:t xml:space="preserve">odnose se na </w:t>
      </w:r>
      <w:r w:rsidR="006C4B4B">
        <w:rPr>
          <w:rFonts w:ascii="Calibri" w:hAnsi="Calibri"/>
          <w:bCs/>
          <w:sz w:val="24"/>
          <w:szCs w:val="24"/>
        </w:rPr>
        <w:t xml:space="preserve">propisane </w:t>
      </w:r>
      <w:r w:rsidR="00F25F3C">
        <w:rPr>
          <w:rFonts w:ascii="Calibri" w:hAnsi="Calibri"/>
          <w:bCs/>
          <w:sz w:val="24"/>
          <w:szCs w:val="24"/>
        </w:rPr>
        <w:t xml:space="preserve">općinske naknade </w:t>
      </w:r>
      <w:r w:rsidR="00F25F3C" w:rsidRPr="00F25F3C">
        <w:rPr>
          <w:rFonts w:ascii="Calibri" w:hAnsi="Calibri"/>
          <w:bCs/>
          <w:sz w:val="24"/>
          <w:szCs w:val="24"/>
        </w:rPr>
        <w:t>izvršene</w:t>
      </w:r>
      <w:r w:rsidR="00F25F3C">
        <w:rPr>
          <w:rFonts w:ascii="Calibri" w:hAnsi="Calibri"/>
          <w:b/>
          <w:bCs/>
          <w:sz w:val="24"/>
          <w:szCs w:val="24"/>
        </w:rPr>
        <w:t xml:space="preserve"> </w:t>
      </w:r>
      <w:r w:rsidR="00495049">
        <w:rPr>
          <w:rFonts w:ascii="Calibri" w:hAnsi="Calibri"/>
          <w:bCs/>
          <w:sz w:val="24"/>
          <w:szCs w:val="24"/>
        </w:rPr>
        <w:t xml:space="preserve">u iznosu od </w:t>
      </w:r>
      <w:r w:rsidR="00874DC5">
        <w:rPr>
          <w:rFonts w:ascii="Calibri" w:hAnsi="Calibri"/>
          <w:bCs/>
          <w:sz w:val="24"/>
          <w:szCs w:val="24"/>
        </w:rPr>
        <w:t>22.327</w:t>
      </w:r>
      <w:r w:rsidR="00095A2E" w:rsidRPr="00095A2E">
        <w:rPr>
          <w:rFonts w:ascii="Calibri" w:hAnsi="Calibri"/>
          <w:bCs/>
          <w:sz w:val="24"/>
          <w:szCs w:val="24"/>
        </w:rPr>
        <w:t xml:space="preserve"> kn</w:t>
      </w:r>
      <w:r w:rsidR="00F25F3C">
        <w:rPr>
          <w:rFonts w:ascii="Calibri" w:hAnsi="Calibri"/>
          <w:bCs/>
          <w:sz w:val="24"/>
          <w:szCs w:val="24"/>
        </w:rPr>
        <w:t xml:space="preserve"> ili 6,5% više</w:t>
      </w:r>
      <w:r w:rsidR="00F25F3C" w:rsidRPr="00F25F3C">
        <w:rPr>
          <w:rFonts w:ascii="Calibri" w:hAnsi="Calibri"/>
          <w:b/>
          <w:bCs/>
          <w:sz w:val="24"/>
          <w:szCs w:val="24"/>
        </w:rPr>
        <w:t xml:space="preserve"> </w:t>
      </w:r>
      <w:r w:rsidR="00F25F3C" w:rsidRPr="00F25F3C">
        <w:rPr>
          <w:rFonts w:ascii="Calibri" w:hAnsi="Calibri"/>
          <w:bCs/>
          <w:sz w:val="24"/>
          <w:szCs w:val="24"/>
        </w:rPr>
        <w:t>te</w:t>
      </w:r>
      <w:r w:rsidR="00F25F3C">
        <w:rPr>
          <w:rFonts w:ascii="Calibri" w:hAnsi="Calibri"/>
          <w:b/>
          <w:bCs/>
          <w:sz w:val="24"/>
          <w:szCs w:val="24"/>
        </w:rPr>
        <w:t xml:space="preserve"> </w:t>
      </w:r>
      <w:r w:rsidR="00F25F3C" w:rsidRPr="00095A2E">
        <w:rPr>
          <w:rFonts w:ascii="Calibri" w:hAnsi="Calibri"/>
          <w:b/>
          <w:bCs/>
          <w:sz w:val="24"/>
          <w:szCs w:val="24"/>
        </w:rPr>
        <w:t>ostale upravne pristojbe i naknade</w:t>
      </w:r>
      <w:r w:rsidR="00F25F3C" w:rsidRPr="005626E1">
        <w:rPr>
          <w:rFonts w:ascii="Calibri" w:hAnsi="Calibri"/>
          <w:b/>
          <w:bCs/>
          <w:sz w:val="24"/>
          <w:szCs w:val="24"/>
        </w:rPr>
        <w:t xml:space="preserve"> (AOP </w:t>
      </w:r>
      <w:r w:rsidR="00F25F3C">
        <w:rPr>
          <w:rFonts w:ascii="Calibri" w:hAnsi="Calibri"/>
          <w:b/>
          <w:bCs/>
          <w:sz w:val="24"/>
          <w:szCs w:val="24"/>
        </w:rPr>
        <w:t>105</w:t>
      </w:r>
      <w:r w:rsidR="00F25F3C" w:rsidRPr="005626E1">
        <w:rPr>
          <w:rFonts w:ascii="Calibri" w:hAnsi="Calibri"/>
          <w:b/>
          <w:bCs/>
          <w:sz w:val="24"/>
          <w:szCs w:val="24"/>
        </w:rPr>
        <w:t>)</w:t>
      </w:r>
      <w:r w:rsidR="00F25F3C">
        <w:rPr>
          <w:rFonts w:ascii="Calibri" w:hAnsi="Calibri"/>
          <w:b/>
          <w:bCs/>
          <w:sz w:val="24"/>
          <w:szCs w:val="24"/>
        </w:rPr>
        <w:t xml:space="preserve"> </w:t>
      </w:r>
      <w:r w:rsidR="00F25F3C">
        <w:rPr>
          <w:rFonts w:ascii="Calibri" w:hAnsi="Calibri"/>
          <w:bCs/>
          <w:sz w:val="24"/>
          <w:szCs w:val="24"/>
        </w:rPr>
        <w:t>koje se odnose</w:t>
      </w:r>
      <w:r w:rsidR="00F25F3C" w:rsidRPr="00E20C40">
        <w:rPr>
          <w:rFonts w:ascii="Calibri" w:hAnsi="Calibri"/>
          <w:bCs/>
          <w:sz w:val="24"/>
          <w:szCs w:val="24"/>
        </w:rPr>
        <w:t xml:space="preserve"> </w:t>
      </w:r>
      <w:r w:rsidR="00F25F3C" w:rsidRPr="005626E1">
        <w:rPr>
          <w:rFonts w:ascii="Calibri" w:hAnsi="Calibri"/>
          <w:bCs/>
          <w:sz w:val="24"/>
          <w:szCs w:val="24"/>
        </w:rPr>
        <w:t xml:space="preserve">na </w:t>
      </w:r>
      <w:r w:rsidR="00F25F3C">
        <w:rPr>
          <w:rFonts w:ascii="Calibri" w:hAnsi="Calibri"/>
          <w:bCs/>
          <w:sz w:val="24"/>
          <w:szCs w:val="24"/>
        </w:rPr>
        <w:t xml:space="preserve">prihode od prodaje državnih biljega </w:t>
      </w:r>
      <w:r w:rsidR="00F25F3C" w:rsidRPr="005626E1">
        <w:rPr>
          <w:rFonts w:ascii="Calibri" w:hAnsi="Calibri"/>
          <w:bCs/>
          <w:sz w:val="24"/>
          <w:szCs w:val="24"/>
        </w:rPr>
        <w:t>u iznosu od</w:t>
      </w:r>
      <w:r w:rsidR="00F25F3C">
        <w:rPr>
          <w:rFonts w:ascii="Calibri" w:hAnsi="Calibri"/>
          <w:bCs/>
          <w:sz w:val="24"/>
          <w:szCs w:val="24"/>
        </w:rPr>
        <w:t xml:space="preserve"> 7.909 kn ili 11% više, </w:t>
      </w:r>
      <w:r w:rsidR="006C4B4B">
        <w:rPr>
          <w:rFonts w:ascii="Calibri" w:hAnsi="Calibri"/>
          <w:bCs/>
          <w:sz w:val="24"/>
          <w:szCs w:val="24"/>
        </w:rPr>
        <w:t>što je ukupno neznatno povećanje u apsolutnom iznosu.</w:t>
      </w:r>
      <w:r w:rsidR="00F25F3C">
        <w:rPr>
          <w:rFonts w:ascii="Calibri" w:hAnsi="Calibri"/>
          <w:bCs/>
          <w:sz w:val="24"/>
          <w:szCs w:val="24"/>
        </w:rPr>
        <w:t xml:space="preserve"> </w:t>
      </w:r>
    </w:p>
    <w:p w:rsidR="00EF023A" w:rsidRDefault="00F25F3C" w:rsidP="00CE417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 xml:space="preserve">Nadalje, </w:t>
      </w:r>
      <w:r w:rsidR="00155E07" w:rsidRPr="00953A90">
        <w:rPr>
          <w:rFonts w:ascii="Calibri" w:hAnsi="Calibri"/>
          <w:b/>
          <w:bCs/>
          <w:sz w:val="24"/>
          <w:szCs w:val="24"/>
        </w:rPr>
        <w:t>o</w:t>
      </w:r>
      <w:r w:rsidR="00CE4179" w:rsidRPr="005626E1">
        <w:rPr>
          <w:rFonts w:ascii="Calibri" w:hAnsi="Calibri"/>
          <w:b/>
          <w:bCs/>
          <w:sz w:val="24"/>
          <w:szCs w:val="24"/>
        </w:rPr>
        <w:t xml:space="preserve">stale pristojbe i naknade (AOP </w:t>
      </w:r>
      <w:r w:rsidR="000361C4">
        <w:rPr>
          <w:rFonts w:ascii="Calibri" w:hAnsi="Calibri"/>
          <w:b/>
          <w:bCs/>
          <w:sz w:val="24"/>
          <w:szCs w:val="24"/>
        </w:rPr>
        <w:t>106</w:t>
      </w:r>
      <w:r w:rsidR="00CE4179" w:rsidRPr="005626E1">
        <w:rPr>
          <w:rFonts w:ascii="Calibri" w:hAnsi="Calibri"/>
          <w:b/>
          <w:bCs/>
          <w:sz w:val="24"/>
          <w:szCs w:val="24"/>
        </w:rPr>
        <w:t>)</w:t>
      </w:r>
      <w:r w:rsidR="00E20C40">
        <w:rPr>
          <w:rFonts w:ascii="Calibri" w:hAnsi="Calibri"/>
          <w:b/>
          <w:bCs/>
          <w:sz w:val="24"/>
          <w:szCs w:val="24"/>
        </w:rPr>
        <w:t xml:space="preserve"> </w:t>
      </w:r>
      <w:r w:rsidR="006C4B4B" w:rsidRPr="006C4B4B">
        <w:rPr>
          <w:rFonts w:ascii="Calibri" w:hAnsi="Calibri"/>
          <w:bCs/>
          <w:sz w:val="24"/>
          <w:szCs w:val="24"/>
        </w:rPr>
        <w:t>realizirane su</w:t>
      </w:r>
      <w:r w:rsidR="006C4B4B">
        <w:rPr>
          <w:rFonts w:ascii="Calibri" w:hAnsi="Calibri"/>
          <w:b/>
          <w:bCs/>
          <w:sz w:val="24"/>
          <w:szCs w:val="24"/>
        </w:rPr>
        <w:t xml:space="preserve"> </w:t>
      </w:r>
      <w:r w:rsidR="0027236C" w:rsidRPr="005626E1">
        <w:rPr>
          <w:rFonts w:ascii="Calibri" w:hAnsi="Calibri"/>
          <w:bCs/>
          <w:sz w:val="24"/>
          <w:szCs w:val="24"/>
        </w:rPr>
        <w:t xml:space="preserve">u </w:t>
      </w:r>
      <w:r w:rsidR="0027236C">
        <w:rPr>
          <w:rFonts w:ascii="Calibri" w:hAnsi="Calibri"/>
          <w:bCs/>
          <w:sz w:val="24"/>
          <w:szCs w:val="24"/>
        </w:rPr>
        <w:t xml:space="preserve">ukupnom </w:t>
      </w:r>
      <w:r w:rsidR="0027236C" w:rsidRPr="005626E1">
        <w:rPr>
          <w:rFonts w:ascii="Calibri" w:hAnsi="Calibri"/>
          <w:bCs/>
          <w:sz w:val="24"/>
          <w:szCs w:val="24"/>
        </w:rPr>
        <w:t xml:space="preserve">iznosu od </w:t>
      </w:r>
      <w:r w:rsidR="0027236C">
        <w:rPr>
          <w:rFonts w:ascii="Calibri" w:hAnsi="Calibri"/>
          <w:bCs/>
          <w:sz w:val="24"/>
          <w:szCs w:val="24"/>
        </w:rPr>
        <w:t>101.567 kn</w:t>
      </w:r>
      <w:r w:rsidR="006C4B4B">
        <w:rPr>
          <w:rFonts w:ascii="Calibri" w:hAnsi="Calibri"/>
          <w:bCs/>
          <w:sz w:val="24"/>
          <w:szCs w:val="24"/>
        </w:rPr>
        <w:t xml:space="preserve">, a </w:t>
      </w:r>
      <w:r w:rsidR="00E20C40" w:rsidRPr="00E20C40">
        <w:rPr>
          <w:rFonts w:ascii="Calibri" w:hAnsi="Calibri"/>
          <w:bCs/>
          <w:sz w:val="24"/>
          <w:szCs w:val="24"/>
        </w:rPr>
        <w:t>odnos</w:t>
      </w:r>
      <w:r w:rsidR="006E7E9B">
        <w:rPr>
          <w:rFonts w:ascii="Calibri" w:hAnsi="Calibri"/>
          <w:bCs/>
          <w:sz w:val="24"/>
          <w:szCs w:val="24"/>
        </w:rPr>
        <w:t>e</w:t>
      </w:r>
      <w:r w:rsidR="00E20C40" w:rsidRPr="00E20C40">
        <w:rPr>
          <w:rFonts w:ascii="Calibri" w:hAnsi="Calibri"/>
          <w:bCs/>
          <w:sz w:val="24"/>
          <w:szCs w:val="24"/>
        </w:rPr>
        <w:t xml:space="preserve"> </w:t>
      </w:r>
      <w:r w:rsidR="006C4B4B">
        <w:rPr>
          <w:rFonts w:ascii="Calibri" w:hAnsi="Calibri"/>
          <w:bCs/>
          <w:sz w:val="24"/>
          <w:szCs w:val="24"/>
        </w:rPr>
        <w:t xml:space="preserve">se </w:t>
      </w:r>
      <w:r w:rsidR="00E20C40" w:rsidRPr="00E20C40">
        <w:rPr>
          <w:rFonts w:ascii="Calibri" w:hAnsi="Calibri"/>
          <w:bCs/>
          <w:sz w:val="24"/>
          <w:szCs w:val="24"/>
        </w:rPr>
        <w:t>na</w:t>
      </w:r>
      <w:r w:rsidR="00E20C40">
        <w:rPr>
          <w:rFonts w:ascii="Calibri" w:hAnsi="Calibri"/>
          <w:bCs/>
          <w:sz w:val="24"/>
          <w:szCs w:val="24"/>
        </w:rPr>
        <w:t xml:space="preserve"> </w:t>
      </w:r>
      <w:r w:rsidR="00E20C40" w:rsidRPr="005626E1">
        <w:rPr>
          <w:rFonts w:ascii="Calibri" w:hAnsi="Calibri"/>
          <w:bCs/>
          <w:sz w:val="24"/>
          <w:szCs w:val="24"/>
        </w:rPr>
        <w:t>boravišne pristojbe</w:t>
      </w:r>
      <w:r w:rsidR="00BE75D9">
        <w:rPr>
          <w:rFonts w:ascii="Calibri" w:hAnsi="Calibri"/>
          <w:bCs/>
          <w:sz w:val="24"/>
          <w:szCs w:val="24"/>
        </w:rPr>
        <w:t xml:space="preserve"> u iznosu</w:t>
      </w:r>
      <w:r w:rsidR="0027236C">
        <w:rPr>
          <w:rFonts w:ascii="Calibri" w:hAnsi="Calibri"/>
          <w:bCs/>
          <w:sz w:val="24"/>
          <w:szCs w:val="24"/>
        </w:rPr>
        <w:t xml:space="preserve"> od</w:t>
      </w:r>
      <w:r w:rsidR="006E7E9B">
        <w:rPr>
          <w:rFonts w:ascii="Calibri" w:hAnsi="Calibri"/>
          <w:bCs/>
          <w:sz w:val="24"/>
          <w:szCs w:val="24"/>
        </w:rPr>
        <w:t xml:space="preserve"> 15.374 kn</w:t>
      </w:r>
      <w:r w:rsidR="006C4B4B">
        <w:rPr>
          <w:rFonts w:ascii="Calibri" w:hAnsi="Calibri"/>
          <w:bCs/>
          <w:sz w:val="24"/>
          <w:szCs w:val="24"/>
        </w:rPr>
        <w:t xml:space="preserve"> ili 17% više</w:t>
      </w:r>
      <w:r w:rsidR="0027236C">
        <w:rPr>
          <w:rFonts w:ascii="Calibri" w:hAnsi="Calibri"/>
          <w:bCs/>
          <w:sz w:val="24"/>
          <w:szCs w:val="24"/>
        </w:rPr>
        <w:t xml:space="preserve"> </w:t>
      </w:r>
      <w:r w:rsidR="006E7E9B">
        <w:rPr>
          <w:rFonts w:ascii="Calibri" w:hAnsi="Calibri"/>
          <w:bCs/>
          <w:sz w:val="24"/>
          <w:szCs w:val="24"/>
        </w:rPr>
        <w:t>te</w:t>
      </w:r>
      <w:r w:rsidR="00E20C40" w:rsidRPr="005626E1">
        <w:rPr>
          <w:rFonts w:ascii="Calibri" w:hAnsi="Calibri"/>
          <w:bCs/>
          <w:sz w:val="24"/>
          <w:szCs w:val="24"/>
        </w:rPr>
        <w:t xml:space="preserve"> </w:t>
      </w:r>
      <w:r w:rsidR="006E7E9B">
        <w:rPr>
          <w:rFonts w:ascii="Calibri" w:hAnsi="Calibri"/>
          <w:bCs/>
          <w:sz w:val="24"/>
          <w:szCs w:val="24"/>
        </w:rPr>
        <w:t xml:space="preserve">na </w:t>
      </w:r>
      <w:r w:rsidR="00E20C40" w:rsidRPr="005626E1">
        <w:rPr>
          <w:rFonts w:ascii="Calibri" w:hAnsi="Calibri"/>
          <w:bCs/>
          <w:sz w:val="24"/>
          <w:szCs w:val="24"/>
        </w:rPr>
        <w:t>pristojbe za prenamjenu poljoprivrednog zemljišta</w:t>
      </w:r>
      <w:r w:rsidR="00E20C40">
        <w:rPr>
          <w:rFonts w:ascii="Calibri" w:hAnsi="Calibri"/>
          <w:bCs/>
          <w:sz w:val="24"/>
          <w:szCs w:val="24"/>
        </w:rPr>
        <w:t xml:space="preserve"> </w:t>
      </w:r>
      <w:r w:rsidR="006E7E9B">
        <w:rPr>
          <w:rFonts w:ascii="Calibri" w:hAnsi="Calibri"/>
          <w:bCs/>
          <w:sz w:val="24"/>
          <w:szCs w:val="24"/>
        </w:rPr>
        <w:t xml:space="preserve">u iznosu od 86.193 kn, </w:t>
      </w:r>
      <w:r w:rsidR="006C4B4B">
        <w:rPr>
          <w:rFonts w:ascii="Calibri" w:hAnsi="Calibri"/>
          <w:bCs/>
          <w:sz w:val="24"/>
          <w:szCs w:val="24"/>
        </w:rPr>
        <w:t>što je</w:t>
      </w:r>
      <w:r w:rsidR="006E7E9B">
        <w:rPr>
          <w:rFonts w:ascii="Calibri" w:hAnsi="Calibri"/>
          <w:bCs/>
          <w:sz w:val="24"/>
          <w:szCs w:val="24"/>
        </w:rPr>
        <w:t xml:space="preserve"> 20 puta više nego prethodne godine, što je ujedno osnovni razlog odstupanja u realizaciji ove grupe prihoda</w:t>
      </w:r>
      <w:r>
        <w:rPr>
          <w:rFonts w:ascii="Calibri" w:hAnsi="Calibri"/>
          <w:bCs/>
          <w:sz w:val="24"/>
          <w:szCs w:val="24"/>
        </w:rPr>
        <w:t xml:space="preserve"> u cjelini</w:t>
      </w:r>
      <w:r w:rsidR="006E7E9B">
        <w:rPr>
          <w:rFonts w:ascii="Calibri" w:hAnsi="Calibri"/>
          <w:bCs/>
          <w:sz w:val="24"/>
          <w:szCs w:val="24"/>
        </w:rPr>
        <w:t>.</w:t>
      </w:r>
      <w:r w:rsidR="0027236C">
        <w:rPr>
          <w:rFonts w:ascii="Calibri" w:hAnsi="Calibri"/>
          <w:bCs/>
          <w:sz w:val="24"/>
          <w:szCs w:val="24"/>
        </w:rPr>
        <w:t xml:space="preserve"> </w:t>
      </w:r>
    </w:p>
    <w:p w:rsidR="00E8701E" w:rsidRPr="00BF339D" w:rsidRDefault="00E8701E" w:rsidP="00CE4179">
      <w:pPr>
        <w:jc w:val="both"/>
        <w:rPr>
          <w:rFonts w:ascii="Calibri" w:hAnsi="Calibri"/>
          <w:bCs/>
          <w:sz w:val="24"/>
          <w:szCs w:val="24"/>
        </w:rPr>
      </w:pPr>
    </w:p>
    <w:p w:rsidR="00E8701E" w:rsidRDefault="00CE4179" w:rsidP="00CE4179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bCs/>
          <w:sz w:val="24"/>
          <w:szCs w:val="24"/>
        </w:rPr>
        <w:t>Prihodi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/>
          <w:sz w:val="24"/>
          <w:szCs w:val="24"/>
        </w:rPr>
        <w:t xml:space="preserve">po posebnim propisima (AOP </w:t>
      </w:r>
      <w:r w:rsidR="000361C4">
        <w:rPr>
          <w:rFonts w:ascii="Calibri" w:hAnsi="Calibri"/>
          <w:b/>
          <w:sz w:val="24"/>
          <w:szCs w:val="24"/>
        </w:rPr>
        <w:t>107</w:t>
      </w:r>
      <w:r w:rsidRPr="005626E1">
        <w:rPr>
          <w:rFonts w:ascii="Calibri" w:hAnsi="Calibri"/>
          <w:b/>
          <w:sz w:val="24"/>
          <w:szCs w:val="24"/>
        </w:rPr>
        <w:t>)</w:t>
      </w:r>
      <w:r w:rsidRPr="005626E1">
        <w:rPr>
          <w:rFonts w:ascii="Calibri" w:hAnsi="Calibri"/>
          <w:b/>
          <w:bCs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 xml:space="preserve">ostvareni su u iznosu od </w:t>
      </w:r>
      <w:r w:rsidR="00874DC5">
        <w:rPr>
          <w:rFonts w:ascii="Calibri" w:hAnsi="Calibri"/>
          <w:sz w:val="24"/>
          <w:szCs w:val="24"/>
        </w:rPr>
        <w:t>1.338.253</w:t>
      </w:r>
      <w:r w:rsidR="00056E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kn</w:t>
      </w:r>
      <w:r w:rsidRPr="005626E1">
        <w:rPr>
          <w:rFonts w:ascii="Calibri" w:hAnsi="Calibri"/>
          <w:sz w:val="24"/>
          <w:szCs w:val="24"/>
        </w:rPr>
        <w:t xml:space="preserve">, odnosno </w:t>
      </w:r>
      <w:r w:rsidR="00874DC5">
        <w:rPr>
          <w:rFonts w:ascii="Calibri" w:hAnsi="Calibri"/>
          <w:sz w:val="24"/>
          <w:szCs w:val="24"/>
        </w:rPr>
        <w:t>89,5</w:t>
      </w:r>
      <w:r w:rsidRPr="005626E1">
        <w:rPr>
          <w:rFonts w:ascii="Calibri" w:hAnsi="Calibri"/>
          <w:sz w:val="24"/>
          <w:szCs w:val="24"/>
        </w:rPr>
        <w:t xml:space="preserve">% </w:t>
      </w:r>
      <w:r w:rsidR="000361C4">
        <w:rPr>
          <w:rFonts w:ascii="Calibri" w:hAnsi="Calibri"/>
          <w:sz w:val="24"/>
          <w:szCs w:val="24"/>
        </w:rPr>
        <w:t>više</w:t>
      </w:r>
      <w:r w:rsidR="00470162">
        <w:rPr>
          <w:rFonts w:ascii="Calibri" w:hAnsi="Calibri"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 xml:space="preserve">u odnosu na </w:t>
      </w:r>
      <w:r w:rsidR="007E54B4">
        <w:rPr>
          <w:rFonts w:ascii="Calibri" w:hAnsi="Calibri"/>
          <w:bCs/>
          <w:sz w:val="24"/>
          <w:szCs w:val="24"/>
        </w:rPr>
        <w:t>2020.</w:t>
      </w:r>
      <w:r w:rsidR="00095A2E">
        <w:rPr>
          <w:rFonts w:ascii="Calibri" w:hAnsi="Calibri"/>
          <w:bCs/>
          <w:sz w:val="24"/>
          <w:szCs w:val="24"/>
        </w:rPr>
        <w:t xml:space="preserve"> godinu</w:t>
      </w:r>
      <w:r w:rsidRPr="005626E1">
        <w:rPr>
          <w:rFonts w:ascii="Calibri" w:hAnsi="Calibri"/>
          <w:sz w:val="24"/>
          <w:szCs w:val="24"/>
        </w:rPr>
        <w:t xml:space="preserve">. </w:t>
      </w:r>
      <w:r w:rsidR="00481717">
        <w:rPr>
          <w:rFonts w:ascii="Calibri" w:hAnsi="Calibri"/>
          <w:sz w:val="24"/>
          <w:szCs w:val="24"/>
        </w:rPr>
        <w:t>U okviru istih ostvareni su</w:t>
      </w:r>
      <w:r w:rsidR="009B58C5">
        <w:rPr>
          <w:rFonts w:ascii="Calibri" w:hAnsi="Calibri"/>
          <w:sz w:val="24"/>
          <w:szCs w:val="24"/>
        </w:rPr>
        <w:t xml:space="preserve"> </w:t>
      </w:r>
      <w:r w:rsidR="00481717">
        <w:rPr>
          <w:rFonts w:ascii="Calibri" w:hAnsi="Calibri"/>
          <w:b/>
          <w:bCs/>
          <w:sz w:val="24"/>
          <w:szCs w:val="24"/>
        </w:rPr>
        <w:t>p</w:t>
      </w:r>
      <w:r w:rsidR="00481717" w:rsidRPr="00495049">
        <w:rPr>
          <w:rFonts w:ascii="Calibri" w:hAnsi="Calibri"/>
          <w:b/>
          <w:bCs/>
          <w:sz w:val="24"/>
          <w:szCs w:val="24"/>
        </w:rPr>
        <w:t>rihodi od vodnog</w:t>
      </w:r>
      <w:r w:rsidR="00481717">
        <w:rPr>
          <w:rFonts w:ascii="Calibri" w:hAnsi="Calibri"/>
          <w:bCs/>
          <w:sz w:val="24"/>
          <w:szCs w:val="24"/>
        </w:rPr>
        <w:t xml:space="preserve"> </w:t>
      </w:r>
      <w:r w:rsidR="00481717">
        <w:rPr>
          <w:rFonts w:ascii="Calibri" w:hAnsi="Calibri"/>
          <w:b/>
          <w:bCs/>
          <w:sz w:val="24"/>
          <w:szCs w:val="24"/>
        </w:rPr>
        <w:t>gospodarstva (AOP 109</w:t>
      </w:r>
      <w:r w:rsidR="00481717" w:rsidRPr="00495049">
        <w:rPr>
          <w:rFonts w:ascii="Calibri" w:hAnsi="Calibri"/>
          <w:b/>
          <w:bCs/>
          <w:sz w:val="24"/>
          <w:szCs w:val="24"/>
        </w:rPr>
        <w:t>)</w:t>
      </w:r>
      <w:r w:rsidR="00481717">
        <w:rPr>
          <w:rFonts w:ascii="Calibri" w:hAnsi="Calibri"/>
          <w:b/>
          <w:bCs/>
          <w:sz w:val="24"/>
          <w:szCs w:val="24"/>
        </w:rPr>
        <w:t xml:space="preserve"> </w:t>
      </w:r>
      <w:r w:rsidR="00481717">
        <w:rPr>
          <w:rFonts w:ascii="Calibri" w:hAnsi="Calibri"/>
          <w:bCs/>
          <w:sz w:val="24"/>
          <w:szCs w:val="24"/>
        </w:rPr>
        <w:t>u iznosu od 22.360</w:t>
      </w:r>
      <w:r w:rsidR="00481717" w:rsidRPr="00BD57A2">
        <w:rPr>
          <w:rFonts w:ascii="Calibri" w:hAnsi="Calibri"/>
          <w:bCs/>
          <w:sz w:val="24"/>
          <w:szCs w:val="24"/>
        </w:rPr>
        <w:t xml:space="preserve"> kn i</w:t>
      </w:r>
      <w:r w:rsidR="00481717">
        <w:rPr>
          <w:rFonts w:ascii="Calibri" w:hAnsi="Calibri"/>
          <w:bCs/>
          <w:sz w:val="24"/>
          <w:szCs w:val="24"/>
        </w:rPr>
        <w:t xml:space="preserve"> za 1,7% su porasli u odnosu na prethodnu godinu, dok je </w:t>
      </w:r>
      <w:r w:rsidR="009B58C5">
        <w:rPr>
          <w:rFonts w:ascii="Calibri" w:hAnsi="Calibri"/>
          <w:sz w:val="24"/>
          <w:szCs w:val="24"/>
        </w:rPr>
        <w:t>v</w:t>
      </w:r>
      <w:r w:rsidRPr="005626E1">
        <w:rPr>
          <w:rFonts w:ascii="Calibri" w:hAnsi="Calibri"/>
          <w:sz w:val="24"/>
          <w:szCs w:val="24"/>
        </w:rPr>
        <w:t xml:space="preserve">eće odstupanje prisutno </w:t>
      </w:r>
      <w:r>
        <w:rPr>
          <w:rFonts w:ascii="Calibri" w:hAnsi="Calibri"/>
          <w:sz w:val="24"/>
          <w:szCs w:val="24"/>
        </w:rPr>
        <w:t xml:space="preserve">na </w:t>
      </w:r>
      <w:r w:rsidRPr="005626E1">
        <w:rPr>
          <w:rFonts w:ascii="Calibri" w:hAnsi="Calibri"/>
          <w:b/>
          <w:sz w:val="24"/>
          <w:szCs w:val="24"/>
        </w:rPr>
        <w:t xml:space="preserve">ostalim nespomenutim prihodima (AOP </w:t>
      </w:r>
      <w:r w:rsidR="000361C4">
        <w:rPr>
          <w:rFonts w:ascii="Calibri" w:hAnsi="Calibri"/>
          <w:b/>
          <w:sz w:val="24"/>
          <w:szCs w:val="24"/>
        </w:rPr>
        <w:t>112</w:t>
      </w:r>
      <w:r w:rsidRPr="005626E1">
        <w:rPr>
          <w:rFonts w:ascii="Calibri" w:hAnsi="Calibri"/>
          <w:b/>
          <w:sz w:val="24"/>
          <w:szCs w:val="24"/>
        </w:rPr>
        <w:t xml:space="preserve">) </w:t>
      </w:r>
      <w:r w:rsidRPr="005626E1">
        <w:rPr>
          <w:rFonts w:ascii="Calibri" w:hAnsi="Calibri"/>
          <w:sz w:val="24"/>
          <w:szCs w:val="24"/>
        </w:rPr>
        <w:t>koji</w:t>
      </w:r>
      <w:r w:rsidRPr="005626E1">
        <w:rPr>
          <w:rFonts w:ascii="Calibri" w:hAnsi="Calibri"/>
          <w:b/>
          <w:sz w:val="24"/>
          <w:szCs w:val="24"/>
        </w:rPr>
        <w:t xml:space="preserve"> </w:t>
      </w:r>
      <w:r w:rsidRPr="005626E1">
        <w:rPr>
          <w:rFonts w:ascii="Calibri" w:hAnsi="Calibri"/>
          <w:sz w:val="24"/>
          <w:szCs w:val="24"/>
        </w:rPr>
        <w:t xml:space="preserve">su ostvareni u iznosu od </w:t>
      </w:r>
      <w:r w:rsidR="00874DC5">
        <w:rPr>
          <w:rFonts w:ascii="Calibri" w:hAnsi="Calibri"/>
          <w:sz w:val="24"/>
          <w:szCs w:val="24"/>
        </w:rPr>
        <w:t>1.315.893</w:t>
      </w:r>
      <w:r w:rsidR="000361C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kn</w:t>
      </w:r>
      <w:r w:rsidRPr="005626E1">
        <w:rPr>
          <w:rFonts w:ascii="Calibri" w:hAnsi="Calibri"/>
          <w:sz w:val="24"/>
          <w:szCs w:val="24"/>
        </w:rPr>
        <w:t xml:space="preserve"> </w:t>
      </w:r>
      <w:r w:rsidR="00056E7B">
        <w:rPr>
          <w:rFonts w:ascii="Calibri" w:hAnsi="Calibri"/>
          <w:sz w:val="24"/>
          <w:szCs w:val="24"/>
        </w:rPr>
        <w:t>ili</w:t>
      </w:r>
      <w:r w:rsidRPr="005626E1">
        <w:rPr>
          <w:rFonts w:ascii="Calibri" w:hAnsi="Calibri"/>
          <w:sz w:val="24"/>
          <w:szCs w:val="24"/>
        </w:rPr>
        <w:t xml:space="preserve"> </w:t>
      </w:r>
      <w:r w:rsidR="00874DC5">
        <w:rPr>
          <w:rFonts w:ascii="Calibri" w:hAnsi="Calibri"/>
          <w:sz w:val="24"/>
          <w:szCs w:val="24"/>
        </w:rPr>
        <w:t>92,3</w:t>
      </w:r>
      <w:r w:rsidRPr="005626E1">
        <w:rPr>
          <w:rFonts w:ascii="Calibri" w:hAnsi="Calibri"/>
          <w:sz w:val="24"/>
          <w:szCs w:val="24"/>
        </w:rPr>
        <w:t xml:space="preserve">% </w:t>
      </w:r>
      <w:r w:rsidR="000361C4">
        <w:rPr>
          <w:rFonts w:ascii="Calibri" w:hAnsi="Calibri"/>
          <w:sz w:val="24"/>
          <w:szCs w:val="24"/>
        </w:rPr>
        <w:t>više</w:t>
      </w:r>
      <w:r w:rsidR="00F45EA0">
        <w:rPr>
          <w:rFonts w:ascii="Calibri" w:hAnsi="Calibri"/>
          <w:sz w:val="24"/>
          <w:szCs w:val="24"/>
        </w:rPr>
        <w:t xml:space="preserve"> </w:t>
      </w:r>
      <w:r w:rsidR="001A6347">
        <w:rPr>
          <w:rFonts w:ascii="Calibri" w:hAnsi="Calibri"/>
          <w:sz w:val="24"/>
          <w:szCs w:val="24"/>
        </w:rPr>
        <w:t xml:space="preserve">u odnosu na </w:t>
      </w:r>
      <w:r w:rsidR="007E54B4">
        <w:rPr>
          <w:rFonts w:ascii="Calibri" w:hAnsi="Calibri"/>
          <w:bCs/>
          <w:sz w:val="24"/>
          <w:szCs w:val="24"/>
        </w:rPr>
        <w:t>2020.</w:t>
      </w:r>
      <w:r w:rsidR="00095A2E">
        <w:rPr>
          <w:rFonts w:ascii="Calibri" w:hAnsi="Calibri"/>
          <w:bCs/>
          <w:sz w:val="24"/>
          <w:szCs w:val="24"/>
        </w:rPr>
        <w:t xml:space="preserve"> godinu</w:t>
      </w:r>
      <w:r w:rsidR="00EE5363">
        <w:rPr>
          <w:rFonts w:ascii="Calibri" w:hAnsi="Calibri"/>
          <w:bCs/>
          <w:sz w:val="24"/>
          <w:szCs w:val="24"/>
        </w:rPr>
        <w:t xml:space="preserve">. Do povećanja je </w:t>
      </w:r>
      <w:r w:rsidR="000B7AF4">
        <w:rPr>
          <w:rFonts w:ascii="Calibri" w:hAnsi="Calibri"/>
          <w:bCs/>
          <w:sz w:val="24"/>
          <w:szCs w:val="24"/>
        </w:rPr>
        <w:t xml:space="preserve">najvećim </w:t>
      </w:r>
      <w:r w:rsidR="00E24DB8">
        <w:rPr>
          <w:rFonts w:ascii="Calibri" w:hAnsi="Calibri"/>
          <w:bCs/>
          <w:sz w:val="24"/>
          <w:szCs w:val="24"/>
        </w:rPr>
        <w:t xml:space="preserve">dijelom </w:t>
      </w:r>
      <w:r w:rsidR="00EE5363">
        <w:rPr>
          <w:rFonts w:ascii="Calibri" w:hAnsi="Calibri"/>
          <w:bCs/>
          <w:sz w:val="24"/>
          <w:szCs w:val="24"/>
        </w:rPr>
        <w:t>došlo zbog</w:t>
      </w:r>
      <w:r w:rsidR="000B7AF4">
        <w:rPr>
          <w:rFonts w:ascii="Calibri" w:hAnsi="Calibri"/>
          <w:bCs/>
          <w:sz w:val="24"/>
          <w:szCs w:val="24"/>
        </w:rPr>
        <w:t xml:space="preserve"> </w:t>
      </w:r>
      <w:r w:rsidR="00481717">
        <w:rPr>
          <w:rFonts w:ascii="Calibri" w:hAnsi="Calibri"/>
          <w:bCs/>
          <w:sz w:val="24"/>
          <w:szCs w:val="24"/>
        </w:rPr>
        <w:t xml:space="preserve">realiziranog </w:t>
      </w:r>
      <w:r w:rsidR="000B7AF4">
        <w:rPr>
          <w:rFonts w:ascii="Calibri" w:hAnsi="Calibri"/>
          <w:bCs/>
          <w:sz w:val="24"/>
          <w:szCs w:val="24"/>
        </w:rPr>
        <w:t xml:space="preserve">povrata više </w:t>
      </w:r>
      <w:r w:rsidR="00DC711F" w:rsidRPr="00DC711F">
        <w:rPr>
          <w:rFonts w:ascii="Calibri" w:hAnsi="Calibri"/>
          <w:bCs/>
          <w:sz w:val="24"/>
          <w:szCs w:val="24"/>
        </w:rPr>
        <w:t xml:space="preserve">obračunate </w:t>
      </w:r>
      <w:r w:rsidR="00DC711F">
        <w:rPr>
          <w:rFonts w:ascii="Calibri" w:hAnsi="Calibri"/>
          <w:bCs/>
          <w:sz w:val="24"/>
          <w:szCs w:val="24"/>
        </w:rPr>
        <w:t xml:space="preserve">i uplaćene </w:t>
      </w:r>
      <w:r w:rsidR="00DC711F" w:rsidRPr="00DC711F">
        <w:rPr>
          <w:rFonts w:ascii="Calibri" w:hAnsi="Calibri"/>
          <w:bCs/>
          <w:sz w:val="24"/>
          <w:szCs w:val="24"/>
        </w:rPr>
        <w:t xml:space="preserve">poticajne naknade za smanjenje količine miješanog komunalnog otpada </w:t>
      </w:r>
      <w:r w:rsidR="006647D4">
        <w:rPr>
          <w:rFonts w:ascii="Calibri" w:hAnsi="Calibri"/>
          <w:bCs/>
          <w:sz w:val="24"/>
          <w:szCs w:val="24"/>
        </w:rPr>
        <w:t>iz</w:t>
      </w:r>
      <w:r w:rsidR="00DC711F" w:rsidRPr="00DC711F">
        <w:rPr>
          <w:rFonts w:ascii="Calibri" w:hAnsi="Calibri"/>
          <w:bCs/>
          <w:sz w:val="24"/>
          <w:szCs w:val="24"/>
        </w:rPr>
        <w:t xml:space="preserve"> prethodno</w:t>
      </w:r>
      <w:r w:rsidR="006647D4">
        <w:rPr>
          <w:rFonts w:ascii="Calibri" w:hAnsi="Calibri"/>
          <w:bCs/>
          <w:sz w:val="24"/>
          <w:szCs w:val="24"/>
        </w:rPr>
        <w:t>g</w:t>
      </w:r>
      <w:r w:rsidR="00DC711F" w:rsidRPr="00DC711F">
        <w:rPr>
          <w:rFonts w:ascii="Calibri" w:hAnsi="Calibri"/>
          <w:bCs/>
          <w:sz w:val="24"/>
          <w:szCs w:val="24"/>
        </w:rPr>
        <w:t xml:space="preserve"> razdoblj</w:t>
      </w:r>
      <w:r w:rsidR="006647D4">
        <w:rPr>
          <w:rFonts w:ascii="Calibri" w:hAnsi="Calibri"/>
          <w:bCs/>
          <w:sz w:val="24"/>
          <w:szCs w:val="24"/>
        </w:rPr>
        <w:t>a</w:t>
      </w:r>
      <w:r w:rsidR="00DC711F">
        <w:rPr>
          <w:rFonts w:ascii="Calibri" w:hAnsi="Calibri"/>
          <w:bCs/>
          <w:sz w:val="24"/>
          <w:szCs w:val="24"/>
        </w:rPr>
        <w:t xml:space="preserve"> </w:t>
      </w:r>
      <w:r w:rsidR="000B7AF4">
        <w:rPr>
          <w:rFonts w:ascii="Calibri" w:hAnsi="Calibri"/>
          <w:bCs/>
          <w:sz w:val="24"/>
          <w:szCs w:val="24"/>
        </w:rPr>
        <w:t>u iznosu od 360.231 kn</w:t>
      </w:r>
      <w:r w:rsidR="00EE5363">
        <w:rPr>
          <w:rFonts w:ascii="Calibri" w:hAnsi="Calibri"/>
          <w:bCs/>
          <w:sz w:val="24"/>
          <w:szCs w:val="24"/>
        </w:rPr>
        <w:t xml:space="preserve"> </w:t>
      </w:r>
      <w:r w:rsidR="000B7AF4">
        <w:rPr>
          <w:rFonts w:ascii="Calibri" w:hAnsi="Calibri"/>
          <w:bCs/>
          <w:sz w:val="24"/>
          <w:szCs w:val="24"/>
        </w:rPr>
        <w:t xml:space="preserve">kao i zbog </w:t>
      </w:r>
      <w:r w:rsidR="00BE75D9">
        <w:rPr>
          <w:rFonts w:ascii="Calibri" w:hAnsi="Calibri"/>
          <w:bCs/>
          <w:sz w:val="24"/>
          <w:szCs w:val="24"/>
        </w:rPr>
        <w:t xml:space="preserve">povećanja </w:t>
      </w:r>
      <w:r w:rsidR="00E24DB8">
        <w:rPr>
          <w:rFonts w:ascii="Calibri" w:hAnsi="Calibri"/>
          <w:bCs/>
          <w:sz w:val="24"/>
          <w:szCs w:val="24"/>
        </w:rPr>
        <w:t xml:space="preserve">namjenskih prihoda naplaćenih u cijeni komunalnih usluga </w:t>
      </w:r>
      <w:r w:rsidR="00EE5363">
        <w:rPr>
          <w:rFonts w:ascii="Calibri" w:hAnsi="Calibri"/>
          <w:bCs/>
          <w:sz w:val="24"/>
          <w:szCs w:val="24"/>
        </w:rPr>
        <w:t xml:space="preserve">za izgradnju sortirnice prema ugovoru sa KD </w:t>
      </w:r>
      <w:r w:rsidR="00BE75D9">
        <w:rPr>
          <w:rFonts w:ascii="Calibri" w:hAnsi="Calibri"/>
          <w:bCs/>
          <w:sz w:val="24"/>
          <w:szCs w:val="24"/>
        </w:rPr>
        <w:t>Čistoćom</w:t>
      </w:r>
      <w:r w:rsidR="006647D4">
        <w:rPr>
          <w:rFonts w:ascii="Calibri" w:hAnsi="Calibri"/>
          <w:bCs/>
          <w:sz w:val="24"/>
          <w:szCs w:val="24"/>
        </w:rPr>
        <w:t xml:space="preserve"> koji</w:t>
      </w:r>
      <w:r w:rsidR="00DC711F">
        <w:rPr>
          <w:rFonts w:ascii="Calibri" w:hAnsi="Calibri"/>
          <w:bCs/>
          <w:sz w:val="24"/>
          <w:szCs w:val="24"/>
        </w:rPr>
        <w:t xml:space="preserve"> iznose 119.739 kn ili 63% više nego prethodne godine</w:t>
      </w:r>
      <w:r w:rsidR="00481717" w:rsidRPr="00481717">
        <w:rPr>
          <w:rFonts w:ascii="Calibri" w:hAnsi="Calibri"/>
          <w:sz w:val="22"/>
          <w:szCs w:val="22"/>
        </w:rPr>
        <w:t xml:space="preserve"> </w:t>
      </w:r>
      <w:r w:rsidR="00481717" w:rsidRPr="006647D4">
        <w:rPr>
          <w:rFonts w:ascii="Calibri" w:hAnsi="Calibri"/>
          <w:bCs/>
          <w:sz w:val="24"/>
          <w:szCs w:val="24"/>
        </w:rPr>
        <w:t xml:space="preserve">te </w:t>
      </w:r>
      <w:r w:rsidR="00481717" w:rsidRPr="00481717">
        <w:rPr>
          <w:rFonts w:ascii="Calibri" w:hAnsi="Calibri"/>
          <w:bCs/>
          <w:sz w:val="24"/>
          <w:szCs w:val="24"/>
        </w:rPr>
        <w:t xml:space="preserve">na </w:t>
      </w:r>
      <w:r w:rsidR="00481717">
        <w:rPr>
          <w:rFonts w:ascii="Calibri" w:hAnsi="Calibri"/>
          <w:bCs/>
          <w:sz w:val="24"/>
          <w:szCs w:val="24"/>
        </w:rPr>
        <w:t>povećanje namjenskih prihoda naplaćenih u cijeni</w:t>
      </w:r>
      <w:r w:rsidR="00481717" w:rsidRPr="00481717">
        <w:rPr>
          <w:rFonts w:ascii="Calibri" w:hAnsi="Calibri"/>
          <w:bCs/>
          <w:sz w:val="24"/>
          <w:szCs w:val="24"/>
        </w:rPr>
        <w:t xml:space="preserve"> komunalnih usluga KD-a Autotrolej namijenjenih razvoju </w:t>
      </w:r>
      <w:r w:rsidR="00481717">
        <w:rPr>
          <w:rFonts w:ascii="Calibri" w:hAnsi="Calibri"/>
          <w:bCs/>
          <w:sz w:val="24"/>
          <w:szCs w:val="24"/>
        </w:rPr>
        <w:t>javnog prijevoza koji iznose 389.629 kn ili 28% više. Ujedno,</w:t>
      </w:r>
      <w:r w:rsidR="00EE5363">
        <w:rPr>
          <w:rFonts w:ascii="Calibri" w:hAnsi="Calibri"/>
          <w:bCs/>
          <w:sz w:val="24"/>
          <w:szCs w:val="24"/>
        </w:rPr>
        <w:t xml:space="preserve"> </w:t>
      </w:r>
      <w:r w:rsidR="00481717">
        <w:rPr>
          <w:rFonts w:ascii="Calibri" w:hAnsi="Calibri"/>
          <w:bCs/>
          <w:sz w:val="24"/>
          <w:szCs w:val="24"/>
        </w:rPr>
        <w:t xml:space="preserve">u </w:t>
      </w:r>
      <w:r w:rsidR="00DC711F">
        <w:rPr>
          <w:rFonts w:ascii="Calibri" w:hAnsi="Calibri"/>
          <w:bCs/>
          <w:sz w:val="24"/>
          <w:szCs w:val="24"/>
        </w:rPr>
        <w:t xml:space="preserve">dvostruko </w:t>
      </w:r>
      <w:r w:rsidR="00481717">
        <w:rPr>
          <w:rFonts w:ascii="Calibri" w:hAnsi="Calibri"/>
          <w:bCs/>
          <w:sz w:val="24"/>
          <w:szCs w:val="24"/>
        </w:rPr>
        <w:t>većem iznosu</w:t>
      </w:r>
      <w:r w:rsidR="00DC711F">
        <w:rPr>
          <w:rFonts w:ascii="Calibri" w:hAnsi="Calibri"/>
          <w:bCs/>
          <w:sz w:val="24"/>
          <w:szCs w:val="24"/>
        </w:rPr>
        <w:t xml:space="preserve"> </w:t>
      </w:r>
      <w:r w:rsidR="00481717">
        <w:rPr>
          <w:rFonts w:ascii="Calibri" w:hAnsi="Calibri"/>
          <w:bCs/>
          <w:sz w:val="24"/>
          <w:szCs w:val="24"/>
        </w:rPr>
        <w:t xml:space="preserve">od 123.404 kn </w:t>
      </w:r>
      <w:r w:rsidR="00DC711F">
        <w:rPr>
          <w:rFonts w:ascii="Calibri" w:hAnsi="Calibri"/>
          <w:bCs/>
          <w:sz w:val="24"/>
          <w:szCs w:val="24"/>
        </w:rPr>
        <w:t>ostvareni</w:t>
      </w:r>
      <w:r w:rsidR="00481717">
        <w:rPr>
          <w:rFonts w:ascii="Calibri" w:hAnsi="Calibri"/>
          <w:bCs/>
          <w:sz w:val="24"/>
          <w:szCs w:val="24"/>
        </w:rPr>
        <w:t xml:space="preserve"> su</w:t>
      </w:r>
      <w:r w:rsidR="00DC711F">
        <w:rPr>
          <w:rFonts w:ascii="Calibri" w:hAnsi="Calibri"/>
          <w:bCs/>
          <w:sz w:val="24"/>
          <w:szCs w:val="24"/>
        </w:rPr>
        <w:t xml:space="preserve"> prihod</w:t>
      </w:r>
      <w:r w:rsidR="00481717">
        <w:rPr>
          <w:rFonts w:ascii="Calibri" w:hAnsi="Calibri"/>
          <w:bCs/>
          <w:sz w:val="24"/>
          <w:szCs w:val="24"/>
        </w:rPr>
        <w:t>i</w:t>
      </w:r>
      <w:r w:rsidR="00DC711F">
        <w:rPr>
          <w:rFonts w:ascii="Calibri" w:hAnsi="Calibri"/>
          <w:bCs/>
          <w:sz w:val="24"/>
          <w:szCs w:val="24"/>
        </w:rPr>
        <w:t xml:space="preserve"> od</w:t>
      </w:r>
      <w:r w:rsidR="00EE5363">
        <w:rPr>
          <w:rFonts w:ascii="Calibri" w:hAnsi="Calibri"/>
          <w:bCs/>
          <w:sz w:val="24"/>
          <w:szCs w:val="24"/>
        </w:rPr>
        <w:t xml:space="preserve"> naknade za izgradnju nezakonito izgrađenih zgrada</w:t>
      </w:r>
      <w:r w:rsidR="00DC711F">
        <w:rPr>
          <w:rFonts w:ascii="Calibri" w:hAnsi="Calibri"/>
          <w:bCs/>
          <w:sz w:val="24"/>
          <w:szCs w:val="24"/>
        </w:rPr>
        <w:t>,</w:t>
      </w:r>
      <w:r w:rsidR="00497391">
        <w:rPr>
          <w:rFonts w:ascii="Calibri" w:hAnsi="Calibri"/>
          <w:bCs/>
          <w:sz w:val="24"/>
          <w:szCs w:val="24"/>
        </w:rPr>
        <w:t xml:space="preserve"> </w:t>
      </w:r>
      <w:r w:rsidR="006647D4">
        <w:rPr>
          <w:rFonts w:ascii="Calibri" w:hAnsi="Calibri"/>
          <w:bCs/>
          <w:sz w:val="24"/>
          <w:szCs w:val="24"/>
        </w:rPr>
        <w:t xml:space="preserve">dok su </w:t>
      </w:r>
      <w:r w:rsidR="00497391">
        <w:rPr>
          <w:rFonts w:ascii="Calibri" w:hAnsi="Calibri"/>
          <w:bCs/>
          <w:sz w:val="24"/>
          <w:szCs w:val="24"/>
        </w:rPr>
        <w:t>prihod</w:t>
      </w:r>
      <w:r w:rsidR="006647D4">
        <w:rPr>
          <w:rFonts w:ascii="Calibri" w:hAnsi="Calibri"/>
          <w:bCs/>
          <w:sz w:val="24"/>
          <w:szCs w:val="24"/>
        </w:rPr>
        <w:t>i</w:t>
      </w:r>
      <w:r w:rsidR="00497391">
        <w:rPr>
          <w:rFonts w:ascii="Calibri" w:hAnsi="Calibri"/>
          <w:bCs/>
          <w:sz w:val="24"/>
          <w:szCs w:val="24"/>
        </w:rPr>
        <w:t xml:space="preserve"> od naknada šteta</w:t>
      </w:r>
      <w:r w:rsidR="006647D4">
        <w:rPr>
          <w:rFonts w:ascii="Calibri" w:hAnsi="Calibri"/>
          <w:bCs/>
          <w:sz w:val="24"/>
          <w:szCs w:val="24"/>
        </w:rPr>
        <w:t xml:space="preserve"> realizirani u iznosu od 101.382 kn, odnosno sa smanjenjem od 28%</w:t>
      </w:r>
      <w:r w:rsidR="00874DC5">
        <w:rPr>
          <w:rFonts w:ascii="Calibri" w:hAnsi="Calibri"/>
          <w:bCs/>
          <w:sz w:val="24"/>
          <w:szCs w:val="24"/>
        </w:rPr>
        <w:t xml:space="preserve"> </w:t>
      </w:r>
      <w:r w:rsidR="006647D4">
        <w:rPr>
          <w:rFonts w:ascii="Calibri" w:hAnsi="Calibri"/>
          <w:bCs/>
          <w:sz w:val="24"/>
          <w:szCs w:val="24"/>
        </w:rPr>
        <w:t xml:space="preserve">u odnosu na prethodnu godinu. </w:t>
      </w:r>
    </w:p>
    <w:p w:rsidR="0090527D" w:rsidRDefault="0090527D" w:rsidP="00CE4179">
      <w:pPr>
        <w:jc w:val="both"/>
        <w:rPr>
          <w:rFonts w:ascii="Calibri" w:hAnsi="Calibri"/>
          <w:bCs/>
          <w:sz w:val="24"/>
          <w:szCs w:val="24"/>
        </w:rPr>
      </w:pPr>
    </w:p>
    <w:p w:rsidR="00943E86" w:rsidRDefault="00CE4179" w:rsidP="008D7CF8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bCs/>
          <w:sz w:val="24"/>
          <w:szCs w:val="24"/>
        </w:rPr>
        <w:t>Komunalni doprinosi i naknade (AOP 1</w:t>
      </w:r>
      <w:r w:rsidR="00EE5363">
        <w:rPr>
          <w:rFonts w:ascii="Calibri" w:hAnsi="Calibri"/>
          <w:b/>
          <w:bCs/>
          <w:sz w:val="24"/>
          <w:szCs w:val="24"/>
        </w:rPr>
        <w:t>15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Pr="005626E1">
        <w:rPr>
          <w:rFonts w:ascii="Calibri" w:hAnsi="Calibri"/>
          <w:bCs/>
          <w:sz w:val="24"/>
          <w:szCs w:val="24"/>
        </w:rPr>
        <w:t xml:space="preserve"> izvršeni su u iznosu od </w:t>
      </w:r>
      <w:r w:rsidR="00874DC5">
        <w:rPr>
          <w:rFonts w:ascii="Calibri" w:hAnsi="Calibri"/>
          <w:bCs/>
          <w:sz w:val="24"/>
          <w:szCs w:val="24"/>
        </w:rPr>
        <w:t>13.811.770</w:t>
      </w:r>
      <w:r w:rsidR="00F909E2">
        <w:rPr>
          <w:rFonts w:ascii="Calibri" w:hAnsi="Calibri"/>
          <w:bCs/>
          <w:sz w:val="24"/>
          <w:szCs w:val="24"/>
        </w:rPr>
        <w:t xml:space="preserve"> </w:t>
      </w:r>
      <w:r w:rsidR="00367740">
        <w:rPr>
          <w:rFonts w:ascii="Calibri" w:hAnsi="Calibri"/>
          <w:bCs/>
          <w:sz w:val="24"/>
          <w:szCs w:val="24"/>
        </w:rPr>
        <w:t>kn</w:t>
      </w:r>
      <w:r>
        <w:rPr>
          <w:rFonts w:ascii="Calibri" w:hAnsi="Calibri"/>
          <w:bCs/>
          <w:sz w:val="24"/>
          <w:szCs w:val="24"/>
        </w:rPr>
        <w:t xml:space="preserve"> što je </w:t>
      </w:r>
      <w:r w:rsidR="00874DC5">
        <w:rPr>
          <w:rFonts w:ascii="Calibri" w:hAnsi="Calibri"/>
          <w:bCs/>
          <w:sz w:val="24"/>
          <w:szCs w:val="24"/>
        </w:rPr>
        <w:t>17,7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 w:rsidR="008D7CF8">
        <w:rPr>
          <w:rFonts w:ascii="Calibri" w:hAnsi="Calibri"/>
          <w:bCs/>
          <w:sz w:val="24"/>
          <w:szCs w:val="24"/>
        </w:rPr>
        <w:t>više</w:t>
      </w:r>
      <w:r w:rsidRPr="005626E1">
        <w:rPr>
          <w:rFonts w:ascii="Calibri" w:hAnsi="Calibri"/>
          <w:bCs/>
          <w:sz w:val="24"/>
          <w:szCs w:val="24"/>
        </w:rPr>
        <w:t xml:space="preserve"> u odnosu na </w:t>
      </w:r>
      <w:r w:rsidR="007E54B4">
        <w:rPr>
          <w:rFonts w:ascii="Calibri" w:hAnsi="Calibri"/>
          <w:bCs/>
          <w:sz w:val="24"/>
          <w:szCs w:val="24"/>
        </w:rPr>
        <w:t>2020.</w:t>
      </w:r>
      <w:r w:rsidR="00A64B7D">
        <w:rPr>
          <w:rFonts w:ascii="Calibri" w:hAnsi="Calibri"/>
          <w:bCs/>
          <w:sz w:val="24"/>
          <w:szCs w:val="24"/>
        </w:rPr>
        <w:t xml:space="preserve"> godinu</w:t>
      </w:r>
      <w:r w:rsidR="00367740">
        <w:rPr>
          <w:rFonts w:ascii="Calibri" w:hAnsi="Calibri"/>
          <w:bCs/>
          <w:sz w:val="24"/>
          <w:szCs w:val="24"/>
        </w:rPr>
        <w:t>. U okviru toga,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/>
          <w:bCs/>
          <w:sz w:val="24"/>
          <w:szCs w:val="24"/>
        </w:rPr>
        <w:t>komunalni doprinosi (AOP 1</w:t>
      </w:r>
      <w:r w:rsidR="00EE5363">
        <w:rPr>
          <w:rFonts w:ascii="Calibri" w:hAnsi="Calibri"/>
          <w:b/>
          <w:bCs/>
          <w:sz w:val="24"/>
          <w:szCs w:val="24"/>
        </w:rPr>
        <w:t>16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="0090527D">
        <w:rPr>
          <w:rFonts w:ascii="Calibri" w:hAnsi="Calibri"/>
          <w:bCs/>
          <w:sz w:val="24"/>
          <w:szCs w:val="24"/>
        </w:rPr>
        <w:t>iznose</w:t>
      </w:r>
      <w:r w:rsidR="00367740">
        <w:rPr>
          <w:rFonts w:ascii="Calibri" w:hAnsi="Calibri"/>
          <w:bCs/>
          <w:sz w:val="24"/>
          <w:szCs w:val="24"/>
        </w:rPr>
        <w:t xml:space="preserve"> </w:t>
      </w:r>
      <w:r w:rsidR="00874DC5">
        <w:rPr>
          <w:rFonts w:ascii="Calibri" w:hAnsi="Calibri"/>
          <w:bCs/>
          <w:sz w:val="24"/>
          <w:szCs w:val="24"/>
        </w:rPr>
        <w:t>3.070.774</w:t>
      </w:r>
      <w:r w:rsidR="00F909E2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kn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 w:rsidR="00874DC5">
        <w:rPr>
          <w:rFonts w:ascii="Calibri" w:hAnsi="Calibri"/>
          <w:bCs/>
          <w:sz w:val="24"/>
          <w:szCs w:val="24"/>
        </w:rPr>
        <w:t>87,5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 w:rsidR="000B7AF4">
        <w:rPr>
          <w:rFonts w:ascii="Calibri" w:hAnsi="Calibri"/>
          <w:bCs/>
          <w:sz w:val="24"/>
          <w:szCs w:val="24"/>
        </w:rPr>
        <w:t>više</w:t>
      </w:r>
      <w:r w:rsidR="00855388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Cs/>
          <w:sz w:val="24"/>
          <w:szCs w:val="24"/>
        </w:rPr>
        <w:t>u odnosu na ostvarenje</w:t>
      </w:r>
      <w:r>
        <w:rPr>
          <w:rFonts w:ascii="Calibri" w:hAnsi="Calibri"/>
          <w:bCs/>
          <w:sz w:val="24"/>
          <w:szCs w:val="24"/>
        </w:rPr>
        <w:t xml:space="preserve"> u</w:t>
      </w:r>
      <w:r w:rsidR="00A64B7D">
        <w:rPr>
          <w:rFonts w:ascii="Calibri" w:hAnsi="Calibri"/>
          <w:bCs/>
          <w:sz w:val="24"/>
          <w:szCs w:val="24"/>
        </w:rPr>
        <w:t xml:space="preserve"> </w:t>
      </w:r>
      <w:r w:rsidR="007E54B4">
        <w:rPr>
          <w:rFonts w:ascii="Calibri" w:hAnsi="Calibri"/>
          <w:bCs/>
          <w:sz w:val="24"/>
          <w:szCs w:val="24"/>
        </w:rPr>
        <w:t>2020.</w:t>
      </w:r>
      <w:r w:rsidR="00A64B7D">
        <w:rPr>
          <w:rFonts w:ascii="Calibri" w:hAnsi="Calibri"/>
          <w:bCs/>
          <w:sz w:val="24"/>
          <w:szCs w:val="24"/>
        </w:rPr>
        <w:t xml:space="preserve"> godini</w:t>
      </w:r>
      <w:r w:rsidRPr="005626E1">
        <w:rPr>
          <w:rFonts w:ascii="Calibri" w:hAnsi="Calibri"/>
          <w:bCs/>
          <w:sz w:val="24"/>
          <w:szCs w:val="24"/>
        </w:rPr>
        <w:t xml:space="preserve"> što je </w:t>
      </w:r>
      <w:r w:rsidR="00155E07">
        <w:rPr>
          <w:rFonts w:ascii="Calibri" w:hAnsi="Calibri"/>
          <w:bCs/>
          <w:sz w:val="24"/>
          <w:szCs w:val="24"/>
        </w:rPr>
        <w:t xml:space="preserve">uglavnom </w:t>
      </w:r>
      <w:r w:rsidRPr="005626E1">
        <w:rPr>
          <w:rFonts w:ascii="Calibri" w:hAnsi="Calibri"/>
          <w:bCs/>
          <w:sz w:val="24"/>
          <w:szCs w:val="24"/>
        </w:rPr>
        <w:t xml:space="preserve">posljedica </w:t>
      </w:r>
      <w:r w:rsidR="00556FB7">
        <w:rPr>
          <w:rFonts w:ascii="Calibri" w:hAnsi="Calibri"/>
          <w:bCs/>
          <w:sz w:val="24"/>
          <w:szCs w:val="24"/>
        </w:rPr>
        <w:t xml:space="preserve">uplate </w:t>
      </w:r>
      <w:r>
        <w:rPr>
          <w:rFonts w:ascii="Calibri" w:hAnsi="Calibri"/>
          <w:bCs/>
          <w:sz w:val="24"/>
          <w:szCs w:val="24"/>
        </w:rPr>
        <w:t>komunaln</w:t>
      </w:r>
      <w:r w:rsidR="00556FB7">
        <w:rPr>
          <w:rFonts w:ascii="Calibri" w:hAnsi="Calibri"/>
          <w:bCs/>
          <w:sz w:val="24"/>
          <w:szCs w:val="24"/>
        </w:rPr>
        <w:t>og</w:t>
      </w:r>
      <w:r>
        <w:rPr>
          <w:rFonts w:ascii="Calibri" w:hAnsi="Calibri"/>
          <w:bCs/>
          <w:sz w:val="24"/>
          <w:szCs w:val="24"/>
        </w:rPr>
        <w:t xml:space="preserve"> doprinosa </w:t>
      </w:r>
      <w:r w:rsidR="00556FB7">
        <w:rPr>
          <w:rFonts w:ascii="Calibri" w:hAnsi="Calibri"/>
          <w:bCs/>
          <w:sz w:val="24"/>
          <w:szCs w:val="24"/>
        </w:rPr>
        <w:t>tvrtke Arturus Projekt u iznosu od 684.682 kn za izgradnju trgovačkog centra Eurospin, dok je ostatak vezan</w:t>
      </w:r>
      <w:r w:rsidRPr="005626E1">
        <w:rPr>
          <w:rFonts w:ascii="Calibri" w:hAnsi="Calibri"/>
          <w:bCs/>
          <w:sz w:val="24"/>
          <w:szCs w:val="24"/>
        </w:rPr>
        <w:t xml:space="preserve"> uz</w:t>
      </w:r>
      <w:r w:rsidR="0090527D">
        <w:rPr>
          <w:rFonts w:ascii="Calibri" w:hAnsi="Calibri"/>
          <w:bCs/>
          <w:sz w:val="24"/>
          <w:szCs w:val="24"/>
        </w:rPr>
        <w:t xml:space="preserve"> komunalni doprinos realiziran po osnovi </w:t>
      </w:r>
      <w:r>
        <w:rPr>
          <w:rFonts w:ascii="Calibri" w:hAnsi="Calibri"/>
          <w:bCs/>
          <w:sz w:val="24"/>
          <w:szCs w:val="24"/>
        </w:rPr>
        <w:t>legalizacij</w:t>
      </w:r>
      <w:r w:rsidR="0090527D">
        <w:rPr>
          <w:rFonts w:ascii="Calibri" w:hAnsi="Calibri"/>
          <w:bCs/>
          <w:sz w:val="24"/>
          <w:szCs w:val="24"/>
        </w:rPr>
        <w:t>e</w:t>
      </w:r>
      <w:r>
        <w:rPr>
          <w:rFonts w:ascii="Calibri" w:hAnsi="Calibri"/>
          <w:bCs/>
          <w:sz w:val="24"/>
          <w:szCs w:val="24"/>
        </w:rPr>
        <w:t xml:space="preserve"> objekata</w:t>
      </w:r>
      <w:r w:rsidR="004A156B">
        <w:rPr>
          <w:rFonts w:ascii="Calibri" w:hAnsi="Calibri"/>
          <w:bCs/>
          <w:sz w:val="24"/>
          <w:szCs w:val="24"/>
        </w:rPr>
        <w:t xml:space="preserve"> </w:t>
      </w:r>
      <w:r w:rsidR="00B8041C">
        <w:rPr>
          <w:rFonts w:ascii="Calibri" w:hAnsi="Calibri"/>
          <w:bCs/>
          <w:sz w:val="24"/>
          <w:szCs w:val="24"/>
        </w:rPr>
        <w:t>i</w:t>
      </w:r>
      <w:r w:rsidR="0090527D">
        <w:rPr>
          <w:rFonts w:ascii="Calibri" w:hAnsi="Calibri"/>
          <w:bCs/>
          <w:sz w:val="24"/>
          <w:szCs w:val="24"/>
        </w:rPr>
        <w:t xml:space="preserve"> gradnje</w:t>
      </w:r>
      <w:r w:rsidR="0050457A">
        <w:rPr>
          <w:rFonts w:ascii="Calibri" w:hAnsi="Calibri"/>
          <w:bCs/>
          <w:sz w:val="24"/>
          <w:szCs w:val="24"/>
        </w:rPr>
        <w:t xml:space="preserve"> novih objekata</w:t>
      </w:r>
      <w:r w:rsidR="0090527D">
        <w:rPr>
          <w:rFonts w:ascii="Calibri" w:hAnsi="Calibri"/>
          <w:bCs/>
          <w:sz w:val="24"/>
          <w:szCs w:val="24"/>
        </w:rPr>
        <w:t xml:space="preserve">, a dijelom i uz </w:t>
      </w:r>
      <w:r w:rsidR="003B37D4">
        <w:rPr>
          <w:rFonts w:ascii="Calibri" w:hAnsi="Calibri"/>
          <w:bCs/>
          <w:sz w:val="24"/>
          <w:szCs w:val="24"/>
        </w:rPr>
        <w:t>naplat</w:t>
      </w:r>
      <w:r w:rsidR="0090527D">
        <w:rPr>
          <w:rFonts w:ascii="Calibri" w:hAnsi="Calibri"/>
          <w:bCs/>
          <w:sz w:val="24"/>
          <w:szCs w:val="24"/>
        </w:rPr>
        <w:t>u</w:t>
      </w:r>
      <w:r w:rsidR="003B37D4">
        <w:rPr>
          <w:rFonts w:ascii="Calibri" w:hAnsi="Calibri"/>
          <w:bCs/>
          <w:sz w:val="24"/>
          <w:szCs w:val="24"/>
        </w:rPr>
        <w:t xml:space="preserve"> ovršenih potraživanja</w:t>
      </w:r>
      <w:r w:rsidR="0090527D">
        <w:rPr>
          <w:rFonts w:ascii="Calibri" w:hAnsi="Calibri"/>
          <w:bCs/>
          <w:sz w:val="24"/>
          <w:szCs w:val="24"/>
        </w:rPr>
        <w:t>. P</w:t>
      </w:r>
      <w:r w:rsidR="00367740">
        <w:rPr>
          <w:rFonts w:ascii="Calibri" w:hAnsi="Calibri"/>
          <w:bCs/>
          <w:sz w:val="24"/>
          <w:szCs w:val="24"/>
        </w:rPr>
        <w:t>rihodi od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/>
          <w:bCs/>
          <w:sz w:val="24"/>
          <w:szCs w:val="24"/>
        </w:rPr>
        <w:t>komunalni</w:t>
      </w:r>
      <w:r w:rsidR="00367740">
        <w:rPr>
          <w:rFonts w:ascii="Calibri" w:hAnsi="Calibri"/>
          <w:b/>
          <w:bCs/>
          <w:sz w:val="24"/>
          <w:szCs w:val="24"/>
        </w:rPr>
        <w:t>h</w:t>
      </w:r>
      <w:r w:rsidRPr="005626E1">
        <w:rPr>
          <w:rFonts w:ascii="Calibri" w:hAnsi="Calibri"/>
          <w:b/>
          <w:bCs/>
          <w:sz w:val="24"/>
          <w:szCs w:val="24"/>
        </w:rPr>
        <w:t xml:space="preserve"> naknada (AOP </w:t>
      </w:r>
      <w:r w:rsidR="00EE5363">
        <w:rPr>
          <w:rFonts w:ascii="Calibri" w:hAnsi="Calibri"/>
          <w:b/>
          <w:bCs/>
          <w:sz w:val="24"/>
          <w:szCs w:val="24"/>
        </w:rPr>
        <w:t>117</w:t>
      </w:r>
      <w:r w:rsidRPr="005626E1">
        <w:rPr>
          <w:rFonts w:ascii="Calibri" w:hAnsi="Calibri"/>
          <w:b/>
          <w:bCs/>
          <w:sz w:val="24"/>
          <w:szCs w:val="24"/>
        </w:rPr>
        <w:t>)</w:t>
      </w:r>
      <w:r w:rsidR="00367740">
        <w:rPr>
          <w:rFonts w:ascii="Calibri" w:hAnsi="Calibri"/>
          <w:bCs/>
          <w:sz w:val="24"/>
          <w:szCs w:val="24"/>
        </w:rPr>
        <w:t xml:space="preserve"> </w:t>
      </w:r>
      <w:r w:rsidRPr="005626E1">
        <w:rPr>
          <w:rFonts w:ascii="Calibri" w:hAnsi="Calibri"/>
          <w:bCs/>
          <w:sz w:val="24"/>
          <w:szCs w:val="24"/>
        </w:rPr>
        <w:t>ostvaren</w:t>
      </w:r>
      <w:r w:rsidR="00367740">
        <w:rPr>
          <w:rFonts w:ascii="Calibri" w:hAnsi="Calibri"/>
          <w:bCs/>
          <w:sz w:val="24"/>
          <w:szCs w:val="24"/>
        </w:rPr>
        <w:t>i</w:t>
      </w:r>
      <w:r w:rsidRPr="005626E1">
        <w:rPr>
          <w:rFonts w:ascii="Calibri" w:hAnsi="Calibri"/>
          <w:bCs/>
          <w:sz w:val="24"/>
          <w:szCs w:val="24"/>
        </w:rPr>
        <w:t xml:space="preserve"> u iznosu od </w:t>
      </w:r>
      <w:r w:rsidR="00874DC5">
        <w:rPr>
          <w:rFonts w:ascii="Calibri" w:hAnsi="Calibri"/>
          <w:bCs/>
          <w:sz w:val="24"/>
          <w:szCs w:val="24"/>
        </w:rPr>
        <w:t>10.740.996</w:t>
      </w:r>
      <w:r w:rsidR="00367740">
        <w:rPr>
          <w:rFonts w:ascii="Calibri" w:hAnsi="Calibri"/>
          <w:bCs/>
          <w:sz w:val="24"/>
          <w:szCs w:val="24"/>
        </w:rPr>
        <w:t xml:space="preserve"> kn</w:t>
      </w:r>
      <w:r w:rsidRPr="005626E1">
        <w:rPr>
          <w:rFonts w:ascii="Calibri" w:hAnsi="Calibri"/>
          <w:bCs/>
          <w:sz w:val="24"/>
          <w:szCs w:val="24"/>
        </w:rPr>
        <w:t xml:space="preserve">, odnosno </w:t>
      </w:r>
      <w:r w:rsidR="00874DC5">
        <w:rPr>
          <w:rFonts w:ascii="Calibri" w:hAnsi="Calibri"/>
          <w:bCs/>
          <w:sz w:val="24"/>
          <w:szCs w:val="24"/>
        </w:rPr>
        <w:t>6,4</w:t>
      </w:r>
      <w:r w:rsidRPr="005626E1">
        <w:rPr>
          <w:rFonts w:ascii="Calibri" w:hAnsi="Calibri"/>
          <w:bCs/>
          <w:sz w:val="24"/>
          <w:szCs w:val="24"/>
        </w:rPr>
        <w:t xml:space="preserve">% </w:t>
      </w:r>
      <w:r w:rsidR="008D7CF8">
        <w:rPr>
          <w:rFonts w:ascii="Calibri" w:hAnsi="Calibri"/>
          <w:bCs/>
          <w:sz w:val="24"/>
          <w:szCs w:val="24"/>
        </w:rPr>
        <w:t>više</w:t>
      </w:r>
      <w:r w:rsidRPr="005626E1">
        <w:rPr>
          <w:rFonts w:ascii="Calibri" w:hAnsi="Calibri"/>
          <w:bCs/>
          <w:sz w:val="24"/>
          <w:szCs w:val="24"/>
        </w:rPr>
        <w:t xml:space="preserve"> u odnosu na izvršenje</w:t>
      </w:r>
      <w:r>
        <w:rPr>
          <w:rFonts w:ascii="Calibri" w:hAnsi="Calibri"/>
          <w:bCs/>
          <w:sz w:val="24"/>
          <w:szCs w:val="24"/>
        </w:rPr>
        <w:t xml:space="preserve"> u</w:t>
      </w:r>
      <w:r w:rsidRPr="005626E1">
        <w:rPr>
          <w:rFonts w:ascii="Calibri" w:hAnsi="Calibri"/>
          <w:bCs/>
          <w:sz w:val="24"/>
          <w:szCs w:val="24"/>
        </w:rPr>
        <w:t xml:space="preserve"> </w:t>
      </w:r>
      <w:r w:rsidR="007E54B4">
        <w:rPr>
          <w:rFonts w:ascii="Calibri" w:hAnsi="Calibri"/>
          <w:bCs/>
          <w:sz w:val="24"/>
          <w:szCs w:val="24"/>
        </w:rPr>
        <w:t>2020.</w:t>
      </w:r>
      <w:r>
        <w:rPr>
          <w:rFonts w:ascii="Calibri" w:hAnsi="Calibri"/>
          <w:bCs/>
          <w:sz w:val="24"/>
          <w:szCs w:val="24"/>
        </w:rPr>
        <w:t xml:space="preserve"> </w:t>
      </w:r>
      <w:r w:rsidR="00A64B7D">
        <w:rPr>
          <w:rFonts w:ascii="Calibri" w:hAnsi="Calibri"/>
          <w:bCs/>
          <w:sz w:val="24"/>
          <w:szCs w:val="24"/>
        </w:rPr>
        <w:t>godini</w:t>
      </w:r>
      <w:r w:rsidR="0090527D">
        <w:rPr>
          <w:rFonts w:ascii="Calibri" w:hAnsi="Calibri"/>
          <w:bCs/>
          <w:sz w:val="24"/>
          <w:szCs w:val="24"/>
        </w:rPr>
        <w:t>, što je posljedica povećanja broja obveznika komunalne naknade i obračunske površine objekata.</w:t>
      </w:r>
      <w:r w:rsidR="00943E86">
        <w:rPr>
          <w:rFonts w:ascii="Calibri" w:hAnsi="Calibri"/>
          <w:bCs/>
          <w:sz w:val="24"/>
          <w:szCs w:val="24"/>
        </w:rPr>
        <w:t xml:space="preserve"> </w:t>
      </w:r>
    </w:p>
    <w:p w:rsidR="00556FB7" w:rsidRDefault="00556FB7" w:rsidP="008D7CF8">
      <w:pPr>
        <w:jc w:val="both"/>
        <w:rPr>
          <w:rFonts w:ascii="Calibri" w:hAnsi="Calibri"/>
          <w:sz w:val="24"/>
          <w:szCs w:val="24"/>
        </w:rPr>
      </w:pPr>
    </w:p>
    <w:p w:rsidR="00F909E2" w:rsidRPr="007B1E3B" w:rsidRDefault="00463368" w:rsidP="00CE4179">
      <w:pPr>
        <w:pStyle w:val="Tijeloteksta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Bilješka broj 6</w:t>
      </w:r>
      <w:r w:rsidR="00F909E2" w:rsidRPr="007B1E3B">
        <w:rPr>
          <w:rFonts w:ascii="Calibri" w:hAnsi="Calibri"/>
          <w:sz w:val="24"/>
          <w:szCs w:val="24"/>
        </w:rPr>
        <w:t>.</w:t>
      </w:r>
    </w:p>
    <w:p w:rsidR="00F909E2" w:rsidRDefault="00F909E2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F909E2" w:rsidRDefault="00F909E2" w:rsidP="000F2B54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  <w:r w:rsidRPr="00F909E2">
        <w:rPr>
          <w:rFonts w:ascii="Calibri" w:hAnsi="Calibri"/>
          <w:sz w:val="24"/>
          <w:szCs w:val="24"/>
        </w:rPr>
        <w:t>Prihodi od prodaje proizvoda i robe te pruženih uslug</w:t>
      </w:r>
      <w:r w:rsidR="00EE5363">
        <w:rPr>
          <w:rFonts w:ascii="Calibri" w:hAnsi="Calibri"/>
          <w:sz w:val="24"/>
          <w:szCs w:val="24"/>
        </w:rPr>
        <w:t>a i prihodi od donacija (AOP 119</w:t>
      </w:r>
      <w:r w:rsidR="00463368">
        <w:rPr>
          <w:rFonts w:ascii="Calibri" w:hAnsi="Calibri"/>
          <w:b w:val="0"/>
          <w:sz w:val="24"/>
          <w:szCs w:val="24"/>
        </w:rPr>
        <w:t xml:space="preserve">) ostvareni su u iznosu od </w:t>
      </w:r>
      <w:r w:rsidR="00874DC5">
        <w:rPr>
          <w:rFonts w:ascii="Calibri" w:hAnsi="Calibri"/>
          <w:b w:val="0"/>
          <w:sz w:val="24"/>
          <w:szCs w:val="24"/>
        </w:rPr>
        <w:t>427.558</w:t>
      </w:r>
      <w:r w:rsidR="000F2B54">
        <w:rPr>
          <w:rFonts w:ascii="Calibri" w:hAnsi="Calibri"/>
          <w:b w:val="0"/>
          <w:sz w:val="24"/>
          <w:szCs w:val="24"/>
        </w:rPr>
        <w:t xml:space="preserve"> kn</w:t>
      </w:r>
      <w:r w:rsidR="00453A6B">
        <w:rPr>
          <w:rFonts w:ascii="Calibri" w:hAnsi="Calibri"/>
          <w:b w:val="0"/>
          <w:sz w:val="24"/>
          <w:szCs w:val="24"/>
        </w:rPr>
        <w:t xml:space="preserve"> ili</w:t>
      </w:r>
      <w:r w:rsidR="0024162D">
        <w:rPr>
          <w:rFonts w:ascii="Calibri" w:hAnsi="Calibri"/>
          <w:b w:val="0"/>
          <w:sz w:val="24"/>
          <w:szCs w:val="24"/>
        </w:rPr>
        <w:t xml:space="preserve"> </w:t>
      </w:r>
      <w:r w:rsidR="00874DC5">
        <w:rPr>
          <w:rFonts w:ascii="Calibri" w:hAnsi="Calibri"/>
          <w:b w:val="0"/>
          <w:sz w:val="24"/>
          <w:szCs w:val="24"/>
        </w:rPr>
        <w:t>19,1</w:t>
      </w:r>
      <w:r w:rsidR="00453A6B">
        <w:rPr>
          <w:rFonts w:ascii="Calibri" w:hAnsi="Calibri"/>
          <w:b w:val="0"/>
          <w:sz w:val="24"/>
          <w:szCs w:val="24"/>
        </w:rPr>
        <w:t xml:space="preserve">% manje </w:t>
      </w:r>
      <w:r w:rsidR="0024162D">
        <w:rPr>
          <w:rFonts w:ascii="Calibri" w:hAnsi="Calibri"/>
          <w:b w:val="0"/>
          <w:sz w:val="24"/>
          <w:szCs w:val="24"/>
        </w:rPr>
        <w:t>u odnosu na prethodnu godinu. U</w:t>
      </w:r>
      <w:r w:rsidR="000F2B54" w:rsidRPr="000F2B54">
        <w:rPr>
          <w:rFonts w:ascii="Calibri" w:hAnsi="Calibri"/>
          <w:b w:val="0"/>
          <w:sz w:val="24"/>
          <w:szCs w:val="24"/>
        </w:rPr>
        <w:t xml:space="preserve"> okviru </w:t>
      </w:r>
      <w:r w:rsidR="0024162D">
        <w:rPr>
          <w:rFonts w:ascii="Calibri" w:hAnsi="Calibri"/>
          <w:b w:val="0"/>
          <w:sz w:val="24"/>
          <w:szCs w:val="24"/>
        </w:rPr>
        <w:t>istih</w:t>
      </w:r>
      <w:r w:rsidR="000F2B54" w:rsidRPr="000F2B54">
        <w:rPr>
          <w:rFonts w:ascii="Calibri" w:hAnsi="Calibri"/>
          <w:b w:val="0"/>
          <w:sz w:val="24"/>
          <w:szCs w:val="24"/>
        </w:rPr>
        <w:t xml:space="preserve"> </w:t>
      </w:r>
      <w:r w:rsidR="00CE3B2A" w:rsidRPr="000F2B54">
        <w:rPr>
          <w:rFonts w:ascii="Calibri" w:hAnsi="Calibri"/>
          <w:b w:val="0"/>
          <w:sz w:val="24"/>
          <w:szCs w:val="24"/>
        </w:rPr>
        <w:t>ostvareni</w:t>
      </w:r>
      <w:r w:rsidR="0024162D">
        <w:rPr>
          <w:rFonts w:ascii="Calibri" w:hAnsi="Calibri"/>
          <w:b w:val="0"/>
          <w:sz w:val="24"/>
          <w:szCs w:val="24"/>
        </w:rPr>
        <w:t xml:space="preserve"> su</w:t>
      </w:r>
      <w:r w:rsidR="00CE3B2A" w:rsidRPr="000F2B54">
        <w:rPr>
          <w:rFonts w:ascii="Calibri" w:hAnsi="Calibri"/>
          <w:b w:val="0"/>
          <w:sz w:val="24"/>
          <w:szCs w:val="24"/>
        </w:rPr>
        <w:t xml:space="preserve"> </w:t>
      </w:r>
      <w:r w:rsidR="000F2B54" w:rsidRPr="000F2B54">
        <w:rPr>
          <w:rFonts w:ascii="Calibri" w:hAnsi="Calibri"/>
          <w:b w:val="0"/>
          <w:sz w:val="24"/>
          <w:szCs w:val="24"/>
        </w:rPr>
        <w:t xml:space="preserve">prihodi za usluge naplate naknade za uređenje voda od Hrvatskih voda u iznosu od </w:t>
      </w:r>
      <w:r w:rsidR="00AC4BC8">
        <w:rPr>
          <w:rFonts w:ascii="Calibri" w:hAnsi="Calibri"/>
          <w:b w:val="0"/>
          <w:sz w:val="24"/>
          <w:szCs w:val="24"/>
        </w:rPr>
        <w:t>382.730</w:t>
      </w:r>
      <w:r w:rsidR="00453A6B">
        <w:rPr>
          <w:rFonts w:ascii="Calibri" w:hAnsi="Calibri"/>
          <w:b w:val="0"/>
          <w:sz w:val="24"/>
          <w:szCs w:val="24"/>
        </w:rPr>
        <w:t xml:space="preserve"> kn</w:t>
      </w:r>
      <w:r w:rsidR="0024162D">
        <w:rPr>
          <w:rFonts w:ascii="Calibri" w:hAnsi="Calibri"/>
          <w:b w:val="0"/>
          <w:sz w:val="24"/>
          <w:szCs w:val="24"/>
        </w:rPr>
        <w:t xml:space="preserve">. Pored toga, </w:t>
      </w:r>
      <w:r w:rsidR="00E24DB8">
        <w:rPr>
          <w:rFonts w:ascii="Calibri" w:hAnsi="Calibri"/>
          <w:b w:val="0"/>
          <w:sz w:val="24"/>
          <w:szCs w:val="24"/>
        </w:rPr>
        <w:t>u ovoj godini</w:t>
      </w:r>
      <w:r w:rsidR="00E24DB8" w:rsidRPr="000F2B54">
        <w:rPr>
          <w:rFonts w:ascii="Calibri" w:hAnsi="Calibri"/>
          <w:b w:val="0"/>
          <w:sz w:val="24"/>
          <w:szCs w:val="24"/>
        </w:rPr>
        <w:t xml:space="preserve"> </w:t>
      </w:r>
      <w:r w:rsidR="00E24DB8">
        <w:rPr>
          <w:rFonts w:ascii="Calibri" w:hAnsi="Calibri"/>
          <w:b w:val="0"/>
          <w:sz w:val="24"/>
          <w:szCs w:val="24"/>
        </w:rPr>
        <w:t>su</w:t>
      </w:r>
      <w:r w:rsidR="00E24DB8" w:rsidRPr="000F2B54">
        <w:rPr>
          <w:rFonts w:ascii="Calibri" w:hAnsi="Calibri"/>
          <w:b w:val="0"/>
          <w:sz w:val="24"/>
          <w:szCs w:val="24"/>
        </w:rPr>
        <w:t xml:space="preserve"> </w:t>
      </w:r>
      <w:r w:rsidR="0024162D" w:rsidRPr="000F2B54">
        <w:rPr>
          <w:rFonts w:ascii="Calibri" w:hAnsi="Calibri"/>
          <w:b w:val="0"/>
          <w:sz w:val="24"/>
          <w:szCs w:val="24"/>
        </w:rPr>
        <w:t>ostvaren</w:t>
      </w:r>
      <w:r w:rsidR="0024162D">
        <w:rPr>
          <w:rFonts w:ascii="Calibri" w:hAnsi="Calibri"/>
          <w:b w:val="0"/>
          <w:sz w:val="24"/>
          <w:szCs w:val="24"/>
        </w:rPr>
        <w:t>e</w:t>
      </w:r>
      <w:r w:rsidR="00453A6B">
        <w:rPr>
          <w:rFonts w:ascii="Calibri" w:hAnsi="Calibri"/>
          <w:b w:val="0"/>
          <w:sz w:val="24"/>
          <w:szCs w:val="24"/>
        </w:rPr>
        <w:t xml:space="preserve"> donacije </w:t>
      </w:r>
      <w:r w:rsidR="000F2B54" w:rsidRPr="000F2B54">
        <w:rPr>
          <w:rFonts w:ascii="Calibri" w:hAnsi="Calibri"/>
          <w:b w:val="0"/>
          <w:sz w:val="24"/>
          <w:szCs w:val="24"/>
        </w:rPr>
        <w:t xml:space="preserve">po osnovi prijenosa EU sredstva od Regionalne razvojne agencije </w:t>
      </w:r>
      <w:r w:rsidR="00625165">
        <w:rPr>
          <w:rFonts w:ascii="Calibri" w:hAnsi="Calibri"/>
          <w:b w:val="0"/>
          <w:sz w:val="24"/>
          <w:szCs w:val="24"/>
        </w:rPr>
        <w:t>„</w:t>
      </w:r>
      <w:r w:rsidR="000F2B54" w:rsidRPr="000F2B54">
        <w:rPr>
          <w:rFonts w:ascii="Calibri" w:hAnsi="Calibri"/>
          <w:b w:val="0"/>
          <w:sz w:val="24"/>
          <w:szCs w:val="24"/>
        </w:rPr>
        <w:t>Porin</w:t>
      </w:r>
      <w:r w:rsidR="00625165">
        <w:rPr>
          <w:rFonts w:ascii="Calibri" w:hAnsi="Calibri"/>
          <w:b w:val="0"/>
          <w:sz w:val="24"/>
          <w:szCs w:val="24"/>
        </w:rPr>
        <w:t>“</w:t>
      </w:r>
      <w:r w:rsidR="000F2B54" w:rsidRPr="000F2B54">
        <w:rPr>
          <w:rFonts w:ascii="Calibri" w:hAnsi="Calibri"/>
          <w:b w:val="0"/>
          <w:sz w:val="24"/>
          <w:szCs w:val="24"/>
        </w:rPr>
        <w:t xml:space="preserve"> u iznosu od </w:t>
      </w:r>
      <w:r w:rsidR="00AC4BC8">
        <w:rPr>
          <w:rFonts w:ascii="Calibri" w:hAnsi="Calibri"/>
          <w:b w:val="0"/>
          <w:sz w:val="24"/>
          <w:szCs w:val="24"/>
        </w:rPr>
        <w:t>36.828</w:t>
      </w:r>
      <w:r w:rsidR="000F2B54" w:rsidRPr="000F2B54">
        <w:rPr>
          <w:rFonts w:ascii="Calibri" w:hAnsi="Calibri"/>
          <w:b w:val="0"/>
          <w:sz w:val="24"/>
          <w:szCs w:val="24"/>
        </w:rPr>
        <w:t xml:space="preserve"> kn za provođenje projekta </w:t>
      </w:r>
      <w:r w:rsidR="0024162D">
        <w:rPr>
          <w:rFonts w:ascii="Calibri" w:hAnsi="Calibri"/>
          <w:b w:val="0"/>
          <w:sz w:val="24"/>
          <w:szCs w:val="24"/>
        </w:rPr>
        <w:t>„</w:t>
      </w:r>
      <w:r w:rsidR="000F2B54" w:rsidRPr="000F2B54">
        <w:rPr>
          <w:rFonts w:ascii="Calibri" w:hAnsi="Calibri"/>
          <w:b w:val="0"/>
          <w:sz w:val="24"/>
          <w:szCs w:val="24"/>
        </w:rPr>
        <w:t>Lokalno partnerstvo za poticanje zapošljavanja</w:t>
      </w:r>
      <w:r w:rsidR="0024162D">
        <w:rPr>
          <w:rFonts w:ascii="Calibri" w:hAnsi="Calibri"/>
          <w:b w:val="0"/>
          <w:sz w:val="24"/>
          <w:szCs w:val="24"/>
        </w:rPr>
        <w:t>“. Ujedno,</w:t>
      </w:r>
      <w:r w:rsidR="00F255C1">
        <w:rPr>
          <w:rFonts w:ascii="Calibri" w:hAnsi="Calibri"/>
          <w:b w:val="0"/>
          <w:sz w:val="24"/>
          <w:szCs w:val="24"/>
        </w:rPr>
        <w:t xml:space="preserve"> </w:t>
      </w:r>
      <w:r w:rsidR="00453A6B">
        <w:rPr>
          <w:rFonts w:ascii="Calibri" w:hAnsi="Calibri"/>
          <w:b w:val="0"/>
          <w:sz w:val="24"/>
          <w:szCs w:val="24"/>
        </w:rPr>
        <w:t xml:space="preserve">ostvarena je i kapitalna donacija u iznosu od 8.000 kn, a koja se odnosi na </w:t>
      </w:r>
      <w:r w:rsidR="00E24DB8">
        <w:rPr>
          <w:rFonts w:ascii="Calibri" w:hAnsi="Calibri"/>
          <w:b w:val="0"/>
          <w:sz w:val="24"/>
          <w:szCs w:val="24"/>
        </w:rPr>
        <w:t xml:space="preserve">vrijednost </w:t>
      </w:r>
      <w:r w:rsidR="00453A6B">
        <w:rPr>
          <w:rFonts w:ascii="Calibri" w:hAnsi="Calibri"/>
          <w:b w:val="0"/>
          <w:sz w:val="24"/>
          <w:szCs w:val="24"/>
        </w:rPr>
        <w:t>darovan</w:t>
      </w:r>
      <w:r w:rsidR="00E24DB8">
        <w:rPr>
          <w:rFonts w:ascii="Calibri" w:hAnsi="Calibri"/>
          <w:b w:val="0"/>
          <w:sz w:val="24"/>
          <w:szCs w:val="24"/>
        </w:rPr>
        <w:t>og</w:t>
      </w:r>
      <w:r w:rsidR="00453A6B">
        <w:rPr>
          <w:rFonts w:ascii="Calibri" w:hAnsi="Calibri"/>
          <w:b w:val="0"/>
          <w:sz w:val="24"/>
          <w:szCs w:val="24"/>
        </w:rPr>
        <w:t xml:space="preserve"> kioska </w:t>
      </w:r>
      <w:r w:rsidR="00310CBD">
        <w:rPr>
          <w:rFonts w:ascii="Calibri" w:hAnsi="Calibri"/>
          <w:b w:val="0"/>
          <w:sz w:val="24"/>
          <w:szCs w:val="24"/>
        </w:rPr>
        <w:t xml:space="preserve">s autobusnom nadstrešnicom </w:t>
      </w:r>
      <w:r w:rsidR="00453A6B">
        <w:rPr>
          <w:rFonts w:ascii="Calibri" w:hAnsi="Calibri"/>
          <w:b w:val="0"/>
          <w:sz w:val="24"/>
          <w:szCs w:val="24"/>
        </w:rPr>
        <w:t>od strane iNovina.</w:t>
      </w:r>
    </w:p>
    <w:p w:rsidR="00463368" w:rsidRDefault="00463368" w:rsidP="00CE4179">
      <w:pPr>
        <w:pStyle w:val="Tijeloteksta"/>
        <w:jc w:val="both"/>
        <w:rPr>
          <w:rFonts w:ascii="Calibri" w:hAnsi="Calibri"/>
          <w:b w:val="0"/>
          <w:sz w:val="24"/>
          <w:szCs w:val="24"/>
        </w:rPr>
      </w:pPr>
    </w:p>
    <w:p w:rsidR="00463368" w:rsidRPr="005626E1" w:rsidRDefault="00463368" w:rsidP="0046336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7</w:t>
      </w:r>
      <w:r w:rsidRPr="005626E1">
        <w:rPr>
          <w:rFonts w:ascii="Calibri" w:hAnsi="Calibri"/>
          <w:b/>
          <w:sz w:val="24"/>
          <w:szCs w:val="24"/>
        </w:rPr>
        <w:t>.</w:t>
      </w:r>
    </w:p>
    <w:p w:rsidR="00463368" w:rsidRPr="005626E1" w:rsidRDefault="00463368" w:rsidP="00463368">
      <w:pPr>
        <w:jc w:val="both"/>
        <w:rPr>
          <w:rFonts w:ascii="Calibri" w:hAnsi="Calibri"/>
          <w:sz w:val="24"/>
          <w:szCs w:val="24"/>
        </w:rPr>
      </w:pPr>
    </w:p>
    <w:p w:rsidR="000F2B54" w:rsidRDefault="000F2B54" w:rsidP="00453A6B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  <w:r w:rsidRPr="005626E1">
        <w:rPr>
          <w:rFonts w:ascii="Calibri" w:hAnsi="Calibri"/>
          <w:sz w:val="24"/>
          <w:szCs w:val="24"/>
        </w:rPr>
        <w:t>Kazne, upravne mjere i ostali prihodi (AOP 1</w:t>
      </w:r>
      <w:r>
        <w:rPr>
          <w:rFonts w:ascii="Calibri" w:hAnsi="Calibri"/>
          <w:sz w:val="24"/>
          <w:szCs w:val="24"/>
        </w:rPr>
        <w:t>34</w:t>
      </w:r>
      <w:r w:rsidRPr="005626E1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5626E1">
        <w:rPr>
          <w:rFonts w:ascii="Calibri" w:hAnsi="Calibri"/>
          <w:b w:val="0"/>
          <w:sz w:val="24"/>
          <w:szCs w:val="24"/>
        </w:rPr>
        <w:t>ostvaren</w:t>
      </w:r>
      <w:r w:rsidR="00453A6B">
        <w:rPr>
          <w:rFonts w:ascii="Calibri" w:hAnsi="Calibri"/>
          <w:b w:val="0"/>
          <w:sz w:val="24"/>
          <w:szCs w:val="24"/>
        </w:rPr>
        <w:t>e su u</w:t>
      </w:r>
      <w:r w:rsidR="00E24DB8">
        <w:rPr>
          <w:rFonts w:ascii="Calibri" w:hAnsi="Calibri"/>
          <w:b w:val="0"/>
          <w:sz w:val="24"/>
          <w:szCs w:val="24"/>
        </w:rPr>
        <w:t xml:space="preserve"> ovom izvještajnom razdoblju</w:t>
      </w:r>
      <w:r w:rsidR="00453A6B">
        <w:rPr>
          <w:rFonts w:ascii="Calibri" w:hAnsi="Calibri"/>
          <w:b w:val="0"/>
          <w:sz w:val="24"/>
          <w:szCs w:val="24"/>
        </w:rPr>
        <w:t xml:space="preserve"> </w:t>
      </w:r>
      <w:r w:rsidR="00E24DB8">
        <w:rPr>
          <w:rFonts w:ascii="Calibri" w:hAnsi="Calibri"/>
          <w:b w:val="0"/>
          <w:sz w:val="24"/>
          <w:szCs w:val="24"/>
        </w:rPr>
        <w:t xml:space="preserve">u </w:t>
      </w:r>
      <w:r w:rsidR="001F4000">
        <w:rPr>
          <w:rFonts w:ascii="Calibri" w:hAnsi="Calibri"/>
          <w:b w:val="0"/>
          <w:sz w:val="24"/>
          <w:szCs w:val="24"/>
        </w:rPr>
        <w:t xml:space="preserve">iznosu od </w:t>
      </w:r>
      <w:r w:rsidR="00AC4BC8">
        <w:rPr>
          <w:rFonts w:ascii="Calibri" w:hAnsi="Calibri"/>
          <w:b w:val="0"/>
          <w:sz w:val="24"/>
          <w:szCs w:val="24"/>
        </w:rPr>
        <w:t>17.533</w:t>
      </w:r>
      <w:r w:rsidR="00E24DB8">
        <w:rPr>
          <w:rFonts w:ascii="Calibri" w:hAnsi="Calibri"/>
          <w:b w:val="0"/>
          <w:sz w:val="24"/>
          <w:szCs w:val="24"/>
        </w:rPr>
        <w:t xml:space="preserve"> kn, dok iste u prethodnoj godini nisu realizirane.</w:t>
      </w:r>
    </w:p>
    <w:p w:rsidR="00CE4179" w:rsidRDefault="00CE4179" w:rsidP="00CE4179">
      <w:pPr>
        <w:jc w:val="both"/>
        <w:rPr>
          <w:rFonts w:ascii="Calibri" w:hAnsi="Calibri"/>
          <w:b/>
          <w:color w:val="17365D"/>
          <w:sz w:val="24"/>
          <w:szCs w:val="24"/>
        </w:rPr>
      </w:pPr>
    </w:p>
    <w:p w:rsidR="00BF339D" w:rsidRDefault="00BF339D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F339D" w:rsidRDefault="00BF339D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F339D" w:rsidRDefault="00BF339D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271D91" w:rsidRDefault="007B1E3B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lastRenderedPageBreak/>
        <w:t>Bilješka broj  8</w:t>
      </w:r>
      <w:r w:rsidR="00CE4179" w:rsidRPr="007B1E3B">
        <w:rPr>
          <w:rFonts w:ascii="Calibri" w:hAnsi="Calibri"/>
          <w:b/>
          <w:color w:val="000000"/>
          <w:sz w:val="24"/>
          <w:szCs w:val="24"/>
        </w:rPr>
        <w:t>.</w:t>
      </w:r>
      <w:r w:rsidR="00271D91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271D91" w:rsidRPr="00BF339D" w:rsidRDefault="00271D91" w:rsidP="00CE4179">
      <w:pPr>
        <w:jc w:val="both"/>
        <w:rPr>
          <w:rFonts w:ascii="Calibri" w:hAnsi="Calibri"/>
          <w:b/>
          <w:color w:val="000000"/>
        </w:rPr>
      </w:pPr>
    </w:p>
    <w:p w:rsidR="00E46B7F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 poslovanja (AOP 1</w:t>
      </w:r>
      <w:r w:rsidR="00453A6B">
        <w:rPr>
          <w:rFonts w:ascii="Calibri" w:hAnsi="Calibri"/>
          <w:b/>
          <w:color w:val="000000"/>
          <w:sz w:val="24"/>
          <w:szCs w:val="24"/>
        </w:rPr>
        <w:t>46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 ostvareni </w:t>
      </w:r>
      <w:r w:rsidR="008142CE">
        <w:rPr>
          <w:rFonts w:ascii="Calibri" w:hAnsi="Calibri"/>
          <w:color w:val="000000"/>
          <w:sz w:val="24"/>
          <w:szCs w:val="24"/>
        </w:rPr>
        <w:t xml:space="preserve">su </w:t>
      </w:r>
      <w:r w:rsidRPr="005626E1">
        <w:rPr>
          <w:rFonts w:ascii="Calibri" w:hAnsi="Calibri"/>
          <w:color w:val="000000"/>
          <w:sz w:val="24"/>
          <w:szCs w:val="24"/>
        </w:rPr>
        <w:t xml:space="preserve">u visini od </w:t>
      </w:r>
      <w:r w:rsidR="00AC4BC8">
        <w:rPr>
          <w:rFonts w:ascii="Calibri" w:hAnsi="Calibri"/>
          <w:color w:val="000000"/>
          <w:sz w:val="24"/>
          <w:szCs w:val="24"/>
        </w:rPr>
        <w:t>53.081.767</w:t>
      </w:r>
      <w:r w:rsidR="00F255C1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kn</w:t>
      </w:r>
      <w:r w:rsidRPr="005626E1">
        <w:rPr>
          <w:rFonts w:ascii="Calibri" w:hAnsi="Calibri"/>
          <w:color w:val="000000"/>
          <w:sz w:val="24"/>
          <w:szCs w:val="24"/>
        </w:rPr>
        <w:t xml:space="preserve"> tj. za </w:t>
      </w:r>
      <w:r w:rsidR="00AC4BC8">
        <w:rPr>
          <w:rFonts w:ascii="Calibri" w:hAnsi="Calibri"/>
          <w:color w:val="000000"/>
          <w:sz w:val="24"/>
          <w:szCs w:val="24"/>
        </w:rPr>
        <w:t>8,7</w:t>
      </w:r>
      <w:r w:rsidRPr="005626E1">
        <w:rPr>
          <w:rFonts w:ascii="Calibri" w:hAnsi="Calibri"/>
          <w:color w:val="000000"/>
          <w:sz w:val="24"/>
          <w:szCs w:val="24"/>
        </w:rPr>
        <w:t xml:space="preserve">%  </w:t>
      </w:r>
      <w:r w:rsidR="000F2B54">
        <w:rPr>
          <w:rFonts w:ascii="Calibri" w:hAnsi="Calibri"/>
          <w:color w:val="000000"/>
          <w:sz w:val="24"/>
          <w:szCs w:val="24"/>
        </w:rPr>
        <w:t>više</w:t>
      </w:r>
      <w:r w:rsidRPr="005626E1">
        <w:rPr>
          <w:rFonts w:ascii="Calibri" w:hAnsi="Calibri"/>
          <w:color w:val="000000"/>
          <w:sz w:val="24"/>
          <w:szCs w:val="24"/>
        </w:rPr>
        <w:t xml:space="preserve"> u odnosu na </w:t>
      </w:r>
      <w:r w:rsidR="00453A6B">
        <w:rPr>
          <w:rFonts w:ascii="Calibri" w:hAnsi="Calibri"/>
          <w:bCs/>
          <w:sz w:val="24"/>
          <w:szCs w:val="24"/>
        </w:rPr>
        <w:t>2020</w:t>
      </w:r>
      <w:r w:rsidR="002D7232">
        <w:rPr>
          <w:rFonts w:ascii="Calibri" w:hAnsi="Calibri"/>
          <w:bCs/>
          <w:sz w:val="24"/>
          <w:szCs w:val="24"/>
        </w:rPr>
        <w:t>.</w:t>
      </w:r>
      <w:r w:rsidR="00753E6B">
        <w:rPr>
          <w:rFonts w:ascii="Calibri" w:hAnsi="Calibri"/>
          <w:bCs/>
          <w:sz w:val="24"/>
          <w:szCs w:val="24"/>
        </w:rPr>
        <w:t xml:space="preserve"> godinu</w:t>
      </w:r>
      <w:r w:rsidRPr="005626E1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N</w:t>
      </w:r>
      <w:r w:rsidRPr="005626E1">
        <w:rPr>
          <w:rFonts w:ascii="Calibri" w:hAnsi="Calibri"/>
          <w:color w:val="000000"/>
          <w:sz w:val="24"/>
          <w:szCs w:val="24"/>
        </w:rPr>
        <w:t xml:space="preserve">ajveći udio </w:t>
      </w:r>
      <w:r w:rsidR="00DA3F1B">
        <w:rPr>
          <w:rFonts w:ascii="Calibri" w:hAnsi="Calibri"/>
          <w:color w:val="000000"/>
          <w:sz w:val="24"/>
          <w:szCs w:val="24"/>
        </w:rPr>
        <w:t xml:space="preserve">u </w:t>
      </w:r>
      <w:r>
        <w:rPr>
          <w:rFonts w:ascii="Calibri" w:hAnsi="Calibri"/>
          <w:color w:val="000000"/>
          <w:sz w:val="24"/>
          <w:szCs w:val="24"/>
        </w:rPr>
        <w:t>rashod</w:t>
      </w:r>
      <w:r w:rsidR="00DA3F1B">
        <w:rPr>
          <w:rFonts w:ascii="Calibri" w:hAnsi="Calibri"/>
          <w:color w:val="000000"/>
          <w:sz w:val="24"/>
          <w:szCs w:val="24"/>
        </w:rPr>
        <w:t>ima poslovanja imaju</w:t>
      </w:r>
      <w:r w:rsidRPr="005626E1">
        <w:rPr>
          <w:rFonts w:ascii="Calibri" w:hAnsi="Calibri"/>
          <w:color w:val="000000"/>
          <w:sz w:val="24"/>
          <w:szCs w:val="24"/>
        </w:rPr>
        <w:t xml:space="preserve"> materijaln</w:t>
      </w:r>
      <w:r w:rsidR="00DA3F1B">
        <w:rPr>
          <w:rFonts w:ascii="Calibri" w:hAnsi="Calibri"/>
          <w:color w:val="000000"/>
          <w:sz w:val="24"/>
          <w:szCs w:val="24"/>
        </w:rPr>
        <w:t>i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5626E1">
        <w:rPr>
          <w:rFonts w:ascii="Calibri" w:hAnsi="Calibri"/>
          <w:color w:val="000000"/>
          <w:sz w:val="24"/>
          <w:szCs w:val="24"/>
        </w:rPr>
        <w:t>rashod</w:t>
      </w:r>
      <w:r w:rsidR="00DA3F1B">
        <w:rPr>
          <w:rFonts w:ascii="Calibri" w:hAnsi="Calibri"/>
          <w:color w:val="000000"/>
          <w:sz w:val="24"/>
          <w:szCs w:val="24"/>
        </w:rPr>
        <w:t>i</w:t>
      </w:r>
      <w:r w:rsidR="0019036D">
        <w:rPr>
          <w:rFonts w:ascii="Calibri" w:hAnsi="Calibri"/>
          <w:color w:val="000000"/>
          <w:sz w:val="24"/>
          <w:szCs w:val="24"/>
        </w:rPr>
        <w:t xml:space="preserve"> i </w:t>
      </w:r>
      <w:r w:rsidRPr="005626E1">
        <w:rPr>
          <w:rFonts w:ascii="Calibri" w:hAnsi="Calibri"/>
          <w:color w:val="000000"/>
          <w:sz w:val="24"/>
          <w:szCs w:val="24"/>
        </w:rPr>
        <w:t>naknade građanima i kućanstvima</w:t>
      </w:r>
      <w:r w:rsidR="0019036D">
        <w:rPr>
          <w:rFonts w:ascii="Calibri" w:hAnsi="Calibri"/>
          <w:color w:val="000000"/>
          <w:sz w:val="24"/>
          <w:szCs w:val="24"/>
        </w:rPr>
        <w:t>.</w:t>
      </w:r>
      <w:r w:rsidR="001F62FB">
        <w:rPr>
          <w:rFonts w:ascii="Calibri" w:hAnsi="Calibri"/>
          <w:color w:val="000000"/>
          <w:sz w:val="24"/>
          <w:szCs w:val="24"/>
        </w:rPr>
        <w:t xml:space="preserve"> </w:t>
      </w:r>
      <w:r w:rsidR="007E17A0">
        <w:rPr>
          <w:rFonts w:ascii="Calibri" w:hAnsi="Calibri"/>
          <w:color w:val="000000"/>
          <w:sz w:val="24"/>
          <w:szCs w:val="24"/>
        </w:rPr>
        <w:t xml:space="preserve">Struktura izvršenih rashoda poslovanja i </w:t>
      </w:r>
      <w:r w:rsidR="009C6A50">
        <w:rPr>
          <w:rFonts w:ascii="Calibri" w:hAnsi="Calibri"/>
          <w:color w:val="000000"/>
          <w:sz w:val="24"/>
          <w:szCs w:val="24"/>
        </w:rPr>
        <w:t xml:space="preserve">indeks </w:t>
      </w:r>
      <w:r w:rsidR="007E17A0">
        <w:rPr>
          <w:rFonts w:ascii="Calibri" w:hAnsi="Calibri"/>
          <w:color w:val="000000"/>
          <w:sz w:val="24"/>
          <w:szCs w:val="24"/>
        </w:rPr>
        <w:t>odstupanja</w:t>
      </w:r>
      <w:r w:rsidR="001F62FB">
        <w:rPr>
          <w:rFonts w:ascii="Calibri" w:hAnsi="Calibri"/>
          <w:color w:val="000000"/>
          <w:sz w:val="24"/>
          <w:szCs w:val="24"/>
        </w:rPr>
        <w:t xml:space="preserve"> </w:t>
      </w:r>
      <w:r w:rsidR="009C6A50">
        <w:rPr>
          <w:rFonts w:ascii="Calibri" w:hAnsi="Calibri"/>
          <w:color w:val="000000"/>
          <w:sz w:val="24"/>
          <w:szCs w:val="24"/>
        </w:rPr>
        <w:t>iskazani</w:t>
      </w:r>
      <w:r w:rsidR="001F62FB">
        <w:rPr>
          <w:rFonts w:ascii="Calibri" w:hAnsi="Calibri"/>
          <w:color w:val="000000"/>
          <w:sz w:val="24"/>
          <w:szCs w:val="24"/>
        </w:rPr>
        <w:t xml:space="preserve"> su u tablici u nastavku, kao i </w:t>
      </w:r>
      <w:r w:rsidR="007E17A0">
        <w:rPr>
          <w:rFonts w:ascii="Calibri" w:hAnsi="Calibri"/>
          <w:color w:val="000000"/>
          <w:sz w:val="24"/>
          <w:szCs w:val="24"/>
        </w:rPr>
        <w:t>obrazloženje odstupanja unutar pojedinih skupina rashoda.</w:t>
      </w:r>
    </w:p>
    <w:p w:rsidR="00943E86" w:rsidRPr="00271D91" w:rsidRDefault="00943E86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02"/>
        <w:gridCol w:w="3352"/>
        <w:gridCol w:w="1564"/>
        <w:gridCol w:w="987"/>
        <w:gridCol w:w="1571"/>
        <w:gridCol w:w="831"/>
        <w:gridCol w:w="920"/>
      </w:tblGrid>
      <w:tr w:rsidR="005242DD" w:rsidRPr="005242DD" w:rsidTr="003A5AB9">
        <w:trPr>
          <w:trHeight w:val="3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BF339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Račun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 xml:space="preserve">Naziv </w:t>
            </w:r>
            <w:r w:rsidR="00BF339D">
              <w:rPr>
                <w:rFonts w:ascii="Calibri" w:hAnsi="Calibri"/>
                <w:color w:val="000000"/>
                <w:sz w:val="22"/>
                <w:szCs w:val="22"/>
              </w:rPr>
              <w:t>račun</w:t>
            </w: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2020.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3A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Inde</w:t>
            </w:r>
            <w:r w:rsidR="003A5AB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42DD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42DD">
              <w:rPr>
                <w:rFonts w:ascii="Calibri" w:hAnsi="Calibri"/>
                <w:color w:val="000000"/>
                <w:sz w:val="18"/>
                <w:szCs w:val="18"/>
              </w:rPr>
              <w:t>% u</w:t>
            </w:r>
            <w:r w:rsidR="00BF339D">
              <w:rPr>
                <w:rFonts w:ascii="Calibri" w:hAnsi="Calibri"/>
                <w:color w:val="000000"/>
                <w:sz w:val="18"/>
                <w:szCs w:val="18"/>
              </w:rPr>
              <w:t>djela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42DD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42DD">
              <w:rPr>
                <w:rFonts w:ascii="Calibri" w:hAnsi="Calibri"/>
                <w:color w:val="000000"/>
                <w:sz w:val="18"/>
                <w:szCs w:val="18"/>
              </w:rPr>
              <w:t>% u</w:t>
            </w:r>
            <w:r w:rsidR="00BF339D">
              <w:rPr>
                <w:rFonts w:ascii="Calibri" w:hAnsi="Calibri"/>
                <w:color w:val="000000"/>
                <w:sz w:val="18"/>
                <w:szCs w:val="18"/>
              </w:rPr>
              <w:t>djela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6.750.443,00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3A5AB9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7.258.965,00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13,68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12.480.476,00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14.022.576,00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401.394,00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474.870,00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42DD">
              <w:rPr>
                <w:rFonts w:ascii="Calibri" w:hAnsi="Calibri"/>
                <w:sz w:val="22"/>
                <w:szCs w:val="22"/>
              </w:rPr>
              <w:t>118,3</w:t>
            </w: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4.148.231,00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8,49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3.943.250,00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7,43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Pomoći unutar općeg proračuna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6.935.487,00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14,20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7.275.089,00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Naknade građanima i kućanstvima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12.216.590,00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25,01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13.710.608,00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5.920.590,00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6.396.409,00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12,05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</w:tr>
      <w:tr w:rsidR="005242DD" w:rsidRPr="005242DD" w:rsidTr="003A5AB9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48.853.211,00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53.081.767,00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108,7</w:t>
            </w:r>
          </w:p>
        </w:tc>
      </w:tr>
    </w:tbl>
    <w:p w:rsidR="005242DD" w:rsidRDefault="005242DD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CE4179" w:rsidRPr="005626E1" w:rsidRDefault="007B1E3B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9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.</w:t>
      </w:r>
    </w:p>
    <w:p w:rsidR="00CE4179" w:rsidRPr="00BF339D" w:rsidRDefault="00CE4179" w:rsidP="00CE4179">
      <w:pPr>
        <w:ind w:firstLine="720"/>
        <w:jc w:val="both"/>
        <w:rPr>
          <w:rFonts w:ascii="Calibri" w:hAnsi="Calibri"/>
          <w:color w:val="000000"/>
        </w:rPr>
      </w:pPr>
      <w:r w:rsidRPr="00BF339D">
        <w:rPr>
          <w:rFonts w:ascii="Calibri" w:hAnsi="Calibri"/>
          <w:color w:val="000000"/>
        </w:rPr>
        <w:t xml:space="preserve">          </w:t>
      </w:r>
    </w:p>
    <w:p w:rsidR="0039453C" w:rsidRDefault="00CE4179" w:rsidP="0039453C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 za zaposlene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Pr="005626E1">
        <w:rPr>
          <w:rFonts w:ascii="Calibri" w:hAnsi="Calibri"/>
          <w:b/>
          <w:color w:val="000000"/>
          <w:sz w:val="24"/>
          <w:szCs w:val="24"/>
        </w:rPr>
        <w:t>(AOP 1</w:t>
      </w:r>
      <w:r w:rsidR="007A6530">
        <w:rPr>
          <w:rFonts w:ascii="Calibri" w:hAnsi="Calibri"/>
          <w:b/>
          <w:color w:val="000000"/>
          <w:sz w:val="24"/>
          <w:szCs w:val="24"/>
        </w:rPr>
        <w:t>47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visini od </w:t>
      </w:r>
      <w:r w:rsidR="005242DD">
        <w:rPr>
          <w:rFonts w:ascii="Calibri" w:hAnsi="Calibri"/>
          <w:color w:val="000000"/>
          <w:sz w:val="24"/>
          <w:szCs w:val="24"/>
        </w:rPr>
        <w:t>7.258.965 kn ili 7,5</w:t>
      </w:r>
      <w:r w:rsidR="005C4E5A">
        <w:rPr>
          <w:rFonts w:ascii="Calibri" w:hAnsi="Calibri"/>
          <w:color w:val="000000"/>
          <w:sz w:val="24"/>
          <w:szCs w:val="24"/>
        </w:rPr>
        <w:t xml:space="preserve">% </w:t>
      </w:r>
      <w:r w:rsidR="007B1E3B">
        <w:rPr>
          <w:rFonts w:ascii="Calibri" w:hAnsi="Calibri"/>
          <w:color w:val="000000"/>
          <w:sz w:val="24"/>
          <w:szCs w:val="24"/>
        </w:rPr>
        <w:t>više</w:t>
      </w:r>
      <w:r w:rsidR="0019036D">
        <w:rPr>
          <w:rFonts w:ascii="Calibri" w:hAnsi="Calibri"/>
          <w:color w:val="000000"/>
          <w:sz w:val="24"/>
          <w:szCs w:val="24"/>
        </w:rPr>
        <w:t xml:space="preserve"> u odnosu na </w:t>
      </w:r>
      <w:r w:rsidR="007E54B4">
        <w:rPr>
          <w:rFonts w:ascii="Calibri" w:hAnsi="Calibri"/>
          <w:bCs/>
          <w:sz w:val="24"/>
          <w:szCs w:val="24"/>
        </w:rPr>
        <w:t>2020.</w:t>
      </w:r>
      <w:r w:rsidR="00753E6B">
        <w:rPr>
          <w:rFonts w:ascii="Calibri" w:hAnsi="Calibri"/>
          <w:bCs/>
          <w:sz w:val="24"/>
          <w:szCs w:val="24"/>
        </w:rPr>
        <w:t xml:space="preserve"> godinu</w:t>
      </w:r>
      <w:r w:rsidR="00BF339D">
        <w:rPr>
          <w:rFonts w:ascii="Calibri" w:hAnsi="Calibri"/>
          <w:bCs/>
          <w:sz w:val="24"/>
          <w:szCs w:val="24"/>
        </w:rPr>
        <w:t xml:space="preserve"> </w:t>
      </w:r>
      <w:r w:rsidR="0019036D">
        <w:rPr>
          <w:rFonts w:ascii="Calibri" w:hAnsi="Calibri"/>
          <w:bCs/>
          <w:sz w:val="24"/>
          <w:szCs w:val="24"/>
        </w:rPr>
        <w:t xml:space="preserve">zbog </w:t>
      </w:r>
      <w:r w:rsidR="007B1E3B">
        <w:rPr>
          <w:rFonts w:ascii="Calibri" w:hAnsi="Calibri"/>
          <w:bCs/>
          <w:sz w:val="24"/>
          <w:szCs w:val="24"/>
        </w:rPr>
        <w:t>povećanog broja zaposlenih</w:t>
      </w:r>
      <w:r w:rsidR="007A6530">
        <w:rPr>
          <w:rFonts w:ascii="Calibri" w:hAnsi="Calibri"/>
          <w:bCs/>
          <w:sz w:val="24"/>
          <w:szCs w:val="24"/>
        </w:rPr>
        <w:t xml:space="preserve"> u </w:t>
      </w:r>
      <w:r w:rsidR="00E24DB8">
        <w:rPr>
          <w:rFonts w:ascii="Calibri" w:hAnsi="Calibri"/>
          <w:bCs/>
          <w:sz w:val="24"/>
          <w:szCs w:val="24"/>
        </w:rPr>
        <w:t>upravnim tijelima</w:t>
      </w:r>
      <w:r w:rsidR="007A6530">
        <w:rPr>
          <w:rFonts w:ascii="Calibri" w:hAnsi="Calibri"/>
          <w:bCs/>
          <w:sz w:val="24"/>
          <w:szCs w:val="24"/>
        </w:rPr>
        <w:t xml:space="preserve"> i na EU-projektima. </w:t>
      </w:r>
      <w:r w:rsidR="0019036D">
        <w:rPr>
          <w:rFonts w:ascii="Calibri" w:hAnsi="Calibri"/>
          <w:bCs/>
          <w:sz w:val="24"/>
          <w:szCs w:val="24"/>
        </w:rPr>
        <w:t>U okviru ovih rashoda</w:t>
      </w:r>
      <w:r w:rsidR="00786355">
        <w:rPr>
          <w:rFonts w:ascii="Calibri" w:hAnsi="Calibri"/>
          <w:color w:val="000000"/>
          <w:sz w:val="24"/>
          <w:szCs w:val="24"/>
        </w:rPr>
        <w:t xml:space="preserve"> </w:t>
      </w:r>
      <w:r w:rsidR="00786355" w:rsidRPr="00786355">
        <w:rPr>
          <w:rFonts w:ascii="Calibri" w:hAnsi="Calibri"/>
          <w:b/>
          <w:color w:val="000000"/>
          <w:sz w:val="24"/>
          <w:szCs w:val="24"/>
        </w:rPr>
        <w:t>plaće (bruto)</w:t>
      </w:r>
      <w:r w:rsidR="00786355">
        <w:rPr>
          <w:rFonts w:ascii="Calibri" w:hAnsi="Calibri"/>
          <w:bCs/>
          <w:sz w:val="24"/>
          <w:szCs w:val="24"/>
        </w:rPr>
        <w:t xml:space="preserve"> </w:t>
      </w:r>
      <w:r w:rsidR="007A6530">
        <w:rPr>
          <w:rFonts w:ascii="Calibri" w:hAnsi="Calibri"/>
          <w:b/>
          <w:color w:val="000000"/>
          <w:sz w:val="24"/>
          <w:szCs w:val="24"/>
        </w:rPr>
        <w:t>(AOP 149</w:t>
      </w:r>
      <w:r w:rsidR="00786355"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786355">
        <w:rPr>
          <w:rFonts w:ascii="Calibri" w:hAnsi="Calibri"/>
          <w:color w:val="000000"/>
          <w:sz w:val="24"/>
          <w:szCs w:val="24"/>
        </w:rPr>
        <w:t xml:space="preserve"> </w:t>
      </w:r>
      <w:r w:rsidR="00786355">
        <w:rPr>
          <w:rFonts w:ascii="Calibri" w:hAnsi="Calibri"/>
          <w:bCs/>
          <w:sz w:val="24"/>
          <w:szCs w:val="24"/>
        </w:rPr>
        <w:t xml:space="preserve">iznose </w:t>
      </w:r>
      <w:r w:rsidR="005242DD">
        <w:rPr>
          <w:rFonts w:ascii="Calibri" w:hAnsi="Calibri"/>
          <w:bCs/>
          <w:sz w:val="24"/>
          <w:szCs w:val="24"/>
        </w:rPr>
        <w:t xml:space="preserve">6.007.156 </w:t>
      </w:r>
      <w:r w:rsidR="00786355">
        <w:rPr>
          <w:rFonts w:ascii="Calibri" w:hAnsi="Calibri"/>
          <w:bCs/>
          <w:sz w:val="24"/>
          <w:szCs w:val="24"/>
        </w:rPr>
        <w:t xml:space="preserve">kn, </w:t>
      </w:r>
      <w:r w:rsidR="00E46B7F" w:rsidRPr="00E46B7F">
        <w:rPr>
          <w:rFonts w:ascii="Calibri" w:hAnsi="Calibri"/>
          <w:b/>
          <w:bCs/>
          <w:sz w:val="24"/>
          <w:szCs w:val="24"/>
        </w:rPr>
        <w:t>plaće za prekovremeni rad</w:t>
      </w:r>
      <w:r w:rsidR="00E46B7F">
        <w:rPr>
          <w:rFonts w:ascii="Calibri" w:hAnsi="Calibri"/>
          <w:bCs/>
          <w:sz w:val="24"/>
          <w:szCs w:val="24"/>
        </w:rPr>
        <w:t xml:space="preserve"> </w:t>
      </w:r>
      <w:r w:rsidR="007A6530">
        <w:rPr>
          <w:rFonts w:ascii="Calibri" w:hAnsi="Calibri"/>
          <w:b/>
          <w:bCs/>
          <w:sz w:val="24"/>
          <w:szCs w:val="24"/>
        </w:rPr>
        <w:t>(AOP 151</w:t>
      </w:r>
      <w:r w:rsidR="00E46B7F" w:rsidRPr="00E46B7F">
        <w:rPr>
          <w:rFonts w:ascii="Calibri" w:hAnsi="Calibri"/>
          <w:b/>
          <w:bCs/>
          <w:sz w:val="24"/>
          <w:szCs w:val="24"/>
        </w:rPr>
        <w:t>)</w:t>
      </w:r>
      <w:r w:rsidR="00E46B7F">
        <w:rPr>
          <w:rFonts w:ascii="Calibri" w:hAnsi="Calibri"/>
          <w:bCs/>
          <w:sz w:val="24"/>
          <w:szCs w:val="24"/>
        </w:rPr>
        <w:t xml:space="preserve"> iznose </w:t>
      </w:r>
      <w:r w:rsidR="005242DD">
        <w:rPr>
          <w:rFonts w:ascii="Calibri" w:hAnsi="Calibri"/>
          <w:bCs/>
          <w:sz w:val="24"/>
          <w:szCs w:val="24"/>
        </w:rPr>
        <w:t>64.093</w:t>
      </w:r>
      <w:r w:rsidR="00E46B7F">
        <w:rPr>
          <w:rFonts w:ascii="Calibri" w:hAnsi="Calibri"/>
          <w:bCs/>
          <w:sz w:val="24"/>
          <w:szCs w:val="24"/>
        </w:rPr>
        <w:t xml:space="preserve"> kn, </w:t>
      </w:r>
      <w:r w:rsidR="00786355" w:rsidRPr="00786355">
        <w:rPr>
          <w:rFonts w:ascii="Calibri" w:hAnsi="Calibri"/>
          <w:b/>
          <w:bCs/>
          <w:sz w:val="24"/>
          <w:szCs w:val="24"/>
        </w:rPr>
        <w:t>osta</w:t>
      </w:r>
      <w:r w:rsidR="007A6530">
        <w:rPr>
          <w:rFonts w:ascii="Calibri" w:hAnsi="Calibri"/>
          <w:b/>
          <w:bCs/>
          <w:sz w:val="24"/>
          <w:szCs w:val="24"/>
        </w:rPr>
        <w:t>li rashodi za zaposlene (AOP 153</w:t>
      </w:r>
      <w:r w:rsidR="00786355" w:rsidRPr="00786355">
        <w:rPr>
          <w:rFonts w:ascii="Calibri" w:hAnsi="Calibri"/>
          <w:b/>
          <w:bCs/>
          <w:sz w:val="24"/>
          <w:szCs w:val="24"/>
        </w:rPr>
        <w:t>)</w:t>
      </w:r>
      <w:r w:rsidR="00786355">
        <w:rPr>
          <w:rFonts w:ascii="Calibri" w:hAnsi="Calibri"/>
          <w:bCs/>
          <w:sz w:val="24"/>
          <w:szCs w:val="24"/>
        </w:rPr>
        <w:t xml:space="preserve"> </w:t>
      </w:r>
      <w:r w:rsidR="00B25DF2">
        <w:rPr>
          <w:rFonts w:ascii="Calibri" w:hAnsi="Calibri"/>
          <w:bCs/>
          <w:sz w:val="24"/>
          <w:szCs w:val="24"/>
        </w:rPr>
        <w:t xml:space="preserve">iznose </w:t>
      </w:r>
      <w:r w:rsidR="005242DD">
        <w:rPr>
          <w:rFonts w:ascii="Calibri" w:hAnsi="Calibri"/>
          <w:bCs/>
          <w:sz w:val="24"/>
          <w:szCs w:val="24"/>
        </w:rPr>
        <w:t>224.174</w:t>
      </w:r>
      <w:r w:rsidR="00786355">
        <w:rPr>
          <w:rFonts w:ascii="Calibri" w:hAnsi="Calibri"/>
          <w:bCs/>
          <w:sz w:val="24"/>
          <w:szCs w:val="24"/>
        </w:rPr>
        <w:t xml:space="preserve"> kn </w:t>
      </w:r>
      <w:r w:rsidR="004A156B">
        <w:rPr>
          <w:rFonts w:ascii="Calibri" w:hAnsi="Calibri"/>
          <w:bCs/>
          <w:sz w:val="24"/>
          <w:szCs w:val="24"/>
        </w:rPr>
        <w:t>i</w:t>
      </w:r>
      <w:r w:rsidR="00786355">
        <w:rPr>
          <w:rFonts w:ascii="Calibri" w:hAnsi="Calibri"/>
          <w:bCs/>
          <w:sz w:val="24"/>
          <w:szCs w:val="24"/>
        </w:rPr>
        <w:t xml:space="preserve"> </w:t>
      </w:r>
      <w:r w:rsidR="00786355" w:rsidRPr="00786355">
        <w:rPr>
          <w:rFonts w:ascii="Calibri" w:hAnsi="Calibri"/>
          <w:b/>
          <w:bCs/>
          <w:sz w:val="24"/>
          <w:szCs w:val="24"/>
        </w:rPr>
        <w:t>doprinosi na plaće (AOP 156)</w:t>
      </w:r>
      <w:r w:rsidR="00786355">
        <w:rPr>
          <w:rFonts w:ascii="Calibri" w:hAnsi="Calibri"/>
          <w:bCs/>
          <w:sz w:val="24"/>
          <w:szCs w:val="24"/>
        </w:rPr>
        <w:t xml:space="preserve"> iznose </w:t>
      </w:r>
      <w:r w:rsidR="005242DD">
        <w:rPr>
          <w:rFonts w:ascii="Calibri" w:hAnsi="Calibri"/>
          <w:bCs/>
          <w:sz w:val="24"/>
          <w:szCs w:val="24"/>
        </w:rPr>
        <w:t>963.542</w:t>
      </w:r>
      <w:r w:rsidR="0039453C">
        <w:rPr>
          <w:rFonts w:ascii="Calibri" w:hAnsi="Calibri"/>
          <w:bCs/>
          <w:sz w:val="24"/>
          <w:szCs w:val="24"/>
        </w:rPr>
        <w:t xml:space="preserve"> </w:t>
      </w:r>
      <w:r w:rsidR="00786355">
        <w:rPr>
          <w:rFonts w:ascii="Calibri" w:hAnsi="Calibri"/>
          <w:bCs/>
          <w:sz w:val="24"/>
          <w:szCs w:val="24"/>
        </w:rPr>
        <w:t>kn</w:t>
      </w:r>
      <w:r w:rsidR="000F07BB">
        <w:rPr>
          <w:rFonts w:ascii="Calibri" w:hAnsi="Calibri"/>
          <w:bCs/>
          <w:sz w:val="24"/>
          <w:szCs w:val="24"/>
        </w:rPr>
        <w:t>. O</w:t>
      </w:r>
      <w:r w:rsidR="00B25DF2">
        <w:rPr>
          <w:rFonts w:ascii="Calibri" w:hAnsi="Calibri"/>
          <w:bCs/>
          <w:sz w:val="24"/>
          <w:szCs w:val="24"/>
        </w:rPr>
        <w:t xml:space="preserve">dnose se na </w:t>
      </w:r>
      <w:r w:rsidR="00CE3B2A">
        <w:rPr>
          <w:rFonts w:ascii="Calibri" w:hAnsi="Calibri"/>
          <w:bCs/>
          <w:sz w:val="24"/>
          <w:szCs w:val="24"/>
        </w:rPr>
        <w:t>rashode za</w:t>
      </w:r>
      <w:r w:rsidR="00B25DF2">
        <w:rPr>
          <w:rFonts w:ascii="Calibri" w:hAnsi="Calibri"/>
          <w:bCs/>
          <w:sz w:val="24"/>
          <w:szCs w:val="24"/>
        </w:rPr>
        <w:t xml:space="preserve"> zaposlen</w:t>
      </w:r>
      <w:r w:rsidR="00CE3B2A">
        <w:rPr>
          <w:rFonts w:ascii="Calibri" w:hAnsi="Calibri"/>
          <w:bCs/>
          <w:sz w:val="24"/>
          <w:szCs w:val="24"/>
        </w:rPr>
        <w:t>e</w:t>
      </w:r>
      <w:r w:rsidR="00B25DF2">
        <w:rPr>
          <w:rFonts w:ascii="Calibri" w:hAnsi="Calibri"/>
          <w:bCs/>
          <w:sz w:val="24"/>
          <w:szCs w:val="24"/>
        </w:rPr>
        <w:t xml:space="preserve"> dužnosnik</w:t>
      </w:r>
      <w:r w:rsidR="00CE3B2A">
        <w:rPr>
          <w:rFonts w:ascii="Calibri" w:hAnsi="Calibri"/>
          <w:bCs/>
          <w:sz w:val="24"/>
          <w:szCs w:val="24"/>
        </w:rPr>
        <w:t>e</w:t>
      </w:r>
      <w:r w:rsidR="00B25DF2">
        <w:rPr>
          <w:rFonts w:ascii="Calibri" w:hAnsi="Calibri"/>
          <w:bCs/>
          <w:sz w:val="24"/>
          <w:szCs w:val="24"/>
        </w:rPr>
        <w:t xml:space="preserve"> i službenik</w:t>
      </w:r>
      <w:r w:rsidR="00CE3B2A">
        <w:rPr>
          <w:rFonts w:ascii="Calibri" w:hAnsi="Calibri"/>
          <w:bCs/>
          <w:sz w:val="24"/>
          <w:szCs w:val="24"/>
        </w:rPr>
        <w:t xml:space="preserve">e </w:t>
      </w:r>
      <w:r w:rsidR="00B25DF2">
        <w:rPr>
          <w:rFonts w:ascii="Calibri" w:hAnsi="Calibri"/>
          <w:bCs/>
          <w:sz w:val="24"/>
          <w:szCs w:val="24"/>
        </w:rPr>
        <w:t>u općinskoj upravi</w:t>
      </w:r>
      <w:r w:rsidR="00CE3B2A">
        <w:rPr>
          <w:rFonts w:ascii="Calibri" w:hAnsi="Calibri"/>
          <w:bCs/>
          <w:sz w:val="24"/>
          <w:szCs w:val="24"/>
        </w:rPr>
        <w:t xml:space="preserve"> te na r</w:t>
      </w:r>
      <w:r w:rsidR="0039453C">
        <w:rPr>
          <w:rFonts w:ascii="Calibri" w:hAnsi="Calibri"/>
          <w:bCs/>
          <w:sz w:val="24"/>
          <w:szCs w:val="24"/>
        </w:rPr>
        <w:t>ashod</w:t>
      </w:r>
      <w:r w:rsidR="00CE3B2A">
        <w:rPr>
          <w:rFonts w:ascii="Calibri" w:hAnsi="Calibri"/>
          <w:bCs/>
          <w:sz w:val="24"/>
          <w:szCs w:val="24"/>
        </w:rPr>
        <w:t>e</w:t>
      </w:r>
      <w:r w:rsidR="0039453C">
        <w:rPr>
          <w:rFonts w:ascii="Calibri" w:hAnsi="Calibri"/>
          <w:bCs/>
          <w:sz w:val="24"/>
          <w:szCs w:val="24"/>
        </w:rPr>
        <w:t xml:space="preserve"> za zaposlen</w:t>
      </w:r>
      <w:r w:rsidR="00CE3B2A">
        <w:rPr>
          <w:rFonts w:ascii="Calibri" w:hAnsi="Calibri"/>
          <w:bCs/>
          <w:sz w:val="24"/>
          <w:szCs w:val="24"/>
        </w:rPr>
        <w:t>ih sedam osoba na</w:t>
      </w:r>
      <w:r w:rsidR="0039453C">
        <w:rPr>
          <w:rFonts w:ascii="Calibri" w:hAnsi="Calibri"/>
          <w:bCs/>
          <w:sz w:val="24"/>
          <w:szCs w:val="24"/>
        </w:rPr>
        <w:t xml:space="preserve"> poslov</w:t>
      </w:r>
      <w:r w:rsidR="00CE3B2A">
        <w:rPr>
          <w:rFonts w:ascii="Calibri" w:hAnsi="Calibri"/>
          <w:bCs/>
          <w:sz w:val="24"/>
          <w:szCs w:val="24"/>
        </w:rPr>
        <w:t>ima</w:t>
      </w:r>
      <w:r w:rsidR="0039453C">
        <w:rPr>
          <w:rFonts w:ascii="Calibri" w:hAnsi="Calibri"/>
          <w:bCs/>
          <w:sz w:val="24"/>
          <w:szCs w:val="24"/>
        </w:rPr>
        <w:t xml:space="preserve"> </w:t>
      </w:r>
      <w:r w:rsidR="00CE3B2A">
        <w:rPr>
          <w:rFonts w:ascii="Calibri" w:hAnsi="Calibri"/>
          <w:bCs/>
          <w:sz w:val="24"/>
          <w:szCs w:val="24"/>
        </w:rPr>
        <w:t>koji su v</w:t>
      </w:r>
      <w:r w:rsidR="000F07BB">
        <w:rPr>
          <w:rFonts w:ascii="Calibri" w:hAnsi="Calibri"/>
          <w:bCs/>
          <w:sz w:val="24"/>
          <w:szCs w:val="24"/>
        </w:rPr>
        <w:t>e</w:t>
      </w:r>
      <w:r w:rsidR="0039453C">
        <w:rPr>
          <w:rFonts w:ascii="Calibri" w:hAnsi="Calibri"/>
          <w:bCs/>
          <w:sz w:val="24"/>
          <w:szCs w:val="24"/>
        </w:rPr>
        <w:t>zan</w:t>
      </w:r>
      <w:r w:rsidR="00CE3B2A">
        <w:rPr>
          <w:rFonts w:ascii="Calibri" w:hAnsi="Calibri"/>
          <w:bCs/>
          <w:sz w:val="24"/>
          <w:szCs w:val="24"/>
        </w:rPr>
        <w:t>i</w:t>
      </w:r>
      <w:r w:rsidR="0039453C">
        <w:rPr>
          <w:rFonts w:ascii="Calibri" w:hAnsi="Calibri"/>
          <w:bCs/>
          <w:sz w:val="24"/>
          <w:szCs w:val="24"/>
        </w:rPr>
        <w:t xml:space="preserve"> uz EU projekt </w:t>
      </w:r>
      <w:r w:rsidR="00CE3B2A">
        <w:rPr>
          <w:rFonts w:ascii="Calibri" w:hAnsi="Calibri"/>
          <w:bCs/>
          <w:sz w:val="24"/>
          <w:szCs w:val="24"/>
        </w:rPr>
        <w:t xml:space="preserve">za poticanje zapošljavanja žena </w:t>
      </w:r>
      <w:r w:rsidR="0039453C">
        <w:rPr>
          <w:rFonts w:ascii="Calibri" w:hAnsi="Calibri"/>
          <w:bCs/>
          <w:sz w:val="24"/>
          <w:szCs w:val="24"/>
        </w:rPr>
        <w:t>„Zaželi“ - Program „Ruke pomažu“</w:t>
      </w:r>
      <w:r w:rsidR="007A4BB1">
        <w:rPr>
          <w:rFonts w:ascii="Calibri" w:hAnsi="Calibri"/>
          <w:bCs/>
          <w:sz w:val="24"/>
          <w:szCs w:val="24"/>
        </w:rPr>
        <w:t xml:space="preserve"> i jednog zaposlenog službenika na </w:t>
      </w:r>
      <w:r w:rsidR="00BF339D">
        <w:rPr>
          <w:rFonts w:ascii="Calibri" w:hAnsi="Calibri"/>
          <w:bCs/>
          <w:sz w:val="24"/>
          <w:szCs w:val="24"/>
        </w:rPr>
        <w:t xml:space="preserve">EU </w:t>
      </w:r>
      <w:r w:rsidR="007A4BB1">
        <w:rPr>
          <w:rFonts w:ascii="Calibri" w:hAnsi="Calibri"/>
          <w:bCs/>
          <w:sz w:val="24"/>
          <w:szCs w:val="24"/>
        </w:rPr>
        <w:t>projektu „Za sretnije djetinjstvo“</w:t>
      </w:r>
      <w:r w:rsidR="0039453C">
        <w:rPr>
          <w:rFonts w:ascii="Calibri" w:hAnsi="Calibri"/>
          <w:bCs/>
          <w:sz w:val="24"/>
          <w:szCs w:val="24"/>
        </w:rPr>
        <w:t>.</w:t>
      </w:r>
    </w:p>
    <w:p w:rsidR="00DA3F1B" w:rsidRPr="00BF339D" w:rsidRDefault="00DA3F1B" w:rsidP="00CE4179">
      <w:pPr>
        <w:jc w:val="both"/>
        <w:rPr>
          <w:rFonts w:ascii="Calibri" w:hAnsi="Calibri"/>
          <w:color w:val="000000"/>
        </w:rPr>
      </w:pPr>
    </w:p>
    <w:p w:rsidR="00CE4179" w:rsidRPr="004146FE" w:rsidRDefault="007B1E3B" w:rsidP="00CE417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10</w:t>
      </w:r>
      <w:r w:rsidR="00CE4179" w:rsidRPr="004146FE">
        <w:rPr>
          <w:rFonts w:ascii="Calibri" w:hAnsi="Calibri"/>
          <w:b/>
          <w:sz w:val="24"/>
          <w:szCs w:val="24"/>
        </w:rPr>
        <w:t>.</w:t>
      </w:r>
    </w:p>
    <w:p w:rsidR="00CE4179" w:rsidRPr="00BF339D" w:rsidRDefault="00CE4179" w:rsidP="00CE4179">
      <w:pPr>
        <w:jc w:val="both"/>
        <w:rPr>
          <w:rFonts w:ascii="Calibri" w:hAnsi="Calibri"/>
          <w:color w:val="000000"/>
        </w:rPr>
      </w:pPr>
    </w:p>
    <w:p w:rsidR="0039453C" w:rsidRDefault="00CE4179" w:rsidP="0039453C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Materijalni rashodi (AOP 1</w:t>
      </w:r>
      <w:r w:rsidR="007A6530">
        <w:rPr>
          <w:rFonts w:ascii="Calibri" w:hAnsi="Calibri"/>
          <w:b/>
          <w:color w:val="000000"/>
          <w:sz w:val="24"/>
          <w:szCs w:val="24"/>
        </w:rPr>
        <w:t>58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Pr="005626E1">
        <w:rPr>
          <w:rFonts w:ascii="Calibri" w:hAnsi="Calibri"/>
          <w:color w:val="000000"/>
          <w:sz w:val="24"/>
          <w:szCs w:val="24"/>
        </w:rPr>
        <w:t xml:space="preserve">sadrže naknade troškova zaposlenima, rashode za materijal i energiju, rashode za usluge, naknade troškova osobama izvan radnog </w:t>
      </w:r>
      <w:r w:rsidR="009B58C5">
        <w:rPr>
          <w:rFonts w:ascii="Calibri" w:hAnsi="Calibri"/>
          <w:color w:val="000000"/>
          <w:sz w:val="24"/>
          <w:szCs w:val="24"/>
        </w:rPr>
        <w:t>odnosa</w:t>
      </w:r>
      <w:r w:rsidR="00B25DF2">
        <w:rPr>
          <w:rFonts w:ascii="Calibri" w:hAnsi="Calibri"/>
          <w:color w:val="000000"/>
          <w:sz w:val="24"/>
          <w:szCs w:val="24"/>
        </w:rPr>
        <w:t xml:space="preserve"> i ostale nespomenute rashode, a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B25DF2">
        <w:rPr>
          <w:rFonts w:ascii="Calibri" w:hAnsi="Calibri"/>
          <w:color w:val="000000"/>
          <w:sz w:val="24"/>
          <w:szCs w:val="24"/>
        </w:rPr>
        <w:t>o</w:t>
      </w:r>
      <w:r w:rsidRPr="005626E1">
        <w:rPr>
          <w:rFonts w:ascii="Calibri" w:hAnsi="Calibri"/>
          <w:color w:val="000000"/>
          <w:sz w:val="24"/>
          <w:szCs w:val="24"/>
        </w:rPr>
        <w:t xml:space="preserve">stvareni su u </w:t>
      </w:r>
      <w:r w:rsidR="00DA3F1B"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 w:rsidR="005242DD">
        <w:rPr>
          <w:rFonts w:ascii="Calibri" w:hAnsi="Calibri"/>
          <w:color w:val="000000"/>
          <w:sz w:val="24"/>
          <w:szCs w:val="24"/>
        </w:rPr>
        <w:t>14.022.576</w:t>
      </w:r>
      <w:r w:rsidR="007B1E3B">
        <w:rPr>
          <w:rFonts w:ascii="Calibri" w:hAnsi="Calibri"/>
          <w:color w:val="000000"/>
          <w:sz w:val="24"/>
          <w:szCs w:val="24"/>
        </w:rPr>
        <w:t xml:space="preserve"> </w:t>
      </w:r>
      <w:r w:rsidR="009A0107">
        <w:rPr>
          <w:rFonts w:ascii="Calibri" w:hAnsi="Calibri"/>
          <w:color w:val="000000"/>
          <w:sz w:val="24"/>
          <w:szCs w:val="24"/>
        </w:rPr>
        <w:t xml:space="preserve">kn i za </w:t>
      </w:r>
      <w:r w:rsidR="005242DD">
        <w:rPr>
          <w:rFonts w:ascii="Calibri" w:hAnsi="Calibri"/>
          <w:color w:val="000000"/>
          <w:sz w:val="24"/>
          <w:szCs w:val="24"/>
        </w:rPr>
        <w:t>12,4</w:t>
      </w:r>
      <w:r w:rsidR="0019036D">
        <w:rPr>
          <w:rFonts w:ascii="Calibri" w:hAnsi="Calibri"/>
          <w:color w:val="000000"/>
          <w:sz w:val="24"/>
          <w:szCs w:val="24"/>
        </w:rPr>
        <w:t xml:space="preserve">% su </w:t>
      </w:r>
      <w:r w:rsidR="0039453C">
        <w:rPr>
          <w:rFonts w:ascii="Calibri" w:hAnsi="Calibri"/>
          <w:color w:val="000000"/>
          <w:sz w:val="24"/>
          <w:szCs w:val="24"/>
        </w:rPr>
        <w:t>veći</w:t>
      </w:r>
      <w:r w:rsidR="0019036D">
        <w:rPr>
          <w:rFonts w:ascii="Calibri" w:hAnsi="Calibri"/>
          <w:color w:val="000000"/>
          <w:sz w:val="24"/>
          <w:szCs w:val="24"/>
        </w:rPr>
        <w:t xml:space="preserve"> u odnosu na </w:t>
      </w:r>
      <w:r w:rsidR="007E54B4">
        <w:rPr>
          <w:rFonts w:ascii="Calibri" w:hAnsi="Calibri"/>
          <w:bCs/>
          <w:sz w:val="24"/>
          <w:szCs w:val="24"/>
        </w:rPr>
        <w:t>2020.</w:t>
      </w:r>
      <w:r w:rsidR="0019036D">
        <w:rPr>
          <w:rFonts w:ascii="Calibri" w:hAnsi="Calibri"/>
          <w:bCs/>
          <w:sz w:val="24"/>
          <w:szCs w:val="24"/>
        </w:rPr>
        <w:t xml:space="preserve"> godin</w:t>
      </w:r>
      <w:r w:rsidR="00693391">
        <w:rPr>
          <w:rFonts w:ascii="Calibri" w:hAnsi="Calibri"/>
          <w:bCs/>
          <w:sz w:val="24"/>
          <w:szCs w:val="24"/>
        </w:rPr>
        <w:t>u</w:t>
      </w:r>
      <w:r w:rsidR="00DA3F1B">
        <w:rPr>
          <w:rFonts w:ascii="Calibri" w:hAnsi="Calibri"/>
          <w:bCs/>
          <w:sz w:val="24"/>
          <w:szCs w:val="24"/>
        </w:rPr>
        <w:t>, a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19036D">
        <w:rPr>
          <w:rFonts w:ascii="Calibri" w:hAnsi="Calibri"/>
          <w:color w:val="000000"/>
          <w:sz w:val="24"/>
          <w:szCs w:val="24"/>
        </w:rPr>
        <w:t>u skladu s potrebama i dinamiko</w:t>
      </w:r>
      <w:r w:rsidR="0039453C">
        <w:rPr>
          <w:rFonts w:ascii="Calibri" w:hAnsi="Calibri"/>
          <w:color w:val="000000"/>
          <w:sz w:val="24"/>
          <w:szCs w:val="24"/>
        </w:rPr>
        <w:t>m procesa rada u ovom razdoblju</w:t>
      </w:r>
      <w:r w:rsidR="0039453C" w:rsidRPr="0039453C">
        <w:rPr>
          <w:rFonts w:ascii="Calibri" w:hAnsi="Calibri"/>
          <w:color w:val="000000"/>
          <w:sz w:val="24"/>
          <w:szCs w:val="24"/>
        </w:rPr>
        <w:t xml:space="preserve"> </w:t>
      </w:r>
      <w:r w:rsidR="0039453C">
        <w:rPr>
          <w:rFonts w:ascii="Calibri" w:hAnsi="Calibri"/>
          <w:color w:val="000000"/>
          <w:sz w:val="24"/>
          <w:szCs w:val="24"/>
        </w:rPr>
        <w:t xml:space="preserve">koje uključuju i rashode za projekte financirane iz sredstava EU pomoći. </w:t>
      </w:r>
    </w:p>
    <w:p w:rsidR="005242DD" w:rsidRPr="00BF339D" w:rsidRDefault="005242DD" w:rsidP="0039453C">
      <w:pPr>
        <w:jc w:val="both"/>
        <w:rPr>
          <w:rFonts w:ascii="Calibri" w:hAnsi="Calibri"/>
          <w:color w:val="000000"/>
          <w:sz w:val="10"/>
          <w:szCs w:val="10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846"/>
        <w:gridCol w:w="3370"/>
        <w:gridCol w:w="1506"/>
        <w:gridCol w:w="989"/>
        <w:gridCol w:w="1544"/>
        <w:gridCol w:w="982"/>
        <w:gridCol w:w="858"/>
      </w:tblGrid>
      <w:tr w:rsidR="00BF339D" w:rsidRPr="005242DD" w:rsidTr="00975211">
        <w:trPr>
          <w:trHeight w:val="30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BF339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Račun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 xml:space="preserve">Naziv </w:t>
            </w:r>
            <w:r w:rsidR="00BF339D">
              <w:rPr>
                <w:rFonts w:ascii="Calibri" w:hAnsi="Calibri"/>
                <w:color w:val="000000"/>
                <w:sz w:val="22"/>
                <w:szCs w:val="22"/>
              </w:rPr>
              <w:t>računa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2020.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3A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Inde</w:t>
            </w:r>
            <w:r w:rsidR="003A5AB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</w:tr>
      <w:tr w:rsidR="00975211" w:rsidRPr="005242DD" w:rsidTr="00975211">
        <w:trPr>
          <w:trHeight w:val="3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42DD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42DD">
              <w:rPr>
                <w:rFonts w:ascii="Calibri" w:hAnsi="Calibri"/>
                <w:color w:val="000000"/>
                <w:sz w:val="18"/>
                <w:szCs w:val="18"/>
              </w:rPr>
              <w:t xml:space="preserve">% </w:t>
            </w:r>
            <w:r w:rsidR="00BF339D">
              <w:rPr>
                <w:rFonts w:ascii="Calibri" w:hAnsi="Calibri"/>
                <w:color w:val="000000"/>
                <w:sz w:val="18"/>
                <w:szCs w:val="18"/>
              </w:rPr>
              <w:t>udjela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42DD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42DD">
              <w:rPr>
                <w:rFonts w:ascii="Calibri" w:hAnsi="Calibri"/>
                <w:color w:val="000000"/>
                <w:sz w:val="18"/>
                <w:szCs w:val="18"/>
              </w:rPr>
              <w:t xml:space="preserve">% </w:t>
            </w:r>
            <w:r w:rsidR="00BF339D">
              <w:rPr>
                <w:rFonts w:ascii="Calibri" w:hAnsi="Calibri"/>
                <w:color w:val="000000"/>
                <w:sz w:val="18"/>
                <w:szCs w:val="18"/>
              </w:rPr>
              <w:t>udjela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211" w:rsidRPr="005242DD" w:rsidTr="0097521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158.834,00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BF339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192.276,00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BF339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121,1</w:t>
            </w:r>
          </w:p>
        </w:tc>
      </w:tr>
      <w:tr w:rsidR="00975211" w:rsidRPr="005242DD" w:rsidTr="0097521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1.547.518,00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1.443.562,00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10,</w:t>
            </w:r>
            <w:r w:rsidR="00BF339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</w:tr>
      <w:tr w:rsidR="00975211" w:rsidRPr="005242DD" w:rsidTr="0097521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9.120.055,00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9752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73,</w:t>
            </w:r>
            <w:r w:rsidR="0097521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10.171.637,00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42DD">
              <w:rPr>
                <w:rFonts w:ascii="Calibri" w:hAnsi="Calibri"/>
                <w:sz w:val="22"/>
                <w:szCs w:val="22"/>
              </w:rPr>
              <w:t>111,5</w:t>
            </w:r>
          </w:p>
        </w:tc>
      </w:tr>
      <w:tr w:rsidR="00975211" w:rsidRPr="005242DD" w:rsidTr="0097521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Naknade troš</w:t>
            </w:r>
            <w:r w:rsidR="00BF339D">
              <w:rPr>
                <w:rFonts w:ascii="Calibri" w:hAnsi="Calibri"/>
                <w:color w:val="000000"/>
                <w:sz w:val="22"/>
                <w:szCs w:val="22"/>
              </w:rPr>
              <w:t xml:space="preserve">kova </w:t>
            </w: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osobama izvan rad</w:t>
            </w:r>
            <w:r w:rsidR="00BF339D">
              <w:rPr>
                <w:rFonts w:ascii="Calibri" w:hAnsi="Calibri"/>
                <w:color w:val="000000"/>
                <w:sz w:val="22"/>
                <w:szCs w:val="22"/>
              </w:rPr>
              <w:t xml:space="preserve">nog </w:t>
            </w: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20.145,00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97521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975211" w:rsidRPr="005242DD" w:rsidTr="0097521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3A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Ostali nespomenuti rashodi posl</w:t>
            </w:r>
            <w:r w:rsidR="003A5AB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1.633.924,00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13,</w:t>
            </w:r>
            <w:r w:rsidR="00BF339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2.215.101,00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color w:val="000000"/>
                <w:sz w:val="22"/>
                <w:szCs w:val="22"/>
              </w:rPr>
              <w:t>135,6</w:t>
            </w:r>
          </w:p>
        </w:tc>
      </w:tr>
      <w:tr w:rsidR="00975211" w:rsidRPr="005242DD" w:rsidTr="0097521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12.480.476,00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14.022.576,00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BF33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DD" w:rsidRPr="005242DD" w:rsidRDefault="005242DD" w:rsidP="005242D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4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112,4</w:t>
            </w:r>
          </w:p>
        </w:tc>
      </w:tr>
    </w:tbl>
    <w:p w:rsidR="007A6530" w:rsidRPr="00E24DB8" w:rsidRDefault="007A6530" w:rsidP="0039453C">
      <w:pPr>
        <w:jc w:val="both"/>
        <w:rPr>
          <w:rFonts w:ascii="Calibri" w:hAnsi="Calibri"/>
          <w:color w:val="000000"/>
          <w:sz w:val="12"/>
          <w:szCs w:val="12"/>
        </w:rPr>
      </w:pPr>
    </w:p>
    <w:p w:rsidR="00762226" w:rsidRDefault="00CE4179" w:rsidP="00762226">
      <w:pPr>
        <w:jc w:val="both"/>
        <w:rPr>
          <w:rFonts w:ascii="Calibri" w:hAnsi="Calibri"/>
          <w:bCs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lastRenderedPageBreak/>
        <w:t>Nakn</w:t>
      </w:r>
      <w:r w:rsidR="007A6530">
        <w:rPr>
          <w:rFonts w:ascii="Calibri" w:hAnsi="Calibri"/>
          <w:b/>
          <w:color w:val="000000"/>
          <w:sz w:val="24"/>
          <w:szCs w:val="24"/>
        </w:rPr>
        <w:t>ade troškova zaposlenima (AOP 159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ostvarene su u </w:t>
      </w:r>
      <w:r w:rsidR="00416652"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 w:rsidR="005242DD">
        <w:rPr>
          <w:rFonts w:ascii="Calibri" w:hAnsi="Calibri"/>
          <w:color w:val="000000"/>
          <w:sz w:val="24"/>
          <w:szCs w:val="24"/>
        </w:rPr>
        <w:t>192.276</w:t>
      </w:r>
      <w:r>
        <w:rPr>
          <w:rFonts w:ascii="Calibri" w:hAnsi="Calibri"/>
          <w:color w:val="000000"/>
          <w:sz w:val="24"/>
          <w:szCs w:val="24"/>
        </w:rPr>
        <w:t xml:space="preserve"> kn</w:t>
      </w:r>
      <w:r w:rsidR="007B1E3B">
        <w:rPr>
          <w:rFonts w:ascii="Calibri" w:hAnsi="Calibri"/>
          <w:color w:val="000000"/>
          <w:sz w:val="24"/>
          <w:szCs w:val="24"/>
        </w:rPr>
        <w:t xml:space="preserve"> ili </w:t>
      </w:r>
      <w:r w:rsidR="005242DD">
        <w:rPr>
          <w:rFonts w:ascii="Calibri" w:hAnsi="Calibri"/>
          <w:color w:val="000000"/>
          <w:sz w:val="24"/>
          <w:szCs w:val="24"/>
        </w:rPr>
        <w:t>21,1</w:t>
      </w:r>
      <w:r w:rsidR="009A0107">
        <w:rPr>
          <w:rFonts w:ascii="Calibri" w:hAnsi="Calibri"/>
          <w:color w:val="000000"/>
          <w:sz w:val="24"/>
          <w:szCs w:val="24"/>
        </w:rPr>
        <w:t xml:space="preserve">% </w:t>
      </w:r>
      <w:r w:rsidR="007A6530">
        <w:rPr>
          <w:rFonts w:ascii="Calibri" w:hAnsi="Calibri"/>
          <w:color w:val="000000"/>
          <w:sz w:val="24"/>
          <w:szCs w:val="24"/>
        </w:rPr>
        <w:t>više</w:t>
      </w:r>
      <w:r w:rsidR="00063EE2">
        <w:rPr>
          <w:rFonts w:ascii="Calibri" w:hAnsi="Calibri"/>
          <w:color w:val="000000"/>
          <w:sz w:val="24"/>
          <w:szCs w:val="24"/>
        </w:rPr>
        <w:t xml:space="preserve"> </w:t>
      </w:r>
      <w:r w:rsidR="0019036D">
        <w:rPr>
          <w:rFonts w:ascii="Calibri" w:hAnsi="Calibri"/>
          <w:color w:val="000000"/>
          <w:sz w:val="24"/>
          <w:szCs w:val="24"/>
        </w:rPr>
        <w:t xml:space="preserve">u odnosu na </w:t>
      </w:r>
      <w:r w:rsidR="007E54B4">
        <w:rPr>
          <w:rFonts w:ascii="Calibri" w:hAnsi="Calibri"/>
          <w:color w:val="000000"/>
          <w:sz w:val="24"/>
          <w:szCs w:val="24"/>
        </w:rPr>
        <w:t>2020.</w:t>
      </w:r>
      <w:r w:rsidR="0019036D">
        <w:rPr>
          <w:rFonts w:ascii="Calibri" w:hAnsi="Calibri"/>
          <w:color w:val="000000"/>
          <w:sz w:val="24"/>
          <w:szCs w:val="24"/>
        </w:rPr>
        <w:t xml:space="preserve"> godin</w:t>
      </w:r>
      <w:r w:rsidR="00693391">
        <w:rPr>
          <w:rFonts w:ascii="Calibri" w:hAnsi="Calibri"/>
          <w:color w:val="000000"/>
          <w:sz w:val="24"/>
          <w:szCs w:val="24"/>
        </w:rPr>
        <w:t>u</w:t>
      </w:r>
      <w:r w:rsidR="0019036D">
        <w:rPr>
          <w:rFonts w:ascii="Calibri" w:hAnsi="Calibri"/>
          <w:color w:val="000000"/>
          <w:sz w:val="24"/>
          <w:szCs w:val="24"/>
        </w:rPr>
        <w:t xml:space="preserve">, </w:t>
      </w:r>
      <w:r w:rsidR="00B25DF2">
        <w:rPr>
          <w:rFonts w:ascii="Calibri" w:hAnsi="Calibri"/>
          <w:color w:val="000000"/>
          <w:sz w:val="24"/>
          <w:szCs w:val="24"/>
        </w:rPr>
        <w:t xml:space="preserve">a odnose se na </w:t>
      </w:r>
      <w:r w:rsidRPr="005626E1">
        <w:rPr>
          <w:rFonts w:ascii="Calibri" w:hAnsi="Calibri"/>
          <w:b/>
          <w:color w:val="000000"/>
          <w:sz w:val="24"/>
          <w:szCs w:val="24"/>
        </w:rPr>
        <w:t>naknad</w:t>
      </w:r>
      <w:r w:rsidR="00B25DF2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za prijevoz, za rad na terenu i odvojeni život (AOP 1</w:t>
      </w:r>
      <w:r w:rsidR="009933C7">
        <w:rPr>
          <w:rFonts w:ascii="Calibri" w:hAnsi="Calibri"/>
          <w:b/>
          <w:color w:val="000000"/>
          <w:sz w:val="24"/>
          <w:szCs w:val="24"/>
        </w:rPr>
        <w:t>6</w:t>
      </w:r>
      <w:r w:rsidR="007A6530">
        <w:rPr>
          <w:rFonts w:ascii="Calibri" w:hAnsi="Calibri"/>
          <w:b/>
          <w:color w:val="000000"/>
          <w:sz w:val="24"/>
          <w:szCs w:val="24"/>
        </w:rPr>
        <w:t>1</w:t>
      </w:r>
      <w:r w:rsidR="005964EA">
        <w:rPr>
          <w:rFonts w:ascii="Calibri" w:hAnsi="Calibri"/>
          <w:b/>
          <w:color w:val="000000"/>
          <w:sz w:val="24"/>
          <w:szCs w:val="24"/>
        </w:rPr>
        <w:t xml:space="preserve">), </w:t>
      </w:r>
      <w:r w:rsidR="00B25DF2">
        <w:rPr>
          <w:rFonts w:ascii="Calibri" w:hAnsi="Calibri"/>
          <w:color w:val="000000"/>
          <w:sz w:val="24"/>
          <w:szCs w:val="24"/>
        </w:rPr>
        <w:t xml:space="preserve">na </w:t>
      </w:r>
      <w:r>
        <w:rPr>
          <w:rFonts w:ascii="Calibri" w:hAnsi="Calibri"/>
          <w:b/>
          <w:color w:val="000000"/>
          <w:sz w:val="24"/>
          <w:szCs w:val="24"/>
        </w:rPr>
        <w:t>stručno usavršavanje zaposlenika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(AOP 1</w:t>
      </w:r>
      <w:r w:rsidR="007A6530">
        <w:rPr>
          <w:rFonts w:ascii="Calibri" w:hAnsi="Calibri"/>
          <w:b/>
          <w:color w:val="000000"/>
          <w:sz w:val="24"/>
          <w:szCs w:val="24"/>
        </w:rPr>
        <w:t>62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416652">
        <w:rPr>
          <w:rFonts w:ascii="Calibri" w:hAnsi="Calibri"/>
          <w:color w:val="000000"/>
          <w:sz w:val="24"/>
          <w:szCs w:val="24"/>
        </w:rPr>
        <w:t xml:space="preserve"> </w:t>
      </w:r>
      <w:r w:rsidR="0019036D">
        <w:rPr>
          <w:rFonts w:ascii="Calibri" w:hAnsi="Calibri"/>
          <w:bCs/>
          <w:sz w:val="24"/>
          <w:szCs w:val="24"/>
        </w:rPr>
        <w:t>za</w:t>
      </w:r>
      <w:r w:rsidR="00762226">
        <w:rPr>
          <w:rFonts w:ascii="Calibri" w:hAnsi="Calibri"/>
          <w:bCs/>
          <w:sz w:val="24"/>
          <w:szCs w:val="24"/>
        </w:rPr>
        <w:t xml:space="preserve"> zaposlen</w:t>
      </w:r>
      <w:r w:rsidR="0019036D">
        <w:rPr>
          <w:rFonts w:ascii="Calibri" w:hAnsi="Calibri"/>
          <w:bCs/>
          <w:sz w:val="24"/>
          <w:szCs w:val="24"/>
        </w:rPr>
        <w:t>e</w:t>
      </w:r>
      <w:r w:rsidR="00762226">
        <w:rPr>
          <w:rFonts w:ascii="Calibri" w:hAnsi="Calibri"/>
          <w:bCs/>
          <w:sz w:val="24"/>
          <w:szCs w:val="24"/>
        </w:rPr>
        <w:t xml:space="preserve"> dužnosnik</w:t>
      </w:r>
      <w:r w:rsidR="0019036D">
        <w:rPr>
          <w:rFonts w:ascii="Calibri" w:hAnsi="Calibri"/>
          <w:bCs/>
          <w:sz w:val="24"/>
          <w:szCs w:val="24"/>
        </w:rPr>
        <w:t>e</w:t>
      </w:r>
      <w:r w:rsidR="00762226">
        <w:rPr>
          <w:rFonts w:ascii="Calibri" w:hAnsi="Calibri"/>
          <w:bCs/>
          <w:sz w:val="24"/>
          <w:szCs w:val="24"/>
        </w:rPr>
        <w:t xml:space="preserve"> i službenik</w:t>
      </w:r>
      <w:r w:rsidR="0019036D">
        <w:rPr>
          <w:rFonts w:ascii="Calibri" w:hAnsi="Calibri"/>
          <w:bCs/>
          <w:sz w:val="24"/>
          <w:szCs w:val="24"/>
        </w:rPr>
        <w:t>e</w:t>
      </w:r>
      <w:r w:rsidR="00762226">
        <w:rPr>
          <w:rFonts w:ascii="Calibri" w:hAnsi="Calibri"/>
          <w:bCs/>
          <w:sz w:val="24"/>
          <w:szCs w:val="24"/>
        </w:rPr>
        <w:t xml:space="preserve"> u općinskoj upravi</w:t>
      </w:r>
      <w:r w:rsidR="005964EA">
        <w:rPr>
          <w:rFonts w:ascii="Calibri" w:hAnsi="Calibri"/>
          <w:bCs/>
          <w:sz w:val="24"/>
          <w:szCs w:val="24"/>
        </w:rPr>
        <w:t xml:space="preserve"> i </w:t>
      </w:r>
      <w:r w:rsidR="005964EA" w:rsidRPr="005964EA">
        <w:rPr>
          <w:rFonts w:ascii="Calibri" w:hAnsi="Calibri"/>
          <w:b/>
          <w:bCs/>
          <w:sz w:val="24"/>
          <w:szCs w:val="24"/>
        </w:rPr>
        <w:t>ostale naknade troškova zaposlenima (AOP 16</w:t>
      </w:r>
      <w:r w:rsidR="007A6530">
        <w:rPr>
          <w:rFonts w:ascii="Calibri" w:hAnsi="Calibri"/>
          <w:b/>
          <w:bCs/>
          <w:sz w:val="24"/>
          <w:szCs w:val="24"/>
        </w:rPr>
        <w:t>3</w:t>
      </w:r>
      <w:r w:rsidR="005964EA" w:rsidRPr="005964EA">
        <w:rPr>
          <w:rFonts w:ascii="Calibri" w:hAnsi="Calibri"/>
          <w:b/>
          <w:bCs/>
          <w:sz w:val="24"/>
          <w:szCs w:val="24"/>
        </w:rPr>
        <w:t>)</w:t>
      </w:r>
      <w:r w:rsidR="004A156B">
        <w:rPr>
          <w:rFonts w:ascii="Calibri" w:hAnsi="Calibri"/>
          <w:b/>
          <w:bCs/>
          <w:sz w:val="24"/>
          <w:szCs w:val="24"/>
        </w:rPr>
        <w:t xml:space="preserve">, </w:t>
      </w:r>
      <w:r w:rsidR="004A156B" w:rsidRPr="004A156B">
        <w:rPr>
          <w:rFonts w:ascii="Calibri" w:hAnsi="Calibri"/>
          <w:bCs/>
          <w:sz w:val="24"/>
          <w:szCs w:val="24"/>
        </w:rPr>
        <w:t xml:space="preserve">a njihova je realizacija u skladu s </w:t>
      </w:r>
      <w:r w:rsidR="004A156B" w:rsidRPr="004A156B">
        <w:rPr>
          <w:rFonts w:ascii="Calibri" w:hAnsi="Calibri"/>
          <w:color w:val="000000"/>
          <w:sz w:val="24"/>
          <w:szCs w:val="24"/>
        </w:rPr>
        <w:t>potrebama</w:t>
      </w:r>
      <w:r w:rsidR="004A156B">
        <w:rPr>
          <w:rFonts w:ascii="Calibri" w:hAnsi="Calibri"/>
          <w:color w:val="000000"/>
          <w:sz w:val="24"/>
          <w:szCs w:val="24"/>
        </w:rPr>
        <w:t xml:space="preserve"> i dinamikom procesa rada u ovom razdoblju</w:t>
      </w:r>
      <w:r w:rsidR="00762226">
        <w:rPr>
          <w:rFonts w:ascii="Calibri" w:hAnsi="Calibri"/>
          <w:bCs/>
          <w:sz w:val="24"/>
          <w:szCs w:val="24"/>
        </w:rPr>
        <w:t xml:space="preserve">. </w:t>
      </w:r>
    </w:p>
    <w:p w:rsidR="00063EE2" w:rsidRDefault="003A5AB9" w:rsidP="00762226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Na</w:t>
      </w:r>
      <w:r w:rsidR="00673523">
        <w:rPr>
          <w:rFonts w:ascii="Calibri" w:hAnsi="Calibri"/>
          <w:bCs/>
          <w:sz w:val="24"/>
          <w:szCs w:val="24"/>
        </w:rPr>
        <w:t xml:space="preserve"> </w:t>
      </w:r>
      <w:r w:rsidR="00731D2C">
        <w:rPr>
          <w:rFonts w:ascii="Calibri" w:hAnsi="Calibri"/>
          <w:bCs/>
          <w:sz w:val="24"/>
          <w:szCs w:val="24"/>
        </w:rPr>
        <w:t>povećanj</w:t>
      </w:r>
      <w:r>
        <w:rPr>
          <w:rFonts w:ascii="Calibri" w:hAnsi="Calibri"/>
          <w:bCs/>
          <w:sz w:val="24"/>
          <w:szCs w:val="24"/>
        </w:rPr>
        <w:t>e</w:t>
      </w:r>
      <w:r w:rsidR="00673523">
        <w:rPr>
          <w:rFonts w:ascii="Calibri" w:hAnsi="Calibri"/>
          <w:bCs/>
          <w:sz w:val="24"/>
          <w:szCs w:val="24"/>
        </w:rPr>
        <w:t xml:space="preserve"> ove grupe rashoda </w:t>
      </w:r>
      <w:r>
        <w:rPr>
          <w:rFonts w:ascii="Calibri" w:hAnsi="Calibri"/>
          <w:bCs/>
          <w:sz w:val="24"/>
          <w:szCs w:val="24"/>
        </w:rPr>
        <w:t>utjecali su</w:t>
      </w:r>
      <w:r w:rsidR="00731D2C">
        <w:rPr>
          <w:rFonts w:ascii="Calibri" w:hAnsi="Calibri"/>
          <w:bCs/>
          <w:sz w:val="24"/>
          <w:szCs w:val="24"/>
        </w:rPr>
        <w:t xml:space="preserve"> rashod</w:t>
      </w:r>
      <w:r>
        <w:rPr>
          <w:rFonts w:ascii="Calibri" w:hAnsi="Calibri"/>
          <w:bCs/>
          <w:sz w:val="24"/>
          <w:szCs w:val="24"/>
        </w:rPr>
        <w:t>i</w:t>
      </w:r>
      <w:r w:rsidR="00731D2C">
        <w:rPr>
          <w:rFonts w:ascii="Calibri" w:hAnsi="Calibri"/>
          <w:bCs/>
          <w:sz w:val="24"/>
          <w:szCs w:val="24"/>
        </w:rPr>
        <w:t xml:space="preserve"> za prijevoz</w:t>
      </w:r>
      <w:r>
        <w:rPr>
          <w:rFonts w:ascii="Calibri" w:hAnsi="Calibri"/>
          <w:bCs/>
          <w:sz w:val="24"/>
          <w:szCs w:val="24"/>
        </w:rPr>
        <w:t xml:space="preserve"> na posao</w:t>
      </w:r>
      <w:r w:rsidR="00063EE2">
        <w:rPr>
          <w:rFonts w:ascii="Calibri" w:hAnsi="Calibri"/>
          <w:bCs/>
          <w:sz w:val="24"/>
          <w:szCs w:val="24"/>
        </w:rPr>
        <w:t xml:space="preserve"> i </w:t>
      </w:r>
      <w:r>
        <w:rPr>
          <w:rFonts w:ascii="Calibri" w:hAnsi="Calibri"/>
          <w:bCs/>
          <w:sz w:val="24"/>
          <w:szCs w:val="24"/>
        </w:rPr>
        <w:t xml:space="preserve">rashodi za </w:t>
      </w:r>
      <w:r w:rsidR="00731D2C">
        <w:rPr>
          <w:rFonts w:ascii="Calibri" w:hAnsi="Calibri"/>
          <w:bCs/>
          <w:sz w:val="24"/>
          <w:szCs w:val="24"/>
        </w:rPr>
        <w:t>stručno usavršavanje</w:t>
      </w:r>
      <w:r w:rsidR="00692E13">
        <w:rPr>
          <w:rFonts w:ascii="Calibri" w:hAnsi="Calibri"/>
          <w:bCs/>
          <w:sz w:val="24"/>
          <w:szCs w:val="24"/>
        </w:rPr>
        <w:t xml:space="preserve"> zbog povećanja broja zaposlenih</w:t>
      </w:r>
      <w:r w:rsidR="00E75607">
        <w:rPr>
          <w:rFonts w:ascii="Calibri" w:hAnsi="Calibri"/>
          <w:bCs/>
          <w:sz w:val="24"/>
          <w:szCs w:val="24"/>
        </w:rPr>
        <w:t>.</w:t>
      </w:r>
    </w:p>
    <w:p w:rsidR="00E75607" w:rsidRDefault="00E75607" w:rsidP="00762226">
      <w:pPr>
        <w:jc w:val="both"/>
        <w:rPr>
          <w:rFonts w:ascii="Calibri" w:hAnsi="Calibri"/>
          <w:bCs/>
          <w:sz w:val="24"/>
          <w:szCs w:val="24"/>
        </w:rPr>
      </w:pPr>
    </w:p>
    <w:p w:rsidR="00CE4179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</w:t>
      </w:r>
      <w:r w:rsidR="0041665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31D2C">
        <w:rPr>
          <w:rFonts w:ascii="Calibri" w:hAnsi="Calibri"/>
          <w:b/>
          <w:color w:val="000000"/>
          <w:sz w:val="24"/>
          <w:szCs w:val="24"/>
        </w:rPr>
        <w:t>za materijal i energiju (AOP 164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</w:t>
      </w:r>
      <w:r w:rsidR="00416652"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 w:rsidR="00E75607">
        <w:rPr>
          <w:rFonts w:ascii="Calibri" w:hAnsi="Calibri"/>
          <w:color w:val="000000"/>
          <w:sz w:val="24"/>
          <w:szCs w:val="24"/>
        </w:rPr>
        <w:t>1.443.562</w:t>
      </w:r>
      <w:r>
        <w:rPr>
          <w:rFonts w:ascii="Calibri" w:hAnsi="Calibri"/>
          <w:color w:val="000000"/>
          <w:sz w:val="24"/>
          <w:szCs w:val="24"/>
        </w:rPr>
        <w:t xml:space="preserve"> kn</w:t>
      </w:r>
      <w:r w:rsidR="00271D91">
        <w:rPr>
          <w:rFonts w:ascii="Calibri" w:hAnsi="Calibri"/>
          <w:color w:val="000000"/>
          <w:sz w:val="24"/>
          <w:szCs w:val="24"/>
        </w:rPr>
        <w:t xml:space="preserve"> ili </w:t>
      </w:r>
      <w:r w:rsidR="00E75607">
        <w:rPr>
          <w:rFonts w:ascii="Calibri" w:hAnsi="Calibri"/>
          <w:color w:val="000000"/>
          <w:sz w:val="24"/>
          <w:szCs w:val="24"/>
        </w:rPr>
        <w:t>6,7</w:t>
      </w:r>
      <w:r w:rsidR="0046677F">
        <w:rPr>
          <w:rFonts w:ascii="Calibri" w:hAnsi="Calibri"/>
          <w:color w:val="000000"/>
          <w:sz w:val="24"/>
          <w:szCs w:val="24"/>
        </w:rPr>
        <w:t xml:space="preserve">% </w:t>
      </w:r>
      <w:r w:rsidR="007A4BB1">
        <w:rPr>
          <w:rFonts w:ascii="Calibri" w:hAnsi="Calibri"/>
          <w:color w:val="000000"/>
          <w:sz w:val="24"/>
          <w:szCs w:val="24"/>
        </w:rPr>
        <w:t xml:space="preserve">manje </w:t>
      </w:r>
      <w:r w:rsidR="00693391">
        <w:rPr>
          <w:rFonts w:ascii="Calibri" w:hAnsi="Calibri"/>
          <w:color w:val="000000"/>
          <w:sz w:val="24"/>
          <w:szCs w:val="24"/>
        </w:rPr>
        <w:t>u odnosu na</w:t>
      </w:r>
      <w:r w:rsidR="00DA3F1B">
        <w:rPr>
          <w:rFonts w:ascii="Calibri" w:hAnsi="Calibri"/>
          <w:color w:val="000000"/>
          <w:sz w:val="24"/>
          <w:szCs w:val="24"/>
        </w:rPr>
        <w:t xml:space="preserve"> </w:t>
      </w:r>
      <w:r w:rsidR="007E54B4">
        <w:rPr>
          <w:rFonts w:ascii="Calibri" w:hAnsi="Calibri"/>
          <w:color w:val="000000"/>
          <w:sz w:val="24"/>
          <w:szCs w:val="24"/>
        </w:rPr>
        <w:t>2020.</w:t>
      </w:r>
      <w:r w:rsidR="0046677F">
        <w:rPr>
          <w:rFonts w:ascii="Calibri" w:hAnsi="Calibri"/>
          <w:color w:val="000000"/>
          <w:sz w:val="24"/>
          <w:szCs w:val="24"/>
        </w:rPr>
        <w:t xml:space="preserve"> godin</w:t>
      </w:r>
      <w:r w:rsidR="00693391">
        <w:rPr>
          <w:rFonts w:ascii="Calibri" w:hAnsi="Calibri"/>
          <w:color w:val="000000"/>
          <w:sz w:val="24"/>
          <w:szCs w:val="24"/>
        </w:rPr>
        <w:t>u</w:t>
      </w:r>
      <w:r w:rsidR="00416652">
        <w:rPr>
          <w:rFonts w:ascii="Calibri" w:hAnsi="Calibri"/>
          <w:color w:val="000000"/>
          <w:sz w:val="24"/>
          <w:szCs w:val="24"/>
        </w:rPr>
        <w:t xml:space="preserve">, a </w:t>
      </w:r>
      <w:r w:rsidRPr="005626E1">
        <w:rPr>
          <w:rFonts w:ascii="Calibri" w:hAnsi="Calibri"/>
          <w:color w:val="000000"/>
          <w:sz w:val="24"/>
          <w:szCs w:val="24"/>
        </w:rPr>
        <w:t xml:space="preserve">odnose </w:t>
      </w:r>
      <w:r w:rsidR="00416652">
        <w:rPr>
          <w:rFonts w:ascii="Calibri" w:hAnsi="Calibri"/>
          <w:color w:val="000000"/>
          <w:sz w:val="24"/>
          <w:szCs w:val="24"/>
        </w:rPr>
        <w:t xml:space="preserve">se </w:t>
      </w:r>
      <w:r w:rsidRPr="005626E1">
        <w:rPr>
          <w:rFonts w:ascii="Calibri" w:hAnsi="Calibri"/>
          <w:color w:val="000000"/>
          <w:sz w:val="24"/>
          <w:szCs w:val="24"/>
        </w:rPr>
        <w:t xml:space="preserve">na </w:t>
      </w:r>
      <w:r w:rsidRPr="005626E1">
        <w:rPr>
          <w:rFonts w:ascii="Calibri" w:hAnsi="Calibri"/>
          <w:b/>
          <w:color w:val="000000"/>
          <w:sz w:val="24"/>
          <w:szCs w:val="24"/>
        </w:rPr>
        <w:t>uredski materijal i ostale materijalne rashode (AOP 1</w:t>
      </w:r>
      <w:r w:rsidR="00731D2C">
        <w:rPr>
          <w:rFonts w:ascii="Calibri" w:hAnsi="Calibri"/>
          <w:b/>
          <w:color w:val="000000"/>
          <w:sz w:val="24"/>
          <w:szCs w:val="24"/>
        </w:rPr>
        <w:t>65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2863E9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73523">
        <w:rPr>
          <w:rFonts w:ascii="Calibri" w:hAnsi="Calibri"/>
          <w:color w:val="000000"/>
          <w:sz w:val="24"/>
          <w:szCs w:val="24"/>
        </w:rPr>
        <w:t xml:space="preserve">koji su </w:t>
      </w:r>
      <w:r w:rsidR="00731D2C">
        <w:rPr>
          <w:rFonts w:ascii="Calibri" w:hAnsi="Calibri"/>
          <w:color w:val="000000"/>
          <w:sz w:val="24"/>
          <w:szCs w:val="24"/>
        </w:rPr>
        <w:t>manji</w:t>
      </w:r>
      <w:r w:rsidR="00902AB0">
        <w:rPr>
          <w:rFonts w:ascii="Calibri" w:hAnsi="Calibri"/>
          <w:color w:val="000000"/>
          <w:sz w:val="24"/>
          <w:szCs w:val="24"/>
        </w:rPr>
        <w:t xml:space="preserve"> za </w:t>
      </w:r>
      <w:r w:rsidR="007A4BB1">
        <w:rPr>
          <w:rFonts w:ascii="Calibri" w:hAnsi="Calibri"/>
          <w:color w:val="000000"/>
          <w:sz w:val="24"/>
          <w:szCs w:val="24"/>
        </w:rPr>
        <w:t>31</w:t>
      </w:r>
      <w:r w:rsidR="00E75607">
        <w:rPr>
          <w:rFonts w:ascii="Calibri" w:hAnsi="Calibri"/>
          <w:color w:val="000000"/>
          <w:sz w:val="24"/>
          <w:szCs w:val="24"/>
        </w:rPr>
        <w:t>,5</w:t>
      </w:r>
      <w:r w:rsidR="002863E9" w:rsidRPr="002863E9">
        <w:rPr>
          <w:rFonts w:ascii="Calibri" w:hAnsi="Calibri"/>
          <w:color w:val="000000"/>
          <w:sz w:val="24"/>
          <w:szCs w:val="24"/>
        </w:rPr>
        <w:t>%</w:t>
      </w:r>
      <w:r w:rsidR="002863E9">
        <w:rPr>
          <w:rFonts w:ascii="Calibri" w:hAnsi="Calibri"/>
          <w:color w:val="000000"/>
          <w:sz w:val="24"/>
          <w:szCs w:val="24"/>
        </w:rPr>
        <w:t>,</w:t>
      </w:r>
      <w:r w:rsidR="00760531">
        <w:rPr>
          <w:rFonts w:ascii="Calibri" w:hAnsi="Calibri"/>
          <w:color w:val="000000"/>
          <w:sz w:val="24"/>
          <w:szCs w:val="24"/>
        </w:rPr>
        <w:t xml:space="preserve"> </w:t>
      </w:r>
      <w:r w:rsidR="002863E9">
        <w:rPr>
          <w:rFonts w:ascii="Calibri" w:hAnsi="Calibri"/>
          <w:color w:val="000000"/>
          <w:sz w:val="24"/>
          <w:szCs w:val="24"/>
        </w:rPr>
        <w:t xml:space="preserve"> zatim na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2863E9">
        <w:rPr>
          <w:rFonts w:ascii="Calibri" w:hAnsi="Calibri"/>
          <w:color w:val="000000"/>
          <w:sz w:val="24"/>
          <w:szCs w:val="24"/>
        </w:rPr>
        <w:t xml:space="preserve">rashode za </w:t>
      </w:r>
      <w:r w:rsidR="008C4D5A">
        <w:rPr>
          <w:rFonts w:ascii="Calibri" w:hAnsi="Calibri"/>
          <w:b/>
          <w:color w:val="000000"/>
          <w:sz w:val="24"/>
          <w:szCs w:val="24"/>
        </w:rPr>
        <w:t>energiju (AOP 167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)</w:t>
      </w:r>
      <w:r w:rsidR="00416652">
        <w:rPr>
          <w:rFonts w:ascii="Calibri" w:hAnsi="Calibri"/>
          <w:color w:val="000000"/>
          <w:sz w:val="24"/>
          <w:szCs w:val="24"/>
        </w:rPr>
        <w:t xml:space="preserve"> </w:t>
      </w:r>
      <w:r w:rsidR="00902AB0">
        <w:rPr>
          <w:rFonts w:ascii="Calibri" w:hAnsi="Calibri"/>
          <w:color w:val="000000"/>
          <w:sz w:val="24"/>
          <w:szCs w:val="24"/>
        </w:rPr>
        <w:t xml:space="preserve">koji su </w:t>
      </w:r>
      <w:r w:rsidR="00E75607">
        <w:rPr>
          <w:rFonts w:ascii="Calibri" w:hAnsi="Calibri"/>
          <w:color w:val="000000"/>
          <w:sz w:val="24"/>
          <w:szCs w:val="24"/>
        </w:rPr>
        <w:t>veći</w:t>
      </w:r>
      <w:r w:rsidR="00902AB0">
        <w:rPr>
          <w:rFonts w:ascii="Calibri" w:hAnsi="Calibri"/>
          <w:color w:val="000000"/>
          <w:sz w:val="24"/>
          <w:szCs w:val="24"/>
        </w:rPr>
        <w:t xml:space="preserve"> za </w:t>
      </w:r>
      <w:r w:rsidR="00E75607">
        <w:rPr>
          <w:rFonts w:ascii="Calibri" w:hAnsi="Calibri"/>
          <w:color w:val="000000"/>
          <w:sz w:val="24"/>
          <w:szCs w:val="24"/>
        </w:rPr>
        <w:t>1,6</w:t>
      </w:r>
      <w:r w:rsidR="002863E9">
        <w:rPr>
          <w:rFonts w:ascii="Calibri" w:hAnsi="Calibri"/>
          <w:color w:val="000000"/>
          <w:sz w:val="24"/>
          <w:szCs w:val="24"/>
        </w:rPr>
        <w:t>%</w:t>
      </w:r>
      <w:r w:rsidR="00E75607">
        <w:rPr>
          <w:rFonts w:ascii="Calibri" w:hAnsi="Calibri"/>
          <w:color w:val="000000"/>
          <w:sz w:val="24"/>
          <w:szCs w:val="24"/>
        </w:rPr>
        <w:t xml:space="preserve">, </w:t>
      </w:r>
      <w:r w:rsidR="00E75607" w:rsidRPr="00E75607">
        <w:rPr>
          <w:rFonts w:ascii="Calibri" w:hAnsi="Calibri"/>
          <w:b/>
          <w:color w:val="000000"/>
          <w:sz w:val="24"/>
          <w:szCs w:val="24"/>
        </w:rPr>
        <w:t>materijal za održavanje (AOP 168)</w:t>
      </w:r>
      <w:r w:rsidR="002863E9">
        <w:rPr>
          <w:rFonts w:ascii="Calibri" w:hAnsi="Calibri"/>
          <w:color w:val="000000"/>
          <w:sz w:val="24"/>
          <w:szCs w:val="24"/>
        </w:rPr>
        <w:t xml:space="preserve"> </w:t>
      </w:r>
      <w:r w:rsidR="00E75607">
        <w:rPr>
          <w:rFonts w:ascii="Calibri" w:hAnsi="Calibri"/>
          <w:color w:val="000000"/>
          <w:sz w:val="24"/>
          <w:szCs w:val="24"/>
        </w:rPr>
        <w:t xml:space="preserve">u iznosu od 756 kn </w:t>
      </w:r>
      <w:r w:rsidR="00086945">
        <w:rPr>
          <w:rFonts w:ascii="Calibri" w:hAnsi="Calibri"/>
          <w:color w:val="000000"/>
          <w:sz w:val="24"/>
          <w:szCs w:val="24"/>
        </w:rPr>
        <w:t xml:space="preserve">i </w:t>
      </w:r>
      <w:r w:rsidR="00416652">
        <w:rPr>
          <w:rFonts w:ascii="Calibri" w:hAnsi="Calibri"/>
          <w:color w:val="000000"/>
          <w:sz w:val="24"/>
          <w:szCs w:val="24"/>
        </w:rPr>
        <w:t xml:space="preserve">na 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sit</w:t>
      </w:r>
      <w:r w:rsidR="008C4D5A">
        <w:rPr>
          <w:rFonts w:ascii="Calibri" w:hAnsi="Calibri"/>
          <w:b/>
          <w:color w:val="000000"/>
          <w:sz w:val="24"/>
          <w:szCs w:val="24"/>
        </w:rPr>
        <w:t>ni inventar i auto gume (AOP 169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)</w:t>
      </w:r>
      <w:r w:rsidR="002863E9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863E9" w:rsidRPr="002863E9">
        <w:rPr>
          <w:rFonts w:ascii="Calibri" w:hAnsi="Calibri"/>
          <w:color w:val="000000"/>
          <w:sz w:val="24"/>
          <w:szCs w:val="24"/>
        </w:rPr>
        <w:t xml:space="preserve">koji </w:t>
      </w:r>
      <w:r w:rsidR="000F07BB">
        <w:rPr>
          <w:rFonts w:ascii="Calibri" w:hAnsi="Calibri"/>
          <w:color w:val="000000"/>
          <w:sz w:val="24"/>
          <w:szCs w:val="24"/>
        </w:rPr>
        <w:t>su</w:t>
      </w:r>
      <w:r w:rsidR="002863E9" w:rsidRPr="002863E9">
        <w:rPr>
          <w:rFonts w:ascii="Calibri" w:hAnsi="Calibri"/>
          <w:color w:val="000000"/>
          <w:sz w:val="24"/>
          <w:szCs w:val="24"/>
        </w:rPr>
        <w:t xml:space="preserve"> realiziran</w:t>
      </w:r>
      <w:r w:rsidR="000F07BB">
        <w:rPr>
          <w:rFonts w:ascii="Calibri" w:hAnsi="Calibri"/>
          <w:color w:val="000000"/>
          <w:sz w:val="24"/>
          <w:szCs w:val="24"/>
        </w:rPr>
        <w:t>i</w:t>
      </w:r>
      <w:r w:rsidR="002863E9" w:rsidRPr="002863E9">
        <w:rPr>
          <w:rFonts w:ascii="Calibri" w:hAnsi="Calibri"/>
          <w:color w:val="000000"/>
          <w:sz w:val="24"/>
          <w:szCs w:val="24"/>
        </w:rPr>
        <w:t xml:space="preserve"> u iznosu </w:t>
      </w:r>
      <w:r w:rsidR="00902AB0">
        <w:rPr>
          <w:rFonts w:ascii="Calibri" w:hAnsi="Calibri"/>
          <w:color w:val="000000"/>
          <w:sz w:val="24"/>
          <w:szCs w:val="24"/>
        </w:rPr>
        <w:t xml:space="preserve">od </w:t>
      </w:r>
      <w:r w:rsidR="00086945">
        <w:rPr>
          <w:rFonts w:ascii="Calibri" w:hAnsi="Calibri"/>
          <w:color w:val="000000"/>
          <w:sz w:val="24"/>
          <w:szCs w:val="24"/>
        </w:rPr>
        <w:t>7.</w:t>
      </w:r>
      <w:r w:rsidR="00E75607">
        <w:rPr>
          <w:rFonts w:ascii="Calibri" w:hAnsi="Calibri"/>
          <w:color w:val="000000"/>
          <w:sz w:val="24"/>
          <w:szCs w:val="24"/>
        </w:rPr>
        <w:t>034</w:t>
      </w:r>
      <w:r w:rsidR="00902AB0">
        <w:rPr>
          <w:rFonts w:ascii="Calibri" w:hAnsi="Calibri"/>
          <w:color w:val="000000"/>
          <w:sz w:val="24"/>
          <w:szCs w:val="24"/>
        </w:rPr>
        <w:t xml:space="preserve"> kn</w:t>
      </w:r>
      <w:r w:rsidR="003A5AB9">
        <w:rPr>
          <w:rFonts w:ascii="Calibri" w:hAnsi="Calibri"/>
          <w:color w:val="000000"/>
          <w:sz w:val="24"/>
          <w:szCs w:val="24"/>
        </w:rPr>
        <w:t>, a odstupanja su u skladu s potrebama procesa rada u pojedinom razdoblju.</w:t>
      </w:r>
    </w:p>
    <w:p w:rsidR="008C4D5A" w:rsidRPr="002863E9" w:rsidRDefault="008C4D5A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673523" w:rsidRDefault="00CE4179" w:rsidP="00673523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Rashodi za usluge (AOP 1</w:t>
      </w:r>
      <w:r w:rsidR="008C4D5A">
        <w:rPr>
          <w:rFonts w:ascii="Calibri" w:hAnsi="Calibri"/>
          <w:b/>
          <w:color w:val="000000"/>
          <w:sz w:val="24"/>
          <w:szCs w:val="24"/>
        </w:rPr>
        <w:t>72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izvršeni su u </w:t>
      </w:r>
      <w:r w:rsidR="00416652">
        <w:rPr>
          <w:rFonts w:ascii="Calibri" w:hAnsi="Calibri"/>
          <w:color w:val="000000"/>
          <w:sz w:val="24"/>
          <w:szCs w:val="24"/>
        </w:rPr>
        <w:t xml:space="preserve">ukupnom </w:t>
      </w:r>
      <w:r w:rsidRPr="005626E1">
        <w:rPr>
          <w:rFonts w:ascii="Calibri" w:hAnsi="Calibri"/>
          <w:color w:val="000000"/>
          <w:sz w:val="24"/>
          <w:szCs w:val="24"/>
        </w:rPr>
        <w:t xml:space="preserve">iznosu od </w:t>
      </w:r>
      <w:r w:rsidR="00E75607">
        <w:rPr>
          <w:rFonts w:ascii="Calibri" w:hAnsi="Calibri"/>
          <w:color w:val="000000"/>
          <w:sz w:val="24"/>
          <w:szCs w:val="24"/>
        </w:rPr>
        <w:t>10.171.637</w:t>
      </w:r>
      <w:r>
        <w:rPr>
          <w:rFonts w:ascii="Calibri" w:hAnsi="Calibri"/>
          <w:color w:val="000000"/>
          <w:sz w:val="24"/>
          <w:szCs w:val="24"/>
        </w:rPr>
        <w:t xml:space="preserve"> kn</w:t>
      </w:r>
      <w:r w:rsidR="009A0107">
        <w:rPr>
          <w:rFonts w:ascii="Calibri" w:hAnsi="Calibri"/>
          <w:color w:val="000000"/>
          <w:sz w:val="24"/>
          <w:szCs w:val="24"/>
        </w:rPr>
        <w:t xml:space="preserve"> ili </w:t>
      </w:r>
      <w:r w:rsidR="00E75607">
        <w:rPr>
          <w:rFonts w:ascii="Calibri" w:hAnsi="Calibri"/>
          <w:color w:val="000000"/>
          <w:sz w:val="24"/>
          <w:szCs w:val="24"/>
        </w:rPr>
        <w:t>11,5</w:t>
      </w:r>
      <w:r w:rsidR="0046677F">
        <w:rPr>
          <w:rFonts w:ascii="Calibri" w:hAnsi="Calibri"/>
          <w:color w:val="000000"/>
          <w:sz w:val="24"/>
          <w:szCs w:val="24"/>
        </w:rPr>
        <w:t xml:space="preserve">% </w:t>
      </w:r>
      <w:r w:rsidR="00673523">
        <w:rPr>
          <w:rFonts w:ascii="Calibri" w:hAnsi="Calibri"/>
          <w:color w:val="000000"/>
          <w:sz w:val="24"/>
          <w:szCs w:val="24"/>
        </w:rPr>
        <w:t>više</w:t>
      </w:r>
      <w:r w:rsidR="0046677F">
        <w:rPr>
          <w:rFonts w:ascii="Calibri" w:hAnsi="Calibri"/>
          <w:color w:val="000000"/>
          <w:sz w:val="24"/>
          <w:szCs w:val="24"/>
        </w:rPr>
        <w:t xml:space="preserve"> u odnosu na </w:t>
      </w:r>
      <w:r w:rsidR="007E54B4">
        <w:rPr>
          <w:rFonts w:ascii="Calibri" w:hAnsi="Calibri"/>
          <w:color w:val="000000"/>
          <w:sz w:val="24"/>
          <w:szCs w:val="24"/>
        </w:rPr>
        <w:t>2020.</w:t>
      </w:r>
      <w:r w:rsidR="00693391">
        <w:rPr>
          <w:rFonts w:ascii="Calibri" w:hAnsi="Calibri"/>
          <w:color w:val="000000"/>
          <w:sz w:val="24"/>
          <w:szCs w:val="24"/>
        </w:rPr>
        <w:t xml:space="preserve"> godinu</w:t>
      </w:r>
      <w:r w:rsidRPr="00731D2C">
        <w:rPr>
          <w:rFonts w:ascii="Calibri" w:hAnsi="Calibri"/>
          <w:b/>
          <w:color w:val="000000"/>
          <w:sz w:val="24"/>
          <w:szCs w:val="24"/>
        </w:rPr>
        <w:t xml:space="preserve">, </w:t>
      </w:r>
      <w:r w:rsidR="0046677F" w:rsidRPr="003A5AB9">
        <w:rPr>
          <w:rFonts w:ascii="Calibri" w:hAnsi="Calibri"/>
          <w:color w:val="000000"/>
          <w:sz w:val="24"/>
          <w:szCs w:val="24"/>
        </w:rPr>
        <w:t>a u okviru kojih su realizirani</w:t>
      </w:r>
      <w:r w:rsidR="0046677F" w:rsidRPr="00731D2C">
        <w:rPr>
          <w:rFonts w:ascii="Calibri" w:hAnsi="Calibri"/>
          <w:b/>
          <w:color w:val="000000"/>
          <w:sz w:val="24"/>
          <w:szCs w:val="24"/>
        </w:rPr>
        <w:t xml:space="preserve"> rashodi za</w:t>
      </w:r>
      <w:r w:rsidR="00416652" w:rsidRPr="00731D2C">
        <w:rPr>
          <w:rFonts w:ascii="Calibri" w:hAnsi="Calibri"/>
          <w:b/>
          <w:color w:val="000000"/>
          <w:sz w:val="24"/>
          <w:szCs w:val="24"/>
        </w:rPr>
        <w:t xml:space="preserve"> us</w:t>
      </w:r>
      <w:r w:rsidRPr="00731D2C">
        <w:rPr>
          <w:rFonts w:ascii="Calibri" w:hAnsi="Calibri"/>
          <w:b/>
          <w:color w:val="000000"/>
          <w:sz w:val="24"/>
          <w:szCs w:val="24"/>
        </w:rPr>
        <w:t>luge telefona, prijevoza i pošte (AOP 1</w:t>
      </w:r>
      <w:r w:rsidR="008C4D5A">
        <w:rPr>
          <w:rFonts w:ascii="Calibri" w:hAnsi="Calibri"/>
          <w:b/>
          <w:color w:val="000000"/>
          <w:sz w:val="24"/>
          <w:szCs w:val="24"/>
        </w:rPr>
        <w:t>73</w:t>
      </w:r>
      <w:r w:rsidRPr="00731D2C">
        <w:rPr>
          <w:rFonts w:ascii="Calibri" w:hAnsi="Calibri"/>
          <w:b/>
          <w:color w:val="000000"/>
          <w:sz w:val="24"/>
          <w:szCs w:val="24"/>
        </w:rPr>
        <w:t xml:space="preserve">), </w:t>
      </w:r>
      <w:r w:rsidR="00416652" w:rsidRPr="00731D2C">
        <w:rPr>
          <w:rFonts w:ascii="Calibri" w:hAnsi="Calibri"/>
          <w:b/>
          <w:color w:val="000000"/>
          <w:sz w:val="24"/>
          <w:szCs w:val="24"/>
        </w:rPr>
        <w:t>us</w:t>
      </w:r>
      <w:r w:rsidRPr="00731D2C">
        <w:rPr>
          <w:rFonts w:ascii="Calibri" w:hAnsi="Calibri"/>
          <w:b/>
          <w:color w:val="000000"/>
          <w:sz w:val="24"/>
          <w:szCs w:val="24"/>
        </w:rPr>
        <w:t>luge tekućeg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i investicijskog održavanja (AOP 1</w:t>
      </w:r>
      <w:r w:rsidR="008C4D5A">
        <w:rPr>
          <w:rFonts w:ascii="Calibri" w:hAnsi="Calibri"/>
          <w:b/>
          <w:color w:val="000000"/>
          <w:sz w:val="24"/>
          <w:szCs w:val="24"/>
        </w:rPr>
        <w:t>74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u</w:t>
      </w:r>
      <w:r w:rsidRPr="00F64A23">
        <w:rPr>
          <w:rFonts w:ascii="Calibri" w:hAnsi="Calibri"/>
          <w:b/>
          <w:color w:val="000000"/>
          <w:sz w:val="24"/>
          <w:szCs w:val="24"/>
        </w:rPr>
        <w:t>sluge promidžbe i informiranja (AOP 1</w:t>
      </w:r>
      <w:r w:rsidR="008C4D5A">
        <w:rPr>
          <w:rFonts w:ascii="Calibri" w:hAnsi="Calibri"/>
          <w:b/>
          <w:color w:val="000000"/>
          <w:sz w:val="24"/>
          <w:szCs w:val="24"/>
        </w:rPr>
        <w:t>75</w:t>
      </w:r>
      <w:r w:rsidRPr="00F64A23">
        <w:rPr>
          <w:rFonts w:ascii="Calibri" w:hAnsi="Calibri"/>
          <w:b/>
          <w:color w:val="000000"/>
          <w:sz w:val="24"/>
          <w:szCs w:val="24"/>
        </w:rPr>
        <w:t>)</w:t>
      </w:r>
      <w:r w:rsidR="00416652">
        <w:rPr>
          <w:rFonts w:ascii="Calibri" w:hAnsi="Calibri"/>
          <w:color w:val="000000"/>
          <w:sz w:val="24"/>
          <w:szCs w:val="24"/>
        </w:rPr>
        <w:t xml:space="preserve">, </w:t>
      </w:r>
      <w:r w:rsidR="008C4D5A">
        <w:rPr>
          <w:rFonts w:ascii="Calibri" w:hAnsi="Calibri"/>
          <w:b/>
          <w:color w:val="000000"/>
          <w:sz w:val="24"/>
          <w:szCs w:val="24"/>
        </w:rPr>
        <w:t>komunalne usluge (AOP 176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)</w:t>
      </w:r>
      <w:r w:rsidR="00416652">
        <w:rPr>
          <w:rFonts w:ascii="Calibri" w:hAnsi="Calibri"/>
          <w:color w:val="000000"/>
          <w:sz w:val="24"/>
          <w:szCs w:val="24"/>
        </w:rPr>
        <w:t xml:space="preserve">, </w:t>
      </w:r>
      <w:r w:rsidR="008C4D5A">
        <w:rPr>
          <w:rFonts w:ascii="Calibri" w:hAnsi="Calibri"/>
          <w:b/>
          <w:color w:val="000000"/>
          <w:sz w:val="24"/>
          <w:szCs w:val="24"/>
        </w:rPr>
        <w:t>zakupnine i najamnine (AOP 177</w:t>
      </w:r>
      <w:r w:rsidR="00416652" w:rsidRPr="00416652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>,</w:t>
      </w:r>
      <w:r w:rsidR="00693391">
        <w:rPr>
          <w:rFonts w:ascii="Calibri" w:hAnsi="Calibri"/>
          <w:color w:val="000000"/>
          <w:sz w:val="24"/>
          <w:szCs w:val="24"/>
        </w:rPr>
        <w:t xml:space="preserve"> </w:t>
      </w:r>
      <w:r w:rsidR="00693391" w:rsidRPr="00693391">
        <w:rPr>
          <w:rFonts w:ascii="Calibri" w:hAnsi="Calibri"/>
          <w:b/>
          <w:color w:val="000000"/>
          <w:sz w:val="24"/>
          <w:szCs w:val="24"/>
        </w:rPr>
        <w:t>zdravstven</w:t>
      </w:r>
      <w:r w:rsidR="008C4D5A">
        <w:rPr>
          <w:rFonts w:ascii="Calibri" w:hAnsi="Calibri"/>
          <w:b/>
          <w:color w:val="000000"/>
          <w:sz w:val="24"/>
          <w:szCs w:val="24"/>
        </w:rPr>
        <w:t>e i veterinarske usluge (AOP 178</w:t>
      </w:r>
      <w:r w:rsidR="00693391" w:rsidRPr="00352BF7">
        <w:rPr>
          <w:rFonts w:ascii="Calibri" w:hAnsi="Calibri"/>
          <w:b/>
          <w:color w:val="000000"/>
          <w:sz w:val="24"/>
          <w:szCs w:val="24"/>
        </w:rPr>
        <w:t>)</w:t>
      </w:r>
      <w:r w:rsidR="00693391">
        <w:rPr>
          <w:rFonts w:ascii="Calibri" w:hAnsi="Calibri"/>
          <w:color w:val="000000"/>
          <w:sz w:val="24"/>
          <w:szCs w:val="24"/>
        </w:rPr>
        <w:t>,</w:t>
      </w:r>
      <w:r w:rsidR="00E40840">
        <w:rPr>
          <w:rFonts w:ascii="Calibri" w:hAnsi="Calibri"/>
          <w:color w:val="000000"/>
          <w:sz w:val="24"/>
          <w:szCs w:val="24"/>
        </w:rPr>
        <w:t xml:space="preserve"> </w:t>
      </w:r>
      <w:r w:rsidR="00E40840" w:rsidRPr="00E40840">
        <w:rPr>
          <w:rFonts w:ascii="Calibri" w:hAnsi="Calibri"/>
          <w:b/>
          <w:color w:val="000000"/>
          <w:sz w:val="24"/>
          <w:szCs w:val="24"/>
        </w:rPr>
        <w:t>i</w:t>
      </w:r>
      <w:r w:rsidRPr="00045902">
        <w:rPr>
          <w:rFonts w:ascii="Calibri" w:hAnsi="Calibri"/>
          <w:b/>
          <w:sz w:val="24"/>
          <w:szCs w:val="24"/>
        </w:rPr>
        <w:t>ntelektualne i osobne usluge (AOP 1</w:t>
      </w:r>
      <w:r w:rsidR="008C4D5A">
        <w:rPr>
          <w:rFonts w:ascii="Calibri" w:hAnsi="Calibri"/>
          <w:b/>
          <w:sz w:val="24"/>
          <w:szCs w:val="24"/>
        </w:rPr>
        <w:t>79</w:t>
      </w:r>
      <w:r w:rsidRPr="00045902">
        <w:rPr>
          <w:rFonts w:ascii="Calibri" w:hAnsi="Calibri"/>
          <w:b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 w:rsidR="008C4D5A">
        <w:rPr>
          <w:rFonts w:ascii="Calibri" w:hAnsi="Calibri"/>
          <w:b/>
          <w:color w:val="000000"/>
          <w:sz w:val="24"/>
          <w:szCs w:val="24"/>
        </w:rPr>
        <w:t>računalne usluge (AOP 180</w:t>
      </w:r>
      <w:r w:rsidR="00E40840" w:rsidRPr="00E40840">
        <w:rPr>
          <w:rFonts w:ascii="Calibri" w:hAnsi="Calibri"/>
          <w:b/>
          <w:color w:val="000000"/>
          <w:sz w:val="24"/>
          <w:szCs w:val="24"/>
        </w:rPr>
        <w:t>)</w:t>
      </w:r>
      <w:r w:rsidR="00E40840">
        <w:rPr>
          <w:rFonts w:ascii="Calibri" w:hAnsi="Calibri"/>
          <w:color w:val="000000"/>
          <w:sz w:val="24"/>
          <w:szCs w:val="24"/>
        </w:rPr>
        <w:t xml:space="preserve"> te </w:t>
      </w:r>
      <w:r w:rsidR="00E40840">
        <w:rPr>
          <w:rFonts w:ascii="Calibri" w:hAnsi="Calibri"/>
          <w:b/>
          <w:color w:val="000000"/>
          <w:sz w:val="24"/>
          <w:szCs w:val="24"/>
        </w:rPr>
        <w:t>os</w:t>
      </w:r>
      <w:r>
        <w:rPr>
          <w:rFonts w:ascii="Calibri" w:hAnsi="Calibri"/>
          <w:b/>
          <w:color w:val="000000"/>
          <w:sz w:val="24"/>
          <w:szCs w:val="24"/>
        </w:rPr>
        <w:t>tale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usluge (AOP 1</w:t>
      </w:r>
      <w:r>
        <w:rPr>
          <w:rFonts w:ascii="Calibri" w:hAnsi="Calibri"/>
          <w:b/>
          <w:color w:val="000000"/>
          <w:sz w:val="24"/>
          <w:szCs w:val="24"/>
        </w:rPr>
        <w:t>8</w:t>
      </w:r>
      <w:r w:rsidR="008C4D5A">
        <w:rPr>
          <w:rFonts w:ascii="Calibri" w:hAnsi="Calibri"/>
          <w:b/>
          <w:color w:val="000000"/>
          <w:sz w:val="24"/>
          <w:szCs w:val="24"/>
        </w:rPr>
        <w:t>1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E40840">
        <w:rPr>
          <w:rFonts w:ascii="Calibri" w:hAnsi="Calibri"/>
          <w:color w:val="000000"/>
          <w:sz w:val="24"/>
          <w:szCs w:val="24"/>
        </w:rPr>
        <w:t>.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673523" w:rsidRPr="00094C91">
        <w:rPr>
          <w:rFonts w:ascii="Calibri" w:hAnsi="Calibri"/>
          <w:color w:val="000000"/>
          <w:sz w:val="24"/>
          <w:szCs w:val="24"/>
        </w:rPr>
        <w:t>Povećanje</w:t>
      </w:r>
      <w:r w:rsidR="006C6028" w:rsidRPr="00094C91">
        <w:rPr>
          <w:rFonts w:ascii="Calibri" w:hAnsi="Calibri"/>
          <w:color w:val="000000"/>
          <w:sz w:val="24"/>
          <w:szCs w:val="24"/>
        </w:rPr>
        <w:t xml:space="preserve"> rashoda za usluge </w:t>
      </w:r>
      <w:r w:rsidR="003A5AB9" w:rsidRPr="00094C91">
        <w:rPr>
          <w:rFonts w:ascii="Calibri" w:hAnsi="Calibri"/>
          <w:color w:val="000000"/>
          <w:sz w:val="24"/>
          <w:szCs w:val="24"/>
        </w:rPr>
        <w:t xml:space="preserve">u ovom izvještajnom razdoblju </w:t>
      </w:r>
      <w:r w:rsidR="006C6028" w:rsidRPr="00094C91">
        <w:rPr>
          <w:rFonts w:ascii="Calibri" w:hAnsi="Calibri"/>
          <w:color w:val="000000"/>
          <w:sz w:val="24"/>
          <w:szCs w:val="24"/>
        </w:rPr>
        <w:t xml:space="preserve">u odnosu na isto razdoblje prošle godine posljedica je </w:t>
      </w:r>
      <w:r w:rsidR="001F7D85" w:rsidRPr="00094C91">
        <w:rPr>
          <w:rFonts w:ascii="Calibri" w:hAnsi="Calibri"/>
          <w:color w:val="000000"/>
          <w:sz w:val="24"/>
          <w:szCs w:val="24"/>
        </w:rPr>
        <w:t>većih rashoda</w:t>
      </w:r>
      <w:r w:rsidR="006C6028" w:rsidRPr="00094C91">
        <w:rPr>
          <w:rFonts w:ascii="Calibri" w:hAnsi="Calibri"/>
          <w:color w:val="000000"/>
          <w:sz w:val="24"/>
          <w:szCs w:val="24"/>
        </w:rPr>
        <w:t xml:space="preserve"> za održavanje prometnic</w:t>
      </w:r>
      <w:r w:rsidR="003243FB" w:rsidRPr="00094C91">
        <w:rPr>
          <w:rFonts w:ascii="Calibri" w:hAnsi="Calibri"/>
          <w:color w:val="000000"/>
          <w:sz w:val="24"/>
          <w:szCs w:val="24"/>
        </w:rPr>
        <w:t>a</w:t>
      </w:r>
      <w:r w:rsidR="006C6028" w:rsidRPr="00094C91">
        <w:rPr>
          <w:rFonts w:ascii="Calibri" w:hAnsi="Calibri"/>
          <w:color w:val="000000"/>
          <w:sz w:val="24"/>
          <w:szCs w:val="24"/>
        </w:rPr>
        <w:t>, javnih površina i javne rasvjete</w:t>
      </w:r>
      <w:r w:rsidR="00F807B7" w:rsidRPr="00094C91">
        <w:rPr>
          <w:rFonts w:ascii="Calibri" w:hAnsi="Calibri"/>
          <w:color w:val="000000"/>
          <w:sz w:val="24"/>
          <w:szCs w:val="24"/>
        </w:rPr>
        <w:t xml:space="preserve"> te</w:t>
      </w:r>
      <w:r w:rsidR="003243FB" w:rsidRPr="00094C91">
        <w:rPr>
          <w:rFonts w:ascii="Calibri" w:hAnsi="Calibri"/>
          <w:color w:val="000000"/>
          <w:sz w:val="24"/>
          <w:szCs w:val="24"/>
        </w:rPr>
        <w:t xml:space="preserve"> troškova komunalnih usluga</w:t>
      </w:r>
      <w:r w:rsidR="003A5AB9">
        <w:rPr>
          <w:rFonts w:ascii="Calibri" w:hAnsi="Calibri"/>
          <w:color w:val="000000"/>
          <w:sz w:val="24"/>
          <w:szCs w:val="24"/>
        </w:rPr>
        <w:t xml:space="preserve">, najvećim dijelom zbog povećanja površina komunalnih objekata za održavanje </w:t>
      </w:r>
      <w:r w:rsidR="00F807B7" w:rsidRPr="00094C91">
        <w:rPr>
          <w:rFonts w:ascii="Calibri" w:hAnsi="Calibri"/>
          <w:color w:val="000000"/>
          <w:sz w:val="24"/>
          <w:szCs w:val="24"/>
        </w:rPr>
        <w:t>što je u skladu s</w:t>
      </w:r>
      <w:r w:rsidR="005964EA" w:rsidRPr="00094C91">
        <w:rPr>
          <w:rFonts w:ascii="Calibri" w:hAnsi="Calibri"/>
          <w:color w:val="000000"/>
          <w:sz w:val="24"/>
          <w:szCs w:val="24"/>
        </w:rPr>
        <w:t xml:space="preserve"> </w:t>
      </w:r>
      <w:r w:rsidR="00F807B7" w:rsidRPr="00094C91">
        <w:rPr>
          <w:rFonts w:ascii="Calibri" w:hAnsi="Calibri"/>
          <w:color w:val="000000"/>
          <w:sz w:val="24"/>
          <w:szCs w:val="24"/>
        </w:rPr>
        <w:t xml:space="preserve">planom i </w:t>
      </w:r>
      <w:r w:rsidR="005964EA" w:rsidRPr="00094C91">
        <w:rPr>
          <w:rFonts w:ascii="Calibri" w:hAnsi="Calibri"/>
          <w:color w:val="000000"/>
          <w:sz w:val="24"/>
          <w:szCs w:val="24"/>
        </w:rPr>
        <w:t xml:space="preserve">dinamikom izvođenja </w:t>
      </w:r>
      <w:r w:rsidR="003A5AB9">
        <w:rPr>
          <w:rFonts w:ascii="Calibri" w:hAnsi="Calibri"/>
          <w:color w:val="000000"/>
          <w:sz w:val="24"/>
          <w:szCs w:val="24"/>
        </w:rPr>
        <w:t xml:space="preserve">potrebnih </w:t>
      </w:r>
      <w:r w:rsidR="00B101B3" w:rsidRPr="00094C91">
        <w:rPr>
          <w:rFonts w:ascii="Calibri" w:hAnsi="Calibri"/>
          <w:color w:val="000000"/>
          <w:sz w:val="24"/>
          <w:szCs w:val="24"/>
        </w:rPr>
        <w:t>radova.</w:t>
      </w:r>
      <w:r w:rsidR="00902AB0" w:rsidRPr="00094C91">
        <w:rPr>
          <w:rFonts w:ascii="Calibri" w:hAnsi="Calibri"/>
          <w:color w:val="000000"/>
          <w:sz w:val="24"/>
          <w:szCs w:val="24"/>
        </w:rPr>
        <w:t xml:space="preserve"> </w:t>
      </w:r>
    </w:p>
    <w:p w:rsidR="00C10605" w:rsidRPr="00352BF7" w:rsidRDefault="00C10605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C10605" w:rsidRDefault="00CE4179" w:rsidP="00C10605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Naknade troškova osobama izvan radnog odnosa (AOP 1</w:t>
      </w:r>
      <w:r w:rsidR="00610DE2">
        <w:rPr>
          <w:rFonts w:ascii="Calibri" w:hAnsi="Calibri"/>
          <w:b/>
          <w:color w:val="000000"/>
          <w:sz w:val="24"/>
          <w:szCs w:val="24"/>
        </w:rPr>
        <w:t>82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094C91">
        <w:rPr>
          <w:rFonts w:ascii="Calibri" w:hAnsi="Calibri"/>
          <w:color w:val="000000"/>
          <w:sz w:val="24"/>
          <w:szCs w:val="24"/>
        </w:rPr>
        <w:t>u ovom izvještajnom razdoblju nisu ostvarene.</w:t>
      </w:r>
    </w:p>
    <w:p w:rsidR="003243FB" w:rsidRPr="00352BF7" w:rsidRDefault="003243FB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0B1B9E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Ostali nespomenuti rashodi poslovanja (AOP 1</w:t>
      </w:r>
      <w:r w:rsidR="00610DE2">
        <w:rPr>
          <w:rFonts w:ascii="Calibri" w:hAnsi="Calibri"/>
          <w:b/>
          <w:color w:val="000000"/>
          <w:sz w:val="24"/>
          <w:szCs w:val="24"/>
        </w:rPr>
        <w:t>83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Pr="005626E1">
        <w:rPr>
          <w:rFonts w:ascii="Calibri" w:hAnsi="Calibri"/>
          <w:color w:val="000000"/>
          <w:sz w:val="24"/>
          <w:szCs w:val="24"/>
        </w:rPr>
        <w:t xml:space="preserve"> ostvareni su u iznosu od </w:t>
      </w:r>
      <w:r w:rsidR="00E75607">
        <w:rPr>
          <w:rFonts w:ascii="Calibri" w:hAnsi="Calibri"/>
          <w:color w:val="000000"/>
          <w:sz w:val="24"/>
          <w:szCs w:val="24"/>
        </w:rPr>
        <w:t>2.215.101</w:t>
      </w:r>
      <w:r>
        <w:rPr>
          <w:rFonts w:ascii="Calibri" w:hAnsi="Calibri"/>
          <w:color w:val="000000"/>
          <w:sz w:val="24"/>
          <w:szCs w:val="24"/>
        </w:rPr>
        <w:t xml:space="preserve"> kn</w:t>
      </w:r>
      <w:r w:rsidR="003243FB">
        <w:rPr>
          <w:rFonts w:ascii="Calibri" w:hAnsi="Calibri"/>
          <w:color w:val="000000"/>
          <w:sz w:val="24"/>
          <w:szCs w:val="24"/>
        </w:rPr>
        <w:t xml:space="preserve"> ili </w:t>
      </w:r>
      <w:r w:rsidR="00E75607">
        <w:rPr>
          <w:rFonts w:ascii="Calibri" w:hAnsi="Calibri"/>
          <w:color w:val="000000"/>
          <w:sz w:val="24"/>
          <w:szCs w:val="24"/>
        </w:rPr>
        <w:t>35,6</w:t>
      </w:r>
      <w:r w:rsidR="0046677F">
        <w:rPr>
          <w:rFonts w:ascii="Calibri" w:hAnsi="Calibri"/>
          <w:color w:val="000000"/>
          <w:sz w:val="24"/>
          <w:szCs w:val="24"/>
        </w:rPr>
        <w:t xml:space="preserve">% </w:t>
      </w:r>
      <w:r w:rsidR="000B1B9E">
        <w:rPr>
          <w:rFonts w:ascii="Calibri" w:hAnsi="Calibri"/>
          <w:color w:val="000000"/>
          <w:sz w:val="24"/>
          <w:szCs w:val="24"/>
        </w:rPr>
        <w:t>više</w:t>
      </w:r>
      <w:r w:rsidR="0046677F">
        <w:rPr>
          <w:rFonts w:ascii="Calibri" w:hAnsi="Calibri"/>
          <w:color w:val="000000"/>
          <w:sz w:val="24"/>
          <w:szCs w:val="24"/>
        </w:rPr>
        <w:t xml:space="preserve"> u odnosu na </w:t>
      </w:r>
      <w:r w:rsidR="007E54B4">
        <w:rPr>
          <w:rFonts w:ascii="Calibri" w:hAnsi="Calibri"/>
          <w:color w:val="000000"/>
          <w:sz w:val="24"/>
          <w:szCs w:val="24"/>
        </w:rPr>
        <w:t>2020.</w:t>
      </w:r>
      <w:r w:rsidR="00693391">
        <w:rPr>
          <w:rFonts w:ascii="Calibri" w:hAnsi="Calibri"/>
          <w:color w:val="000000"/>
          <w:sz w:val="24"/>
          <w:szCs w:val="24"/>
        </w:rPr>
        <w:t xml:space="preserve"> godinu</w:t>
      </w:r>
      <w:r w:rsidRPr="005626E1">
        <w:rPr>
          <w:rFonts w:ascii="Calibri" w:hAnsi="Calibri"/>
          <w:color w:val="000000"/>
          <w:sz w:val="24"/>
          <w:szCs w:val="24"/>
        </w:rPr>
        <w:t xml:space="preserve">, </w:t>
      </w:r>
      <w:r w:rsidR="0046677F">
        <w:rPr>
          <w:rFonts w:ascii="Calibri" w:hAnsi="Calibri"/>
          <w:color w:val="000000"/>
          <w:sz w:val="24"/>
          <w:szCs w:val="24"/>
        </w:rPr>
        <w:t>a u okviru kojih su realizirane</w:t>
      </w:r>
      <w:r w:rsidR="00E40840">
        <w:rPr>
          <w:rFonts w:ascii="Calibri" w:hAnsi="Calibri"/>
          <w:color w:val="000000"/>
          <w:sz w:val="24"/>
          <w:szCs w:val="24"/>
        </w:rPr>
        <w:t xml:space="preserve"> </w:t>
      </w:r>
      <w:r w:rsidR="00E40840" w:rsidRPr="00E40840">
        <w:rPr>
          <w:rFonts w:ascii="Calibri" w:hAnsi="Calibri"/>
          <w:b/>
          <w:color w:val="000000"/>
          <w:sz w:val="24"/>
          <w:szCs w:val="24"/>
        </w:rPr>
        <w:t>n</w:t>
      </w:r>
      <w:r w:rsidRPr="005626E1">
        <w:rPr>
          <w:rFonts w:ascii="Calibri" w:hAnsi="Calibri"/>
          <w:b/>
          <w:color w:val="000000"/>
          <w:sz w:val="24"/>
          <w:szCs w:val="24"/>
        </w:rPr>
        <w:t>aknad</w:t>
      </w:r>
      <w:r w:rsidR="00E40840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za rad predstavničkih i izvršnih tijel</w:t>
      </w:r>
      <w:r w:rsidR="00E40840">
        <w:rPr>
          <w:rFonts w:ascii="Calibri" w:hAnsi="Calibri"/>
          <w:b/>
          <w:color w:val="000000"/>
          <w:sz w:val="24"/>
          <w:szCs w:val="24"/>
        </w:rPr>
        <w:t>a,</w:t>
      </w:r>
      <w:r w:rsidR="00610DE2">
        <w:rPr>
          <w:rFonts w:ascii="Calibri" w:hAnsi="Calibri"/>
          <w:b/>
          <w:color w:val="000000"/>
          <w:sz w:val="24"/>
          <w:szCs w:val="24"/>
        </w:rPr>
        <w:t xml:space="preserve"> povjerenstava i slično (AOP 184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="0046677F" w:rsidRPr="0046677F">
        <w:rPr>
          <w:rFonts w:ascii="Calibri" w:hAnsi="Calibri"/>
          <w:color w:val="000000"/>
          <w:sz w:val="24"/>
          <w:szCs w:val="24"/>
        </w:rPr>
        <w:t>u</w:t>
      </w:r>
      <w:r w:rsidR="0046677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40840" w:rsidRPr="007A640D">
        <w:rPr>
          <w:rFonts w:ascii="Calibri" w:hAnsi="Calibri"/>
          <w:color w:val="000000"/>
          <w:sz w:val="24"/>
          <w:szCs w:val="24"/>
        </w:rPr>
        <w:t>iznos</w:t>
      </w:r>
      <w:r w:rsidR="003243FB">
        <w:rPr>
          <w:rFonts w:ascii="Calibri" w:hAnsi="Calibri"/>
          <w:color w:val="000000"/>
          <w:sz w:val="24"/>
          <w:szCs w:val="24"/>
        </w:rPr>
        <w:t xml:space="preserve">u od </w:t>
      </w:r>
      <w:r w:rsidR="00E75607">
        <w:rPr>
          <w:rFonts w:ascii="Calibri" w:hAnsi="Calibri"/>
          <w:color w:val="000000"/>
          <w:sz w:val="24"/>
          <w:szCs w:val="24"/>
        </w:rPr>
        <w:t>806.394</w:t>
      </w:r>
      <w:r w:rsidR="00E40840" w:rsidRPr="007A640D">
        <w:rPr>
          <w:rFonts w:ascii="Calibri" w:hAnsi="Calibri"/>
          <w:color w:val="000000"/>
          <w:sz w:val="24"/>
          <w:szCs w:val="24"/>
        </w:rPr>
        <w:t xml:space="preserve"> kn,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E40840" w:rsidRPr="00E40840">
        <w:rPr>
          <w:rFonts w:ascii="Calibri" w:hAnsi="Calibri"/>
          <w:b/>
          <w:color w:val="000000"/>
          <w:sz w:val="24"/>
          <w:szCs w:val="24"/>
        </w:rPr>
        <w:t>p</w:t>
      </w:r>
      <w:r w:rsidRPr="00CD7AAA">
        <w:rPr>
          <w:rFonts w:ascii="Calibri" w:hAnsi="Calibri"/>
          <w:b/>
          <w:color w:val="000000"/>
          <w:sz w:val="24"/>
          <w:szCs w:val="24"/>
        </w:rPr>
        <w:t>remije osiguranja (AOP 1</w:t>
      </w:r>
      <w:r w:rsidR="00610DE2">
        <w:rPr>
          <w:rFonts w:ascii="Calibri" w:hAnsi="Calibri"/>
          <w:b/>
          <w:color w:val="000000"/>
          <w:sz w:val="24"/>
          <w:szCs w:val="24"/>
        </w:rPr>
        <w:t>85</w:t>
      </w:r>
      <w:r w:rsidRPr="00CD7AAA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46677F">
        <w:rPr>
          <w:rFonts w:ascii="Calibri" w:hAnsi="Calibri"/>
          <w:color w:val="000000"/>
          <w:sz w:val="24"/>
          <w:szCs w:val="24"/>
        </w:rPr>
        <w:t>u iznosu od</w:t>
      </w:r>
      <w:r w:rsidR="007A640D">
        <w:rPr>
          <w:rFonts w:ascii="Calibri" w:hAnsi="Calibri"/>
          <w:color w:val="000000"/>
          <w:sz w:val="24"/>
          <w:szCs w:val="24"/>
        </w:rPr>
        <w:t xml:space="preserve"> </w:t>
      </w:r>
      <w:r w:rsidR="00E75607">
        <w:rPr>
          <w:rFonts w:ascii="Calibri" w:hAnsi="Calibri"/>
          <w:color w:val="000000"/>
          <w:sz w:val="24"/>
          <w:szCs w:val="24"/>
        </w:rPr>
        <w:t>221.366</w:t>
      </w:r>
      <w:r w:rsidR="00E40840">
        <w:rPr>
          <w:rFonts w:ascii="Calibri" w:hAnsi="Calibri"/>
          <w:color w:val="000000"/>
          <w:sz w:val="24"/>
          <w:szCs w:val="24"/>
        </w:rPr>
        <w:t xml:space="preserve"> kn, </w:t>
      </w:r>
      <w:r w:rsidR="0046677F">
        <w:rPr>
          <w:rFonts w:ascii="Calibri" w:hAnsi="Calibri"/>
          <w:b/>
          <w:color w:val="000000"/>
          <w:sz w:val="24"/>
          <w:szCs w:val="24"/>
        </w:rPr>
        <w:t>reprezentacija</w:t>
      </w:r>
      <w:r w:rsidR="00610DE2">
        <w:rPr>
          <w:rFonts w:ascii="Calibri" w:hAnsi="Calibri"/>
          <w:b/>
          <w:color w:val="000000"/>
          <w:sz w:val="24"/>
          <w:szCs w:val="24"/>
        </w:rPr>
        <w:t xml:space="preserve"> (AOP 186</w:t>
      </w:r>
      <w:r w:rsidR="00E40840" w:rsidRPr="00CE6BF4">
        <w:rPr>
          <w:rFonts w:ascii="Calibri" w:hAnsi="Calibri"/>
          <w:b/>
          <w:color w:val="000000"/>
          <w:sz w:val="24"/>
          <w:szCs w:val="24"/>
        </w:rPr>
        <w:t>)</w:t>
      </w:r>
      <w:r w:rsidR="00E40840">
        <w:rPr>
          <w:rFonts w:ascii="Calibri" w:hAnsi="Calibri"/>
          <w:color w:val="000000"/>
          <w:sz w:val="24"/>
          <w:szCs w:val="24"/>
        </w:rPr>
        <w:t xml:space="preserve"> </w:t>
      </w:r>
      <w:r w:rsidR="0046677F">
        <w:rPr>
          <w:rFonts w:ascii="Calibri" w:hAnsi="Calibri"/>
          <w:color w:val="000000"/>
          <w:sz w:val="24"/>
          <w:szCs w:val="24"/>
        </w:rPr>
        <w:t xml:space="preserve">u </w:t>
      </w:r>
      <w:r w:rsidR="007A640D">
        <w:rPr>
          <w:rFonts w:ascii="Calibri" w:hAnsi="Calibri"/>
          <w:color w:val="000000"/>
          <w:sz w:val="24"/>
          <w:szCs w:val="24"/>
        </w:rPr>
        <w:t>iznos</w:t>
      </w:r>
      <w:r w:rsidR="003243FB">
        <w:rPr>
          <w:rFonts w:ascii="Calibri" w:hAnsi="Calibri"/>
          <w:color w:val="000000"/>
          <w:sz w:val="24"/>
          <w:szCs w:val="24"/>
        </w:rPr>
        <w:t xml:space="preserve">u od </w:t>
      </w:r>
      <w:r w:rsidR="00E75607">
        <w:rPr>
          <w:rFonts w:ascii="Calibri" w:hAnsi="Calibri"/>
          <w:color w:val="000000"/>
          <w:sz w:val="24"/>
          <w:szCs w:val="24"/>
        </w:rPr>
        <w:t>106.274</w:t>
      </w:r>
      <w:r w:rsidR="00E40840">
        <w:rPr>
          <w:rFonts w:ascii="Calibri" w:hAnsi="Calibri"/>
          <w:color w:val="000000"/>
          <w:sz w:val="24"/>
          <w:szCs w:val="24"/>
        </w:rPr>
        <w:t xml:space="preserve"> kn</w:t>
      </w:r>
      <w:r w:rsidR="0046677F">
        <w:rPr>
          <w:rFonts w:ascii="Calibri" w:hAnsi="Calibri"/>
          <w:color w:val="000000"/>
          <w:sz w:val="24"/>
          <w:szCs w:val="24"/>
        </w:rPr>
        <w:t xml:space="preserve">, a preostali iznos rashoda odnosi se na </w:t>
      </w:r>
      <w:r w:rsidR="00610DE2">
        <w:rPr>
          <w:rFonts w:ascii="Calibri" w:hAnsi="Calibri"/>
          <w:b/>
          <w:color w:val="000000"/>
          <w:sz w:val="24"/>
          <w:szCs w:val="24"/>
        </w:rPr>
        <w:t>članarine i norme (AOP 187</w:t>
      </w:r>
      <w:r w:rsidR="00E40840" w:rsidRPr="007A640D">
        <w:rPr>
          <w:rFonts w:ascii="Calibri" w:hAnsi="Calibri"/>
          <w:b/>
          <w:color w:val="000000"/>
          <w:sz w:val="24"/>
          <w:szCs w:val="24"/>
        </w:rPr>
        <w:t>)</w:t>
      </w:r>
      <w:r w:rsidR="007A640D">
        <w:rPr>
          <w:rFonts w:ascii="Calibri" w:hAnsi="Calibri"/>
          <w:color w:val="000000"/>
          <w:sz w:val="24"/>
          <w:szCs w:val="24"/>
        </w:rPr>
        <w:t xml:space="preserve">, </w:t>
      </w:r>
      <w:r w:rsidR="007A640D">
        <w:rPr>
          <w:rFonts w:ascii="Calibri" w:hAnsi="Calibri"/>
          <w:b/>
          <w:color w:val="000000"/>
          <w:sz w:val="24"/>
          <w:szCs w:val="24"/>
        </w:rPr>
        <w:t>p</w:t>
      </w:r>
      <w:r w:rsidRPr="005626E1">
        <w:rPr>
          <w:rFonts w:ascii="Calibri" w:hAnsi="Calibri"/>
          <w:b/>
          <w:color w:val="000000"/>
          <w:sz w:val="24"/>
          <w:szCs w:val="24"/>
        </w:rPr>
        <w:t>ristojbe i naknade (AOP 1</w:t>
      </w:r>
      <w:r w:rsidR="00610DE2">
        <w:rPr>
          <w:rFonts w:ascii="Calibri" w:hAnsi="Calibri"/>
          <w:b/>
          <w:color w:val="000000"/>
          <w:sz w:val="24"/>
          <w:szCs w:val="24"/>
        </w:rPr>
        <w:t>88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3243FB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A640D">
        <w:rPr>
          <w:rFonts w:ascii="Calibri" w:hAnsi="Calibri"/>
          <w:color w:val="000000"/>
          <w:sz w:val="24"/>
          <w:szCs w:val="24"/>
        </w:rPr>
        <w:t xml:space="preserve">te </w:t>
      </w:r>
      <w:r w:rsidR="0046677F">
        <w:rPr>
          <w:rFonts w:ascii="Calibri" w:hAnsi="Calibri"/>
          <w:color w:val="000000"/>
          <w:sz w:val="24"/>
          <w:szCs w:val="24"/>
        </w:rPr>
        <w:t xml:space="preserve">na </w:t>
      </w:r>
      <w:r w:rsidR="007A640D">
        <w:rPr>
          <w:rFonts w:ascii="Calibri" w:hAnsi="Calibri"/>
          <w:b/>
          <w:color w:val="000000"/>
          <w:sz w:val="24"/>
          <w:szCs w:val="24"/>
        </w:rPr>
        <w:t>os</w:t>
      </w:r>
      <w:r w:rsidRPr="005626E1">
        <w:rPr>
          <w:rFonts w:ascii="Calibri" w:hAnsi="Calibri"/>
          <w:b/>
          <w:color w:val="000000"/>
          <w:sz w:val="24"/>
          <w:szCs w:val="24"/>
        </w:rPr>
        <w:t>tal</w:t>
      </w:r>
      <w:r w:rsidR="0046677F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nespomenut</w:t>
      </w:r>
      <w:r w:rsidR="0046677F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rashod</w:t>
      </w:r>
      <w:r w:rsidR="0046677F">
        <w:rPr>
          <w:rFonts w:ascii="Calibri" w:hAnsi="Calibri"/>
          <w:b/>
          <w:color w:val="000000"/>
          <w:sz w:val="24"/>
          <w:szCs w:val="24"/>
        </w:rPr>
        <w:t>e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 poslovanja (AOP 1</w:t>
      </w:r>
      <w:r w:rsidR="00610DE2">
        <w:rPr>
          <w:rFonts w:ascii="Calibri" w:hAnsi="Calibri"/>
          <w:b/>
          <w:color w:val="000000"/>
          <w:sz w:val="24"/>
          <w:szCs w:val="24"/>
        </w:rPr>
        <w:t>90</w:t>
      </w:r>
      <w:r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7A640D">
        <w:rPr>
          <w:rFonts w:ascii="Calibri" w:hAnsi="Calibri"/>
          <w:color w:val="000000"/>
          <w:sz w:val="24"/>
          <w:szCs w:val="24"/>
        </w:rPr>
        <w:t>.</w:t>
      </w:r>
      <w:r w:rsidR="001B42EA">
        <w:rPr>
          <w:rFonts w:ascii="Calibri" w:hAnsi="Calibri"/>
          <w:color w:val="000000"/>
          <w:sz w:val="24"/>
          <w:szCs w:val="24"/>
        </w:rPr>
        <w:t xml:space="preserve"> </w:t>
      </w:r>
      <w:r w:rsidR="00610DE2" w:rsidRPr="00610DE2">
        <w:rPr>
          <w:rFonts w:ascii="Calibri" w:hAnsi="Calibri"/>
          <w:b/>
          <w:color w:val="000000"/>
          <w:sz w:val="24"/>
          <w:szCs w:val="24"/>
        </w:rPr>
        <w:t>Pris</w:t>
      </w:r>
      <w:r w:rsidR="00610DE2">
        <w:rPr>
          <w:rFonts w:ascii="Calibri" w:hAnsi="Calibri"/>
          <w:b/>
          <w:color w:val="000000"/>
          <w:sz w:val="24"/>
          <w:szCs w:val="24"/>
        </w:rPr>
        <w:t>tojb</w:t>
      </w:r>
      <w:r w:rsidR="00F81763">
        <w:rPr>
          <w:rFonts w:ascii="Calibri" w:hAnsi="Calibri"/>
          <w:b/>
          <w:color w:val="000000"/>
          <w:sz w:val="24"/>
          <w:szCs w:val="24"/>
        </w:rPr>
        <w:t>e</w:t>
      </w:r>
      <w:r w:rsidR="00610DE2">
        <w:rPr>
          <w:rFonts w:ascii="Calibri" w:hAnsi="Calibri"/>
          <w:b/>
          <w:color w:val="000000"/>
          <w:sz w:val="24"/>
          <w:szCs w:val="24"/>
        </w:rPr>
        <w:t xml:space="preserve"> i naknade</w:t>
      </w:r>
      <w:r w:rsidR="00610DE2" w:rsidRPr="005626E1">
        <w:rPr>
          <w:rFonts w:ascii="Calibri" w:hAnsi="Calibri"/>
          <w:b/>
          <w:color w:val="000000"/>
          <w:sz w:val="24"/>
          <w:szCs w:val="24"/>
        </w:rPr>
        <w:t xml:space="preserve"> (AOP 1</w:t>
      </w:r>
      <w:r w:rsidR="00610DE2">
        <w:rPr>
          <w:rFonts w:ascii="Calibri" w:hAnsi="Calibri"/>
          <w:b/>
          <w:color w:val="000000"/>
          <w:sz w:val="24"/>
          <w:szCs w:val="24"/>
        </w:rPr>
        <w:t>88</w:t>
      </w:r>
      <w:r w:rsidR="00610DE2" w:rsidRPr="005626E1">
        <w:rPr>
          <w:rFonts w:ascii="Calibri" w:hAnsi="Calibri"/>
          <w:b/>
          <w:color w:val="000000"/>
          <w:sz w:val="24"/>
          <w:szCs w:val="24"/>
        </w:rPr>
        <w:t>)</w:t>
      </w:r>
      <w:r w:rsidR="00610DE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10DE2" w:rsidRPr="00610DE2">
        <w:rPr>
          <w:rFonts w:ascii="Calibri" w:hAnsi="Calibri"/>
          <w:color w:val="000000"/>
          <w:sz w:val="24"/>
          <w:szCs w:val="24"/>
        </w:rPr>
        <w:t>ostvarene su</w:t>
      </w:r>
      <w:r w:rsidR="00610DE2">
        <w:rPr>
          <w:rFonts w:ascii="Calibri" w:hAnsi="Calibri"/>
          <w:color w:val="000000"/>
          <w:sz w:val="24"/>
          <w:szCs w:val="24"/>
        </w:rPr>
        <w:t xml:space="preserve"> u</w:t>
      </w:r>
      <w:r w:rsidR="00610DE2" w:rsidRPr="00610DE2">
        <w:rPr>
          <w:rFonts w:ascii="Calibri" w:hAnsi="Calibri"/>
          <w:color w:val="000000"/>
          <w:sz w:val="24"/>
          <w:szCs w:val="24"/>
        </w:rPr>
        <w:t xml:space="preserve"> i</w:t>
      </w:r>
      <w:r w:rsidR="00610DE2">
        <w:rPr>
          <w:rFonts w:ascii="Calibri" w:hAnsi="Calibri"/>
          <w:color w:val="000000"/>
          <w:sz w:val="24"/>
          <w:szCs w:val="24"/>
        </w:rPr>
        <w:t xml:space="preserve">znosu od </w:t>
      </w:r>
      <w:r w:rsidR="00E75607">
        <w:rPr>
          <w:rFonts w:ascii="Calibri" w:hAnsi="Calibri"/>
          <w:color w:val="000000"/>
          <w:sz w:val="24"/>
          <w:szCs w:val="24"/>
        </w:rPr>
        <w:t>705.288</w:t>
      </w:r>
      <w:r w:rsidR="00271D91">
        <w:rPr>
          <w:rFonts w:ascii="Calibri" w:hAnsi="Calibri"/>
          <w:color w:val="000000"/>
          <w:sz w:val="24"/>
          <w:szCs w:val="24"/>
        </w:rPr>
        <w:t xml:space="preserve"> kn što je više za </w:t>
      </w:r>
      <w:r w:rsidR="00E75607">
        <w:rPr>
          <w:rFonts w:ascii="Calibri" w:hAnsi="Calibri"/>
          <w:color w:val="000000"/>
          <w:sz w:val="24"/>
          <w:szCs w:val="24"/>
        </w:rPr>
        <w:t>93,9</w:t>
      </w:r>
      <w:r w:rsidR="00610DE2">
        <w:rPr>
          <w:rFonts w:ascii="Calibri" w:hAnsi="Calibri"/>
          <w:color w:val="000000"/>
          <w:sz w:val="24"/>
          <w:szCs w:val="24"/>
        </w:rPr>
        <w:t xml:space="preserve">%, a uzrok povećanja </w:t>
      </w:r>
      <w:r w:rsidR="00B758B3">
        <w:rPr>
          <w:rFonts w:ascii="Calibri" w:hAnsi="Calibri"/>
          <w:color w:val="000000"/>
          <w:sz w:val="24"/>
          <w:szCs w:val="24"/>
        </w:rPr>
        <w:t xml:space="preserve">najvećim dijelom </w:t>
      </w:r>
      <w:r w:rsidR="00610DE2">
        <w:rPr>
          <w:rFonts w:ascii="Calibri" w:hAnsi="Calibri"/>
          <w:color w:val="000000"/>
          <w:sz w:val="24"/>
          <w:szCs w:val="24"/>
        </w:rPr>
        <w:t xml:space="preserve">je </w:t>
      </w:r>
      <w:r w:rsidR="003A5AB9">
        <w:rPr>
          <w:rFonts w:ascii="Calibri" w:hAnsi="Calibri"/>
          <w:color w:val="000000"/>
          <w:sz w:val="24"/>
          <w:szCs w:val="24"/>
        </w:rPr>
        <w:t xml:space="preserve">obračunata </w:t>
      </w:r>
      <w:r w:rsidR="00610DE2">
        <w:rPr>
          <w:rFonts w:ascii="Calibri" w:hAnsi="Calibri"/>
          <w:color w:val="000000"/>
          <w:sz w:val="24"/>
          <w:szCs w:val="24"/>
        </w:rPr>
        <w:t>naknada za smanjenje količine miješanog otpada koja je plaćena</w:t>
      </w:r>
      <w:r w:rsidR="00F81763">
        <w:rPr>
          <w:rFonts w:ascii="Calibri" w:hAnsi="Calibri"/>
          <w:color w:val="000000"/>
          <w:sz w:val="24"/>
          <w:szCs w:val="24"/>
        </w:rPr>
        <w:t xml:space="preserve"> Fondu za zaštitu okoliša</w:t>
      </w:r>
      <w:r w:rsidR="00610DE2">
        <w:rPr>
          <w:rFonts w:ascii="Calibri" w:hAnsi="Calibri"/>
          <w:color w:val="000000"/>
          <w:sz w:val="24"/>
          <w:szCs w:val="24"/>
        </w:rPr>
        <w:t xml:space="preserve"> u iznosu od 628.324 kn</w:t>
      </w:r>
      <w:r w:rsidR="00F81763">
        <w:rPr>
          <w:rFonts w:ascii="Calibri" w:hAnsi="Calibri"/>
          <w:color w:val="000000"/>
          <w:sz w:val="24"/>
          <w:szCs w:val="24"/>
        </w:rPr>
        <w:t xml:space="preserve">. </w:t>
      </w:r>
      <w:r w:rsidR="001B42EA">
        <w:rPr>
          <w:rFonts w:ascii="Calibri" w:hAnsi="Calibri"/>
          <w:color w:val="000000"/>
          <w:sz w:val="24"/>
          <w:szCs w:val="24"/>
        </w:rPr>
        <w:t>O</w:t>
      </w:r>
      <w:r w:rsidR="005A778A">
        <w:rPr>
          <w:rFonts w:ascii="Calibri" w:hAnsi="Calibri"/>
          <w:color w:val="000000"/>
          <w:sz w:val="24"/>
          <w:szCs w:val="24"/>
        </w:rPr>
        <w:t>stala o</w:t>
      </w:r>
      <w:r w:rsidR="001B42EA">
        <w:rPr>
          <w:rFonts w:ascii="Calibri" w:hAnsi="Calibri"/>
          <w:color w:val="000000"/>
          <w:sz w:val="24"/>
          <w:szCs w:val="24"/>
        </w:rPr>
        <w:t xml:space="preserve">dstupanja </w:t>
      </w:r>
      <w:r w:rsidR="005A778A">
        <w:rPr>
          <w:rFonts w:ascii="Calibri" w:hAnsi="Calibri"/>
          <w:color w:val="000000"/>
          <w:sz w:val="24"/>
          <w:szCs w:val="24"/>
        </w:rPr>
        <w:t xml:space="preserve">unutar ove podskupine rashoda u </w:t>
      </w:r>
      <w:r w:rsidR="001C235C">
        <w:rPr>
          <w:rFonts w:ascii="Calibri" w:hAnsi="Calibri"/>
          <w:color w:val="000000"/>
          <w:sz w:val="24"/>
          <w:szCs w:val="24"/>
        </w:rPr>
        <w:t>odnosu na isto razdoblje prethodne godine rezultat su različite dinamike izvršavanja rash</w:t>
      </w:r>
      <w:r w:rsidR="00463523">
        <w:rPr>
          <w:rFonts w:ascii="Calibri" w:hAnsi="Calibri"/>
          <w:color w:val="000000"/>
          <w:sz w:val="24"/>
          <w:szCs w:val="24"/>
        </w:rPr>
        <w:t>oda i potreba poslo</w:t>
      </w:r>
      <w:r w:rsidR="000B1B9E">
        <w:rPr>
          <w:rFonts w:ascii="Calibri" w:hAnsi="Calibri"/>
          <w:color w:val="000000"/>
          <w:sz w:val="24"/>
          <w:szCs w:val="24"/>
        </w:rPr>
        <w:t>vnog procesa</w:t>
      </w:r>
      <w:r w:rsidR="004F171F">
        <w:rPr>
          <w:rFonts w:ascii="Calibri" w:hAnsi="Calibri"/>
          <w:color w:val="000000"/>
          <w:sz w:val="24"/>
          <w:szCs w:val="24"/>
        </w:rPr>
        <w:t xml:space="preserve"> </w:t>
      </w:r>
      <w:r w:rsidR="00667F1B">
        <w:rPr>
          <w:rFonts w:ascii="Calibri" w:hAnsi="Calibri"/>
          <w:color w:val="000000"/>
          <w:sz w:val="24"/>
          <w:szCs w:val="24"/>
        </w:rPr>
        <w:t>te primjene</w:t>
      </w:r>
      <w:r w:rsidR="004F171F">
        <w:rPr>
          <w:rFonts w:ascii="Calibri" w:hAnsi="Calibri"/>
          <w:color w:val="000000"/>
          <w:sz w:val="24"/>
          <w:szCs w:val="24"/>
        </w:rPr>
        <w:t xml:space="preserve"> općinski</w:t>
      </w:r>
      <w:r w:rsidR="00667F1B">
        <w:rPr>
          <w:rFonts w:ascii="Calibri" w:hAnsi="Calibri"/>
          <w:color w:val="000000"/>
          <w:sz w:val="24"/>
          <w:szCs w:val="24"/>
        </w:rPr>
        <w:t>h</w:t>
      </w:r>
      <w:r w:rsidR="004F171F">
        <w:rPr>
          <w:rFonts w:ascii="Calibri" w:hAnsi="Calibri"/>
          <w:color w:val="000000"/>
          <w:sz w:val="24"/>
          <w:szCs w:val="24"/>
        </w:rPr>
        <w:t xml:space="preserve"> ak</w:t>
      </w:r>
      <w:r w:rsidR="00667F1B">
        <w:rPr>
          <w:rFonts w:ascii="Calibri" w:hAnsi="Calibri"/>
          <w:color w:val="000000"/>
          <w:sz w:val="24"/>
          <w:szCs w:val="24"/>
        </w:rPr>
        <w:t>ata</w:t>
      </w:r>
      <w:r w:rsidR="000B1B9E">
        <w:rPr>
          <w:rFonts w:ascii="Calibri" w:hAnsi="Calibri"/>
          <w:color w:val="000000"/>
          <w:sz w:val="24"/>
          <w:szCs w:val="24"/>
        </w:rPr>
        <w:t>.</w:t>
      </w:r>
      <w:r w:rsidR="008F1E44">
        <w:rPr>
          <w:rFonts w:ascii="Calibri" w:hAnsi="Calibri"/>
          <w:color w:val="000000"/>
          <w:sz w:val="24"/>
          <w:szCs w:val="24"/>
        </w:rPr>
        <w:t xml:space="preserve"> </w:t>
      </w:r>
    </w:p>
    <w:p w:rsidR="00F81763" w:rsidRDefault="00F81763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CE4179" w:rsidRPr="005626E1" w:rsidRDefault="00CE4179" w:rsidP="00CE4179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>Bilješka broj 1</w:t>
      </w:r>
      <w:r w:rsidR="00E05A55">
        <w:rPr>
          <w:rFonts w:ascii="Calibri" w:hAnsi="Calibri"/>
          <w:b/>
          <w:color w:val="000000"/>
          <w:sz w:val="24"/>
          <w:szCs w:val="24"/>
        </w:rPr>
        <w:t>1</w:t>
      </w:r>
      <w:r w:rsidRPr="005626E1">
        <w:rPr>
          <w:rFonts w:ascii="Calibri" w:hAnsi="Calibri"/>
          <w:b/>
          <w:color w:val="000000"/>
          <w:sz w:val="24"/>
          <w:szCs w:val="24"/>
        </w:rPr>
        <w:t>.</w:t>
      </w:r>
    </w:p>
    <w:p w:rsidR="00CE4179" w:rsidRPr="00352BF7" w:rsidRDefault="00CE4179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B758B3" w:rsidRDefault="00E75607" w:rsidP="000B1B9E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Financijski rashodi (AOP 191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ostvareni su u iznosu od </w:t>
      </w:r>
      <w:r>
        <w:rPr>
          <w:rFonts w:ascii="Calibri" w:hAnsi="Calibri"/>
          <w:color w:val="000000"/>
          <w:sz w:val="24"/>
          <w:szCs w:val="24"/>
        </w:rPr>
        <w:t>474.870</w:t>
      </w:r>
      <w:r w:rsidR="00CE4179">
        <w:rPr>
          <w:rFonts w:ascii="Calibri" w:hAnsi="Calibri"/>
          <w:color w:val="000000"/>
          <w:sz w:val="24"/>
          <w:szCs w:val="24"/>
        </w:rPr>
        <w:t xml:space="preserve"> kn</w:t>
      </w:r>
      <w:r w:rsidR="00B101B3">
        <w:rPr>
          <w:rFonts w:ascii="Calibri" w:hAnsi="Calibri"/>
          <w:color w:val="000000"/>
          <w:sz w:val="24"/>
          <w:szCs w:val="24"/>
        </w:rPr>
        <w:t xml:space="preserve"> ili </w:t>
      </w:r>
      <w:r>
        <w:rPr>
          <w:rFonts w:ascii="Calibri" w:hAnsi="Calibri"/>
          <w:color w:val="000000"/>
          <w:sz w:val="24"/>
          <w:szCs w:val="24"/>
        </w:rPr>
        <w:t>18,3</w:t>
      </w:r>
      <w:r w:rsidR="003243FB">
        <w:rPr>
          <w:rFonts w:ascii="Calibri" w:hAnsi="Calibri"/>
          <w:color w:val="000000"/>
          <w:sz w:val="24"/>
          <w:szCs w:val="24"/>
        </w:rPr>
        <w:t xml:space="preserve">% </w:t>
      </w:r>
      <w:r w:rsidR="00F81763">
        <w:rPr>
          <w:rFonts w:ascii="Calibri" w:hAnsi="Calibri"/>
          <w:color w:val="000000"/>
          <w:sz w:val="24"/>
          <w:szCs w:val="24"/>
        </w:rPr>
        <w:t>više</w:t>
      </w:r>
      <w:r w:rsidR="0046677F">
        <w:rPr>
          <w:rFonts w:ascii="Calibri" w:hAnsi="Calibri"/>
          <w:color w:val="000000"/>
          <w:sz w:val="24"/>
          <w:szCs w:val="24"/>
        </w:rPr>
        <w:t xml:space="preserve"> u odnosu na </w:t>
      </w:r>
      <w:r w:rsidR="007E54B4">
        <w:rPr>
          <w:rFonts w:ascii="Calibri" w:hAnsi="Calibri"/>
          <w:color w:val="000000"/>
          <w:sz w:val="24"/>
          <w:szCs w:val="24"/>
        </w:rPr>
        <w:t>2020.</w:t>
      </w:r>
      <w:r w:rsidR="003D5C04">
        <w:rPr>
          <w:rFonts w:ascii="Calibri" w:hAnsi="Calibri"/>
          <w:color w:val="000000"/>
          <w:sz w:val="24"/>
          <w:szCs w:val="24"/>
        </w:rPr>
        <w:t xml:space="preserve"> godinu</w:t>
      </w:r>
      <w:r w:rsidR="001C235C">
        <w:rPr>
          <w:rFonts w:ascii="Calibri" w:hAnsi="Calibri"/>
          <w:color w:val="000000"/>
          <w:sz w:val="24"/>
          <w:szCs w:val="24"/>
        </w:rPr>
        <w:t xml:space="preserve">. U okviru toga </w:t>
      </w:r>
      <w:r w:rsidR="008654EB">
        <w:rPr>
          <w:rFonts w:ascii="Calibri" w:hAnsi="Calibri"/>
          <w:b/>
          <w:color w:val="000000"/>
          <w:sz w:val="24"/>
          <w:szCs w:val="24"/>
        </w:rPr>
        <w:t>kamate</w:t>
      </w:r>
      <w:r w:rsidR="00CE4179" w:rsidRPr="00727A60">
        <w:rPr>
          <w:rFonts w:ascii="Calibri" w:hAnsi="Calibri"/>
          <w:b/>
          <w:color w:val="000000"/>
          <w:sz w:val="24"/>
          <w:szCs w:val="24"/>
        </w:rPr>
        <w:t xml:space="preserve"> za pr</w:t>
      </w:r>
      <w:r w:rsidR="008654EB">
        <w:rPr>
          <w:rFonts w:ascii="Calibri" w:hAnsi="Calibri"/>
          <w:b/>
          <w:color w:val="000000"/>
          <w:sz w:val="24"/>
          <w:szCs w:val="24"/>
        </w:rPr>
        <w:t>im</w:t>
      </w:r>
      <w:r w:rsidR="00F81763">
        <w:rPr>
          <w:rFonts w:ascii="Calibri" w:hAnsi="Calibri"/>
          <w:b/>
          <w:color w:val="000000"/>
          <w:sz w:val="24"/>
          <w:szCs w:val="24"/>
        </w:rPr>
        <w:t>ljene kredite i zajmove (AOP 197</w:t>
      </w:r>
      <w:r w:rsidR="00CE4179" w:rsidRPr="00727A60">
        <w:rPr>
          <w:rFonts w:ascii="Calibri" w:hAnsi="Calibri"/>
          <w:b/>
          <w:color w:val="000000"/>
          <w:sz w:val="24"/>
          <w:szCs w:val="24"/>
        </w:rPr>
        <w:t>)</w:t>
      </w:r>
      <w:r w:rsidR="001C235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1C235C" w:rsidRPr="001C235C">
        <w:rPr>
          <w:rFonts w:ascii="Calibri" w:hAnsi="Calibri"/>
          <w:color w:val="000000"/>
          <w:sz w:val="24"/>
          <w:szCs w:val="24"/>
        </w:rPr>
        <w:t>iznose</w:t>
      </w:r>
      <w:r w:rsidR="001C235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343E4">
        <w:rPr>
          <w:rFonts w:ascii="Calibri" w:hAnsi="Calibri"/>
          <w:color w:val="000000"/>
          <w:sz w:val="24"/>
          <w:szCs w:val="24"/>
        </w:rPr>
        <w:t>358.033</w:t>
      </w:r>
      <w:r w:rsidR="001C235C">
        <w:rPr>
          <w:rFonts w:ascii="Calibri" w:hAnsi="Calibri"/>
          <w:color w:val="000000"/>
          <w:sz w:val="24"/>
          <w:szCs w:val="24"/>
        </w:rPr>
        <w:t xml:space="preserve"> kn, a</w:t>
      </w:r>
      <w:r w:rsidR="001C235C" w:rsidRPr="001C235C">
        <w:rPr>
          <w:rFonts w:ascii="Calibri" w:hAnsi="Calibri"/>
          <w:color w:val="000000"/>
          <w:sz w:val="24"/>
          <w:szCs w:val="24"/>
        </w:rPr>
        <w:t xml:space="preserve"> </w:t>
      </w:r>
      <w:r w:rsidR="001C235C">
        <w:rPr>
          <w:rFonts w:ascii="Calibri" w:hAnsi="Calibri"/>
          <w:color w:val="000000"/>
          <w:sz w:val="24"/>
          <w:szCs w:val="24"/>
        </w:rPr>
        <w:t xml:space="preserve">odnose se na kamate </w:t>
      </w:r>
      <w:r w:rsidR="00B96C12">
        <w:rPr>
          <w:rFonts w:ascii="Calibri" w:hAnsi="Calibri"/>
          <w:color w:val="000000"/>
          <w:sz w:val="24"/>
          <w:szCs w:val="24"/>
        </w:rPr>
        <w:t xml:space="preserve">u iznosu od 93.285 kn </w:t>
      </w:r>
      <w:r w:rsidR="001C235C" w:rsidRPr="001C235C">
        <w:rPr>
          <w:rFonts w:ascii="Calibri" w:hAnsi="Calibri"/>
          <w:color w:val="000000"/>
          <w:sz w:val="24"/>
          <w:szCs w:val="24"/>
        </w:rPr>
        <w:t>vezane</w:t>
      </w:r>
      <w:r w:rsidR="00CE4179">
        <w:rPr>
          <w:rFonts w:ascii="Calibri" w:hAnsi="Calibri"/>
          <w:color w:val="000000"/>
          <w:sz w:val="24"/>
          <w:szCs w:val="24"/>
        </w:rPr>
        <w:t xml:space="preserve"> </w:t>
      </w:r>
      <w:r w:rsidR="001C235C">
        <w:rPr>
          <w:rFonts w:ascii="Calibri" w:hAnsi="Calibri"/>
          <w:color w:val="000000"/>
          <w:sz w:val="24"/>
          <w:szCs w:val="24"/>
        </w:rPr>
        <w:t>uz otplatu dugoročnog kredita primljenog od Slatinske banke krajem 2013. godine</w:t>
      </w:r>
      <w:r w:rsidR="000B1B9E">
        <w:rPr>
          <w:rFonts w:ascii="Calibri" w:hAnsi="Calibri"/>
          <w:color w:val="000000"/>
          <w:sz w:val="24"/>
          <w:szCs w:val="24"/>
        </w:rPr>
        <w:t xml:space="preserve"> </w:t>
      </w:r>
      <w:r w:rsidR="00F1632B">
        <w:rPr>
          <w:rFonts w:ascii="Calibri" w:hAnsi="Calibri"/>
          <w:color w:val="000000"/>
          <w:sz w:val="24"/>
          <w:szCs w:val="24"/>
        </w:rPr>
        <w:t>prema otplatnom planu</w:t>
      </w:r>
      <w:r w:rsidR="00D92A1F">
        <w:rPr>
          <w:rFonts w:ascii="Calibri" w:hAnsi="Calibri"/>
          <w:color w:val="000000"/>
          <w:sz w:val="24"/>
          <w:szCs w:val="24"/>
        </w:rPr>
        <w:t xml:space="preserve">, </w:t>
      </w:r>
      <w:r w:rsidR="001C235C">
        <w:rPr>
          <w:rFonts w:ascii="Calibri" w:hAnsi="Calibri"/>
          <w:color w:val="000000"/>
          <w:sz w:val="24"/>
          <w:szCs w:val="24"/>
        </w:rPr>
        <w:t xml:space="preserve">na </w:t>
      </w:r>
      <w:r w:rsidR="00D3623E">
        <w:rPr>
          <w:rFonts w:ascii="Calibri" w:hAnsi="Calibri"/>
          <w:color w:val="000000"/>
          <w:sz w:val="24"/>
          <w:szCs w:val="24"/>
        </w:rPr>
        <w:t xml:space="preserve">kamate </w:t>
      </w:r>
      <w:r w:rsidR="000B1B9E">
        <w:rPr>
          <w:rFonts w:ascii="Calibri" w:hAnsi="Calibri"/>
          <w:color w:val="000000"/>
          <w:sz w:val="24"/>
          <w:szCs w:val="24"/>
        </w:rPr>
        <w:t xml:space="preserve">vezane uz </w:t>
      </w:r>
      <w:r w:rsidR="001F7D85">
        <w:rPr>
          <w:rFonts w:ascii="Calibri" w:hAnsi="Calibri"/>
          <w:color w:val="000000"/>
          <w:sz w:val="24"/>
          <w:szCs w:val="24"/>
        </w:rPr>
        <w:t xml:space="preserve">korištenje </w:t>
      </w:r>
      <w:r w:rsidR="000B1B9E">
        <w:rPr>
          <w:rFonts w:ascii="Calibri" w:hAnsi="Calibri"/>
          <w:color w:val="000000"/>
          <w:sz w:val="24"/>
          <w:szCs w:val="24"/>
        </w:rPr>
        <w:t>dugoročn</w:t>
      </w:r>
      <w:r w:rsidR="001F7D85">
        <w:rPr>
          <w:rFonts w:ascii="Calibri" w:hAnsi="Calibri"/>
          <w:color w:val="000000"/>
          <w:sz w:val="24"/>
          <w:szCs w:val="24"/>
        </w:rPr>
        <w:t>og</w:t>
      </w:r>
      <w:r w:rsidR="000B1B9E">
        <w:rPr>
          <w:rFonts w:ascii="Calibri" w:hAnsi="Calibri"/>
          <w:color w:val="000000"/>
          <w:sz w:val="24"/>
          <w:szCs w:val="24"/>
        </w:rPr>
        <w:t xml:space="preserve">  kredit</w:t>
      </w:r>
      <w:r w:rsidR="001F7D85">
        <w:rPr>
          <w:rFonts w:ascii="Calibri" w:hAnsi="Calibri"/>
          <w:color w:val="000000"/>
          <w:sz w:val="24"/>
          <w:szCs w:val="24"/>
        </w:rPr>
        <w:t>a</w:t>
      </w:r>
      <w:r w:rsidR="000B1B9E">
        <w:rPr>
          <w:rFonts w:ascii="Calibri" w:hAnsi="Calibri"/>
          <w:color w:val="000000"/>
          <w:sz w:val="24"/>
          <w:szCs w:val="24"/>
        </w:rPr>
        <w:t xml:space="preserve"> Hrvatske banke za obnovu i razvitak</w:t>
      </w:r>
      <w:r w:rsidR="001F7D85">
        <w:rPr>
          <w:rFonts w:ascii="Calibri" w:hAnsi="Calibri"/>
          <w:color w:val="000000"/>
          <w:sz w:val="24"/>
          <w:szCs w:val="24"/>
        </w:rPr>
        <w:t xml:space="preserve"> </w:t>
      </w:r>
      <w:r w:rsidR="008F1E44">
        <w:rPr>
          <w:rFonts w:ascii="Calibri" w:hAnsi="Calibri"/>
          <w:color w:val="000000"/>
          <w:sz w:val="24"/>
          <w:szCs w:val="24"/>
        </w:rPr>
        <w:t xml:space="preserve">u iznosu od </w:t>
      </w:r>
      <w:r w:rsidR="003343E4">
        <w:rPr>
          <w:rFonts w:ascii="Calibri" w:hAnsi="Calibri"/>
          <w:color w:val="000000"/>
          <w:sz w:val="24"/>
          <w:szCs w:val="24"/>
        </w:rPr>
        <w:t>247.567</w:t>
      </w:r>
      <w:r w:rsidR="008F1E44">
        <w:rPr>
          <w:rFonts w:ascii="Calibri" w:hAnsi="Calibri"/>
          <w:color w:val="000000"/>
          <w:sz w:val="24"/>
          <w:szCs w:val="24"/>
        </w:rPr>
        <w:t xml:space="preserve"> kn</w:t>
      </w:r>
      <w:r w:rsidR="000B1B9E">
        <w:rPr>
          <w:rFonts w:ascii="Calibri" w:hAnsi="Calibri"/>
          <w:color w:val="000000"/>
          <w:sz w:val="24"/>
          <w:szCs w:val="24"/>
        </w:rPr>
        <w:t>,</w:t>
      </w:r>
      <w:r w:rsidR="009015A4">
        <w:rPr>
          <w:rFonts w:ascii="Calibri" w:hAnsi="Calibri"/>
          <w:color w:val="000000"/>
          <w:sz w:val="24"/>
          <w:szCs w:val="24"/>
        </w:rPr>
        <w:t xml:space="preserve"> </w:t>
      </w:r>
      <w:r w:rsidR="00D92A1F">
        <w:rPr>
          <w:rFonts w:ascii="Calibri" w:hAnsi="Calibri"/>
          <w:color w:val="000000"/>
          <w:sz w:val="24"/>
          <w:szCs w:val="24"/>
        </w:rPr>
        <w:t xml:space="preserve">na kamate Erste banke u iznosu od </w:t>
      </w:r>
      <w:r w:rsidR="001020AB">
        <w:rPr>
          <w:rFonts w:ascii="Calibri" w:hAnsi="Calibri"/>
          <w:color w:val="000000"/>
          <w:sz w:val="24"/>
          <w:szCs w:val="24"/>
        </w:rPr>
        <w:t>7.449 kn</w:t>
      </w:r>
      <w:r w:rsidR="00B758B3">
        <w:rPr>
          <w:rFonts w:ascii="Calibri" w:hAnsi="Calibri"/>
          <w:color w:val="000000"/>
          <w:sz w:val="24"/>
          <w:szCs w:val="24"/>
        </w:rPr>
        <w:t xml:space="preserve"> za refinancirani kredit Slatinske banke</w:t>
      </w:r>
      <w:r w:rsidR="001020AB">
        <w:rPr>
          <w:rFonts w:ascii="Calibri" w:hAnsi="Calibri"/>
          <w:color w:val="000000"/>
          <w:sz w:val="24"/>
          <w:szCs w:val="24"/>
        </w:rPr>
        <w:t xml:space="preserve">, </w:t>
      </w:r>
      <w:r w:rsidR="00D92A1F">
        <w:rPr>
          <w:rFonts w:ascii="Calibri" w:hAnsi="Calibri"/>
          <w:color w:val="000000"/>
          <w:sz w:val="24"/>
          <w:szCs w:val="24"/>
        </w:rPr>
        <w:t xml:space="preserve">kamate Privredne banke u iznosu od </w:t>
      </w:r>
      <w:r w:rsidR="001020AB">
        <w:rPr>
          <w:rFonts w:ascii="Calibri" w:hAnsi="Calibri"/>
          <w:color w:val="000000"/>
          <w:sz w:val="24"/>
          <w:szCs w:val="24"/>
        </w:rPr>
        <w:t>8.045</w:t>
      </w:r>
      <w:r w:rsidR="00D92A1F">
        <w:rPr>
          <w:rFonts w:ascii="Calibri" w:hAnsi="Calibri"/>
          <w:color w:val="000000"/>
          <w:sz w:val="24"/>
          <w:szCs w:val="24"/>
        </w:rPr>
        <w:t xml:space="preserve"> kn</w:t>
      </w:r>
      <w:r w:rsidR="001020AB">
        <w:rPr>
          <w:rFonts w:ascii="Calibri" w:hAnsi="Calibri"/>
          <w:color w:val="000000"/>
          <w:sz w:val="24"/>
          <w:szCs w:val="24"/>
        </w:rPr>
        <w:t xml:space="preserve"> za kratkoročni kredit i</w:t>
      </w:r>
      <w:r w:rsidR="00B96C12">
        <w:rPr>
          <w:rFonts w:ascii="Calibri" w:hAnsi="Calibri"/>
          <w:color w:val="000000"/>
          <w:sz w:val="24"/>
          <w:szCs w:val="24"/>
        </w:rPr>
        <w:t xml:space="preserve"> na</w:t>
      </w:r>
      <w:r w:rsidR="001020AB">
        <w:rPr>
          <w:rFonts w:ascii="Calibri" w:hAnsi="Calibri"/>
          <w:color w:val="000000"/>
          <w:sz w:val="24"/>
          <w:szCs w:val="24"/>
        </w:rPr>
        <w:t xml:space="preserve"> interkalarne kamate</w:t>
      </w:r>
      <w:r w:rsidR="00D92A1F">
        <w:rPr>
          <w:rFonts w:ascii="Calibri" w:hAnsi="Calibri"/>
          <w:color w:val="000000"/>
          <w:sz w:val="24"/>
          <w:szCs w:val="24"/>
        </w:rPr>
        <w:t xml:space="preserve"> </w:t>
      </w:r>
      <w:r w:rsidR="001020AB">
        <w:rPr>
          <w:rFonts w:ascii="Calibri" w:hAnsi="Calibri"/>
          <w:color w:val="000000"/>
          <w:sz w:val="24"/>
          <w:szCs w:val="24"/>
        </w:rPr>
        <w:t xml:space="preserve">Zagrebačke banke u iznosu od 1.687 kn </w:t>
      </w:r>
      <w:r w:rsidR="00B758B3">
        <w:rPr>
          <w:rFonts w:ascii="Calibri" w:hAnsi="Calibri"/>
          <w:color w:val="000000"/>
          <w:sz w:val="24"/>
          <w:szCs w:val="24"/>
        </w:rPr>
        <w:t>za korištenje kredita za izgradnju Kuće halubajskega zvončara.</w:t>
      </w:r>
    </w:p>
    <w:p w:rsidR="000B1B9E" w:rsidRDefault="00B758B3" w:rsidP="000B1B9E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P</w:t>
      </w:r>
      <w:r w:rsidR="0046677F">
        <w:rPr>
          <w:rFonts w:ascii="Calibri" w:hAnsi="Calibri"/>
          <w:color w:val="000000"/>
          <w:sz w:val="24"/>
          <w:szCs w:val="24"/>
        </w:rPr>
        <w:t xml:space="preserve">reostali iznos </w:t>
      </w:r>
      <w:r w:rsidR="001C235C">
        <w:rPr>
          <w:rFonts w:ascii="Calibri" w:hAnsi="Calibri"/>
          <w:color w:val="000000"/>
          <w:sz w:val="24"/>
          <w:szCs w:val="24"/>
        </w:rPr>
        <w:t xml:space="preserve">od </w:t>
      </w:r>
      <w:r w:rsidR="001020AB">
        <w:rPr>
          <w:rFonts w:ascii="Calibri" w:hAnsi="Calibri"/>
          <w:color w:val="000000"/>
          <w:sz w:val="24"/>
          <w:szCs w:val="24"/>
        </w:rPr>
        <w:t>116.837</w:t>
      </w:r>
      <w:r w:rsidR="001C235C">
        <w:rPr>
          <w:rFonts w:ascii="Calibri" w:hAnsi="Calibri"/>
          <w:color w:val="000000"/>
          <w:sz w:val="24"/>
          <w:szCs w:val="24"/>
        </w:rPr>
        <w:t xml:space="preserve"> kn </w:t>
      </w:r>
      <w:r w:rsidR="009015A4">
        <w:rPr>
          <w:rFonts w:ascii="Calibri" w:hAnsi="Calibri"/>
          <w:color w:val="000000"/>
          <w:sz w:val="24"/>
          <w:szCs w:val="24"/>
        </w:rPr>
        <w:t xml:space="preserve">odnosi </w:t>
      </w:r>
      <w:r w:rsidR="008654EB">
        <w:rPr>
          <w:rFonts w:ascii="Calibri" w:hAnsi="Calibri"/>
          <w:color w:val="000000"/>
          <w:sz w:val="24"/>
          <w:szCs w:val="24"/>
        </w:rPr>
        <w:t>na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8654EB">
        <w:rPr>
          <w:rFonts w:ascii="Calibri" w:hAnsi="Calibri"/>
          <w:b/>
          <w:color w:val="000000"/>
          <w:sz w:val="24"/>
          <w:szCs w:val="24"/>
        </w:rPr>
        <w:t>o</w:t>
      </w:r>
      <w:r w:rsidR="00CE4179">
        <w:rPr>
          <w:rFonts w:ascii="Calibri" w:hAnsi="Calibri"/>
          <w:b/>
          <w:color w:val="000000"/>
          <w:sz w:val="24"/>
          <w:szCs w:val="24"/>
        </w:rPr>
        <w:t>s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tale financijsk</w:t>
      </w:r>
      <w:r w:rsidR="00CE4179">
        <w:rPr>
          <w:rFonts w:ascii="Calibri" w:hAnsi="Calibri"/>
          <w:b/>
          <w:color w:val="000000"/>
          <w:sz w:val="24"/>
          <w:szCs w:val="24"/>
        </w:rPr>
        <w:t>e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rashod</w:t>
      </w:r>
      <w:r w:rsidR="00CE4179">
        <w:rPr>
          <w:rFonts w:ascii="Calibri" w:hAnsi="Calibri"/>
          <w:b/>
          <w:color w:val="000000"/>
          <w:sz w:val="24"/>
          <w:szCs w:val="24"/>
        </w:rPr>
        <w:t>e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 xml:space="preserve">(AOP </w:t>
      </w:r>
      <w:r w:rsidR="00F81763">
        <w:rPr>
          <w:rFonts w:ascii="Calibri" w:hAnsi="Calibri"/>
          <w:b/>
          <w:color w:val="000000"/>
          <w:sz w:val="24"/>
          <w:szCs w:val="24"/>
        </w:rPr>
        <w:t>205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)</w:t>
      </w:r>
      <w:r w:rsidR="00B96C12" w:rsidRPr="00B96C12">
        <w:rPr>
          <w:rFonts w:ascii="Calibri" w:hAnsi="Calibri"/>
          <w:color w:val="000000"/>
          <w:sz w:val="24"/>
          <w:szCs w:val="24"/>
        </w:rPr>
        <w:t>,</w:t>
      </w:r>
      <w:r w:rsidR="00B96C1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96C12" w:rsidRPr="00B96C12">
        <w:rPr>
          <w:rFonts w:ascii="Calibri" w:hAnsi="Calibri"/>
          <w:color w:val="000000"/>
          <w:sz w:val="24"/>
          <w:szCs w:val="24"/>
        </w:rPr>
        <w:t>a u tome</w:t>
      </w:r>
      <w:r w:rsidR="00CE4179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96C12">
        <w:rPr>
          <w:rFonts w:ascii="Calibri" w:hAnsi="Calibri"/>
          <w:color w:val="000000"/>
          <w:sz w:val="24"/>
          <w:szCs w:val="24"/>
        </w:rPr>
        <w:t>na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CE4179">
        <w:rPr>
          <w:rFonts w:ascii="Calibri" w:hAnsi="Calibri"/>
          <w:b/>
          <w:color w:val="000000"/>
          <w:sz w:val="24"/>
          <w:szCs w:val="24"/>
        </w:rPr>
        <w:t>ba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nkarsk</w:t>
      </w:r>
      <w:r w:rsidR="008654EB">
        <w:rPr>
          <w:rFonts w:ascii="Calibri" w:hAnsi="Calibri"/>
          <w:b/>
          <w:color w:val="000000"/>
          <w:sz w:val="24"/>
          <w:szCs w:val="24"/>
        </w:rPr>
        <w:t>e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uslug</w:t>
      </w:r>
      <w:r w:rsidR="008654EB">
        <w:rPr>
          <w:rFonts w:ascii="Calibri" w:hAnsi="Calibri"/>
          <w:b/>
          <w:color w:val="000000"/>
          <w:sz w:val="24"/>
          <w:szCs w:val="24"/>
        </w:rPr>
        <w:t>e</w:t>
      </w:r>
      <w:r w:rsidR="00B96C1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B758B3">
        <w:rPr>
          <w:rFonts w:ascii="Calibri" w:hAnsi="Calibri"/>
          <w:color w:val="000000"/>
          <w:sz w:val="24"/>
          <w:szCs w:val="24"/>
        </w:rPr>
        <w:t>koje su</w:t>
      </w:r>
      <w:r>
        <w:rPr>
          <w:rFonts w:ascii="Calibri" w:hAnsi="Calibri"/>
          <w:color w:val="000000"/>
          <w:sz w:val="24"/>
          <w:szCs w:val="24"/>
        </w:rPr>
        <w:t xml:space="preserve"> značajno</w:t>
      </w:r>
      <w:r w:rsidRPr="00B758B3">
        <w:rPr>
          <w:rFonts w:ascii="Calibri" w:hAnsi="Calibri"/>
          <w:color w:val="000000"/>
          <w:sz w:val="24"/>
          <w:szCs w:val="24"/>
        </w:rPr>
        <w:t xml:space="preserve"> porasle zbog podmirene naknade za </w:t>
      </w:r>
      <w:r>
        <w:rPr>
          <w:rFonts w:ascii="Calibri" w:hAnsi="Calibri"/>
          <w:color w:val="000000"/>
          <w:sz w:val="24"/>
          <w:szCs w:val="24"/>
        </w:rPr>
        <w:t>realizaciju</w:t>
      </w:r>
      <w:r w:rsidRPr="00B758B3">
        <w:rPr>
          <w:rFonts w:ascii="Calibri" w:hAnsi="Calibri"/>
          <w:color w:val="000000"/>
          <w:sz w:val="24"/>
          <w:szCs w:val="24"/>
        </w:rPr>
        <w:t xml:space="preserve"> kredita za financiranje </w:t>
      </w:r>
      <w:r>
        <w:rPr>
          <w:rFonts w:ascii="Calibri" w:hAnsi="Calibri"/>
          <w:color w:val="000000"/>
          <w:sz w:val="24"/>
          <w:szCs w:val="24"/>
        </w:rPr>
        <w:t>izgradnju Kuće halubajskega zvončara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96C12" w:rsidRPr="00B96C12">
        <w:rPr>
          <w:rFonts w:ascii="Calibri" w:hAnsi="Calibri"/>
          <w:color w:val="000000"/>
          <w:sz w:val="24"/>
          <w:szCs w:val="24"/>
        </w:rPr>
        <w:t>odnosi se</w:t>
      </w:r>
      <w:r w:rsidR="00B96C1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96C12" w:rsidRPr="00B96C12">
        <w:rPr>
          <w:rFonts w:ascii="Calibri" w:hAnsi="Calibri"/>
          <w:color w:val="000000"/>
          <w:sz w:val="24"/>
          <w:szCs w:val="24"/>
        </w:rPr>
        <w:t>38.411 kn</w:t>
      </w:r>
      <w:r w:rsidR="00B96C12" w:rsidRPr="005626E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96C12" w:rsidRPr="00B96C12">
        <w:rPr>
          <w:rFonts w:ascii="Calibri" w:hAnsi="Calibri"/>
          <w:color w:val="000000"/>
          <w:sz w:val="24"/>
          <w:szCs w:val="24"/>
        </w:rPr>
        <w:t>te</w:t>
      </w:r>
      <w:r w:rsidR="00B96C12">
        <w:rPr>
          <w:rFonts w:ascii="Calibri" w:hAnsi="Calibri"/>
          <w:color w:val="000000"/>
          <w:sz w:val="24"/>
          <w:szCs w:val="24"/>
        </w:rPr>
        <w:t xml:space="preserve"> n</w:t>
      </w:r>
      <w:r w:rsidRPr="00B96C12">
        <w:rPr>
          <w:rFonts w:ascii="Calibri" w:hAnsi="Calibri"/>
          <w:color w:val="000000"/>
          <w:sz w:val="24"/>
          <w:szCs w:val="24"/>
        </w:rPr>
        <w:t>a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uslug</w:t>
      </w:r>
      <w:r w:rsidR="008654EB">
        <w:rPr>
          <w:rFonts w:ascii="Calibri" w:hAnsi="Calibri"/>
          <w:b/>
          <w:color w:val="000000"/>
          <w:sz w:val="24"/>
          <w:szCs w:val="24"/>
        </w:rPr>
        <w:t>e platnog prometa (</w:t>
      </w:r>
      <w:r w:rsidR="00352BF7">
        <w:rPr>
          <w:rFonts w:ascii="Calibri" w:hAnsi="Calibri"/>
          <w:b/>
          <w:color w:val="000000"/>
          <w:sz w:val="24"/>
          <w:szCs w:val="24"/>
        </w:rPr>
        <w:t xml:space="preserve">AOP </w:t>
      </w:r>
      <w:r w:rsidR="008654EB">
        <w:rPr>
          <w:rFonts w:ascii="Calibri" w:hAnsi="Calibri"/>
          <w:b/>
          <w:color w:val="000000"/>
          <w:sz w:val="24"/>
          <w:szCs w:val="24"/>
        </w:rPr>
        <w:t>20</w:t>
      </w:r>
      <w:r w:rsidR="00F81763">
        <w:rPr>
          <w:rFonts w:ascii="Calibri" w:hAnsi="Calibri"/>
          <w:b/>
          <w:color w:val="000000"/>
          <w:sz w:val="24"/>
          <w:szCs w:val="24"/>
        </w:rPr>
        <w:t>6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96C12">
        <w:rPr>
          <w:rFonts w:ascii="Calibri" w:hAnsi="Calibri"/>
          <w:color w:val="000000"/>
          <w:sz w:val="24"/>
          <w:szCs w:val="24"/>
        </w:rPr>
        <w:t>59.520 kn</w:t>
      </w:r>
      <w:r w:rsidRPr="00B758B3">
        <w:rPr>
          <w:rFonts w:ascii="Calibri" w:hAnsi="Calibri"/>
          <w:color w:val="000000"/>
          <w:sz w:val="24"/>
          <w:szCs w:val="24"/>
        </w:rPr>
        <w:t xml:space="preserve"> </w:t>
      </w:r>
      <w:r w:rsidR="00B96C12">
        <w:rPr>
          <w:rFonts w:ascii="Calibri" w:hAnsi="Calibri"/>
          <w:color w:val="000000"/>
          <w:sz w:val="24"/>
          <w:szCs w:val="24"/>
        </w:rPr>
        <w:t>ili</w:t>
      </w:r>
      <w:r w:rsidRPr="00B758B3">
        <w:rPr>
          <w:rFonts w:ascii="Calibri" w:hAnsi="Calibri"/>
          <w:color w:val="000000"/>
          <w:sz w:val="24"/>
          <w:szCs w:val="24"/>
        </w:rPr>
        <w:t xml:space="preserve"> 41% </w:t>
      </w:r>
      <w:r w:rsidR="00B96C12">
        <w:rPr>
          <w:rFonts w:ascii="Calibri" w:hAnsi="Calibri"/>
          <w:color w:val="000000"/>
          <w:sz w:val="24"/>
          <w:szCs w:val="24"/>
        </w:rPr>
        <w:t xml:space="preserve">više </w:t>
      </w:r>
      <w:r>
        <w:rPr>
          <w:rFonts w:ascii="Calibri" w:hAnsi="Calibri"/>
          <w:color w:val="000000"/>
          <w:sz w:val="24"/>
          <w:szCs w:val="24"/>
        </w:rPr>
        <w:t xml:space="preserve">u skladu s povećanim platnim prometom </w:t>
      </w:r>
      <w:r w:rsidRPr="00B758B3">
        <w:rPr>
          <w:rFonts w:ascii="Calibri" w:hAnsi="Calibri"/>
          <w:color w:val="000000"/>
          <w:sz w:val="24"/>
          <w:szCs w:val="24"/>
        </w:rPr>
        <w:t>po računima</w:t>
      </w:r>
      <w:r>
        <w:rPr>
          <w:rFonts w:ascii="Calibri" w:hAnsi="Calibri"/>
          <w:color w:val="000000"/>
          <w:sz w:val="24"/>
          <w:szCs w:val="24"/>
        </w:rPr>
        <w:t xml:space="preserve">. </w:t>
      </w:r>
      <w:r w:rsidRPr="00B758B3">
        <w:rPr>
          <w:rFonts w:ascii="Calibri" w:hAnsi="Calibri"/>
          <w:b/>
          <w:color w:val="000000"/>
          <w:sz w:val="24"/>
          <w:szCs w:val="24"/>
        </w:rPr>
        <w:t>Z</w:t>
      </w:r>
      <w:r w:rsidR="00CE4179" w:rsidRPr="00B758B3">
        <w:rPr>
          <w:rFonts w:ascii="Calibri" w:hAnsi="Calibri"/>
          <w:b/>
          <w:color w:val="000000"/>
          <w:sz w:val="24"/>
          <w:szCs w:val="24"/>
        </w:rPr>
        <w:t>a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tezne kamate 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 xml:space="preserve">(AOP </w:t>
      </w:r>
      <w:r w:rsidR="00F81763">
        <w:rPr>
          <w:rFonts w:ascii="Calibri" w:hAnsi="Calibri"/>
          <w:b/>
          <w:color w:val="000000"/>
          <w:sz w:val="24"/>
          <w:szCs w:val="24"/>
        </w:rPr>
        <w:t>208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)</w:t>
      </w:r>
      <w:r w:rsidR="00CE4179"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="008654EB">
        <w:rPr>
          <w:rFonts w:ascii="Calibri" w:hAnsi="Calibri"/>
          <w:color w:val="000000"/>
          <w:sz w:val="24"/>
          <w:szCs w:val="24"/>
        </w:rPr>
        <w:t xml:space="preserve">i </w:t>
      </w:r>
      <w:r w:rsidR="00CE4179">
        <w:rPr>
          <w:rFonts w:ascii="Calibri" w:hAnsi="Calibri"/>
          <w:b/>
          <w:color w:val="000000"/>
          <w:sz w:val="24"/>
          <w:szCs w:val="24"/>
        </w:rPr>
        <w:t>os</w:t>
      </w:r>
      <w:r w:rsidR="008654EB">
        <w:rPr>
          <w:rFonts w:ascii="Calibri" w:hAnsi="Calibri"/>
          <w:b/>
          <w:color w:val="000000"/>
          <w:sz w:val="24"/>
          <w:szCs w:val="24"/>
        </w:rPr>
        <w:t xml:space="preserve">tale nespomenute 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>financijsk</w:t>
      </w:r>
      <w:r w:rsidR="00CE6BF4">
        <w:rPr>
          <w:rFonts w:ascii="Calibri" w:hAnsi="Calibri"/>
          <w:b/>
          <w:color w:val="000000"/>
          <w:sz w:val="24"/>
          <w:szCs w:val="24"/>
        </w:rPr>
        <w:t>e rashode</w:t>
      </w:r>
      <w:r w:rsidR="00CE4179" w:rsidRPr="005626E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 xml:space="preserve">(AOP </w:t>
      </w:r>
      <w:r w:rsidR="00F81763">
        <w:rPr>
          <w:rFonts w:ascii="Calibri" w:hAnsi="Calibri"/>
          <w:b/>
          <w:color w:val="000000"/>
          <w:sz w:val="24"/>
          <w:szCs w:val="24"/>
        </w:rPr>
        <w:t>209</w:t>
      </w:r>
      <w:r w:rsidR="00CE4179" w:rsidRPr="00352BF7"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B758B3">
        <w:rPr>
          <w:rFonts w:ascii="Calibri" w:hAnsi="Calibri"/>
          <w:color w:val="000000"/>
          <w:sz w:val="24"/>
          <w:szCs w:val="24"/>
        </w:rPr>
        <w:t>zbog manjeg apsolutnog iznosa imaju neznatan utjecaj na odstupanja u realizaciji ove grupe rashoda.</w:t>
      </w:r>
      <w:r w:rsidR="00CE4179" w:rsidRPr="00352BF7">
        <w:rPr>
          <w:rFonts w:ascii="Calibri" w:hAnsi="Calibri"/>
          <w:color w:val="000000"/>
          <w:sz w:val="24"/>
          <w:szCs w:val="24"/>
        </w:rPr>
        <w:t xml:space="preserve"> </w:t>
      </w:r>
    </w:p>
    <w:p w:rsidR="00F81763" w:rsidRPr="00352BF7" w:rsidRDefault="00F81763" w:rsidP="000B1B9E">
      <w:pPr>
        <w:jc w:val="both"/>
        <w:rPr>
          <w:rFonts w:ascii="Calibri" w:hAnsi="Calibri"/>
          <w:color w:val="000000"/>
          <w:sz w:val="24"/>
          <w:szCs w:val="24"/>
        </w:rPr>
      </w:pPr>
    </w:p>
    <w:p w:rsidR="00CE4179" w:rsidRPr="00352BF7" w:rsidRDefault="00CE4179" w:rsidP="00CE4179">
      <w:pPr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CE4179" w:rsidRPr="00544815" w:rsidRDefault="00201843" w:rsidP="00CE417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12</w:t>
      </w:r>
      <w:r w:rsidR="00CE4179" w:rsidRPr="00544815">
        <w:rPr>
          <w:rFonts w:ascii="Calibri" w:hAnsi="Calibri"/>
          <w:b/>
          <w:sz w:val="24"/>
          <w:szCs w:val="24"/>
        </w:rPr>
        <w:t>.</w:t>
      </w:r>
    </w:p>
    <w:p w:rsidR="00CE4179" w:rsidRPr="00352BF7" w:rsidRDefault="00CE4179" w:rsidP="00CE4179">
      <w:pPr>
        <w:jc w:val="both"/>
        <w:rPr>
          <w:rFonts w:ascii="Calibri" w:hAnsi="Calibri"/>
          <w:color w:val="000000"/>
          <w:sz w:val="12"/>
          <w:szCs w:val="12"/>
        </w:rPr>
      </w:pPr>
    </w:p>
    <w:p w:rsidR="00CE4179" w:rsidRDefault="00CE4179" w:rsidP="00CE4179">
      <w:pPr>
        <w:jc w:val="both"/>
        <w:rPr>
          <w:rFonts w:ascii="Calibri" w:hAnsi="Calibri"/>
          <w:color w:val="000000"/>
          <w:sz w:val="24"/>
          <w:szCs w:val="24"/>
        </w:rPr>
      </w:pPr>
      <w:r w:rsidRPr="005626E1">
        <w:rPr>
          <w:rFonts w:ascii="Calibri" w:hAnsi="Calibri"/>
          <w:b/>
          <w:color w:val="000000"/>
          <w:sz w:val="24"/>
          <w:szCs w:val="24"/>
        </w:rPr>
        <w:t xml:space="preserve">Subvencije (AOP </w:t>
      </w:r>
      <w:r w:rsidR="00B33950">
        <w:rPr>
          <w:rFonts w:ascii="Calibri" w:hAnsi="Calibri"/>
          <w:b/>
          <w:color w:val="000000"/>
          <w:sz w:val="24"/>
          <w:szCs w:val="24"/>
        </w:rPr>
        <w:t>210</w:t>
      </w:r>
      <w:r w:rsidRPr="005626E1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Pr="005626E1">
        <w:rPr>
          <w:rFonts w:ascii="Calibri" w:hAnsi="Calibri"/>
          <w:color w:val="000000"/>
          <w:sz w:val="24"/>
          <w:szCs w:val="24"/>
        </w:rPr>
        <w:t xml:space="preserve">su ostvarene u iznosu od </w:t>
      </w:r>
      <w:r w:rsidR="001020AB">
        <w:rPr>
          <w:rFonts w:ascii="Calibri" w:hAnsi="Calibri"/>
          <w:color w:val="000000"/>
          <w:sz w:val="24"/>
          <w:szCs w:val="24"/>
        </w:rPr>
        <w:t>3.943.250</w:t>
      </w:r>
      <w:r w:rsidR="00BF7DF6">
        <w:rPr>
          <w:rFonts w:ascii="Calibri" w:hAnsi="Calibri"/>
          <w:color w:val="000000"/>
          <w:sz w:val="24"/>
          <w:szCs w:val="24"/>
        </w:rPr>
        <w:t xml:space="preserve"> kn</w:t>
      </w:r>
      <w:r w:rsidR="00667F1B">
        <w:rPr>
          <w:rFonts w:ascii="Calibri" w:hAnsi="Calibri"/>
          <w:color w:val="000000"/>
          <w:sz w:val="24"/>
          <w:szCs w:val="24"/>
        </w:rPr>
        <w:t>, a</w:t>
      </w:r>
      <w:r w:rsidR="009015A4">
        <w:rPr>
          <w:rFonts w:ascii="Calibri" w:hAnsi="Calibri"/>
          <w:color w:val="000000"/>
          <w:sz w:val="24"/>
          <w:szCs w:val="24"/>
        </w:rPr>
        <w:t xml:space="preserve"> odnose se </w:t>
      </w:r>
      <w:r w:rsidR="004C3BF3">
        <w:rPr>
          <w:rFonts w:ascii="Calibri" w:hAnsi="Calibri"/>
          <w:color w:val="000000"/>
          <w:sz w:val="24"/>
          <w:szCs w:val="24"/>
        </w:rPr>
        <w:t>na</w:t>
      </w:r>
      <w:r w:rsidR="00B33950" w:rsidRPr="00B3395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33950" w:rsidRPr="001F7D85">
        <w:rPr>
          <w:rFonts w:ascii="Calibri" w:hAnsi="Calibri"/>
          <w:b/>
          <w:color w:val="000000"/>
          <w:sz w:val="24"/>
          <w:szCs w:val="24"/>
        </w:rPr>
        <w:t>s</w:t>
      </w:r>
      <w:r w:rsidR="00B33950" w:rsidRPr="00304955">
        <w:rPr>
          <w:rFonts w:ascii="Calibri" w:hAnsi="Calibri"/>
          <w:b/>
          <w:color w:val="000000"/>
          <w:sz w:val="24"/>
          <w:szCs w:val="24"/>
        </w:rPr>
        <w:t>ubvencije trgovačkim društvima</w:t>
      </w:r>
      <w:r w:rsidR="00B33950">
        <w:rPr>
          <w:rFonts w:ascii="Calibri" w:hAnsi="Calibri"/>
          <w:b/>
          <w:color w:val="000000"/>
          <w:sz w:val="24"/>
          <w:szCs w:val="24"/>
        </w:rPr>
        <w:t xml:space="preserve"> (AOP 211) </w:t>
      </w:r>
      <w:r w:rsidR="00B33950" w:rsidRPr="00B33950">
        <w:rPr>
          <w:rFonts w:ascii="Calibri" w:hAnsi="Calibri"/>
          <w:color w:val="000000"/>
          <w:sz w:val="24"/>
          <w:szCs w:val="24"/>
        </w:rPr>
        <w:t xml:space="preserve">u iznosu od </w:t>
      </w:r>
      <w:r w:rsidR="001020AB">
        <w:rPr>
          <w:rFonts w:ascii="Calibri" w:hAnsi="Calibri"/>
          <w:color w:val="000000"/>
          <w:sz w:val="24"/>
          <w:szCs w:val="24"/>
        </w:rPr>
        <w:t>3.416.973</w:t>
      </w:r>
      <w:r w:rsidR="00B33950" w:rsidRPr="00B33950">
        <w:rPr>
          <w:rFonts w:ascii="Calibri" w:hAnsi="Calibri"/>
          <w:color w:val="000000"/>
          <w:sz w:val="24"/>
          <w:szCs w:val="24"/>
        </w:rPr>
        <w:t xml:space="preserve"> kn</w:t>
      </w:r>
      <w:r w:rsidR="00B33950">
        <w:rPr>
          <w:rFonts w:ascii="Calibri" w:hAnsi="Calibri"/>
          <w:color w:val="000000"/>
          <w:sz w:val="24"/>
          <w:szCs w:val="24"/>
        </w:rPr>
        <w:t xml:space="preserve"> i to </w:t>
      </w:r>
      <w:r w:rsidR="005A778A">
        <w:rPr>
          <w:rFonts w:ascii="Calibri" w:hAnsi="Calibri"/>
          <w:color w:val="000000"/>
          <w:sz w:val="24"/>
          <w:szCs w:val="24"/>
        </w:rPr>
        <w:t>KD-u Autotrolej</w:t>
      </w:r>
      <w:r w:rsidR="00B33950">
        <w:rPr>
          <w:rFonts w:ascii="Calibri" w:hAnsi="Calibri"/>
          <w:color w:val="000000"/>
          <w:sz w:val="24"/>
          <w:szCs w:val="24"/>
        </w:rPr>
        <w:t xml:space="preserve"> za javni prijevoz u iznosu od </w:t>
      </w:r>
      <w:r w:rsidR="001020AB">
        <w:rPr>
          <w:rFonts w:ascii="Calibri" w:hAnsi="Calibri"/>
          <w:color w:val="000000"/>
          <w:sz w:val="24"/>
          <w:szCs w:val="24"/>
        </w:rPr>
        <w:t>2.966.973</w:t>
      </w:r>
      <w:r w:rsidR="00B33950">
        <w:rPr>
          <w:rFonts w:ascii="Calibri" w:hAnsi="Calibri"/>
          <w:color w:val="000000"/>
          <w:sz w:val="24"/>
          <w:szCs w:val="24"/>
        </w:rPr>
        <w:t xml:space="preserve"> kn i KD</w:t>
      </w:r>
      <w:r w:rsidR="005A778A">
        <w:rPr>
          <w:rFonts w:ascii="Calibri" w:hAnsi="Calibri"/>
          <w:color w:val="000000"/>
          <w:sz w:val="24"/>
          <w:szCs w:val="24"/>
        </w:rPr>
        <w:t>-u</w:t>
      </w:r>
      <w:r w:rsidR="00B33950">
        <w:rPr>
          <w:rFonts w:ascii="Calibri" w:hAnsi="Calibri"/>
          <w:color w:val="000000"/>
          <w:sz w:val="24"/>
          <w:szCs w:val="24"/>
        </w:rPr>
        <w:t xml:space="preserve"> Viškovo za </w:t>
      </w:r>
      <w:r w:rsidR="00B05545">
        <w:rPr>
          <w:rFonts w:ascii="Calibri" w:hAnsi="Calibri"/>
          <w:color w:val="000000"/>
          <w:sz w:val="24"/>
          <w:szCs w:val="24"/>
        </w:rPr>
        <w:t xml:space="preserve">rad reciklažnog </w:t>
      </w:r>
      <w:r w:rsidR="002A2A51">
        <w:rPr>
          <w:rFonts w:ascii="Calibri" w:hAnsi="Calibri"/>
          <w:color w:val="000000"/>
          <w:sz w:val="24"/>
          <w:szCs w:val="24"/>
        </w:rPr>
        <w:t>dvorišt</w:t>
      </w:r>
      <w:r w:rsidR="00B05545">
        <w:rPr>
          <w:rFonts w:ascii="Calibri" w:hAnsi="Calibri"/>
          <w:color w:val="000000"/>
          <w:sz w:val="24"/>
          <w:szCs w:val="24"/>
        </w:rPr>
        <w:t>a</w:t>
      </w:r>
      <w:r w:rsidR="00D92A1F">
        <w:rPr>
          <w:rFonts w:ascii="Calibri" w:hAnsi="Calibri"/>
          <w:color w:val="000000"/>
          <w:sz w:val="24"/>
          <w:szCs w:val="24"/>
        </w:rPr>
        <w:t xml:space="preserve"> u iznosu od </w:t>
      </w:r>
      <w:r w:rsidR="001020AB">
        <w:rPr>
          <w:rFonts w:ascii="Calibri" w:hAnsi="Calibri"/>
          <w:color w:val="000000"/>
          <w:sz w:val="24"/>
          <w:szCs w:val="24"/>
        </w:rPr>
        <w:t>45</w:t>
      </w:r>
      <w:r w:rsidR="00B33950">
        <w:rPr>
          <w:rFonts w:ascii="Calibri" w:hAnsi="Calibri"/>
          <w:color w:val="000000"/>
          <w:sz w:val="24"/>
          <w:szCs w:val="24"/>
        </w:rPr>
        <w:t xml:space="preserve">0.000 kn. </w:t>
      </w:r>
      <w:r w:rsidR="00B33950" w:rsidRPr="00B33950">
        <w:rPr>
          <w:rFonts w:ascii="Calibri" w:hAnsi="Calibri"/>
          <w:b/>
          <w:color w:val="000000"/>
          <w:sz w:val="24"/>
          <w:szCs w:val="24"/>
        </w:rPr>
        <w:t>S</w:t>
      </w:r>
      <w:r w:rsidR="004C3BF3" w:rsidRPr="00B33950">
        <w:rPr>
          <w:rFonts w:ascii="Calibri" w:hAnsi="Calibri"/>
          <w:b/>
          <w:color w:val="000000"/>
          <w:sz w:val="24"/>
          <w:szCs w:val="24"/>
        </w:rPr>
        <w:t>ubv</w:t>
      </w:r>
      <w:r w:rsidR="004C3BF3" w:rsidRPr="00304955">
        <w:rPr>
          <w:rFonts w:ascii="Calibri" w:hAnsi="Calibri"/>
          <w:b/>
          <w:color w:val="000000"/>
          <w:sz w:val="24"/>
          <w:szCs w:val="24"/>
        </w:rPr>
        <w:t xml:space="preserve">encije trgovačkim društvima, </w:t>
      </w:r>
      <w:r w:rsidR="004C3BF3">
        <w:rPr>
          <w:rFonts w:ascii="Calibri" w:hAnsi="Calibri"/>
          <w:b/>
          <w:color w:val="000000"/>
          <w:sz w:val="24"/>
          <w:szCs w:val="24"/>
        </w:rPr>
        <w:t xml:space="preserve">zadrugama, </w:t>
      </w:r>
      <w:r w:rsidR="004C3BF3" w:rsidRPr="00304955">
        <w:rPr>
          <w:rFonts w:ascii="Calibri" w:hAnsi="Calibri"/>
          <w:b/>
          <w:color w:val="000000"/>
          <w:sz w:val="24"/>
          <w:szCs w:val="24"/>
        </w:rPr>
        <w:t>poljoprivrednicima i obrtnici</w:t>
      </w:r>
      <w:r w:rsidR="00B33950">
        <w:rPr>
          <w:rFonts w:ascii="Calibri" w:hAnsi="Calibri"/>
          <w:b/>
          <w:color w:val="000000"/>
          <w:sz w:val="24"/>
          <w:szCs w:val="24"/>
        </w:rPr>
        <w:t>ma izvan javnog sektora (AOP 214</w:t>
      </w:r>
      <w:r w:rsidR="004C3BF3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="000D5BDB" w:rsidRPr="000D5BDB">
        <w:rPr>
          <w:rFonts w:ascii="Calibri" w:hAnsi="Calibri"/>
          <w:color w:val="000000"/>
          <w:sz w:val="24"/>
          <w:szCs w:val="24"/>
        </w:rPr>
        <w:t xml:space="preserve">ostvarene su </w:t>
      </w:r>
      <w:r w:rsidR="00B33950" w:rsidRPr="000D5BDB">
        <w:rPr>
          <w:rFonts w:ascii="Calibri" w:hAnsi="Calibri"/>
          <w:color w:val="000000"/>
          <w:sz w:val="24"/>
          <w:szCs w:val="24"/>
        </w:rPr>
        <w:t>u iznosu</w:t>
      </w:r>
      <w:r w:rsidR="00B33950" w:rsidRPr="00B33950">
        <w:rPr>
          <w:rFonts w:ascii="Calibri" w:hAnsi="Calibri"/>
          <w:color w:val="000000"/>
          <w:sz w:val="24"/>
          <w:szCs w:val="24"/>
        </w:rPr>
        <w:t xml:space="preserve"> od </w:t>
      </w:r>
      <w:r w:rsidR="001020AB">
        <w:rPr>
          <w:rFonts w:ascii="Calibri" w:hAnsi="Calibri"/>
          <w:color w:val="000000"/>
          <w:sz w:val="24"/>
          <w:szCs w:val="24"/>
        </w:rPr>
        <w:t>526.277</w:t>
      </w:r>
      <w:r w:rsidR="00B33950" w:rsidRPr="00B33950">
        <w:rPr>
          <w:rFonts w:ascii="Calibri" w:hAnsi="Calibri"/>
          <w:color w:val="000000"/>
          <w:sz w:val="24"/>
          <w:szCs w:val="24"/>
        </w:rPr>
        <w:t xml:space="preserve"> kn</w:t>
      </w:r>
      <w:r w:rsidR="00B33950">
        <w:rPr>
          <w:rFonts w:ascii="Calibri" w:hAnsi="Calibri"/>
          <w:color w:val="000000"/>
          <w:sz w:val="24"/>
          <w:szCs w:val="24"/>
        </w:rPr>
        <w:t xml:space="preserve"> </w:t>
      </w:r>
      <w:r w:rsidR="004C3BF3" w:rsidRPr="00667F1B">
        <w:rPr>
          <w:rFonts w:ascii="Calibri" w:hAnsi="Calibri"/>
          <w:color w:val="000000"/>
          <w:sz w:val="24"/>
          <w:szCs w:val="24"/>
        </w:rPr>
        <w:t>koje su</w:t>
      </w:r>
      <w:r w:rsidR="004C3BF3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4C3BF3">
        <w:rPr>
          <w:rFonts w:ascii="Calibri" w:hAnsi="Calibri"/>
          <w:color w:val="000000"/>
          <w:sz w:val="24"/>
          <w:szCs w:val="24"/>
        </w:rPr>
        <w:t xml:space="preserve">vezane uz </w:t>
      </w:r>
      <w:r w:rsidR="001F7D85">
        <w:rPr>
          <w:rFonts w:ascii="Calibri" w:hAnsi="Calibri"/>
          <w:color w:val="000000"/>
          <w:sz w:val="24"/>
          <w:szCs w:val="24"/>
        </w:rPr>
        <w:t xml:space="preserve">provođenje mjera za </w:t>
      </w:r>
      <w:r w:rsidR="004C3BF3">
        <w:rPr>
          <w:rFonts w:ascii="Calibri" w:hAnsi="Calibri"/>
          <w:color w:val="000000"/>
          <w:sz w:val="24"/>
          <w:szCs w:val="24"/>
        </w:rPr>
        <w:t>razvoj gospodarstva i smanjenje nezaposlenosti</w:t>
      </w:r>
      <w:r w:rsidR="001F7D85">
        <w:rPr>
          <w:rFonts w:ascii="Calibri" w:hAnsi="Calibri"/>
          <w:color w:val="000000"/>
          <w:sz w:val="24"/>
          <w:szCs w:val="24"/>
        </w:rPr>
        <w:t xml:space="preserve"> na području općine. </w:t>
      </w:r>
      <w:r w:rsidR="003D5C04">
        <w:rPr>
          <w:rFonts w:ascii="Calibri" w:hAnsi="Calibri"/>
          <w:color w:val="000000"/>
          <w:sz w:val="24"/>
          <w:szCs w:val="24"/>
        </w:rPr>
        <w:t xml:space="preserve">Subvencije </w:t>
      </w:r>
      <w:r w:rsidR="00825C4B">
        <w:rPr>
          <w:rFonts w:ascii="Calibri" w:hAnsi="Calibri"/>
          <w:color w:val="000000"/>
          <w:sz w:val="24"/>
          <w:szCs w:val="24"/>
        </w:rPr>
        <w:t>se</w:t>
      </w:r>
      <w:r w:rsidR="00FF7284">
        <w:rPr>
          <w:rFonts w:ascii="Calibri" w:hAnsi="Calibri"/>
          <w:color w:val="000000"/>
          <w:sz w:val="24"/>
          <w:szCs w:val="24"/>
        </w:rPr>
        <w:t xml:space="preserve"> u pojedinom razdoblju</w:t>
      </w:r>
      <w:r w:rsidR="00825C4B">
        <w:rPr>
          <w:rFonts w:ascii="Calibri" w:hAnsi="Calibri"/>
          <w:color w:val="000000"/>
          <w:sz w:val="24"/>
          <w:szCs w:val="24"/>
        </w:rPr>
        <w:t xml:space="preserve"> realiziraju </w:t>
      </w:r>
      <w:r w:rsidR="00667F1B">
        <w:rPr>
          <w:rFonts w:ascii="Calibri" w:hAnsi="Calibri"/>
          <w:color w:val="000000"/>
          <w:sz w:val="24"/>
          <w:szCs w:val="24"/>
        </w:rPr>
        <w:t xml:space="preserve">različitom </w:t>
      </w:r>
      <w:r w:rsidR="00825C4B">
        <w:rPr>
          <w:rFonts w:ascii="Calibri" w:hAnsi="Calibri"/>
          <w:color w:val="000000"/>
          <w:sz w:val="24"/>
          <w:szCs w:val="24"/>
        </w:rPr>
        <w:t>dinamikom i u visini prema ugovorenim, odnosno preuzetim obvezama</w:t>
      </w:r>
      <w:r w:rsidR="00B96C12">
        <w:rPr>
          <w:rFonts w:ascii="Calibri" w:hAnsi="Calibri"/>
          <w:color w:val="000000"/>
          <w:sz w:val="24"/>
          <w:szCs w:val="24"/>
        </w:rPr>
        <w:t xml:space="preserve"> te iskazanom interesu gospodarstvenika</w:t>
      </w:r>
      <w:r w:rsidR="00825C4B">
        <w:rPr>
          <w:rFonts w:ascii="Calibri" w:hAnsi="Calibri"/>
          <w:color w:val="000000"/>
          <w:sz w:val="24"/>
          <w:szCs w:val="24"/>
        </w:rPr>
        <w:t>.</w:t>
      </w:r>
    </w:p>
    <w:p w:rsidR="00B33950" w:rsidRDefault="00B33950" w:rsidP="00CE41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E05A55" w:rsidRPr="005626E1" w:rsidRDefault="00E05A55" w:rsidP="00E05A55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5C60B5">
        <w:rPr>
          <w:rFonts w:ascii="Calibri" w:hAnsi="Calibri"/>
          <w:b/>
          <w:color w:val="000000"/>
          <w:sz w:val="24"/>
          <w:szCs w:val="24"/>
        </w:rPr>
        <w:t>Bilješka broj  13.</w:t>
      </w:r>
    </w:p>
    <w:p w:rsidR="00E05A55" w:rsidRDefault="00E05A55" w:rsidP="00CE4179">
      <w:pPr>
        <w:pStyle w:val="Tijeloteksta3"/>
        <w:rPr>
          <w:rFonts w:ascii="Calibri" w:hAnsi="Calibri"/>
          <w:b/>
          <w:bCs w:val="0"/>
          <w:color w:val="000000"/>
          <w:sz w:val="24"/>
          <w:szCs w:val="24"/>
        </w:rPr>
      </w:pPr>
    </w:p>
    <w:p w:rsidR="00BB2976" w:rsidRDefault="00CE4179" w:rsidP="00BB2976">
      <w:pPr>
        <w:pStyle w:val="Tijeloteksta3"/>
        <w:rPr>
          <w:rFonts w:ascii="Calibri" w:hAnsi="Calibri"/>
          <w:bCs w:val="0"/>
          <w:color w:val="000000"/>
          <w:sz w:val="24"/>
          <w:szCs w:val="24"/>
        </w:rPr>
      </w:pP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>Pomoći dane u inozemstvo i unutar općeg proračuna</w:t>
      </w:r>
      <w:r w:rsidRPr="005626E1">
        <w:rPr>
          <w:rFonts w:ascii="Calibri" w:hAnsi="Calibri"/>
          <w:color w:val="000000"/>
          <w:sz w:val="24"/>
          <w:szCs w:val="24"/>
        </w:rPr>
        <w:t xml:space="preserve"> </w:t>
      </w: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>(AOP 2</w:t>
      </w:r>
      <w:r w:rsidR="005C60B5">
        <w:rPr>
          <w:rFonts w:ascii="Calibri" w:hAnsi="Calibri"/>
          <w:b/>
          <w:bCs w:val="0"/>
          <w:color w:val="000000"/>
          <w:sz w:val="24"/>
          <w:szCs w:val="24"/>
        </w:rPr>
        <w:t>19</w:t>
      </w:r>
      <w:r w:rsidRPr="005626E1">
        <w:rPr>
          <w:rFonts w:ascii="Calibri" w:hAnsi="Calibri"/>
          <w:b/>
          <w:bCs w:val="0"/>
          <w:color w:val="000000"/>
          <w:sz w:val="24"/>
          <w:szCs w:val="24"/>
        </w:rPr>
        <w:t xml:space="preserve">) </w:t>
      </w:r>
      <w:r w:rsidRPr="005626E1">
        <w:rPr>
          <w:rFonts w:ascii="Calibri" w:hAnsi="Calibri"/>
          <w:bCs w:val="0"/>
          <w:color w:val="000000"/>
          <w:sz w:val="24"/>
          <w:szCs w:val="24"/>
        </w:rPr>
        <w:t xml:space="preserve">ostvarene su u iznosu od </w:t>
      </w:r>
      <w:r w:rsidR="001020AB">
        <w:rPr>
          <w:rFonts w:ascii="Calibri" w:hAnsi="Calibri"/>
          <w:bCs w:val="0"/>
          <w:color w:val="000000"/>
          <w:sz w:val="24"/>
          <w:szCs w:val="24"/>
        </w:rPr>
        <w:t>7.275.089</w:t>
      </w:r>
      <w:r w:rsidR="003243FB">
        <w:rPr>
          <w:rFonts w:ascii="Calibri" w:hAnsi="Calibri"/>
          <w:bCs w:val="0"/>
          <w:color w:val="000000"/>
          <w:sz w:val="24"/>
          <w:szCs w:val="24"/>
        </w:rPr>
        <w:t xml:space="preserve"> kn</w:t>
      </w:r>
      <w:r w:rsidR="009015A4">
        <w:rPr>
          <w:rFonts w:ascii="Calibri" w:hAnsi="Calibri"/>
          <w:bCs w:val="0"/>
          <w:color w:val="000000"/>
          <w:sz w:val="24"/>
          <w:szCs w:val="24"/>
        </w:rPr>
        <w:t xml:space="preserve"> i odnose se na</w:t>
      </w:r>
      <w:r w:rsidR="001020AB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0803DA" w:rsidRPr="000803DA">
        <w:rPr>
          <w:rFonts w:ascii="Calibri" w:hAnsi="Calibri"/>
          <w:b/>
          <w:bCs w:val="0"/>
          <w:color w:val="000000"/>
          <w:sz w:val="24"/>
          <w:szCs w:val="24"/>
        </w:rPr>
        <w:t>prijenos</w:t>
      </w:r>
      <w:r w:rsidR="009015A4">
        <w:rPr>
          <w:rFonts w:ascii="Calibri" w:hAnsi="Calibri"/>
          <w:b/>
          <w:bCs w:val="0"/>
          <w:color w:val="000000"/>
          <w:sz w:val="24"/>
          <w:szCs w:val="24"/>
        </w:rPr>
        <w:t>e</w:t>
      </w:r>
      <w:r w:rsidR="000803DA" w:rsidRPr="000803DA">
        <w:rPr>
          <w:rFonts w:ascii="Calibri" w:hAnsi="Calibri"/>
          <w:b/>
          <w:bCs w:val="0"/>
          <w:color w:val="000000"/>
          <w:sz w:val="24"/>
          <w:szCs w:val="24"/>
        </w:rPr>
        <w:t xml:space="preserve"> proračunskim korisnicima iz nadležnog proračuna za financiranje redovne djelatnosti</w:t>
      </w:r>
      <w:r w:rsidR="009015A4"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="005C60B5">
        <w:rPr>
          <w:rFonts w:ascii="Calibri" w:hAnsi="Calibri"/>
          <w:b/>
          <w:bCs w:val="0"/>
          <w:color w:val="000000"/>
          <w:sz w:val="24"/>
          <w:szCs w:val="24"/>
        </w:rPr>
        <w:t>(AOP 235</w:t>
      </w:r>
      <w:r w:rsidR="000803DA" w:rsidRPr="000803DA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B340F5">
        <w:rPr>
          <w:rFonts w:ascii="Calibri" w:hAnsi="Calibri"/>
          <w:bCs w:val="0"/>
          <w:color w:val="000000"/>
          <w:sz w:val="24"/>
          <w:szCs w:val="24"/>
        </w:rPr>
        <w:t xml:space="preserve">u iznosu od </w:t>
      </w:r>
      <w:r w:rsidR="001020AB">
        <w:rPr>
          <w:rFonts w:ascii="Calibri" w:hAnsi="Calibri"/>
          <w:bCs w:val="0"/>
          <w:color w:val="000000"/>
          <w:sz w:val="24"/>
          <w:szCs w:val="24"/>
        </w:rPr>
        <w:t>6.501.483</w:t>
      </w:r>
      <w:r w:rsidR="00136BCD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B340F5">
        <w:rPr>
          <w:rFonts w:ascii="Calibri" w:hAnsi="Calibri"/>
          <w:bCs w:val="0"/>
          <w:color w:val="000000"/>
          <w:sz w:val="24"/>
          <w:szCs w:val="24"/>
        </w:rPr>
        <w:t xml:space="preserve">kn </w:t>
      </w:r>
      <w:r w:rsidR="00DA3F1B">
        <w:rPr>
          <w:rFonts w:ascii="Calibri" w:hAnsi="Calibri"/>
          <w:bCs w:val="0"/>
          <w:color w:val="000000"/>
          <w:sz w:val="24"/>
          <w:szCs w:val="24"/>
        </w:rPr>
        <w:t>i to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DA3F1B">
        <w:rPr>
          <w:rFonts w:ascii="Calibri" w:hAnsi="Calibri"/>
          <w:bCs w:val="0"/>
          <w:color w:val="000000"/>
          <w:sz w:val="24"/>
          <w:szCs w:val="24"/>
        </w:rPr>
        <w:t>z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a financiranje redovne djelatnosti općinskih proračunskih korisnika Dječjeg vrtića Viškovo u iznosu od </w:t>
      </w:r>
      <w:r w:rsidR="001020AB">
        <w:rPr>
          <w:rFonts w:ascii="Calibri" w:hAnsi="Calibri"/>
          <w:bCs w:val="0"/>
          <w:sz w:val="24"/>
          <w:szCs w:val="24"/>
        </w:rPr>
        <w:t>5.936.773</w:t>
      </w:r>
      <w:r w:rsidR="00BB2976">
        <w:rPr>
          <w:rFonts w:ascii="Calibri" w:hAnsi="Calibri"/>
          <w:bCs w:val="0"/>
          <w:sz w:val="24"/>
          <w:szCs w:val="24"/>
        </w:rPr>
        <w:t xml:space="preserve"> </w:t>
      </w:r>
      <w:r w:rsidR="000803DA">
        <w:rPr>
          <w:rFonts w:ascii="Calibri" w:hAnsi="Calibri"/>
          <w:bCs w:val="0"/>
          <w:color w:val="000000"/>
          <w:sz w:val="24"/>
          <w:szCs w:val="24"/>
        </w:rPr>
        <w:t xml:space="preserve">kn i JU Knjižnice i čitaonice Halubajska zora Viškovo u iznosu od </w:t>
      </w:r>
      <w:r w:rsidR="001020AB">
        <w:rPr>
          <w:rFonts w:ascii="Calibri" w:hAnsi="Calibri"/>
          <w:bCs w:val="0"/>
          <w:sz w:val="24"/>
          <w:szCs w:val="24"/>
        </w:rPr>
        <w:t>564.710</w:t>
      </w:r>
      <w:r w:rsidR="000803DA" w:rsidRPr="00CA5157">
        <w:rPr>
          <w:rFonts w:ascii="Calibri" w:hAnsi="Calibri"/>
          <w:bCs w:val="0"/>
          <w:sz w:val="24"/>
          <w:szCs w:val="24"/>
        </w:rPr>
        <w:t xml:space="preserve"> </w:t>
      </w:r>
      <w:r w:rsidR="002A2A51">
        <w:rPr>
          <w:rFonts w:ascii="Calibri" w:hAnsi="Calibri"/>
          <w:bCs w:val="0"/>
          <w:color w:val="000000"/>
          <w:sz w:val="24"/>
          <w:szCs w:val="24"/>
        </w:rPr>
        <w:t xml:space="preserve">kn, </w:t>
      </w:r>
      <w:r w:rsidR="00B340F5">
        <w:rPr>
          <w:rFonts w:ascii="Calibri" w:hAnsi="Calibri"/>
          <w:bCs w:val="0"/>
          <w:color w:val="000000"/>
          <w:sz w:val="24"/>
          <w:szCs w:val="24"/>
        </w:rPr>
        <w:t>na</w:t>
      </w:r>
      <w:r w:rsidR="002A2A51" w:rsidRPr="002A2A51"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="002A2A51">
        <w:rPr>
          <w:rFonts w:ascii="Calibri" w:hAnsi="Calibri"/>
          <w:b/>
          <w:bCs w:val="0"/>
          <w:color w:val="000000"/>
          <w:sz w:val="24"/>
          <w:szCs w:val="24"/>
        </w:rPr>
        <w:t>kapitalne</w:t>
      </w:r>
      <w:r w:rsidR="002A2A51"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pomoći </w:t>
      </w:r>
      <w:r w:rsidR="002A2A51">
        <w:rPr>
          <w:rFonts w:ascii="Calibri" w:hAnsi="Calibri"/>
          <w:b/>
          <w:bCs w:val="0"/>
          <w:color w:val="000000"/>
          <w:sz w:val="24"/>
          <w:szCs w:val="24"/>
        </w:rPr>
        <w:t>unutar općeg proračuna</w:t>
      </w:r>
      <w:r w:rsidR="002A2A51"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(AOP</w:t>
      </w:r>
      <w:r w:rsidR="002A2A51">
        <w:rPr>
          <w:rFonts w:ascii="Calibri" w:hAnsi="Calibri"/>
          <w:b/>
          <w:bCs w:val="0"/>
          <w:color w:val="000000"/>
          <w:sz w:val="24"/>
          <w:szCs w:val="24"/>
        </w:rPr>
        <w:t xml:space="preserve"> 228</w:t>
      </w:r>
      <w:r w:rsidR="002A2A51" w:rsidRPr="00B340F5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 w:rsidR="002A2A51"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="002A2A51" w:rsidRPr="002A2A51">
        <w:rPr>
          <w:rFonts w:ascii="Calibri" w:hAnsi="Calibri"/>
          <w:bCs w:val="0"/>
          <w:color w:val="000000"/>
          <w:sz w:val="24"/>
          <w:szCs w:val="24"/>
        </w:rPr>
        <w:t xml:space="preserve">u iznosu od </w:t>
      </w:r>
      <w:r w:rsidR="00C801ED">
        <w:rPr>
          <w:rFonts w:ascii="Calibri" w:hAnsi="Calibri"/>
          <w:bCs w:val="0"/>
          <w:color w:val="000000"/>
          <w:sz w:val="24"/>
          <w:szCs w:val="24"/>
        </w:rPr>
        <w:t>312.666</w:t>
      </w:r>
      <w:r w:rsidR="00972D73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2A2A51" w:rsidRPr="002A2A51">
        <w:rPr>
          <w:rFonts w:ascii="Calibri" w:hAnsi="Calibri"/>
          <w:bCs w:val="0"/>
          <w:color w:val="000000"/>
          <w:sz w:val="24"/>
          <w:szCs w:val="24"/>
        </w:rPr>
        <w:t>kn</w:t>
      </w:r>
      <w:r w:rsidR="00B340F5" w:rsidRPr="002A2A51"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="002A2A51">
        <w:rPr>
          <w:rFonts w:ascii="Calibri" w:hAnsi="Calibri"/>
          <w:bCs w:val="0"/>
          <w:color w:val="000000"/>
          <w:sz w:val="24"/>
          <w:szCs w:val="24"/>
        </w:rPr>
        <w:t xml:space="preserve">i to Fondu za zaštitu okoliša za nabavku spremnika u iznosu od 145.830 kn i </w:t>
      </w:r>
      <w:r w:rsidR="00C801ED">
        <w:rPr>
          <w:rFonts w:ascii="Calibri" w:hAnsi="Calibri"/>
          <w:bCs w:val="0"/>
          <w:color w:val="000000"/>
          <w:sz w:val="24"/>
          <w:szCs w:val="24"/>
        </w:rPr>
        <w:t>166.836</w:t>
      </w:r>
      <w:r w:rsidR="002A2A51">
        <w:rPr>
          <w:rFonts w:ascii="Calibri" w:hAnsi="Calibri"/>
          <w:bCs w:val="0"/>
          <w:color w:val="000000"/>
          <w:sz w:val="24"/>
          <w:szCs w:val="24"/>
        </w:rPr>
        <w:t xml:space="preserve"> kn Gradu Rijeci za izgradnju sortirnice te na </w:t>
      </w:r>
      <w:r w:rsidR="00B340F5"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tekuće pomoći </w:t>
      </w:r>
      <w:r w:rsidR="002A2A51">
        <w:rPr>
          <w:rFonts w:ascii="Calibri" w:hAnsi="Calibri"/>
          <w:b/>
          <w:bCs w:val="0"/>
          <w:color w:val="000000"/>
          <w:sz w:val="24"/>
          <w:szCs w:val="24"/>
        </w:rPr>
        <w:t xml:space="preserve">proračunskim korisnicima </w:t>
      </w:r>
      <w:r w:rsidR="00143AF2">
        <w:rPr>
          <w:rFonts w:ascii="Calibri" w:hAnsi="Calibri"/>
          <w:b/>
          <w:bCs w:val="0"/>
          <w:color w:val="000000"/>
          <w:sz w:val="24"/>
          <w:szCs w:val="24"/>
        </w:rPr>
        <w:t>drugih proračuna</w:t>
      </w:r>
      <w:r w:rsidR="00B340F5" w:rsidRP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(AOP</w:t>
      </w:r>
      <w:r w:rsidR="00143AF2">
        <w:rPr>
          <w:rFonts w:ascii="Calibri" w:hAnsi="Calibri"/>
          <w:b/>
          <w:bCs w:val="0"/>
          <w:color w:val="000000"/>
          <w:sz w:val="24"/>
          <w:szCs w:val="24"/>
        </w:rPr>
        <w:t xml:space="preserve"> 232</w:t>
      </w:r>
      <w:r w:rsidR="00B340F5" w:rsidRPr="00B340F5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 w:rsidR="00B340F5">
        <w:rPr>
          <w:rFonts w:ascii="Calibri" w:hAnsi="Calibri"/>
          <w:b/>
          <w:bCs w:val="0"/>
          <w:color w:val="000000"/>
          <w:sz w:val="24"/>
          <w:szCs w:val="24"/>
        </w:rPr>
        <w:t xml:space="preserve"> </w:t>
      </w:r>
      <w:r w:rsidR="00B340F5" w:rsidRPr="00B340F5">
        <w:rPr>
          <w:rFonts w:ascii="Calibri" w:hAnsi="Calibri"/>
          <w:bCs w:val="0"/>
          <w:color w:val="000000"/>
          <w:sz w:val="24"/>
          <w:szCs w:val="24"/>
        </w:rPr>
        <w:t xml:space="preserve">u </w:t>
      </w:r>
      <w:r w:rsidR="00B340F5">
        <w:rPr>
          <w:rFonts w:ascii="Calibri" w:hAnsi="Calibri"/>
          <w:bCs w:val="0"/>
          <w:color w:val="000000"/>
          <w:sz w:val="24"/>
          <w:szCs w:val="24"/>
        </w:rPr>
        <w:t xml:space="preserve">iznosu od </w:t>
      </w:r>
      <w:r w:rsidR="00C801ED">
        <w:rPr>
          <w:rFonts w:ascii="Calibri" w:hAnsi="Calibri"/>
          <w:bCs w:val="0"/>
          <w:color w:val="000000"/>
          <w:sz w:val="24"/>
          <w:szCs w:val="24"/>
        </w:rPr>
        <w:t>211.811</w:t>
      </w:r>
      <w:r w:rsidR="00E1645B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B340F5">
        <w:rPr>
          <w:rFonts w:ascii="Calibri" w:hAnsi="Calibri"/>
          <w:bCs w:val="0"/>
          <w:color w:val="000000"/>
          <w:sz w:val="24"/>
          <w:szCs w:val="24"/>
        </w:rPr>
        <w:t>kn</w:t>
      </w:r>
      <w:r w:rsidR="00B96C12">
        <w:rPr>
          <w:rFonts w:ascii="Calibri" w:hAnsi="Calibri"/>
          <w:bCs w:val="0"/>
          <w:color w:val="000000"/>
          <w:sz w:val="24"/>
          <w:szCs w:val="24"/>
        </w:rPr>
        <w:t xml:space="preserve"> i to</w:t>
      </w:r>
      <w:r w:rsidR="00E1645B">
        <w:rPr>
          <w:rFonts w:ascii="Calibri" w:hAnsi="Calibri"/>
          <w:bCs w:val="0"/>
          <w:color w:val="000000"/>
          <w:sz w:val="24"/>
          <w:szCs w:val="24"/>
        </w:rPr>
        <w:t xml:space="preserve"> za Centar za poljoprivredu, </w:t>
      </w:r>
      <w:r w:rsidR="00143AF2">
        <w:rPr>
          <w:rFonts w:ascii="Calibri" w:hAnsi="Calibri"/>
          <w:bCs w:val="0"/>
          <w:color w:val="000000"/>
          <w:sz w:val="24"/>
          <w:szCs w:val="24"/>
        </w:rPr>
        <w:t>Dom zdravlja</w:t>
      </w:r>
      <w:r w:rsidR="00B05545"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 w:rsidR="00B96C12">
        <w:rPr>
          <w:rFonts w:ascii="Calibri" w:hAnsi="Calibri"/>
          <w:bCs w:val="0"/>
          <w:color w:val="000000"/>
          <w:sz w:val="24"/>
          <w:szCs w:val="24"/>
        </w:rPr>
        <w:t>Primorsko-goranske županije</w:t>
      </w:r>
      <w:r w:rsidR="00E1645B">
        <w:rPr>
          <w:rFonts w:ascii="Calibri" w:hAnsi="Calibri"/>
          <w:bCs w:val="0"/>
          <w:color w:val="000000"/>
          <w:sz w:val="24"/>
          <w:szCs w:val="24"/>
        </w:rPr>
        <w:t xml:space="preserve"> i OŠ Sveti Matej</w:t>
      </w:r>
      <w:r w:rsidR="00BB2976">
        <w:rPr>
          <w:rFonts w:ascii="Calibri" w:hAnsi="Calibri"/>
          <w:bCs w:val="0"/>
          <w:color w:val="000000"/>
          <w:sz w:val="24"/>
          <w:szCs w:val="24"/>
        </w:rPr>
        <w:t xml:space="preserve">. </w:t>
      </w:r>
      <w:r w:rsidR="00BB2976" w:rsidRPr="00BB2976">
        <w:rPr>
          <w:rFonts w:ascii="Calibri" w:hAnsi="Calibri"/>
          <w:b/>
          <w:bCs w:val="0"/>
          <w:color w:val="000000"/>
          <w:sz w:val="24"/>
          <w:szCs w:val="24"/>
        </w:rPr>
        <w:t>Pomoći temeljem</w:t>
      </w:r>
      <w:r w:rsidR="005C60B5">
        <w:rPr>
          <w:rFonts w:ascii="Calibri" w:hAnsi="Calibri"/>
          <w:b/>
          <w:bCs w:val="0"/>
          <w:color w:val="000000"/>
          <w:sz w:val="24"/>
          <w:szCs w:val="24"/>
        </w:rPr>
        <w:t xml:space="preserve"> prijenosa EU sredstava (AOP 239</w:t>
      </w:r>
      <w:r w:rsidR="00BB2976" w:rsidRPr="00BB2976">
        <w:rPr>
          <w:rFonts w:ascii="Calibri" w:hAnsi="Calibri"/>
          <w:b/>
          <w:bCs w:val="0"/>
          <w:color w:val="000000"/>
          <w:sz w:val="24"/>
          <w:szCs w:val="24"/>
        </w:rPr>
        <w:t>)</w:t>
      </w:r>
      <w:r w:rsidR="00BB2976">
        <w:rPr>
          <w:rFonts w:ascii="Calibri" w:hAnsi="Calibri"/>
          <w:bCs w:val="0"/>
          <w:color w:val="000000"/>
          <w:sz w:val="24"/>
          <w:szCs w:val="24"/>
        </w:rPr>
        <w:t xml:space="preserve"> ostvarene su u iznosu od </w:t>
      </w:r>
      <w:r w:rsidR="00C801ED">
        <w:rPr>
          <w:rFonts w:ascii="Calibri" w:hAnsi="Calibri"/>
          <w:bCs w:val="0"/>
          <w:color w:val="000000"/>
          <w:sz w:val="24"/>
          <w:szCs w:val="24"/>
        </w:rPr>
        <w:t>249.059</w:t>
      </w:r>
      <w:r w:rsidR="00BB2976">
        <w:rPr>
          <w:rFonts w:ascii="Calibri" w:hAnsi="Calibri"/>
          <w:bCs w:val="0"/>
          <w:color w:val="000000"/>
          <w:sz w:val="24"/>
          <w:szCs w:val="24"/>
        </w:rPr>
        <w:t xml:space="preserve"> kn, a odnose se na sredstva uplaćena Općini Klana za suradnju na projektu Zaželi – Ruke pomažu</w:t>
      </w:r>
      <w:r w:rsidR="00E1645B">
        <w:rPr>
          <w:rFonts w:ascii="Calibri" w:hAnsi="Calibri"/>
          <w:bCs w:val="0"/>
          <w:color w:val="000000"/>
          <w:sz w:val="24"/>
          <w:szCs w:val="24"/>
        </w:rPr>
        <w:t xml:space="preserve"> u iznosu od 221.983 kn, sredstva za Grad Bakar u iznosu od 20.336 kn i Općinu Skrad u iznosu od 6.740 za projekt Znanjem do posla</w:t>
      </w:r>
      <w:r w:rsidR="00BB2976">
        <w:rPr>
          <w:rFonts w:ascii="Calibri" w:hAnsi="Calibri"/>
          <w:bCs w:val="0"/>
          <w:color w:val="000000"/>
          <w:sz w:val="24"/>
          <w:szCs w:val="24"/>
        </w:rPr>
        <w:t xml:space="preserve">. </w:t>
      </w:r>
    </w:p>
    <w:p w:rsidR="00BB2976" w:rsidRDefault="00BB2976" w:rsidP="00BB2976">
      <w:pPr>
        <w:pStyle w:val="Tijeloteksta3"/>
        <w:rPr>
          <w:rFonts w:ascii="Calibri" w:hAnsi="Calibri"/>
          <w:bCs w:val="0"/>
          <w:color w:val="000000"/>
          <w:sz w:val="24"/>
          <w:szCs w:val="24"/>
        </w:rPr>
      </w:pPr>
    </w:p>
    <w:p w:rsidR="001C214F" w:rsidRDefault="001C214F" w:rsidP="00BB2976">
      <w:pPr>
        <w:pStyle w:val="Tijeloteksta3"/>
        <w:rPr>
          <w:rFonts w:ascii="Calibri" w:hAnsi="Calibri"/>
          <w:b/>
          <w:color w:val="000000"/>
          <w:sz w:val="24"/>
          <w:szCs w:val="24"/>
        </w:rPr>
      </w:pPr>
      <w:r w:rsidRPr="001C214F">
        <w:rPr>
          <w:rFonts w:ascii="Calibri" w:hAnsi="Calibri"/>
          <w:b/>
          <w:color w:val="000000"/>
          <w:sz w:val="24"/>
          <w:szCs w:val="24"/>
        </w:rPr>
        <w:t>Bilješka broj  14.</w:t>
      </w:r>
    </w:p>
    <w:p w:rsidR="001C214F" w:rsidRDefault="001C214F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Naknade građanima i kućanstvima na temelju osi</w:t>
      </w:r>
      <w:r w:rsidR="00DF5F5E">
        <w:rPr>
          <w:rFonts w:ascii="Calibri" w:hAnsi="Calibri"/>
          <w:b/>
          <w:color w:val="000000"/>
          <w:sz w:val="24"/>
          <w:szCs w:val="24"/>
        </w:rPr>
        <w:t>guranja i druge naknade (AOP 247</w:t>
      </w:r>
      <w:r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izvršene su u iznosu od </w:t>
      </w:r>
      <w:r w:rsidR="00C801ED">
        <w:rPr>
          <w:rFonts w:ascii="Calibri" w:hAnsi="Calibri"/>
          <w:color w:val="000000"/>
          <w:sz w:val="24"/>
          <w:szCs w:val="24"/>
        </w:rPr>
        <w:t>13.710.608</w:t>
      </w:r>
      <w:r w:rsidR="00143AF2">
        <w:rPr>
          <w:rFonts w:ascii="Calibri" w:hAnsi="Calibri"/>
          <w:color w:val="000000"/>
          <w:sz w:val="24"/>
          <w:szCs w:val="24"/>
        </w:rPr>
        <w:t xml:space="preserve"> </w:t>
      </w:r>
      <w:r w:rsidR="00BB2976">
        <w:rPr>
          <w:rFonts w:ascii="Calibri" w:hAnsi="Calibri"/>
          <w:color w:val="000000"/>
          <w:sz w:val="24"/>
          <w:szCs w:val="24"/>
        </w:rPr>
        <w:t xml:space="preserve">kn ili </w:t>
      </w:r>
      <w:r w:rsidR="00C801ED">
        <w:rPr>
          <w:rFonts w:ascii="Calibri" w:hAnsi="Calibri"/>
          <w:color w:val="000000"/>
          <w:sz w:val="24"/>
          <w:szCs w:val="24"/>
        </w:rPr>
        <w:t>12</w:t>
      </w:r>
      <w:r w:rsidR="00E1645B">
        <w:rPr>
          <w:rFonts w:ascii="Calibri" w:hAnsi="Calibri"/>
          <w:color w:val="000000"/>
          <w:sz w:val="24"/>
          <w:szCs w:val="24"/>
        </w:rPr>
        <w:t>,2</w:t>
      </w:r>
      <w:r>
        <w:rPr>
          <w:rFonts w:ascii="Calibri" w:hAnsi="Calibri"/>
          <w:color w:val="000000"/>
          <w:sz w:val="24"/>
          <w:szCs w:val="24"/>
        </w:rPr>
        <w:t xml:space="preserve">% više u odnosu na </w:t>
      </w:r>
      <w:r w:rsidR="007E54B4">
        <w:rPr>
          <w:rFonts w:ascii="Calibri" w:hAnsi="Calibri"/>
          <w:color w:val="000000"/>
          <w:sz w:val="24"/>
          <w:szCs w:val="24"/>
        </w:rPr>
        <w:t>2020.</w:t>
      </w:r>
      <w:r>
        <w:rPr>
          <w:rFonts w:ascii="Calibri" w:hAnsi="Calibri"/>
          <w:color w:val="000000"/>
          <w:sz w:val="24"/>
          <w:szCs w:val="24"/>
        </w:rPr>
        <w:t xml:space="preserve"> godinu, a odnose se u cijelosti na </w:t>
      </w:r>
      <w:r>
        <w:rPr>
          <w:rFonts w:ascii="Calibri" w:hAnsi="Calibri"/>
          <w:b/>
          <w:color w:val="000000"/>
          <w:sz w:val="24"/>
          <w:szCs w:val="24"/>
        </w:rPr>
        <w:t>naknade građanima i k</w:t>
      </w:r>
      <w:r w:rsidR="00DF5F5E">
        <w:rPr>
          <w:rFonts w:ascii="Calibri" w:hAnsi="Calibri"/>
          <w:b/>
          <w:color w:val="000000"/>
          <w:sz w:val="24"/>
          <w:szCs w:val="24"/>
        </w:rPr>
        <w:t>ućanstvima iz proračuna (AOP 254</w:t>
      </w:r>
      <w:r>
        <w:rPr>
          <w:rFonts w:ascii="Calibri" w:hAnsi="Calibri"/>
          <w:b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i to najvećim dijelom za subvencioniranje smještaja djece u ustanovama predškolskog odgoja, kao i za druga prava mještana ostvarena temeljem općih akta, odnosno izdanih rješenja za socijalne i druge potrebe</w:t>
      </w:r>
      <w:r w:rsidR="00080C8E">
        <w:rPr>
          <w:rFonts w:ascii="Calibri" w:hAnsi="Calibri"/>
          <w:color w:val="000000"/>
          <w:sz w:val="24"/>
          <w:szCs w:val="24"/>
        </w:rPr>
        <w:t>, a povećanje se najvećim dijelom odnosi na povećanje broja subvencija za smještaj</w:t>
      </w:r>
      <w:r w:rsidR="00080C8E" w:rsidRPr="00080C8E">
        <w:rPr>
          <w:rFonts w:ascii="Calibri" w:hAnsi="Calibri"/>
          <w:color w:val="000000"/>
          <w:sz w:val="24"/>
          <w:szCs w:val="24"/>
        </w:rPr>
        <w:t xml:space="preserve"> </w:t>
      </w:r>
      <w:r w:rsidR="00080C8E">
        <w:rPr>
          <w:rFonts w:ascii="Calibri" w:hAnsi="Calibri"/>
          <w:color w:val="000000"/>
          <w:sz w:val="24"/>
          <w:szCs w:val="24"/>
        </w:rPr>
        <w:t>djece u alternativnim programima predškolskog odgoja</w:t>
      </w:r>
      <w:r>
        <w:rPr>
          <w:rFonts w:ascii="Calibri" w:hAnsi="Calibri"/>
          <w:color w:val="000000"/>
          <w:sz w:val="24"/>
          <w:szCs w:val="24"/>
        </w:rPr>
        <w:t xml:space="preserve">. </w:t>
      </w: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15.</w:t>
      </w:r>
    </w:p>
    <w:p w:rsidR="001C214F" w:rsidRPr="001C214F" w:rsidRDefault="001C214F" w:rsidP="001C214F">
      <w:pPr>
        <w:jc w:val="both"/>
        <w:rPr>
          <w:rFonts w:ascii="Calibri" w:hAnsi="Calibri"/>
          <w:color w:val="000000"/>
        </w:rPr>
      </w:pPr>
    </w:p>
    <w:p w:rsidR="000D15D4" w:rsidRDefault="00DF5F5E" w:rsidP="000D15D4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Ostali rashodi (AOP 258</w:t>
      </w:r>
      <w:r w:rsidR="001C214F">
        <w:rPr>
          <w:rFonts w:ascii="Calibri" w:hAnsi="Calibri"/>
          <w:b/>
          <w:color w:val="000000"/>
          <w:sz w:val="24"/>
          <w:szCs w:val="24"/>
        </w:rPr>
        <w:t>)</w:t>
      </w:r>
      <w:r w:rsidR="001C214F">
        <w:rPr>
          <w:rFonts w:ascii="Calibri" w:hAnsi="Calibri"/>
          <w:color w:val="000000"/>
          <w:sz w:val="24"/>
          <w:szCs w:val="24"/>
        </w:rPr>
        <w:t xml:space="preserve"> ostvareni su u iznosu od </w:t>
      </w:r>
      <w:r w:rsidR="00C801ED">
        <w:rPr>
          <w:rFonts w:ascii="Calibri" w:hAnsi="Calibri"/>
          <w:color w:val="000000"/>
          <w:sz w:val="24"/>
          <w:szCs w:val="24"/>
        </w:rPr>
        <w:t>6.396.409</w:t>
      </w:r>
      <w:r w:rsidR="00BB2976">
        <w:rPr>
          <w:rFonts w:ascii="Calibri" w:hAnsi="Calibri"/>
          <w:color w:val="000000"/>
          <w:sz w:val="24"/>
          <w:szCs w:val="24"/>
        </w:rPr>
        <w:t xml:space="preserve"> kn ili </w:t>
      </w:r>
      <w:r w:rsidR="00C801ED">
        <w:rPr>
          <w:rFonts w:ascii="Calibri" w:hAnsi="Calibri"/>
          <w:color w:val="000000"/>
          <w:sz w:val="24"/>
          <w:szCs w:val="24"/>
        </w:rPr>
        <w:t>8</w:t>
      </w:r>
      <w:r w:rsidR="001C214F">
        <w:rPr>
          <w:rFonts w:ascii="Calibri" w:hAnsi="Calibri"/>
          <w:color w:val="000000"/>
          <w:sz w:val="24"/>
          <w:szCs w:val="24"/>
        </w:rPr>
        <w:t xml:space="preserve">% </w:t>
      </w:r>
      <w:r w:rsidR="00143AF2">
        <w:rPr>
          <w:rFonts w:ascii="Calibri" w:hAnsi="Calibri"/>
          <w:color w:val="000000"/>
          <w:sz w:val="24"/>
          <w:szCs w:val="24"/>
        </w:rPr>
        <w:t>više</w:t>
      </w:r>
      <w:r w:rsidR="001C214F">
        <w:rPr>
          <w:rFonts w:ascii="Calibri" w:hAnsi="Calibri"/>
          <w:color w:val="000000"/>
          <w:sz w:val="24"/>
          <w:szCs w:val="24"/>
        </w:rPr>
        <w:t xml:space="preserve"> od iznosa ostvarenog u </w:t>
      </w:r>
      <w:r w:rsidR="007E54B4">
        <w:rPr>
          <w:rFonts w:ascii="Calibri" w:hAnsi="Calibri"/>
          <w:color w:val="000000"/>
          <w:sz w:val="24"/>
          <w:szCs w:val="24"/>
        </w:rPr>
        <w:t>2020.</w:t>
      </w:r>
      <w:r w:rsidR="00BB2976">
        <w:rPr>
          <w:rFonts w:ascii="Calibri" w:hAnsi="Calibri"/>
          <w:color w:val="000000"/>
          <w:sz w:val="24"/>
          <w:szCs w:val="24"/>
        </w:rPr>
        <w:t xml:space="preserve"> godini i odnose</w:t>
      </w:r>
      <w:r w:rsidR="00143AF2">
        <w:rPr>
          <w:rFonts w:ascii="Calibri" w:hAnsi="Calibri"/>
          <w:color w:val="000000"/>
          <w:sz w:val="24"/>
          <w:szCs w:val="24"/>
        </w:rPr>
        <w:t xml:space="preserve"> se</w:t>
      </w:r>
      <w:r w:rsidR="00BB2976">
        <w:rPr>
          <w:rFonts w:ascii="Calibri" w:hAnsi="Calibri"/>
          <w:color w:val="000000"/>
          <w:sz w:val="24"/>
          <w:szCs w:val="24"/>
        </w:rPr>
        <w:t xml:space="preserve"> na </w:t>
      </w:r>
      <w:r w:rsidR="001C214F">
        <w:rPr>
          <w:rFonts w:ascii="Calibri" w:hAnsi="Calibri"/>
          <w:b/>
          <w:color w:val="000000"/>
          <w:sz w:val="24"/>
          <w:szCs w:val="24"/>
        </w:rPr>
        <w:t xml:space="preserve">tekuće </w:t>
      </w:r>
      <w:r w:rsidR="00143AF2">
        <w:rPr>
          <w:rFonts w:ascii="Calibri" w:hAnsi="Calibri"/>
          <w:b/>
          <w:color w:val="000000"/>
          <w:sz w:val="24"/>
          <w:szCs w:val="24"/>
        </w:rPr>
        <w:t xml:space="preserve">donacije </w:t>
      </w:r>
      <w:r w:rsidR="00E1645B">
        <w:rPr>
          <w:rFonts w:ascii="Calibri" w:hAnsi="Calibri"/>
          <w:b/>
          <w:color w:val="000000"/>
          <w:sz w:val="24"/>
          <w:szCs w:val="24"/>
        </w:rPr>
        <w:t>(AOP 25</w:t>
      </w:r>
      <w:r w:rsidR="00143AF2">
        <w:rPr>
          <w:rFonts w:ascii="Calibri" w:hAnsi="Calibri"/>
          <w:b/>
          <w:color w:val="000000"/>
          <w:sz w:val="24"/>
          <w:szCs w:val="24"/>
        </w:rPr>
        <w:t>9</w:t>
      </w:r>
      <w:r w:rsidR="001C214F">
        <w:rPr>
          <w:rFonts w:ascii="Calibri" w:hAnsi="Calibri"/>
          <w:b/>
          <w:color w:val="000000"/>
          <w:sz w:val="24"/>
          <w:szCs w:val="24"/>
        </w:rPr>
        <w:t xml:space="preserve">) </w:t>
      </w:r>
      <w:r w:rsidR="00BB2976">
        <w:rPr>
          <w:rFonts w:ascii="Calibri" w:hAnsi="Calibri"/>
          <w:color w:val="000000"/>
          <w:sz w:val="24"/>
          <w:szCs w:val="24"/>
        </w:rPr>
        <w:t xml:space="preserve">za </w:t>
      </w:r>
      <w:r w:rsidR="001C214F">
        <w:rPr>
          <w:rFonts w:ascii="Calibri" w:hAnsi="Calibri"/>
          <w:color w:val="000000"/>
          <w:sz w:val="24"/>
          <w:szCs w:val="24"/>
        </w:rPr>
        <w:t xml:space="preserve">financiranje udruga i drugih korisnika </w:t>
      </w:r>
      <w:r w:rsidR="001C214F">
        <w:rPr>
          <w:rFonts w:ascii="Calibri" w:hAnsi="Calibri"/>
          <w:color w:val="000000"/>
          <w:sz w:val="24"/>
          <w:szCs w:val="24"/>
        </w:rPr>
        <w:lastRenderedPageBreak/>
        <w:t>proračunskih sredstva</w:t>
      </w:r>
      <w:r w:rsidR="00143AF2">
        <w:rPr>
          <w:rFonts w:ascii="Calibri" w:hAnsi="Calibri"/>
          <w:color w:val="000000"/>
          <w:sz w:val="24"/>
          <w:szCs w:val="24"/>
        </w:rPr>
        <w:t xml:space="preserve"> u iznosu od </w:t>
      </w:r>
      <w:r w:rsidR="00C801ED">
        <w:rPr>
          <w:rFonts w:ascii="Calibri" w:hAnsi="Calibri"/>
          <w:color w:val="000000"/>
          <w:sz w:val="24"/>
          <w:szCs w:val="24"/>
        </w:rPr>
        <w:t>3.414.226</w:t>
      </w:r>
      <w:r w:rsidR="00143AF2">
        <w:rPr>
          <w:rFonts w:ascii="Calibri" w:hAnsi="Calibri"/>
          <w:color w:val="000000"/>
          <w:sz w:val="24"/>
          <w:szCs w:val="24"/>
        </w:rPr>
        <w:t xml:space="preserve"> kn</w:t>
      </w:r>
      <w:r w:rsidR="00080C8E">
        <w:rPr>
          <w:rFonts w:ascii="Calibri" w:hAnsi="Calibri"/>
          <w:color w:val="000000"/>
          <w:sz w:val="24"/>
          <w:szCs w:val="24"/>
        </w:rPr>
        <w:t>,</w:t>
      </w:r>
      <w:r w:rsidR="00E1645B">
        <w:rPr>
          <w:rFonts w:ascii="Calibri" w:hAnsi="Calibri"/>
          <w:color w:val="000000"/>
          <w:sz w:val="24"/>
          <w:szCs w:val="24"/>
        </w:rPr>
        <w:t xml:space="preserve"> na kapitalne donacije neprofitnim organizacijama (AOP 263) u iznosu od </w:t>
      </w:r>
      <w:r w:rsidR="00C801ED">
        <w:rPr>
          <w:rFonts w:ascii="Calibri" w:hAnsi="Calibri"/>
          <w:color w:val="000000"/>
          <w:sz w:val="24"/>
          <w:szCs w:val="24"/>
        </w:rPr>
        <w:t>889.500</w:t>
      </w:r>
      <w:r w:rsidR="00E1645B">
        <w:rPr>
          <w:rFonts w:ascii="Calibri" w:hAnsi="Calibri"/>
          <w:color w:val="000000"/>
          <w:sz w:val="24"/>
          <w:szCs w:val="24"/>
        </w:rPr>
        <w:t xml:space="preserve"> kn</w:t>
      </w:r>
      <w:r w:rsidR="00A83298">
        <w:rPr>
          <w:rFonts w:ascii="Calibri" w:hAnsi="Calibri"/>
          <w:color w:val="000000"/>
          <w:sz w:val="24"/>
          <w:szCs w:val="24"/>
        </w:rPr>
        <w:t xml:space="preserve"> </w:t>
      </w:r>
      <w:r w:rsidR="00B22588">
        <w:rPr>
          <w:rFonts w:ascii="Calibri" w:hAnsi="Calibri"/>
          <w:color w:val="000000"/>
          <w:sz w:val="24"/>
          <w:szCs w:val="24"/>
        </w:rPr>
        <w:t xml:space="preserve">i to </w:t>
      </w:r>
      <w:r w:rsidR="00A83298">
        <w:rPr>
          <w:rFonts w:ascii="Calibri" w:hAnsi="Calibri"/>
          <w:color w:val="000000"/>
          <w:sz w:val="24"/>
          <w:szCs w:val="24"/>
        </w:rPr>
        <w:t>za nabavku novog vatrogasnog vozila</w:t>
      </w:r>
      <w:r w:rsidR="00B22588">
        <w:rPr>
          <w:rFonts w:ascii="Calibri" w:hAnsi="Calibri"/>
          <w:color w:val="000000"/>
          <w:sz w:val="24"/>
          <w:szCs w:val="24"/>
        </w:rPr>
        <w:t xml:space="preserve"> 874.500 kn i za nabavku defibrilatora za NK Halubjan 15.000 kn</w:t>
      </w:r>
      <w:r w:rsidR="00E1645B">
        <w:rPr>
          <w:rFonts w:ascii="Calibri" w:hAnsi="Calibri"/>
          <w:color w:val="000000"/>
          <w:sz w:val="24"/>
          <w:szCs w:val="24"/>
        </w:rPr>
        <w:t xml:space="preserve">, </w:t>
      </w:r>
      <w:r w:rsidR="00143AF2">
        <w:rPr>
          <w:rFonts w:ascii="Calibri" w:hAnsi="Calibri"/>
          <w:color w:val="000000"/>
          <w:sz w:val="24"/>
          <w:szCs w:val="24"/>
        </w:rPr>
        <w:t xml:space="preserve">na </w:t>
      </w:r>
      <w:r w:rsidR="00143AF2" w:rsidRPr="00143AF2">
        <w:rPr>
          <w:rFonts w:ascii="Calibri" w:hAnsi="Calibri"/>
          <w:b/>
          <w:color w:val="000000"/>
          <w:sz w:val="24"/>
          <w:szCs w:val="24"/>
        </w:rPr>
        <w:t>kazne, penale i naknade štete (AOP 268)</w:t>
      </w:r>
      <w:r w:rsidR="00143AF2">
        <w:rPr>
          <w:rFonts w:ascii="Calibri" w:hAnsi="Calibri"/>
          <w:color w:val="000000"/>
          <w:sz w:val="24"/>
          <w:szCs w:val="24"/>
        </w:rPr>
        <w:t xml:space="preserve"> u iznosu od </w:t>
      </w:r>
      <w:r w:rsidR="00A83298">
        <w:rPr>
          <w:rFonts w:ascii="Calibri" w:hAnsi="Calibri"/>
          <w:color w:val="000000"/>
          <w:sz w:val="24"/>
          <w:szCs w:val="24"/>
        </w:rPr>
        <w:t>32.812</w:t>
      </w:r>
      <w:r w:rsidR="00143AF2">
        <w:rPr>
          <w:rFonts w:ascii="Calibri" w:hAnsi="Calibri"/>
          <w:color w:val="000000"/>
          <w:sz w:val="24"/>
          <w:szCs w:val="24"/>
        </w:rPr>
        <w:t xml:space="preserve"> kn i na </w:t>
      </w:r>
      <w:r w:rsidR="00143AF2" w:rsidRPr="000D15D4">
        <w:rPr>
          <w:rFonts w:ascii="Calibri" w:hAnsi="Calibri"/>
          <w:b/>
          <w:color w:val="000000"/>
          <w:sz w:val="24"/>
          <w:szCs w:val="24"/>
        </w:rPr>
        <w:t xml:space="preserve">kapitalne pomoći (AOP 274) </w:t>
      </w:r>
      <w:r w:rsidR="00143AF2">
        <w:rPr>
          <w:rFonts w:ascii="Calibri" w:hAnsi="Calibri"/>
          <w:color w:val="000000"/>
          <w:sz w:val="24"/>
          <w:szCs w:val="24"/>
        </w:rPr>
        <w:t xml:space="preserve">u iznosu od </w:t>
      </w:r>
      <w:r w:rsidR="00B22588">
        <w:rPr>
          <w:rFonts w:ascii="Calibri" w:hAnsi="Calibri"/>
          <w:color w:val="000000"/>
          <w:sz w:val="24"/>
          <w:szCs w:val="24"/>
        </w:rPr>
        <w:t>2.059.871</w:t>
      </w:r>
      <w:r w:rsidR="00143AF2">
        <w:rPr>
          <w:rFonts w:ascii="Calibri" w:hAnsi="Calibri"/>
          <w:color w:val="000000"/>
          <w:sz w:val="24"/>
          <w:szCs w:val="24"/>
        </w:rPr>
        <w:t xml:space="preserve"> kn</w:t>
      </w:r>
      <w:r w:rsidR="001C214F">
        <w:rPr>
          <w:rFonts w:ascii="Calibri" w:hAnsi="Calibri"/>
          <w:color w:val="000000"/>
          <w:sz w:val="24"/>
          <w:szCs w:val="24"/>
        </w:rPr>
        <w:t xml:space="preserve"> </w:t>
      </w:r>
      <w:r w:rsidR="000D15D4">
        <w:rPr>
          <w:rFonts w:ascii="Calibri" w:hAnsi="Calibri"/>
          <w:color w:val="000000"/>
          <w:sz w:val="24"/>
          <w:szCs w:val="24"/>
        </w:rPr>
        <w:t xml:space="preserve">i to za pomoći dane KD-u Vodovod i kanalizacija u iznosu od </w:t>
      </w:r>
      <w:r w:rsidR="00A83298">
        <w:rPr>
          <w:rFonts w:ascii="Calibri" w:hAnsi="Calibri"/>
          <w:color w:val="000000"/>
          <w:sz w:val="24"/>
          <w:szCs w:val="24"/>
        </w:rPr>
        <w:t>1.</w:t>
      </w:r>
      <w:r w:rsidR="00B22588">
        <w:rPr>
          <w:rFonts w:ascii="Calibri" w:hAnsi="Calibri"/>
          <w:color w:val="000000"/>
          <w:sz w:val="24"/>
          <w:szCs w:val="24"/>
        </w:rPr>
        <w:t>553.651</w:t>
      </w:r>
      <w:r w:rsidR="000D15D4">
        <w:rPr>
          <w:rFonts w:ascii="Calibri" w:hAnsi="Calibri"/>
          <w:color w:val="000000"/>
          <w:sz w:val="24"/>
          <w:szCs w:val="24"/>
        </w:rPr>
        <w:t xml:space="preserve"> kn za izgradnju vodovodnih ogranaka na području općine u skladu s </w:t>
      </w:r>
      <w:r w:rsidR="004745D8">
        <w:rPr>
          <w:rFonts w:ascii="Calibri" w:hAnsi="Calibri"/>
          <w:color w:val="000000"/>
          <w:sz w:val="24"/>
          <w:szCs w:val="24"/>
        </w:rPr>
        <w:t>preuzetim obvezama financiranja. Pored toga,</w:t>
      </w:r>
      <w:r w:rsidR="000D15D4">
        <w:rPr>
          <w:rFonts w:ascii="Calibri" w:hAnsi="Calibri"/>
          <w:color w:val="000000"/>
          <w:sz w:val="24"/>
          <w:szCs w:val="24"/>
        </w:rPr>
        <w:t xml:space="preserve"> pomoći KD-u Autotrolej </w:t>
      </w:r>
      <w:r w:rsidR="004745D8">
        <w:rPr>
          <w:rFonts w:ascii="Calibri" w:hAnsi="Calibri"/>
          <w:color w:val="000000"/>
          <w:sz w:val="24"/>
          <w:szCs w:val="24"/>
        </w:rPr>
        <w:t xml:space="preserve">za nabavu autobusa realizirane su </w:t>
      </w:r>
      <w:r w:rsidR="000D15D4">
        <w:rPr>
          <w:rFonts w:ascii="Calibri" w:hAnsi="Calibri"/>
          <w:color w:val="000000"/>
          <w:sz w:val="24"/>
          <w:szCs w:val="24"/>
        </w:rPr>
        <w:t>u iznosu o</w:t>
      </w:r>
      <w:r w:rsidR="00B05545">
        <w:rPr>
          <w:rFonts w:ascii="Calibri" w:hAnsi="Calibri"/>
          <w:color w:val="000000"/>
          <w:sz w:val="24"/>
          <w:szCs w:val="24"/>
        </w:rPr>
        <w:t xml:space="preserve">d </w:t>
      </w:r>
      <w:r w:rsidR="00B22588">
        <w:rPr>
          <w:rFonts w:ascii="Calibri" w:hAnsi="Calibri"/>
          <w:color w:val="000000"/>
          <w:sz w:val="24"/>
          <w:szCs w:val="24"/>
        </w:rPr>
        <w:t>459.925</w:t>
      </w:r>
      <w:r w:rsidR="00B05545">
        <w:rPr>
          <w:rFonts w:ascii="Calibri" w:hAnsi="Calibri"/>
          <w:color w:val="000000"/>
          <w:sz w:val="24"/>
          <w:szCs w:val="24"/>
        </w:rPr>
        <w:t xml:space="preserve"> kn</w:t>
      </w:r>
      <w:r w:rsidR="004745D8">
        <w:rPr>
          <w:rFonts w:ascii="Calibri" w:hAnsi="Calibri"/>
          <w:color w:val="000000"/>
          <w:sz w:val="24"/>
          <w:szCs w:val="24"/>
        </w:rPr>
        <w:t>, kao i pomoći</w:t>
      </w:r>
      <w:r w:rsidR="00BA6E25" w:rsidRPr="00BA6E25">
        <w:rPr>
          <w:rFonts w:ascii="Calibri" w:hAnsi="Calibri"/>
          <w:color w:val="000000"/>
          <w:sz w:val="24"/>
          <w:szCs w:val="24"/>
        </w:rPr>
        <w:t xml:space="preserve"> </w:t>
      </w:r>
      <w:r w:rsidR="00B22588" w:rsidRPr="00BA6E25">
        <w:rPr>
          <w:rFonts w:ascii="Calibri" w:hAnsi="Calibri"/>
          <w:color w:val="000000"/>
          <w:sz w:val="24"/>
          <w:szCs w:val="24"/>
        </w:rPr>
        <w:t>KD</w:t>
      </w:r>
      <w:r w:rsidR="00BA6E25">
        <w:rPr>
          <w:rFonts w:ascii="Calibri" w:hAnsi="Calibri"/>
          <w:color w:val="000000"/>
          <w:sz w:val="24"/>
          <w:szCs w:val="24"/>
        </w:rPr>
        <w:t>-u</w:t>
      </w:r>
      <w:r w:rsidR="00B22588" w:rsidRPr="00BA6E25">
        <w:rPr>
          <w:rFonts w:ascii="Calibri" w:hAnsi="Calibri"/>
          <w:color w:val="000000"/>
          <w:sz w:val="24"/>
          <w:szCs w:val="24"/>
        </w:rPr>
        <w:t xml:space="preserve"> Čistoća</w:t>
      </w:r>
      <w:r w:rsidR="00BA6E25" w:rsidRPr="00BA6E25">
        <w:rPr>
          <w:rFonts w:ascii="Calibri" w:hAnsi="Calibri"/>
          <w:color w:val="000000"/>
          <w:sz w:val="24"/>
          <w:szCs w:val="24"/>
        </w:rPr>
        <w:t xml:space="preserve"> </w:t>
      </w:r>
      <w:r w:rsidR="004745D8">
        <w:rPr>
          <w:rFonts w:ascii="Calibri" w:hAnsi="Calibri"/>
          <w:color w:val="000000"/>
          <w:sz w:val="24"/>
          <w:szCs w:val="24"/>
        </w:rPr>
        <w:t xml:space="preserve">u iznosu od </w:t>
      </w:r>
      <w:r w:rsidR="004745D8" w:rsidRPr="00BA6E25">
        <w:rPr>
          <w:rFonts w:ascii="Calibri" w:hAnsi="Calibri"/>
          <w:color w:val="000000"/>
          <w:sz w:val="24"/>
          <w:szCs w:val="24"/>
        </w:rPr>
        <w:t xml:space="preserve">46.295 kn </w:t>
      </w:r>
      <w:r w:rsidR="00BA6E25">
        <w:rPr>
          <w:rFonts w:ascii="Calibri" w:hAnsi="Calibri"/>
          <w:color w:val="000000"/>
          <w:sz w:val="24"/>
          <w:szCs w:val="24"/>
        </w:rPr>
        <w:t>za nabavu opreme i druga ulaganja</w:t>
      </w:r>
      <w:r w:rsidR="004745D8">
        <w:rPr>
          <w:rFonts w:ascii="Calibri" w:hAnsi="Calibri"/>
          <w:color w:val="000000"/>
          <w:sz w:val="24"/>
          <w:szCs w:val="24"/>
        </w:rPr>
        <w:t xml:space="preserve"> koje se financiraju iz namjenskih sredstava naplaćenih u cijeni komunalnih usluga na </w:t>
      </w:r>
      <w:r w:rsidR="004745D8" w:rsidRPr="00BA6E25">
        <w:rPr>
          <w:rFonts w:ascii="Calibri" w:hAnsi="Calibri"/>
          <w:color w:val="000000"/>
          <w:sz w:val="24"/>
          <w:szCs w:val="24"/>
        </w:rPr>
        <w:t>području općine</w:t>
      </w:r>
      <w:r w:rsidR="004745D8">
        <w:rPr>
          <w:rFonts w:ascii="Calibri" w:hAnsi="Calibri"/>
          <w:color w:val="000000"/>
          <w:sz w:val="24"/>
          <w:szCs w:val="24"/>
        </w:rPr>
        <w:t>.</w:t>
      </w:r>
    </w:p>
    <w:p w:rsidR="00A83298" w:rsidRDefault="00A83298" w:rsidP="000D15D4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16.</w:t>
      </w:r>
    </w:p>
    <w:p w:rsidR="001C214F" w:rsidRPr="001C214F" w:rsidRDefault="001C214F" w:rsidP="001C214F">
      <w:pPr>
        <w:jc w:val="both"/>
        <w:rPr>
          <w:rFonts w:ascii="Calibri" w:hAnsi="Calibri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Ukupno je u </w:t>
      </w:r>
      <w:r w:rsidR="00BB2976">
        <w:rPr>
          <w:rFonts w:ascii="Calibri" w:hAnsi="Calibri"/>
          <w:sz w:val="24"/>
          <w:szCs w:val="24"/>
        </w:rPr>
        <w:t xml:space="preserve">ovom izvještajnom razdoblju </w:t>
      </w:r>
      <w:r w:rsidR="002D7232">
        <w:rPr>
          <w:rFonts w:ascii="Calibri" w:hAnsi="Calibri"/>
          <w:sz w:val="24"/>
          <w:szCs w:val="24"/>
        </w:rPr>
        <w:t>2021.</w:t>
      </w:r>
      <w:r>
        <w:rPr>
          <w:rFonts w:ascii="Calibri" w:hAnsi="Calibri"/>
          <w:sz w:val="24"/>
          <w:szCs w:val="24"/>
        </w:rPr>
        <w:t xml:space="preserve"> godine ostvaren </w:t>
      </w:r>
      <w:r>
        <w:rPr>
          <w:rFonts w:ascii="Calibri" w:hAnsi="Calibri"/>
          <w:b/>
          <w:sz w:val="24"/>
          <w:szCs w:val="24"/>
        </w:rPr>
        <w:t>višak prihoda poslovanja</w:t>
      </w:r>
      <w:r>
        <w:rPr>
          <w:rFonts w:ascii="Calibri" w:hAnsi="Calibri"/>
          <w:sz w:val="24"/>
          <w:szCs w:val="24"/>
        </w:rPr>
        <w:t xml:space="preserve"> </w:t>
      </w:r>
      <w:r w:rsidR="00DF5F5E">
        <w:rPr>
          <w:rFonts w:ascii="Calibri" w:hAnsi="Calibri"/>
          <w:b/>
          <w:sz w:val="24"/>
          <w:szCs w:val="24"/>
        </w:rPr>
        <w:t>(AOP 285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u iznosu od </w:t>
      </w:r>
      <w:r w:rsidR="00BA6E25">
        <w:rPr>
          <w:rFonts w:ascii="Calibri" w:hAnsi="Calibri"/>
          <w:sz w:val="24"/>
          <w:szCs w:val="24"/>
        </w:rPr>
        <w:t>11.</w:t>
      </w:r>
      <w:r w:rsidR="00751534">
        <w:rPr>
          <w:rFonts w:ascii="Calibri" w:hAnsi="Calibri"/>
          <w:sz w:val="24"/>
          <w:szCs w:val="24"/>
        </w:rPr>
        <w:t>716.457</w:t>
      </w:r>
      <w:r>
        <w:rPr>
          <w:rFonts w:ascii="Calibri" w:hAnsi="Calibri"/>
          <w:sz w:val="24"/>
          <w:szCs w:val="24"/>
        </w:rPr>
        <w:t xml:space="preserve"> kn.</w:t>
      </w:r>
    </w:p>
    <w:p w:rsidR="001C214F" w:rsidRDefault="001C214F" w:rsidP="001C214F">
      <w:pPr>
        <w:jc w:val="both"/>
        <w:rPr>
          <w:rFonts w:ascii="Calibri" w:hAnsi="Calibri"/>
          <w:b/>
          <w:color w:val="17365D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 w:rsidRPr="0033492A">
        <w:rPr>
          <w:rFonts w:ascii="Calibri" w:hAnsi="Calibri"/>
          <w:b/>
          <w:sz w:val="24"/>
          <w:szCs w:val="24"/>
        </w:rPr>
        <w:t>Bilješka broj  17.</w:t>
      </w:r>
    </w:p>
    <w:p w:rsidR="001C214F" w:rsidRDefault="001C214F" w:rsidP="001C214F">
      <w:pPr>
        <w:pStyle w:val="Tijeloteksta"/>
        <w:jc w:val="both"/>
        <w:rPr>
          <w:rFonts w:ascii="Calibri" w:hAnsi="Calibri"/>
          <w:b w:val="0"/>
          <w:color w:val="17365D"/>
          <w:sz w:val="24"/>
          <w:szCs w:val="24"/>
        </w:rPr>
      </w:pPr>
    </w:p>
    <w:p w:rsidR="007C456A" w:rsidRDefault="001C214F" w:rsidP="001C214F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Prihodi od prodaj</w:t>
      </w:r>
      <w:r w:rsidR="00DF5F5E">
        <w:rPr>
          <w:rFonts w:ascii="Calibri" w:hAnsi="Calibri"/>
          <w:bCs/>
          <w:sz w:val="24"/>
          <w:szCs w:val="24"/>
        </w:rPr>
        <w:t>e nefinancijske imovine (AOP 292</w:t>
      </w:r>
      <w:r>
        <w:rPr>
          <w:rFonts w:ascii="Calibri" w:hAnsi="Calibri"/>
          <w:bCs/>
          <w:sz w:val="24"/>
          <w:szCs w:val="24"/>
        </w:rPr>
        <w:t>)</w:t>
      </w:r>
      <w:r>
        <w:rPr>
          <w:rFonts w:ascii="Calibri" w:hAnsi="Calibri"/>
          <w:b w:val="0"/>
          <w:bCs/>
          <w:sz w:val="24"/>
          <w:szCs w:val="24"/>
        </w:rPr>
        <w:t xml:space="preserve"> ostvareni su u ovom izvještajnom razdoblju u iznosu od </w:t>
      </w:r>
      <w:r w:rsidR="00BA6E25">
        <w:rPr>
          <w:rFonts w:ascii="Calibri" w:hAnsi="Calibri"/>
          <w:b w:val="0"/>
          <w:bCs/>
          <w:sz w:val="24"/>
          <w:szCs w:val="24"/>
        </w:rPr>
        <w:t>836.985</w:t>
      </w:r>
      <w:r>
        <w:rPr>
          <w:rFonts w:ascii="Calibri" w:hAnsi="Calibri"/>
          <w:b w:val="0"/>
          <w:bCs/>
          <w:sz w:val="24"/>
          <w:szCs w:val="24"/>
        </w:rPr>
        <w:t xml:space="preserve"> kn</w:t>
      </w:r>
      <w:r w:rsidR="00DF5F5E">
        <w:rPr>
          <w:rFonts w:ascii="Calibri" w:hAnsi="Calibri"/>
          <w:b w:val="0"/>
          <w:bCs/>
          <w:sz w:val="24"/>
          <w:szCs w:val="24"/>
        </w:rPr>
        <w:t xml:space="preserve"> ili </w:t>
      </w:r>
      <w:r w:rsidR="0033492A">
        <w:rPr>
          <w:rFonts w:ascii="Calibri" w:hAnsi="Calibri"/>
          <w:b w:val="0"/>
          <w:bCs/>
          <w:sz w:val="24"/>
          <w:szCs w:val="24"/>
        </w:rPr>
        <w:t xml:space="preserve">33,6 puta </w:t>
      </w:r>
      <w:r w:rsidR="00DF5F5E">
        <w:rPr>
          <w:rFonts w:ascii="Calibri" w:hAnsi="Calibri"/>
          <w:b w:val="0"/>
          <w:bCs/>
          <w:sz w:val="24"/>
          <w:szCs w:val="24"/>
        </w:rPr>
        <w:t>više</w:t>
      </w:r>
      <w:r w:rsidR="00080C8E">
        <w:rPr>
          <w:rFonts w:ascii="Calibri" w:hAnsi="Calibri"/>
          <w:b w:val="0"/>
          <w:bCs/>
          <w:sz w:val="24"/>
          <w:szCs w:val="24"/>
        </w:rPr>
        <w:t xml:space="preserve"> nego prethodne godine</w:t>
      </w:r>
      <w:r>
        <w:rPr>
          <w:rFonts w:ascii="Calibri" w:hAnsi="Calibri"/>
          <w:b w:val="0"/>
          <w:bCs/>
          <w:sz w:val="24"/>
          <w:szCs w:val="24"/>
        </w:rPr>
        <w:t>, a odnose se na prihode od prodaje</w:t>
      </w:r>
      <w:r w:rsidR="00DF5F5E">
        <w:rPr>
          <w:rFonts w:ascii="Calibri" w:hAnsi="Calibri"/>
          <w:b w:val="0"/>
          <w:bCs/>
          <w:sz w:val="24"/>
          <w:szCs w:val="24"/>
        </w:rPr>
        <w:t xml:space="preserve"> zemljišta (AOP 295</w:t>
      </w:r>
      <w:r>
        <w:rPr>
          <w:rFonts w:ascii="Calibri" w:hAnsi="Calibri"/>
          <w:b w:val="0"/>
          <w:bCs/>
          <w:sz w:val="24"/>
          <w:szCs w:val="24"/>
        </w:rPr>
        <w:t xml:space="preserve">) u iznosu od </w:t>
      </w:r>
      <w:r w:rsidR="00BA6E25">
        <w:rPr>
          <w:rFonts w:ascii="Calibri" w:hAnsi="Calibri"/>
          <w:b w:val="0"/>
          <w:bCs/>
          <w:sz w:val="24"/>
          <w:szCs w:val="24"/>
        </w:rPr>
        <w:t>365.000</w:t>
      </w:r>
      <w:r w:rsidR="007C456A">
        <w:rPr>
          <w:rFonts w:ascii="Calibri" w:hAnsi="Calibri"/>
          <w:b w:val="0"/>
          <w:bCs/>
          <w:sz w:val="24"/>
          <w:szCs w:val="24"/>
        </w:rPr>
        <w:t xml:space="preserve"> kn i</w:t>
      </w:r>
      <w:r>
        <w:rPr>
          <w:rFonts w:ascii="Calibri" w:hAnsi="Calibri"/>
          <w:b w:val="0"/>
          <w:bCs/>
          <w:sz w:val="24"/>
          <w:szCs w:val="24"/>
        </w:rPr>
        <w:t xml:space="preserve"> stambenih objekata na kojima je stečeno stanarsko pravo (AOP 30</w:t>
      </w:r>
      <w:r w:rsidR="00DF5F5E">
        <w:rPr>
          <w:rFonts w:ascii="Calibri" w:hAnsi="Calibri"/>
          <w:b w:val="0"/>
          <w:bCs/>
          <w:sz w:val="24"/>
          <w:szCs w:val="24"/>
        </w:rPr>
        <w:t>7</w:t>
      </w:r>
      <w:r>
        <w:rPr>
          <w:rFonts w:ascii="Calibri" w:hAnsi="Calibri"/>
          <w:b w:val="0"/>
          <w:bCs/>
          <w:sz w:val="24"/>
          <w:szCs w:val="24"/>
        </w:rPr>
        <w:t xml:space="preserve">) u iznosu od </w:t>
      </w:r>
      <w:r w:rsidR="00BA6E25">
        <w:rPr>
          <w:rFonts w:ascii="Calibri" w:hAnsi="Calibri"/>
          <w:b w:val="0"/>
          <w:bCs/>
          <w:sz w:val="24"/>
          <w:szCs w:val="24"/>
        </w:rPr>
        <w:t>2.331</w:t>
      </w:r>
      <w:r>
        <w:rPr>
          <w:rFonts w:ascii="Calibri" w:hAnsi="Calibri"/>
          <w:b w:val="0"/>
          <w:bCs/>
          <w:sz w:val="24"/>
          <w:szCs w:val="24"/>
        </w:rPr>
        <w:t xml:space="preserve"> kn</w:t>
      </w:r>
      <w:r w:rsidR="007C456A">
        <w:rPr>
          <w:rFonts w:ascii="Calibri" w:hAnsi="Calibri"/>
          <w:b w:val="0"/>
          <w:bCs/>
          <w:sz w:val="24"/>
          <w:szCs w:val="24"/>
        </w:rPr>
        <w:t>.</w:t>
      </w:r>
      <w:r w:rsidR="000D15D4">
        <w:rPr>
          <w:rFonts w:ascii="Calibri" w:hAnsi="Calibri"/>
          <w:b w:val="0"/>
          <w:bCs/>
          <w:sz w:val="24"/>
          <w:szCs w:val="24"/>
        </w:rPr>
        <w:t xml:space="preserve"> Prihodi od ostalih građevinskih objekata (AOP 310) u iznosu od 469.654 kn odnose se na vrijednost vodovodnih ogranaka u trupu spojne ceste Brnasi-Dovičići i pristupne ceste Ark Mihelić koji su preneseni u vlasništvo KD Vodovod i kanalizacija</w:t>
      </w:r>
      <w:r w:rsidR="00344EEE">
        <w:rPr>
          <w:rFonts w:ascii="Calibri" w:hAnsi="Calibri"/>
          <w:b w:val="0"/>
          <w:bCs/>
          <w:sz w:val="24"/>
          <w:szCs w:val="24"/>
        </w:rPr>
        <w:t xml:space="preserve"> čime je izvršeno povećanje temeljnog uloga Općine Viškovo.</w:t>
      </w:r>
      <w:r>
        <w:rPr>
          <w:rFonts w:ascii="Calibri" w:hAnsi="Calibri"/>
          <w:b w:val="0"/>
          <w:bCs/>
          <w:sz w:val="24"/>
          <w:szCs w:val="24"/>
        </w:rPr>
        <w:t xml:space="preserve"> </w:t>
      </w:r>
    </w:p>
    <w:p w:rsidR="00344EEE" w:rsidRDefault="00344EEE" w:rsidP="001C214F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 broj 18.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Rashodi za nabav</w:t>
      </w:r>
      <w:r w:rsidR="00DF5F5E">
        <w:rPr>
          <w:rFonts w:ascii="Calibri" w:hAnsi="Calibri"/>
          <w:b/>
          <w:sz w:val="24"/>
          <w:szCs w:val="24"/>
        </w:rPr>
        <w:t>u nefinancijske imovine (AOP 344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ostvareni su u iznosu od </w:t>
      </w:r>
      <w:r w:rsidR="00BA6E25">
        <w:rPr>
          <w:rFonts w:ascii="Calibri" w:hAnsi="Calibri"/>
          <w:sz w:val="24"/>
          <w:szCs w:val="24"/>
        </w:rPr>
        <w:t xml:space="preserve">14.730.948 </w:t>
      </w:r>
      <w:r>
        <w:rPr>
          <w:rFonts w:ascii="Calibri" w:hAnsi="Calibri"/>
          <w:sz w:val="24"/>
          <w:szCs w:val="24"/>
        </w:rPr>
        <w:t xml:space="preserve">kn ili </w:t>
      </w:r>
      <w:r w:rsidR="00BA6E25">
        <w:rPr>
          <w:rFonts w:ascii="Calibri" w:hAnsi="Calibri"/>
          <w:sz w:val="24"/>
          <w:szCs w:val="24"/>
        </w:rPr>
        <w:t>37,3</w:t>
      </w:r>
      <w:r>
        <w:rPr>
          <w:rFonts w:ascii="Calibri" w:hAnsi="Calibri"/>
          <w:sz w:val="24"/>
          <w:szCs w:val="24"/>
        </w:rPr>
        <w:t xml:space="preserve">% </w:t>
      </w:r>
      <w:r w:rsidR="00344EEE">
        <w:rPr>
          <w:rFonts w:ascii="Calibri" w:hAnsi="Calibri"/>
          <w:sz w:val="24"/>
          <w:szCs w:val="24"/>
        </w:rPr>
        <w:t>manje</w:t>
      </w:r>
      <w:r>
        <w:rPr>
          <w:rFonts w:ascii="Calibri" w:hAnsi="Calibri"/>
          <w:sz w:val="24"/>
          <w:szCs w:val="24"/>
        </w:rPr>
        <w:t xml:space="preserve"> od izvršenja u istom razdoblju protekle godine što je posljedica različite dinamike ulaganja za nabavu dugotrajne imovine, a posebno za izgradnju objekata komunalne infrastrukture.</w:t>
      </w:r>
    </w:p>
    <w:p w:rsidR="00080C8E" w:rsidRDefault="00080C8E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Rashodi za nabavu neproizvedene dugotrajne imovine</w:t>
      </w:r>
      <w:r>
        <w:rPr>
          <w:rFonts w:ascii="Calibri" w:hAnsi="Calibri"/>
          <w:sz w:val="24"/>
          <w:szCs w:val="24"/>
        </w:rPr>
        <w:t xml:space="preserve"> </w:t>
      </w:r>
      <w:r w:rsidR="00344EEE">
        <w:rPr>
          <w:rFonts w:ascii="Calibri" w:hAnsi="Calibri"/>
          <w:b/>
          <w:sz w:val="24"/>
          <w:szCs w:val="24"/>
        </w:rPr>
        <w:t>(AOP 345</w:t>
      </w:r>
      <w:r>
        <w:rPr>
          <w:rFonts w:ascii="Calibri" w:hAnsi="Calibri"/>
          <w:sz w:val="24"/>
          <w:szCs w:val="24"/>
        </w:rPr>
        <w:t>) ostvareni</w:t>
      </w:r>
      <w:r w:rsidR="00344EEE">
        <w:rPr>
          <w:rFonts w:ascii="Calibri" w:hAnsi="Calibri"/>
          <w:sz w:val="24"/>
          <w:szCs w:val="24"/>
        </w:rPr>
        <w:t xml:space="preserve"> su </w:t>
      </w:r>
      <w:r>
        <w:rPr>
          <w:rFonts w:ascii="Calibri" w:hAnsi="Calibri"/>
          <w:sz w:val="24"/>
          <w:szCs w:val="24"/>
        </w:rPr>
        <w:t xml:space="preserve"> </w:t>
      </w:r>
      <w:r w:rsidR="007C456A">
        <w:rPr>
          <w:rFonts w:ascii="Calibri" w:hAnsi="Calibri"/>
          <w:sz w:val="24"/>
          <w:szCs w:val="24"/>
        </w:rPr>
        <w:t xml:space="preserve">u </w:t>
      </w:r>
      <w:r w:rsidR="00344EEE">
        <w:rPr>
          <w:rFonts w:ascii="Calibri" w:hAnsi="Calibri"/>
          <w:sz w:val="24"/>
          <w:szCs w:val="24"/>
        </w:rPr>
        <w:t xml:space="preserve">iznosu od </w:t>
      </w:r>
      <w:r w:rsidR="00BA6E25">
        <w:rPr>
          <w:rFonts w:ascii="Calibri" w:hAnsi="Calibri"/>
          <w:sz w:val="24"/>
          <w:szCs w:val="24"/>
        </w:rPr>
        <w:t>612.872</w:t>
      </w:r>
      <w:r w:rsidR="00344EEE">
        <w:rPr>
          <w:rFonts w:ascii="Calibri" w:hAnsi="Calibri"/>
          <w:sz w:val="24"/>
          <w:szCs w:val="24"/>
        </w:rPr>
        <w:t xml:space="preserve"> kn, a odnose se na nabavku zemljišta za izgradnju cesta</w:t>
      </w:r>
      <w:r w:rsidR="006B5532">
        <w:rPr>
          <w:rFonts w:ascii="Calibri" w:hAnsi="Calibri"/>
          <w:sz w:val="24"/>
          <w:szCs w:val="24"/>
        </w:rPr>
        <w:t xml:space="preserve"> </w:t>
      </w:r>
      <w:r w:rsidR="00BA6E25">
        <w:rPr>
          <w:rFonts w:ascii="Calibri" w:hAnsi="Calibri"/>
          <w:sz w:val="24"/>
          <w:szCs w:val="24"/>
        </w:rPr>
        <w:t xml:space="preserve">i SRC Halubjan </w:t>
      </w:r>
      <w:r w:rsidR="006B5532">
        <w:rPr>
          <w:rFonts w:ascii="Calibri" w:hAnsi="Calibri"/>
          <w:sz w:val="24"/>
          <w:szCs w:val="24"/>
        </w:rPr>
        <w:t xml:space="preserve">u iznosu od </w:t>
      </w:r>
      <w:r w:rsidR="00BA6E25">
        <w:rPr>
          <w:rFonts w:ascii="Calibri" w:hAnsi="Calibri"/>
          <w:sz w:val="24"/>
          <w:szCs w:val="24"/>
        </w:rPr>
        <w:t>385.520</w:t>
      </w:r>
      <w:r w:rsidR="006B5532">
        <w:rPr>
          <w:rFonts w:ascii="Calibri" w:hAnsi="Calibri"/>
          <w:sz w:val="24"/>
          <w:szCs w:val="24"/>
        </w:rPr>
        <w:t xml:space="preserve"> kn i ulaganja </w:t>
      </w:r>
      <w:r w:rsidR="0033492A">
        <w:rPr>
          <w:rFonts w:ascii="Calibri" w:hAnsi="Calibri"/>
          <w:sz w:val="24"/>
          <w:szCs w:val="24"/>
        </w:rPr>
        <w:t>na</w:t>
      </w:r>
      <w:r w:rsidR="006B5532">
        <w:rPr>
          <w:rFonts w:ascii="Calibri" w:hAnsi="Calibri"/>
          <w:sz w:val="24"/>
          <w:szCs w:val="24"/>
        </w:rPr>
        <w:t xml:space="preserve"> tuđ</w:t>
      </w:r>
      <w:r w:rsidR="0033492A">
        <w:rPr>
          <w:rFonts w:ascii="Calibri" w:hAnsi="Calibri"/>
          <w:sz w:val="24"/>
          <w:szCs w:val="24"/>
        </w:rPr>
        <w:t>oj imovini radi prava korištenja</w:t>
      </w:r>
      <w:r w:rsidR="006B5532">
        <w:rPr>
          <w:rFonts w:ascii="Calibri" w:hAnsi="Calibri"/>
          <w:sz w:val="24"/>
          <w:szCs w:val="24"/>
        </w:rPr>
        <w:t xml:space="preserve"> </w:t>
      </w:r>
      <w:r w:rsidR="0033492A">
        <w:rPr>
          <w:rFonts w:ascii="Calibri" w:hAnsi="Calibri"/>
          <w:sz w:val="24"/>
          <w:szCs w:val="24"/>
        </w:rPr>
        <w:t xml:space="preserve">u iznosu od 227.352 kn </w:t>
      </w:r>
      <w:r w:rsidR="006B5532">
        <w:rPr>
          <w:rFonts w:ascii="Calibri" w:hAnsi="Calibri"/>
          <w:sz w:val="24"/>
          <w:szCs w:val="24"/>
        </w:rPr>
        <w:t>za potrebe projekta „Za sretnije djetinjstvo“</w:t>
      </w:r>
      <w:r w:rsidR="00344EEE">
        <w:rPr>
          <w:rFonts w:ascii="Calibri" w:hAnsi="Calibri"/>
          <w:sz w:val="24"/>
          <w:szCs w:val="24"/>
        </w:rPr>
        <w:t>.</w:t>
      </w:r>
    </w:p>
    <w:p w:rsidR="007C456A" w:rsidRDefault="007C456A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Rashodi za nabavu proizve</w:t>
      </w:r>
      <w:r w:rsidR="00344EEE">
        <w:rPr>
          <w:rFonts w:ascii="Calibri" w:hAnsi="Calibri"/>
          <w:b/>
          <w:sz w:val="24"/>
          <w:szCs w:val="24"/>
        </w:rPr>
        <w:t>dene dugotrajne imovine (AOP 357</w:t>
      </w:r>
      <w:r>
        <w:rPr>
          <w:rFonts w:ascii="Calibri" w:hAnsi="Calibri"/>
          <w:b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ostvareni su u iznosu od </w:t>
      </w:r>
      <w:r w:rsidR="00BA6E25">
        <w:rPr>
          <w:rFonts w:ascii="Calibri" w:hAnsi="Calibri"/>
          <w:sz w:val="24"/>
          <w:szCs w:val="24"/>
        </w:rPr>
        <w:t>13.499.475</w:t>
      </w:r>
      <w:r w:rsidR="006B55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kn ili </w:t>
      </w:r>
      <w:r w:rsidR="00BA6E25">
        <w:rPr>
          <w:rFonts w:ascii="Calibri" w:hAnsi="Calibri"/>
          <w:sz w:val="24"/>
          <w:szCs w:val="24"/>
        </w:rPr>
        <w:t>34</w:t>
      </w:r>
      <w:r w:rsidR="006B5532">
        <w:rPr>
          <w:rFonts w:ascii="Calibri" w:hAnsi="Calibri"/>
          <w:sz w:val="24"/>
          <w:szCs w:val="24"/>
        </w:rPr>
        <w:t>,6</w:t>
      </w:r>
      <w:r>
        <w:rPr>
          <w:rFonts w:ascii="Calibri" w:hAnsi="Calibri"/>
          <w:sz w:val="24"/>
          <w:szCs w:val="24"/>
        </w:rPr>
        <w:t xml:space="preserve">% </w:t>
      </w:r>
      <w:r w:rsidR="00344EEE">
        <w:rPr>
          <w:rFonts w:ascii="Calibri" w:hAnsi="Calibri"/>
          <w:sz w:val="24"/>
          <w:szCs w:val="24"/>
        </w:rPr>
        <w:t>manje</w:t>
      </w:r>
      <w:r>
        <w:rPr>
          <w:rFonts w:ascii="Calibri" w:hAnsi="Calibri"/>
          <w:sz w:val="24"/>
          <w:szCs w:val="24"/>
        </w:rPr>
        <w:t xml:space="preserve"> od izvršenja u istom razdoblju protekle godine, a u okviru kojih rashodi za</w:t>
      </w:r>
      <w:r w:rsidR="00DF5F5E">
        <w:rPr>
          <w:rFonts w:ascii="Calibri" w:hAnsi="Calibri"/>
          <w:b/>
          <w:sz w:val="24"/>
          <w:szCs w:val="24"/>
        </w:rPr>
        <w:t xml:space="preserve"> građevinske objekte (AOP 358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iznose </w:t>
      </w:r>
      <w:r w:rsidR="00BA6E25">
        <w:rPr>
          <w:rFonts w:ascii="Calibri" w:hAnsi="Calibri"/>
          <w:sz w:val="24"/>
          <w:szCs w:val="24"/>
        </w:rPr>
        <w:t>11.532.034</w:t>
      </w:r>
      <w:r w:rsidR="00344EE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kn</w:t>
      </w:r>
      <w:r w:rsidR="00310CBD">
        <w:rPr>
          <w:rFonts w:ascii="Calibri" w:hAnsi="Calibri"/>
          <w:sz w:val="24"/>
          <w:szCs w:val="24"/>
        </w:rPr>
        <w:t xml:space="preserve"> i</w:t>
      </w:r>
      <w:r>
        <w:rPr>
          <w:rFonts w:ascii="Calibri" w:hAnsi="Calibri"/>
          <w:sz w:val="24"/>
          <w:szCs w:val="24"/>
        </w:rPr>
        <w:t xml:space="preserve"> odnose se na: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1C214F" w:rsidRPr="002B190D" w:rsidRDefault="00DF5F5E" w:rsidP="001C214F">
      <w:pPr>
        <w:pStyle w:val="Odlomakpopisa"/>
        <w:numPr>
          <w:ilvl w:val="0"/>
          <w:numId w:val="18"/>
        </w:numPr>
        <w:jc w:val="both"/>
        <w:rPr>
          <w:rFonts w:ascii="Calibri" w:hAnsi="Calibri"/>
          <w:b/>
          <w:sz w:val="24"/>
          <w:szCs w:val="24"/>
        </w:rPr>
      </w:pPr>
      <w:r w:rsidRPr="00C81C27">
        <w:rPr>
          <w:rFonts w:ascii="Calibri" w:hAnsi="Calibri"/>
          <w:b/>
          <w:sz w:val="24"/>
          <w:szCs w:val="24"/>
        </w:rPr>
        <w:t>poslovne objekte (AOP 360</w:t>
      </w:r>
      <w:r w:rsidR="001C214F" w:rsidRPr="00C81C27">
        <w:rPr>
          <w:rFonts w:ascii="Calibri" w:hAnsi="Calibri"/>
          <w:b/>
          <w:sz w:val="24"/>
          <w:szCs w:val="24"/>
        </w:rPr>
        <w:t>)</w:t>
      </w:r>
      <w:r w:rsidR="001C214F" w:rsidRPr="00C81C27">
        <w:rPr>
          <w:rFonts w:ascii="Calibri" w:hAnsi="Calibri"/>
          <w:sz w:val="24"/>
          <w:szCs w:val="24"/>
        </w:rPr>
        <w:t xml:space="preserve"> koji su ostvareni u iznosu od </w:t>
      </w:r>
      <w:r w:rsidR="00BA6E25">
        <w:rPr>
          <w:rFonts w:ascii="Calibri" w:hAnsi="Calibri"/>
          <w:sz w:val="24"/>
          <w:szCs w:val="24"/>
        </w:rPr>
        <w:t>6.272.334 kn</w:t>
      </w:r>
      <w:r w:rsidR="0033492A">
        <w:rPr>
          <w:rFonts w:ascii="Calibri" w:hAnsi="Calibri"/>
          <w:sz w:val="24"/>
          <w:szCs w:val="24"/>
        </w:rPr>
        <w:t>, od čega se za</w:t>
      </w:r>
      <w:r w:rsidR="00310CBD" w:rsidRPr="00C81C27">
        <w:rPr>
          <w:rFonts w:ascii="Calibri" w:hAnsi="Calibri"/>
          <w:sz w:val="24"/>
          <w:szCs w:val="24"/>
        </w:rPr>
        <w:t xml:space="preserve"> nabavljene</w:t>
      </w:r>
      <w:r w:rsidRPr="00C81C27">
        <w:rPr>
          <w:rFonts w:ascii="Calibri" w:hAnsi="Calibri"/>
          <w:sz w:val="24"/>
          <w:szCs w:val="24"/>
        </w:rPr>
        <w:t xml:space="preserve"> kioske za tržnicu na</w:t>
      </w:r>
      <w:r w:rsidR="00310CBD" w:rsidRPr="00C81C27">
        <w:rPr>
          <w:rFonts w:ascii="Calibri" w:hAnsi="Calibri"/>
          <w:sz w:val="24"/>
          <w:szCs w:val="24"/>
        </w:rPr>
        <w:t xml:space="preserve"> javnoj površini u</w:t>
      </w:r>
      <w:r w:rsidRPr="00C81C27">
        <w:rPr>
          <w:rFonts w:ascii="Calibri" w:hAnsi="Calibri"/>
          <w:sz w:val="24"/>
          <w:szCs w:val="24"/>
        </w:rPr>
        <w:t xml:space="preserve"> Marinićima odnosi se </w:t>
      </w:r>
      <w:r w:rsidR="00BA6E25">
        <w:rPr>
          <w:rFonts w:ascii="Calibri" w:hAnsi="Calibri"/>
          <w:sz w:val="24"/>
          <w:szCs w:val="24"/>
        </w:rPr>
        <w:t>429.420</w:t>
      </w:r>
      <w:r w:rsidR="00C771B8">
        <w:rPr>
          <w:rFonts w:ascii="Calibri" w:hAnsi="Calibri"/>
          <w:sz w:val="24"/>
          <w:szCs w:val="24"/>
        </w:rPr>
        <w:t xml:space="preserve"> kn, a n</w:t>
      </w:r>
      <w:r w:rsidR="008C76FC" w:rsidRPr="00C81C27">
        <w:rPr>
          <w:rFonts w:ascii="Calibri" w:hAnsi="Calibri"/>
          <w:sz w:val="24"/>
          <w:szCs w:val="24"/>
        </w:rPr>
        <w:t xml:space="preserve">a darovani kiosk </w:t>
      </w:r>
      <w:r w:rsidR="00310CBD" w:rsidRPr="00C81C27">
        <w:rPr>
          <w:rFonts w:ascii="Calibri" w:hAnsi="Calibri"/>
          <w:sz w:val="24"/>
          <w:szCs w:val="24"/>
        </w:rPr>
        <w:t xml:space="preserve">s autobusnom nadstrešnicom </w:t>
      </w:r>
      <w:r w:rsidR="008C76FC" w:rsidRPr="00C81C27">
        <w:rPr>
          <w:rFonts w:ascii="Calibri" w:hAnsi="Calibri"/>
          <w:sz w:val="24"/>
          <w:szCs w:val="24"/>
        </w:rPr>
        <w:t>8.000 kn</w:t>
      </w:r>
      <w:r w:rsidR="00C771B8">
        <w:rPr>
          <w:rFonts w:ascii="Calibri" w:hAnsi="Calibri"/>
          <w:sz w:val="24"/>
          <w:szCs w:val="24"/>
        </w:rPr>
        <w:t xml:space="preserve">. </w:t>
      </w:r>
      <w:r w:rsidR="0033492A">
        <w:rPr>
          <w:rFonts w:ascii="Calibri" w:hAnsi="Calibri"/>
          <w:sz w:val="24"/>
          <w:szCs w:val="24"/>
        </w:rPr>
        <w:t>Za</w:t>
      </w:r>
      <w:r w:rsidR="00C81C27" w:rsidRPr="00C81C27">
        <w:rPr>
          <w:rFonts w:ascii="Calibri" w:hAnsi="Calibri"/>
          <w:sz w:val="24"/>
          <w:szCs w:val="24"/>
        </w:rPr>
        <w:t xml:space="preserve"> izgradnju Kuće halubajskega zvončara </w:t>
      </w:r>
      <w:r w:rsidR="00C771B8">
        <w:rPr>
          <w:rFonts w:ascii="Calibri" w:hAnsi="Calibri"/>
          <w:sz w:val="24"/>
          <w:szCs w:val="24"/>
        </w:rPr>
        <w:t>utrošeno je 4.230.072</w:t>
      </w:r>
      <w:r w:rsidR="00C81C27" w:rsidRPr="00C81C27">
        <w:rPr>
          <w:rFonts w:ascii="Calibri" w:hAnsi="Calibri"/>
          <w:sz w:val="24"/>
          <w:szCs w:val="24"/>
        </w:rPr>
        <w:t xml:space="preserve"> kn</w:t>
      </w:r>
      <w:r w:rsidR="0033492A">
        <w:rPr>
          <w:rFonts w:ascii="Calibri" w:hAnsi="Calibri"/>
          <w:sz w:val="24"/>
          <w:szCs w:val="24"/>
        </w:rPr>
        <w:t>, a</w:t>
      </w:r>
      <w:r w:rsidR="00C771B8">
        <w:rPr>
          <w:rFonts w:ascii="Calibri" w:hAnsi="Calibri"/>
          <w:sz w:val="24"/>
          <w:szCs w:val="24"/>
        </w:rPr>
        <w:t xml:space="preserve"> za izgradnju Područnog vrtića Marčelji 1.604.842 kn</w:t>
      </w:r>
    </w:p>
    <w:p w:rsidR="002B190D" w:rsidRPr="002B190D" w:rsidRDefault="002B190D" w:rsidP="002B190D">
      <w:pPr>
        <w:jc w:val="both"/>
        <w:rPr>
          <w:rFonts w:ascii="Calibri" w:hAnsi="Calibri"/>
          <w:b/>
          <w:sz w:val="24"/>
          <w:szCs w:val="24"/>
        </w:rPr>
      </w:pPr>
    </w:p>
    <w:p w:rsidR="007C456A" w:rsidRPr="00B533FE" w:rsidRDefault="001C214F" w:rsidP="001C214F">
      <w:pPr>
        <w:pStyle w:val="Odlomakpopisa"/>
        <w:numPr>
          <w:ilvl w:val="0"/>
          <w:numId w:val="18"/>
        </w:numPr>
        <w:jc w:val="both"/>
        <w:rPr>
          <w:rFonts w:ascii="Calibri" w:hAnsi="Calibri"/>
          <w:b/>
          <w:sz w:val="24"/>
          <w:szCs w:val="24"/>
        </w:rPr>
      </w:pPr>
      <w:r w:rsidRPr="00B533FE">
        <w:rPr>
          <w:rFonts w:ascii="Calibri" w:hAnsi="Calibri"/>
          <w:b/>
          <w:sz w:val="24"/>
          <w:szCs w:val="24"/>
        </w:rPr>
        <w:lastRenderedPageBreak/>
        <w:t xml:space="preserve">ceste i </w:t>
      </w:r>
      <w:r w:rsidR="008C76FC" w:rsidRPr="00B533FE">
        <w:rPr>
          <w:rFonts w:ascii="Calibri" w:hAnsi="Calibri"/>
          <w:b/>
          <w:sz w:val="24"/>
          <w:szCs w:val="24"/>
        </w:rPr>
        <w:t>ostale prometne objekte (AOP 361</w:t>
      </w:r>
      <w:r w:rsidRPr="00B533FE">
        <w:rPr>
          <w:rFonts w:ascii="Calibri" w:hAnsi="Calibri"/>
          <w:b/>
          <w:sz w:val="24"/>
          <w:szCs w:val="24"/>
        </w:rPr>
        <w:t>)</w:t>
      </w:r>
      <w:r w:rsidRPr="00B533FE">
        <w:rPr>
          <w:rFonts w:ascii="Calibri" w:hAnsi="Calibri"/>
          <w:sz w:val="24"/>
          <w:szCs w:val="24"/>
        </w:rPr>
        <w:t xml:space="preserve"> koji su realizirani u iznosu od </w:t>
      </w:r>
      <w:r w:rsidR="00C771B8">
        <w:rPr>
          <w:rFonts w:ascii="Calibri" w:hAnsi="Calibri"/>
          <w:sz w:val="24"/>
          <w:szCs w:val="24"/>
        </w:rPr>
        <w:t>3.316.928</w:t>
      </w:r>
      <w:r w:rsidRPr="00B533FE">
        <w:rPr>
          <w:rFonts w:ascii="Calibri" w:hAnsi="Calibri"/>
          <w:sz w:val="24"/>
          <w:szCs w:val="24"/>
        </w:rPr>
        <w:t xml:space="preserve"> kn</w:t>
      </w:r>
      <w:r w:rsidR="007C456A" w:rsidRPr="00B533FE">
        <w:rPr>
          <w:rFonts w:ascii="Calibri" w:hAnsi="Calibri"/>
          <w:sz w:val="24"/>
          <w:szCs w:val="24"/>
        </w:rPr>
        <w:t>, a odnos</w:t>
      </w:r>
      <w:r w:rsidR="00165BC2" w:rsidRPr="00B533FE">
        <w:rPr>
          <w:rFonts w:ascii="Calibri" w:hAnsi="Calibri"/>
          <w:sz w:val="24"/>
          <w:szCs w:val="24"/>
        </w:rPr>
        <w:t>e</w:t>
      </w:r>
      <w:r w:rsidR="007C456A" w:rsidRPr="00B533FE">
        <w:rPr>
          <w:rFonts w:ascii="Calibri" w:hAnsi="Calibri"/>
          <w:sz w:val="24"/>
          <w:szCs w:val="24"/>
        </w:rPr>
        <w:t xml:space="preserve"> se na</w:t>
      </w:r>
      <w:r w:rsidRPr="00B533FE">
        <w:rPr>
          <w:rFonts w:ascii="Calibri" w:hAnsi="Calibri"/>
          <w:sz w:val="24"/>
          <w:szCs w:val="24"/>
        </w:rPr>
        <w:t xml:space="preserve"> izgradnju </w:t>
      </w:r>
      <w:r w:rsidR="007C456A" w:rsidRPr="00B533FE">
        <w:rPr>
          <w:rFonts w:ascii="Calibri" w:hAnsi="Calibri"/>
          <w:sz w:val="24"/>
          <w:szCs w:val="24"/>
        </w:rPr>
        <w:t xml:space="preserve">i </w:t>
      </w:r>
      <w:r w:rsidRPr="00B533FE">
        <w:rPr>
          <w:rFonts w:ascii="Calibri" w:hAnsi="Calibri"/>
          <w:sz w:val="24"/>
          <w:szCs w:val="24"/>
        </w:rPr>
        <w:t>rekonstrukciju ceste Mladenići-</w:t>
      </w:r>
      <w:r w:rsidR="00310CBD" w:rsidRPr="00B533FE">
        <w:rPr>
          <w:rFonts w:ascii="Calibri" w:hAnsi="Calibri"/>
          <w:sz w:val="24"/>
          <w:szCs w:val="24"/>
        </w:rPr>
        <w:t>Ronjgi</w:t>
      </w:r>
      <w:r w:rsidR="007C456A" w:rsidRPr="00B533FE">
        <w:rPr>
          <w:rFonts w:ascii="Calibri" w:hAnsi="Calibri"/>
          <w:sz w:val="24"/>
          <w:szCs w:val="24"/>
        </w:rPr>
        <w:t xml:space="preserve"> u iznosu od</w:t>
      </w:r>
      <w:r w:rsidRPr="00B533FE">
        <w:rPr>
          <w:rFonts w:ascii="Calibri" w:hAnsi="Calibri"/>
          <w:sz w:val="24"/>
          <w:szCs w:val="24"/>
        </w:rPr>
        <w:t xml:space="preserve"> </w:t>
      </w:r>
      <w:r w:rsidR="002D46AA">
        <w:rPr>
          <w:rFonts w:ascii="Calibri" w:hAnsi="Calibri"/>
          <w:sz w:val="24"/>
          <w:szCs w:val="24"/>
        </w:rPr>
        <w:t>709.290</w:t>
      </w:r>
      <w:r w:rsidR="007C456A" w:rsidRPr="00B533FE">
        <w:rPr>
          <w:rFonts w:ascii="Calibri" w:hAnsi="Calibri"/>
          <w:sz w:val="24"/>
          <w:szCs w:val="24"/>
        </w:rPr>
        <w:t xml:space="preserve"> kn</w:t>
      </w:r>
      <w:r w:rsidR="002C5FAC" w:rsidRPr="00B533FE">
        <w:rPr>
          <w:rFonts w:ascii="Calibri" w:hAnsi="Calibri"/>
          <w:sz w:val="24"/>
          <w:szCs w:val="24"/>
        </w:rPr>
        <w:t>,</w:t>
      </w:r>
      <w:r w:rsidR="007C456A" w:rsidRPr="00B533FE">
        <w:rPr>
          <w:rFonts w:ascii="Calibri" w:hAnsi="Calibri"/>
          <w:sz w:val="24"/>
          <w:szCs w:val="24"/>
        </w:rPr>
        <w:t xml:space="preserve"> </w:t>
      </w:r>
      <w:r w:rsidR="002C5FAC" w:rsidRPr="00B533FE">
        <w:rPr>
          <w:rFonts w:ascii="Calibri" w:hAnsi="Calibri"/>
          <w:sz w:val="24"/>
          <w:szCs w:val="24"/>
        </w:rPr>
        <w:t xml:space="preserve">na izgradnju zidova i upojnih bunara </w:t>
      </w:r>
      <w:r w:rsidR="00310CBD" w:rsidRPr="00B533FE">
        <w:rPr>
          <w:rFonts w:ascii="Calibri" w:hAnsi="Calibri"/>
          <w:sz w:val="24"/>
          <w:szCs w:val="24"/>
        </w:rPr>
        <w:t xml:space="preserve">na cestama </w:t>
      </w:r>
      <w:r w:rsidR="002D46AA">
        <w:rPr>
          <w:rFonts w:ascii="Calibri" w:hAnsi="Calibri"/>
          <w:sz w:val="24"/>
          <w:szCs w:val="24"/>
        </w:rPr>
        <w:t>547.732</w:t>
      </w:r>
      <w:r w:rsidR="002C5FAC" w:rsidRPr="00B533FE">
        <w:rPr>
          <w:rFonts w:ascii="Calibri" w:hAnsi="Calibri"/>
          <w:sz w:val="24"/>
          <w:szCs w:val="24"/>
        </w:rPr>
        <w:t xml:space="preserve"> kn, </w:t>
      </w:r>
      <w:r w:rsidR="008C76FC" w:rsidRPr="00B533FE">
        <w:rPr>
          <w:rFonts w:ascii="Calibri" w:hAnsi="Calibri"/>
          <w:sz w:val="24"/>
          <w:szCs w:val="24"/>
        </w:rPr>
        <w:t xml:space="preserve">izgradnju pristupnog puta </w:t>
      </w:r>
      <w:r w:rsidR="009E1AFB" w:rsidRPr="00B533FE">
        <w:rPr>
          <w:rFonts w:ascii="Calibri" w:hAnsi="Calibri"/>
          <w:sz w:val="24"/>
          <w:szCs w:val="24"/>
        </w:rPr>
        <w:t xml:space="preserve">u </w:t>
      </w:r>
      <w:r w:rsidR="008C76FC" w:rsidRPr="00B533FE">
        <w:rPr>
          <w:rFonts w:ascii="Calibri" w:hAnsi="Calibri"/>
          <w:sz w:val="24"/>
          <w:szCs w:val="24"/>
        </w:rPr>
        <w:t>Benčani</w:t>
      </w:r>
      <w:r w:rsidR="00310CBD" w:rsidRPr="00B533FE">
        <w:rPr>
          <w:rFonts w:ascii="Calibri" w:hAnsi="Calibri"/>
          <w:sz w:val="24"/>
          <w:szCs w:val="24"/>
        </w:rPr>
        <w:t>ma</w:t>
      </w:r>
      <w:r w:rsidR="008C76FC" w:rsidRPr="00B533FE">
        <w:rPr>
          <w:rFonts w:ascii="Calibri" w:hAnsi="Calibri"/>
          <w:sz w:val="24"/>
          <w:szCs w:val="24"/>
        </w:rPr>
        <w:t xml:space="preserve"> </w:t>
      </w:r>
      <w:r w:rsidR="002D46AA">
        <w:rPr>
          <w:rFonts w:ascii="Calibri" w:hAnsi="Calibri"/>
          <w:sz w:val="24"/>
          <w:szCs w:val="24"/>
        </w:rPr>
        <w:t>596.580</w:t>
      </w:r>
      <w:r w:rsidR="008C76FC" w:rsidRPr="00B533FE">
        <w:rPr>
          <w:rFonts w:ascii="Calibri" w:hAnsi="Calibri"/>
          <w:sz w:val="24"/>
          <w:szCs w:val="24"/>
        </w:rPr>
        <w:t xml:space="preserve"> kn</w:t>
      </w:r>
      <w:r w:rsidR="002C5FAC" w:rsidRPr="00B533FE">
        <w:rPr>
          <w:rFonts w:ascii="Calibri" w:hAnsi="Calibri"/>
          <w:sz w:val="24"/>
          <w:szCs w:val="24"/>
        </w:rPr>
        <w:t xml:space="preserve">, za asfaltiranje nerazvrstanih cesta </w:t>
      </w:r>
      <w:r w:rsidR="002D46AA">
        <w:rPr>
          <w:rFonts w:ascii="Calibri" w:hAnsi="Calibri"/>
          <w:sz w:val="24"/>
          <w:szCs w:val="24"/>
        </w:rPr>
        <w:t>203.519</w:t>
      </w:r>
      <w:r w:rsidR="002C5FAC" w:rsidRPr="00B533FE">
        <w:rPr>
          <w:rFonts w:ascii="Calibri" w:hAnsi="Calibri"/>
          <w:sz w:val="24"/>
          <w:szCs w:val="24"/>
        </w:rPr>
        <w:t xml:space="preserve"> kn</w:t>
      </w:r>
      <w:r w:rsidR="009E1AFB" w:rsidRPr="00B533FE">
        <w:rPr>
          <w:rFonts w:ascii="Calibri" w:hAnsi="Calibri"/>
          <w:sz w:val="24"/>
          <w:szCs w:val="24"/>
        </w:rPr>
        <w:t>,</w:t>
      </w:r>
      <w:r w:rsidR="002C5FAC" w:rsidRPr="00B533FE">
        <w:rPr>
          <w:rFonts w:ascii="Calibri" w:hAnsi="Calibri"/>
          <w:sz w:val="24"/>
          <w:szCs w:val="24"/>
        </w:rPr>
        <w:t xml:space="preserve"> za</w:t>
      </w:r>
      <w:r w:rsidR="009E1AFB" w:rsidRPr="00B533FE">
        <w:rPr>
          <w:rFonts w:ascii="Calibri" w:hAnsi="Calibri"/>
          <w:sz w:val="24"/>
          <w:szCs w:val="24"/>
        </w:rPr>
        <w:t xml:space="preserve"> izgradnju</w:t>
      </w:r>
      <w:r w:rsidR="002C5FAC" w:rsidRPr="00B533FE">
        <w:rPr>
          <w:rFonts w:ascii="Calibri" w:hAnsi="Calibri"/>
          <w:sz w:val="24"/>
          <w:szCs w:val="24"/>
        </w:rPr>
        <w:t xml:space="preserve"> parkirališt</w:t>
      </w:r>
      <w:r w:rsidR="009E1AFB" w:rsidRPr="00B533FE">
        <w:rPr>
          <w:rFonts w:ascii="Calibri" w:hAnsi="Calibri"/>
          <w:sz w:val="24"/>
          <w:szCs w:val="24"/>
        </w:rPr>
        <w:t>a</w:t>
      </w:r>
      <w:r w:rsidR="002C5FAC" w:rsidRPr="00B533FE">
        <w:rPr>
          <w:rFonts w:ascii="Calibri" w:hAnsi="Calibri"/>
          <w:sz w:val="24"/>
          <w:szCs w:val="24"/>
        </w:rPr>
        <w:t xml:space="preserve"> kod NK</w:t>
      </w:r>
      <w:r w:rsidR="009E1AFB" w:rsidRPr="00B533FE">
        <w:rPr>
          <w:rFonts w:ascii="Calibri" w:hAnsi="Calibri"/>
          <w:sz w:val="24"/>
          <w:szCs w:val="24"/>
        </w:rPr>
        <w:t>-a</w:t>
      </w:r>
      <w:r w:rsidR="002C5FAC" w:rsidRPr="00B533FE">
        <w:rPr>
          <w:rFonts w:ascii="Calibri" w:hAnsi="Calibri"/>
          <w:sz w:val="24"/>
          <w:szCs w:val="24"/>
        </w:rPr>
        <w:t xml:space="preserve"> Halubjan </w:t>
      </w:r>
      <w:r w:rsidR="002D46AA">
        <w:rPr>
          <w:rFonts w:ascii="Calibri" w:hAnsi="Calibri"/>
          <w:sz w:val="24"/>
          <w:szCs w:val="24"/>
        </w:rPr>
        <w:t>1.088.478</w:t>
      </w:r>
      <w:r w:rsidR="002C5FAC" w:rsidRPr="00B533FE">
        <w:rPr>
          <w:rFonts w:ascii="Calibri" w:hAnsi="Calibri"/>
          <w:sz w:val="24"/>
          <w:szCs w:val="24"/>
        </w:rPr>
        <w:t xml:space="preserve"> </w:t>
      </w:r>
      <w:r w:rsidR="006E520C" w:rsidRPr="00B533FE">
        <w:rPr>
          <w:rFonts w:ascii="Calibri" w:hAnsi="Calibri"/>
          <w:sz w:val="24"/>
          <w:szCs w:val="24"/>
        </w:rPr>
        <w:t xml:space="preserve">kn, </w:t>
      </w:r>
      <w:r w:rsidR="009E1AFB" w:rsidRPr="00B533FE">
        <w:rPr>
          <w:rFonts w:ascii="Calibri" w:hAnsi="Calibri"/>
          <w:sz w:val="24"/>
          <w:szCs w:val="24"/>
        </w:rPr>
        <w:t>za r</w:t>
      </w:r>
      <w:r w:rsidR="002C5FAC" w:rsidRPr="00B533FE">
        <w:rPr>
          <w:rFonts w:ascii="Calibri" w:hAnsi="Calibri"/>
          <w:sz w:val="24"/>
          <w:szCs w:val="24"/>
        </w:rPr>
        <w:t xml:space="preserve">askrižje Sroki-Kimi Commerce </w:t>
      </w:r>
      <w:r w:rsidR="002D46AA">
        <w:rPr>
          <w:rFonts w:ascii="Calibri" w:hAnsi="Calibri"/>
          <w:sz w:val="24"/>
          <w:szCs w:val="24"/>
        </w:rPr>
        <w:t>98.846</w:t>
      </w:r>
      <w:r w:rsidR="002C5FAC" w:rsidRPr="00B533FE">
        <w:rPr>
          <w:rFonts w:ascii="Calibri" w:hAnsi="Calibri"/>
          <w:sz w:val="24"/>
          <w:szCs w:val="24"/>
        </w:rPr>
        <w:t xml:space="preserve"> </w:t>
      </w:r>
      <w:r w:rsidR="00B533FE" w:rsidRPr="00B533FE">
        <w:rPr>
          <w:rFonts w:ascii="Calibri" w:hAnsi="Calibri"/>
          <w:sz w:val="24"/>
          <w:szCs w:val="24"/>
        </w:rPr>
        <w:t>kn</w:t>
      </w:r>
      <w:r w:rsidR="006E520C" w:rsidRPr="00B533FE">
        <w:rPr>
          <w:rFonts w:ascii="Calibri" w:hAnsi="Calibri"/>
          <w:sz w:val="24"/>
          <w:szCs w:val="24"/>
        </w:rPr>
        <w:t xml:space="preserve">, za kružno </w:t>
      </w:r>
      <w:r w:rsidR="002D46AA">
        <w:rPr>
          <w:rFonts w:ascii="Calibri" w:hAnsi="Calibri"/>
          <w:sz w:val="24"/>
          <w:szCs w:val="24"/>
        </w:rPr>
        <w:t>raskrižje kod groblja 8.348</w:t>
      </w:r>
      <w:r w:rsidR="006E520C" w:rsidRPr="00B533FE">
        <w:rPr>
          <w:rFonts w:ascii="Calibri" w:hAnsi="Calibri"/>
          <w:sz w:val="24"/>
          <w:szCs w:val="24"/>
        </w:rPr>
        <w:t xml:space="preserve"> kn</w:t>
      </w:r>
      <w:r w:rsidR="00B533FE" w:rsidRPr="00B533FE">
        <w:rPr>
          <w:rFonts w:ascii="Calibri" w:hAnsi="Calibri"/>
          <w:sz w:val="24"/>
          <w:szCs w:val="24"/>
        </w:rPr>
        <w:t xml:space="preserve"> </w:t>
      </w:r>
      <w:r w:rsidR="003B3E12">
        <w:rPr>
          <w:rFonts w:ascii="Calibri" w:hAnsi="Calibri"/>
          <w:sz w:val="24"/>
          <w:szCs w:val="24"/>
        </w:rPr>
        <w:t xml:space="preserve">te </w:t>
      </w:r>
      <w:r w:rsidR="00B533FE" w:rsidRPr="00B533FE">
        <w:rPr>
          <w:rFonts w:ascii="Calibri" w:hAnsi="Calibri"/>
          <w:sz w:val="24"/>
          <w:szCs w:val="24"/>
        </w:rPr>
        <w:t>za uređenje nogostupa Viškovo-Marčelji 64.136 kn</w:t>
      </w:r>
    </w:p>
    <w:p w:rsidR="001C214F" w:rsidRPr="003B3E12" w:rsidRDefault="001C214F" w:rsidP="001C214F">
      <w:pPr>
        <w:pStyle w:val="Odlomakpopisa"/>
        <w:numPr>
          <w:ilvl w:val="0"/>
          <w:numId w:val="18"/>
        </w:numPr>
        <w:jc w:val="both"/>
        <w:rPr>
          <w:rFonts w:ascii="Calibri" w:hAnsi="Calibri"/>
          <w:b/>
          <w:sz w:val="24"/>
          <w:szCs w:val="24"/>
        </w:rPr>
      </w:pPr>
      <w:r w:rsidRPr="003B3E12">
        <w:rPr>
          <w:rFonts w:ascii="Calibri" w:hAnsi="Calibri"/>
          <w:b/>
          <w:sz w:val="24"/>
          <w:szCs w:val="24"/>
        </w:rPr>
        <w:t>ostale</w:t>
      </w:r>
      <w:r w:rsidRPr="003B3E12">
        <w:rPr>
          <w:rFonts w:ascii="Calibri" w:hAnsi="Calibri"/>
          <w:sz w:val="24"/>
          <w:szCs w:val="24"/>
        </w:rPr>
        <w:t xml:space="preserve"> </w:t>
      </w:r>
      <w:r w:rsidR="008C76FC" w:rsidRPr="003B3E12">
        <w:rPr>
          <w:rFonts w:ascii="Calibri" w:hAnsi="Calibri"/>
          <w:b/>
          <w:sz w:val="24"/>
          <w:szCs w:val="24"/>
        </w:rPr>
        <w:t>građevinske objekte (AOP 362</w:t>
      </w:r>
      <w:r w:rsidRPr="003B3E12">
        <w:rPr>
          <w:rFonts w:ascii="Calibri" w:hAnsi="Calibri"/>
          <w:b/>
          <w:sz w:val="24"/>
          <w:szCs w:val="24"/>
        </w:rPr>
        <w:t>)</w:t>
      </w:r>
      <w:r w:rsidRPr="003B3E12">
        <w:rPr>
          <w:rFonts w:ascii="Calibri" w:hAnsi="Calibri"/>
          <w:sz w:val="24"/>
          <w:szCs w:val="24"/>
        </w:rPr>
        <w:t xml:space="preserve"> u iznosu od </w:t>
      </w:r>
      <w:r w:rsidR="003B3E12" w:rsidRPr="003B3E12">
        <w:rPr>
          <w:rFonts w:ascii="Calibri" w:hAnsi="Calibri"/>
          <w:sz w:val="24"/>
          <w:szCs w:val="24"/>
        </w:rPr>
        <w:t>1</w:t>
      </w:r>
      <w:r w:rsidR="002D46AA">
        <w:rPr>
          <w:rFonts w:ascii="Calibri" w:hAnsi="Calibri"/>
          <w:sz w:val="24"/>
          <w:szCs w:val="24"/>
        </w:rPr>
        <w:t>.942.772</w:t>
      </w:r>
      <w:r w:rsidRPr="003B3E12">
        <w:rPr>
          <w:rFonts w:ascii="Calibri" w:hAnsi="Calibri"/>
          <w:sz w:val="24"/>
          <w:szCs w:val="24"/>
        </w:rPr>
        <w:t xml:space="preserve"> kn</w:t>
      </w:r>
      <w:r w:rsidR="007C456A" w:rsidRPr="003B3E12">
        <w:rPr>
          <w:rFonts w:ascii="Calibri" w:hAnsi="Calibri"/>
          <w:sz w:val="24"/>
          <w:szCs w:val="24"/>
        </w:rPr>
        <w:t xml:space="preserve"> i to</w:t>
      </w:r>
      <w:r w:rsidRPr="003B3E12">
        <w:rPr>
          <w:rFonts w:ascii="Calibri" w:hAnsi="Calibri"/>
          <w:sz w:val="24"/>
          <w:szCs w:val="24"/>
        </w:rPr>
        <w:t xml:space="preserve"> za </w:t>
      </w:r>
      <w:r w:rsidR="008C76FC" w:rsidRPr="003B3E12">
        <w:rPr>
          <w:rFonts w:ascii="Calibri" w:hAnsi="Calibri"/>
          <w:sz w:val="24"/>
          <w:szCs w:val="24"/>
        </w:rPr>
        <w:t xml:space="preserve">proširenje javne rasvjete </w:t>
      </w:r>
      <w:r w:rsidR="008C587F" w:rsidRPr="003B3E12">
        <w:rPr>
          <w:rFonts w:ascii="Calibri" w:hAnsi="Calibri"/>
          <w:sz w:val="24"/>
          <w:szCs w:val="24"/>
        </w:rPr>
        <w:t>224.610</w:t>
      </w:r>
      <w:r w:rsidR="008C76FC" w:rsidRPr="003B3E12">
        <w:rPr>
          <w:rFonts w:ascii="Calibri" w:hAnsi="Calibri"/>
          <w:sz w:val="24"/>
          <w:szCs w:val="24"/>
        </w:rPr>
        <w:t xml:space="preserve"> kn, </w:t>
      </w:r>
      <w:r w:rsidR="008C587F" w:rsidRPr="003B3E12">
        <w:rPr>
          <w:rFonts w:ascii="Calibri" w:hAnsi="Calibri"/>
          <w:sz w:val="24"/>
          <w:szCs w:val="24"/>
        </w:rPr>
        <w:t xml:space="preserve">za igralište uz </w:t>
      </w:r>
      <w:r w:rsidR="009E1AFB" w:rsidRPr="003B3E12">
        <w:rPr>
          <w:rFonts w:ascii="Calibri" w:hAnsi="Calibri"/>
          <w:sz w:val="24"/>
          <w:szCs w:val="24"/>
        </w:rPr>
        <w:t>buduću osnovnu</w:t>
      </w:r>
      <w:r w:rsidR="003B3E12" w:rsidRPr="003B3E12">
        <w:rPr>
          <w:rFonts w:ascii="Calibri" w:hAnsi="Calibri"/>
          <w:sz w:val="24"/>
          <w:szCs w:val="24"/>
        </w:rPr>
        <w:t xml:space="preserve"> školu Marinići </w:t>
      </w:r>
      <w:r w:rsidR="002D46AA">
        <w:rPr>
          <w:rFonts w:ascii="Calibri" w:hAnsi="Calibri"/>
          <w:sz w:val="24"/>
          <w:szCs w:val="24"/>
        </w:rPr>
        <w:t>525.643</w:t>
      </w:r>
      <w:r w:rsidR="008C587F" w:rsidRPr="003B3E12">
        <w:rPr>
          <w:rFonts w:ascii="Calibri" w:hAnsi="Calibri"/>
          <w:sz w:val="24"/>
          <w:szCs w:val="24"/>
        </w:rPr>
        <w:t xml:space="preserve"> kn, </w:t>
      </w:r>
      <w:r w:rsidR="008C76FC" w:rsidRPr="003B3E12">
        <w:rPr>
          <w:rFonts w:ascii="Calibri" w:hAnsi="Calibri"/>
          <w:sz w:val="24"/>
          <w:szCs w:val="24"/>
        </w:rPr>
        <w:t xml:space="preserve">za </w:t>
      </w:r>
      <w:r w:rsidR="00506152" w:rsidRPr="003B3E12">
        <w:rPr>
          <w:rFonts w:ascii="Calibri" w:hAnsi="Calibri"/>
          <w:sz w:val="24"/>
          <w:szCs w:val="24"/>
        </w:rPr>
        <w:t>usluge vezane uz izgradnju</w:t>
      </w:r>
      <w:r w:rsidR="008C76FC" w:rsidRPr="003B3E12">
        <w:rPr>
          <w:rFonts w:ascii="Calibri" w:hAnsi="Calibri"/>
          <w:sz w:val="24"/>
          <w:szCs w:val="24"/>
        </w:rPr>
        <w:t xml:space="preserve"> groblj</w:t>
      </w:r>
      <w:r w:rsidR="00506152" w:rsidRPr="003B3E12">
        <w:rPr>
          <w:rFonts w:ascii="Calibri" w:hAnsi="Calibri"/>
          <w:sz w:val="24"/>
          <w:szCs w:val="24"/>
        </w:rPr>
        <w:t>a</w:t>
      </w:r>
      <w:r w:rsidR="008C587F" w:rsidRPr="003B3E12">
        <w:rPr>
          <w:rFonts w:ascii="Calibri" w:hAnsi="Calibri"/>
          <w:sz w:val="24"/>
          <w:szCs w:val="24"/>
        </w:rPr>
        <w:t xml:space="preserve"> 33.750 kn, </w:t>
      </w:r>
      <w:r w:rsidR="008C76FC" w:rsidRPr="003B3E12">
        <w:rPr>
          <w:rFonts w:ascii="Calibri" w:hAnsi="Calibri"/>
          <w:sz w:val="24"/>
          <w:szCs w:val="24"/>
        </w:rPr>
        <w:t xml:space="preserve">za izgradnju dječjeg igrališta Vrtače </w:t>
      </w:r>
      <w:r w:rsidR="008C587F" w:rsidRPr="003B3E12">
        <w:rPr>
          <w:rFonts w:ascii="Calibri" w:hAnsi="Calibri"/>
          <w:sz w:val="24"/>
          <w:szCs w:val="24"/>
        </w:rPr>
        <w:t>529.762</w:t>
      </w:r>
      <w:r w:rsidR="008C76FC" w:rsidRPr="003B3E12">
        <w:rPr>
          <w:rFonts w:ascii="Calibri" w:hAnsi="Calibri"/>
          <w:sz w:val="24"/>
          <w:szCs w:val="24"/>
        </w:rPr>
        <w:t xml:space="preserve"> kn</w:t>
      </w:r>
      <w:r w:rsidR="008C587F" w:rsidRPr="003B3E12">
        <w:rPr>
          <w:rFonts w:ascii="Calibri" w:hAnsi="Calibri"/>
          <w:sz w:val="24"/>
          <w:szCs w:val="24"/>
        </w:rPr>
        <w:t xml:space="preserve"> i za izgradnju dječjeg igrališta </w:t>
      </w:r>
      <w:r w:rsidR="0033492A">
        <w:rPr>
          <w:rFonts w:ascii="Calibri" w:hAnsi="Calibri"/>
          <w:sz w:val="24"/>
          <w:szCs w:val="24"/>
        </w:rPr>
        <w:t>u Sportsko-rekreacijskoj zoni</w:t>
      </w:r>
      <w:r w:rsidR="008C587F" w:rsidRPr="003B3E12">
        <w:rPr>
          <w:rFonts w:ascii="Calibri" w:hAnsi="Calibri"/>
          <w:sz w:val="24"/>
          <w:szCs w:val="24"/>
        </w:rPr>
        <w:t xml:space="preserve"> Marinići </w:t>
      </w:r>
      <w:r w:rsidR="00F667F9" w:rsidRPr="003B3E12">
        <w:rPr>
          <w:rFonts w:ascii="Calibri" w:hAnsi="Calibri"/>
          <w:sz w:val="24"/>
          <w:szCs w:val="24"/>
        </w:rPr>
        <w:t>629.007</w:t>
      </w:r>
      <w:r w:rsidR="009E1AFB" w:rsidRPr="003B3E12">
        <w:rPr>
          <w:rFonts w:ascii="Calibri" w:hAnsi="Calibri"/>
          <w:sz w:val="24"/>
          <w:szCs w:val="24"/>
        </w:rPr>
        <w:t xml:space="preserve"> kn</w:t>
      </w:r>
      <w:r w:rsidR="008C76FC" w:rsidRPr="003B3E12">
        <w:rPr>
          <w:rFonts w:ascii="Calibri" w:hAnsi="Calibri"/>
          <w:sz w:val="24"/>
          <w:szCs w:val="24"/>
        </w:rPr>
        <w:t>.</w:t>
      </w:r>
    </w:p>
    <w:p w:rsidR="008C76FC" w:rsidRPr="008C76FC" w:rsidRDefault="008C76FC" w:rsidP="008C76FC">
      <w:pPr>
        <w:pStyle w:val="Odlomakpopisa"/>
        <w:ind w:left="420"/>
        <w:jc w:val="both"/>
        <w:rPr>
          <w:rFonts w:ascii="Calibri" w:hAnsi="Calibri"/>
          <w:b/>
          <w:sz w:val="24"/>
          <w:szCs w:val="24"/>
        </w:rPr>
      </w:pPr>
    </w:p>
    <w:p w:rsidR="00AE453E" w:rsidRDefault="001C214F" w:rsidP="00AE453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Rashodi </w:t>
      </w:r>
      <w:r w:rsidR="008C76FC">
        <w:rPr>
          <w:rFonts w:ascii="Calibri" w:hAnsi="Calibri"/>
          <w:b/>
          <w:sz w:val="24"/>
          <w:szCs w:val="24"/>
        </w:rPr>
        <w:t>za postrojenja i opremu (AOP 363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realizirani su u iznosu od </w:t>
      </w:r>
      <w:r w:rsidR="00AE453E">
        <w:rPr>
          <w:rFonts w:ascii="Calibri" w:hAnsi="Calibri"/>
          <w:sz w:val="24"/>
          <w:szCs w:val="24"/>
        </w:rPr>
        <w:t>1.154.988</w:t>
      </w:r>
      <w:r>
        <w:rPr>
          <w:rFonts w:ascii="Calibri" w:hAnsi="Calibri"/>
          <w:sz w:val="24"/>
          <w:szCs w:val="24"/>
        </w:rPr>
        <w:t xml:space="preserve"> kn, a odnose se na nabavu </w:t>
      </w:r>
      <w:r>
        <w:rPr>
          <w:rFonts w:ascii="Calibri" w:hAnsi="Calibri"/>
          <w:b/>
          <w:sz w:val="24"/>
          <w:szCs w:val="24"/>
        </w:rPr>
        <w:t>ured</w:t>
      </w:r>
      <w:r w:rsidR="008C76FC">
        <w:rPr>
          <w:rFonts w:ascii="Calibri" w:hAnsi="Calibri"/>
          <w:b/>
          <w:sz w:val="24"/>
          <w:szCs w:val="24"/>
        </w:rPr>
        <w:t>ske opreme i namještaja (AOP 364</w:t>
      </w:r>
      <w:r>
        <w:rPr>
          <w:rFonts w:ascii="Calibri" w:hAnsi="Calibri"/>
          <w:b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koja je izvršena u iznosu od </w:t>
      </w:r>
      <w:r w:rsidR="00AE453E">
        <w:rPr>
          <w:rFonts w:ascii="Calibri" w:hAnsi="Calibri"/>
          <w:sz w:val="24"/>
          <w:szCs w:val="24"/>
        </w:rPr>
        <w:t>351.076</w:t>
      </w:r>
      <w:r>
        <w:rPr>
          <w:rFonts w:ascii="Calibri" w:hAnsi="Calibri"/>
          <w:sz w:val="24"/>
          <w:szCs w:val="24"/>
        </w:rPr>
        <w:t xml:space="preserve"> kn</w:t>
      </w:r>
      <w:r w:rsidR="009E1AFB">
        <w:rPr>
          <w:rFonts w:ascii="Calibri" w:hAnsi="Calibri"/>
          <w:sz w:val="24"/>
          <w:szCs w:val="24"/>
        </w:rPr>
        <w:t>, a u okviru toga</w:t>
      </w:r>
      <w:r>
        <w:rPr>
          <w:rFonts w:ascii="Calibri" w:hAnsi="Calibri"/>
          <w:sz w:val="24"/>
          <w:szCs w:val="24"/>
        </w:rPr>
        <w:t>:</w:t>
      </w:r>
    </w:p>
    <w:p w:rsidR="001C214F" w:rsidRPr="00AE453E" w:rsidRDefault="001C214F" w:rsidP="00AE453E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AE453E">
        <w:rPr>
          <w:rFonts w:ascii="Calibri" w:hAnsi="Calibri"/>
          <w:sz w:val="24"/>
          <w:szCs w:val="24"/>
        </w:rPr>
        <w:t xml:space="preserve">za nabavu računalne opreme iznos od </w:t>
      </w:r>
      <w:r w:rsidR="00AE453E">
        <w:rPr>
          <w:rFonts w:ascii="Calibri" w:hAnsi="Calibri"/>
          <w:sz w:val="24"/>
          <w:szCs w:val="24"/>
        </w:rPr>
        <w:t>104.074</w:t>
      </w:r>
      <w:r w:rsidRPr="00AE453E">
        <w:rPr>
          <w:rFonts w:ascii="Calibri" w:hAnsi="Calibri"/>
          <w:sz w:val="24"/>
          <w:szCs w:val="24"/>
        </w:rPr>
        <w:t xml:space="preserve"> kn </w:t>
      </w:r>
      <w:r w:rsidR="00AE453E">
        <w:rPr>
          <w:rFonts w:ascii="Calibri" w:hAnsi="Calibri"/>
          <w:sz w:val="24"/>
          <w:szCs w:val="24"/>
        </w:rPr>
        <w:t>- za potrebe uprave i općinskih v</w:t>
      </w:r>
      <w:r w:rsidR="00745B8C">
        <w:rPr>
          <w:rFonts w:ascii="Calibri" w:hAnsi="Calibri"/>
          <w:sz w:val="24"/>
          <w:szCs w:val="24"/>
        </w:rPr>
        <w:t>i</w:t>
      </w:r>
      <w:r w:rsidR="00AE453E">
        <w:rPr>
          <w:rFonts w:ascii="Calibri" w:hAnsi="Calibri"/>
          <w:sz w:val="24"/>
          <w:szCs w:val="24"/>
        </w:rPr>
        <w:t xml:space="preserve">jećnika, punkta za mlade, </w:t>
      </w:r>
      <w:r w:rsidR="0033492A">
        <w:rPr>
          <w:rFonts w:ascii="Calibri" w:hAnsi="Calibri"/>
          <w:sz w:val="24"/>
          <w:szCs w:val="24"/>
        </w:rPr>
        <w:t>p</w:t>
      </w:r>
      <w:r w:rsidR="00AE453E">
        <w:rPr>
          <w:rFonts w:ascii="Calibri" w:hAnsi="Calibri"/>
          <w:sz w:val="24"/>
          <w:szCs w:val="24"/>
        </w:rPr>
        <w:t xml:space="preserve">edijatrijske ambulante i  za potrebe </w:t>
      </w:r>
      <w:r w:rsidR="0033492A">
        <w:rPr>
          <w:rFonts w:ascii="Calibri" w:hAnsi="Calibri"/>
          <w:sz w:val="24"/>
          <w:szCs w:val="24"/>
        </w:rPr>
        <w:t xml:space="preserve">EU </w:t>
      </w:r>
      <w:r w:rsidR="00AE453E">
        <w:rPr>
          <w:rFonts w:ascii="Calibri" w:hAnsi="Calibri"/>
          <w:sz w:val="24"/>
          <w:szCs w:val="24"/>
        </w:rPr>
        <w:t xml:space="preserve">projekta </w:t>
      </w:r>
      <w:r w:rsidR="0033492A">
        <w:rPr>
          <w:rFonts w:ascii="Calibri" w:hAnsi="Calibri"/>
          <w:sz w:val="24"/>
          <w:szCs w:val="24"/>
        </w:rPr>
        <w:t>„</w:t>
      </w:r>
      <w:r w:rsidR="00AE453E">
        <w:rPr>
          <w:rFonts w:ascii="Calibri" w:hAnsi="Calibri"/>
          <w:sz w:val="24"/>
          <w:szCs w:val="24"/>
        </w:rPr>
        <w:t>Za sretnije djetinjstvo</w:t>
      </w:r>
      <w:r w:rsidR="0033492A">
        <w:rPr>
          <w:rFonts w:ascii="Calibri" w:hAnsi="Calibri"/>
          <w:sz w:val="24"/>
          <w:szCs w:val="24"/>
        </w:rPr>
        <w:t>“</w:t>
      </w:r>
    </w:p>
    <w:p w:rsidR="001C214F" w:rsidRDefault="009E1AFB" w:rsidP="001C214F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</w:t>
      </w:r>
      <w:r w:rsidR="001C214F">
        <w:rPr>
          <w:rFonts w:ascii="Calibri" w:hAnsi="Calibri"/>
          <w:sz w:val="24"/>
          <w:szCs w:val="24"/>
        </w:rPr>
        <w:t xml:space="preserve">nabavu uredskog namještaja </w:t>
      </w:r>
      <w:r>
        <w:rPr>
          <w:rFonts w:ascii="Calibri" w:hAnsi="Calibri"/>
          <w:sz w:val="24"/>
          <w:szCs w:val="24"/>
        </w:rPr>
        <w:t>i</w:t>
      </w:r>
      <w:r w:rsidR="001C214F">
        <w:rPr>
          <w:rFonts w:ascii="Calibri" w:hAnsi="Calibri"/>
          <w:sz w:val="24"/>
          <w:szCs w:val="24"/>
        </w:rPr>
        <w:t xml:space="preserve">znos od </w:t>
      </w:r>
      <w:r w:rsidR="00AE453E">
        <w:rPr>
          <w:rFonts w:ascii="Calibri" w:hAnsi="Calibri"/>
          <w:sz w:val="24"/>
          <w:szCs w:val="24"/>
        </w:rPr>
        <w:t>203.722</w:t>
      </w:r>
      <w:r w:rsidR="001C214F">
        <w:rPr>
          <w:rFonts w:ascii="Calibri" w:hAnsi="Calibri"/>
          <w:sz w:val="24"/>
          <w:szCs w:val="24"/>
        </w:rPr>
        <w:t xml:space="preserve"> kn</w:t>
      </w:r>
      <w:r>
        <w:rPr>
          <w:rFonts w:ascii="Calibri" w:hAnsi="Calibri"/>
          <w:sz w:val="24"/>
          <w:szCs w:val="24"/>
        </w:rPr>
        <w:t>,</w:t>
      </w:r>
      <w:r w:rsidR="00F667F9">
        <w:rPr>
          <w:rFonts w:ascii="Calibri" w:hAnsi="Calibri"/>
          <w:sz w:val="24"/>
          <w:szCs w:val="24"/>
        </w:rPr>
        <w:t xml:space="preserve"> najvećim dijelom za opremanje Područnog vrtića u Marčeljima</w:t>
      </w:r>
    </w:p>
    <w:p w:rsidR="001C214F" w:rsidRDefault="001C214F" w:rsidP="001C214F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</w:t>
      </w:r>
      <w:r w:rsidR="00506152">
        <w:rPr>
          <w:rFonts w:ascii="Calibri" w:hAnsi="Calibri"/>
          <w:sz w:val="24"/>
          <w:szCs w:val="24"/>
        </w:rPr>
        <w:t xml:space="preserve"> nabavu</w:t>
      </w:r>
      <w:r>
        <w:rPr>
          <w:rFonts w:ascii="Calibri" w:hAnsi="Calibri"/>
          <w:sz w:val="24"/>
          <w:szCs w:val="24"/>
        </w:rPr>
        <w:t xml:space="preserve"> </w:t>
      </w:r>
      <w:r w:rsidR="00D9561B">
        <w:rPr>
          <w:rFonts w:ascii="Calibri" w:hAnsi="Calibri"/>
          <w:sz w:val="24"/>
          <w:szCs w:val="24"/>
        </w:rPr>
        <w:t>ostal</w:t>
      </w:r>
      <w:r w:rsidR="00506152">
        <w:rPr>
          <w:rFonts w:ascii="Calibri" w:hAnsi="Calibri"/>
          <w:sz w:val="24"/>
          <w:szCs w:val="24"/>
        </w:rPr>
        <w:t>e</w:t>
      </w:r>
      <w:r w:rsidR="00D9561B">
        <w:rPr>
          <w:rFonts w:ascii="Calibri" w:hAnsi="Calibri"/>
          <w:sz w:val="24"/>
          <w:szCs w:val="24"/>
        </w:rPr>
        <w:t xml:space="preserve"> oprem</w:t>
      </w:r>
      <w:r w:rsidR="00506152">
        <w:rPr>
          <w:rFonts w:ascii="Calibri" w:hAnsi="Calibri"/>
          <w:sz w:val="24"/>
          <w:szCs w:val="24"/>
        </w:rPr>
        <w:t>e</w:t>
      </w:r>
      <w:r w:rsidR="00D4435A">
        <w:rPr>
          <w:rFonts w:ascii="Calibri" w:hAnsi="Calibri"/>
          <w:sz w:val="24"/>
          <w:szCs w:val="24"/>
        </w:rPr>
        <w:t xml:space="preserve"> </w:t>
      </w:r>
      <w:r w:rsidR="009E1AFB">
        <w:rPr>
          <w:rFonts w:ascii="Calibri" w:hAnsi="Calibri"/>
          <w:sz w:val="24"/>
          <w:szCs w:val="24"/>
        </w:rPr>
        <w:t xml:space="preserve">iznos od </w:t>
      </w:r>
      <w:r w:rsidR="007B181B">
        <w:rPr>
          <w:rFonts w:ascii="Calibri" w:hAnsi="Calibri"/>
          <w:sz w:val="24"/>
          <w:szCs w:val="24"/>
        </w:rPr>
        <w:t>43.280</w:t>
      </w:r>
      <w:r w:rsidR="00D4435A">
        <w:rPr>
          <w:rFonts w:ascii="Calibri" w:hAnsi="Calibri"/>
          <w:sz w:val="24"/>
          <w:szCs w:val="24"/>
        </w:rPr>
        <w:t xml:space="preserve"> kn</w:t>
      </w:r>
      <w:r w:rsidR="00506152">
        <w:rPr>
          <w:rFonts w:ascii="Calibri" w:hAnsi="Calibri"/>
          <w:sz w:val="24"/>
          <w:szCs w:val="24"/>
        </w:rPr>
        <w:t>.</w:t>
      </w:r>
    </w:p>
    <w:p w:rsidR="00D4435A" w:rsidRDefault="00D4435A" w:rsidP="00D4435A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1C214F" w:rsidRDefault="00506152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Rashodi za</w:t>
      </w:r>
      <w:r w:rsidR="00D9561B">
        <w:rPr>
          <w:rFonts w:ascii="Calibri" w:hAnsi="Calibri"/>
          <w:b/>
          <w:sz w:val="24"/>
          <w:szCs w:val="24"/>
        </w:rPr>
        <w:t xml:space="preserve"> komunikacijsk</w:t>
      </w:r>
      <w:r>
        <w:rPr>
          <w:rFonts w:ascii="Calibri" w:hAnsi="Calibri"/>
          <w:b/>
          <w:sz w:val="24"/>
          <w:szCs w:val="24"/>
        </w:rPr>
        <w:t>u opremu</w:t>
      </w:r>
      <w:r w:rsidR="00D9561B">
        <w:rPr>
          <w:rFonts w:ascii="Calibri" w:hAnsi="Calibri"/>
          <w:b/>
          <w:sz w:val="24"/>
          <w:szCs w:val="24"/>
        </w:rPr>
        <w:t xml:space="preserve"> (AOP 365</w:t>
      </w:r>
      <w:r w:rsidR="001C214F">
        <w:rPr>
          <w:rFonts w:ascii="Calibri" w:hAnsi="Calibri"/>
          <w:b/>
          <w:sz w:val="24"/>
          <w:szCs w:val="24"/>
        </w:rPr>
        <w:t>)</w:t>
      </w:r>
      <w:r w:rsidR="001C214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iznose</w:t>
      </w:r>
      <w:r w:rsidR="001C214F">
        <w:rPr>
          <w:rFonts w:ascii="Calibri" w:hAnsi="Calibri"/>
          <w:sz w:val="24"/>
          <w:szCs w:val="24"/>
        </w:rPr>
        <w:t xml:space="preserve"> </w:t>
      </w:r>
      <w:r w:rsidR="005D0094">
        <w:rPr>
          <w:rFonts w:ascii="Calibri" w:hAnsi="Calibri"/>
          <w:sz w:val="24"/>
          <w:szCs w:val="24"/>
        </w:rPr>
        <w:t>1.448</w:t>
      </w:r>
      <w:r>
        <w:rPr>
          <w:rFonts w:ascii="Calibri" w:hAnsi="Calibri"/>
          <w:sz w:val="24"/>
          <w:szCs w:val="24"/>
        </w:rPr>
        <w:t xml:space="preserve"> kn, a odnose se na </w:t>
      </w:r>
      <w:r w:rsidR="00D9561B">
        <w:rPr>
          <w:rFonts w:ascii="Calibri" w:hAnsi="Calibri"/>
          <w:sz w:val="24"/>
          <w:szCs w:val="24"/>
        </w:rPr>
        <w:t>nabavu telefonskog</w:t>
      </w:r>
      <w:r w:rsidR="00D4435A">
        <w:rPr>
          <w:rFonts w:ascii="Calibri" w:hAnsi="Calibri"/>
          <w:sz w:val="24"/>
          <w:szCs w:val="24"/>
        </w:rPr>
        <w:t xml:space="preserve"> aparat</w:t>
      </w:r>
      <w:r w:rsidR="00517195">
        <w:rPr>
          <w:rFonts w:ascii="Calibri" w:hAnsi="Calibri"/>
          <w:sz w:val="24"/>
          <w:szCs w:val="24"/>
        </w:rPr>
        <w:t>a</w:t>
      </w:r>
      <w:r w:rsidR="009E1AFB">
        <w:rPr>
          <w:rFonts w:ascii="Calibri" w:hAnsi="Calibri"/>
          <w:sz w:val="24"/>
          <w:szCs w:val="24"/>
        </w:rPr>
        <w:t xml:space="preserve"> </w:t>
      </w:r>
      <w:r w:rsidR="00912BC4">
        <w:rPr>
          <w:rFonts w:ascii="Calibri" w:hAnsi="Calibri"/>
          <w:sz w:val="24"/>
          <w:szCs w:val="24"/>
        </w:rPr>
        <w:t>u sklopu uređenja prostora namijenjenog pedijatrijskoj ambulanti</w:t>
      </w:r>
      <w:r w:rsidR="005D0094">
        <w:rPr>
          <w:rFonts w:ascii="Calibri" w:hAnsi="Calibri"/>
          <w:sz w:val="24"/>
          <w:szCs w:val="24"/>
        </w:rPr>
        <w:t xml:space="preserve"> kao i za urede općinske uprave</w:t>
      </w:r>
      <w:r w:rsidR="001C214F">
        <w:rPr>
          <w:rFonts w:ascii="Calibri" w:hAnsi="Calibri"/>
          <w:sz w:val="24"/>
          <w:szCs w:val="24"/>
        </w:rPr>
        <w:t>.</w:t>
      </w:r>
    </w:p>
    <w:p w:rsidR="00F667F9" w:rsidRDefault="00F667F9" w:rsidP="001C214F">
      <w:pPr>
        <w:jc w:val="both"/>
        <w:rPr>
          <w:rFonts w:ascii="Calibri" w:hAnsi="Calibri"/>
          <w:sz w:val="24"/>
          <w:szCs w:val="24"/>
        </w:rPr>
      </w:pPr>
    </w:p>
    <w:p w:rsidR="00F667F9" w:rsidRDefault="00F667F9" w:rsidP="001C214F">
      <w:pPr>
        <w:jc w:val="both"/>
        <w:rPr>
          <w:rFonts w:ascii="Calibri" w:hAnsi="Calibri"/>
          <w:sz w:val="24"/>
          <w:szCs w:val="24"/>
        </w:rPr>
      </w:pPr>
      <w:r w:rsidRPr="00A722DE">
        <w:rPr>
          <w:rFonts w:ascii="Calibri" w:hAnsi="Calibri"/>
          <w:sz w:val="24"/>
          <w:szCs w:val="24"/>
        </w:rPr>
        <w:t>Rashodi za</w:t>
      </w:r>
      <w:r w:rsidRPr="00A722DE">
        <w:rPr>
          <w:rFonts w:ascii="Calibri" w:hAnsi="Calibri"/>
          <w:b/>
          <w:sz w:val="24"/>
          <w:szCs w:val="24"/>
        </w:rPr>
        <w:t xml:space="preserve"> opremu za održavanje i zaštitu (AOP 366)</w:t>
      </w:r>
      <w:r w:rsidR="005D0094" w:rsidRPr="00A722DE">
        <w:rPr>
          <w:rFonts w:ascii="Calibri" w:hAnsi="Calibri"/>
          <w:sz w:val="24"/>
          <w:szCs w:val="24"/>
        </w:rPr>
        <w:t xml:space="preserve"> iznose </w:t>
      </w:r>
      <w:r w:rsidR="007B181B">
        <w:rPr>
          <w:rFonts w:ascii="Calibri" w:hAnsi="Calibri"/>
          <w:sz w:val="24"/>
          <w:szCs w:val="24"/>
        </w:rPr>
        <w:t>137.319</w:t>
      </w:r>
      <w:r w:rsidRPr="00A722DE">
        <w:rPr>
          <w:rFonts w:ascii="Calibri" w:hAnsi="Calibri"/>
          <w:sz w:val="24"/>
          <w:szCs w:val="24"/>
        </w:rPr>
        <w:t xml:space="preserve"> kn, a odnose se na nabavu klima uređaja za uredske prostore u Domu hrvatskih branitelja</w:t>
      </w:r>
      <w:r w:rsidR="00A722DE" w:rsidRPr="00A722DE">
        <w:rPr>
          <w:rFonts w:ascii="Calibri" w:hAnsi="Calibri"/>
          <w:sz w:val="24"/>
          <w:szCs w:val="24"/>
        </w:rPr>
        <w:t xml:space="preserve"> i uređenje</w:t>
      </w:r>
      <w:r w:rsidR="00A722DE">
        <w:rPr>
          <w:rFonts w:ascii="Calibri" w:hAnsi="Calibri"/>
          <w:sz w:val="24"/>
          <w:szCs w:val="24"/>
        </w:rPr>
        <w:t xml:space="preserve"> senzorne sobe u sklopu </w:t>
      </w:r>
      <w:r w:rsidR="0033492A">
        <w:rPr>
          <w:rFonts w:ascii="Calibri" w:hAnsi="Calibri"/>
          <w:sz w:val="24"/>
          <w:szCs w:val="24"/>
        </w:rPr>
        <w:t xml:space="preserve">EU </w:t>
      </w:r>
      <w:r w:rsidR="00A722DE">
        <w:rPr>
          <w:rFonts w:ascii="Calibri" w:hAnsi="Calibri"/>
          <w:sz w:val="24"/>
          <w:szCs w:val="24"/>
        </w:rPr>
        <w:t xml:space="preserve">projekta </w:t>
      </w:r>
      <w:r w:rsidR="0033492A">
        <w:rPr>
          <w:rFonts w:ascii="Calibri" w:hAnsi="Calibri"/>
          <w:sz w:val="24"/>
          <w:szCs w:val="24"/>
        </w:rPr>
        <w:t>„</w:t>
      </w:r>
      <w:r w:rsidR="00A722DE">
        <w:rPr>
          <w:rFonts w:ascii="Calibri" w:hAnsi="Calibri"/>
          <w:sz w:val="24"/>
          <w:szCs w:val="24"/>
        </w:rPr>
        <w:t>Za sretnije djetinjstvo</w:t>
      </w:r>
      <w:r w:rsidR="0033492A">
        <w:rPr>
          <w:rFonts w:ascii="Calibri" w:hAnsi="Calibri"/>
          <w:sz w:val="24"/>
          <w:szCs w:val="24"/>
        </w:rPr>
        <w:t>“</w:t>
      </w:r>
      <w:r w:rsidR="007B181B">
        <w:rPr>
          <w:rFonts w:ascii="Calibri" w:hAnsi="Calibri"/>
          <w:sz w:val="24"/>
          <w:szCs w:val="24"/>
        </w:rPr>
        <w:t xml:space="preserve">, a najvećim dijelom </w:t>
      </w:r>
      <w:r w:rsidR="0033492A">
        <w:rPr>
          <w:rFonts w:ascii="Calibri" w:hAnsi="Calibri"/>
          <w:sz w:val="24"/>
          <w:szCs w:val="24"/>
        </w:rPr>
        <w:t>na opremu za grijanje z</w:t>
      </w:r>
      <w:r w:rsidR="007B181B">
        <w:rPr>
          <w:rFonts w:ascii="Calibri" w:hAnsi="Calibri"/>
          <w:sz w:val="24"/>
          <w:szCs w:val="24"/>
        </w:rPr>
        <w:t>dravstven</w:t>
      </w:r>
      <w:r w:rsidR="0033492A">
        <w:rPr>
          <w:rFonts w:ascii="Calibri" w:hAnsi="Calibri"/>
          <w:sz w:val="24"/>
          <w:szCs w:val="24"/>
        </w:rPr>
        <w:t>e</w:t>
      </w:r>
      <w:r w:rsidR="007B181B">
        <w:rPr>
          <w:rFonts w:ascii="Calibri" w:hAnsi="Calibri"/>
          <w:sz w:val="24"/>
          <w:szCs w:val="24"/>
        </w:rPr>
        <w:t xml:space="preserve"> </w:t>
      </w:r>
      <w:r w:rsidR="0033492A">
        <w:rPr>
          <w:rFonts w:ascii="Calibri" w:hAnsi="Calibri"/>
          <w:sz w:val="24"/>
          <w:szCs w:val="24"/>
        </w:rPr>
        <w:t>ustanove</w:t>
      </w:r>
      <w:r w:rsidR="007B181B">
        <w:rPr>
          <w:rFonts w:ascii="Calibri" w:hAnsi="Calibri"/>
          <w:sz w:val="24"/>
          <w:szCs w:val="24"/>
        </w:rPr>
        <w:t>.</w:t>
      </w:r>
    </w:p>
    <w:p w:rsidR="00D4435A" w:rsidRDefault="00D4435A" w:rsidP="001C214F">
      <w:pPr>
        <w:jc w:val="both"/>
        <w:rPr>
          <w:rFonts w:ascii="Calibri" w:hAnsi="Calibri"/>
          <w:sz w:val="24"/>
          <w:szCs w:val="24"/>
        </w:rPr>
      </w:pPr>
    </w:p>
    <w:p w:rsidR="00A55D54" w:rsidRDefault="00506152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Rashodi za</w:t>
      </w:r>
      <w:r>
        <w:rPr>
          <w:rFonts w:ascii="Calibri" w:hAnsi="Calibri"/>
          <w:b/>
          <w:sz w:val="24"/>
          <w:szCs w:val="24"/>
        </w:rPr>
        <w:t xml:space="preserve"> </w:t>
      </w:r>
      <w:r w:rsidR="00D9561B">
        <w:rPr>
          <w:rFonts w:ascii="Calibri" w:hAnsi="Calibri"/>
          <w:b/>
          <w:sz w:val="24"/>
          <w:szCs w:val="24"/>
        </w:rPr>
        <w:t>medicinsk</w:t>
      </w:r>
      <w:r>
        <w:rPr>
          <w:rFonts w:ascii="Calibri" w:hAnsi="Calibri"/>
          <w:b/>
          <w:sz w:val="24"/>
          <w:szCs w:val="24"/>
        </w:rPr>
        <w:t>u</w:t>
      </w:r>
      <w:r w:rsidR="00D9561B">
        <w:rPr>
          <w:rFonts w:ascii="Calibri" w:hAnsi="Calibri"/>
          <w:b/>
          <w:sz w:val="24"/>
          <w:szCs w:val="24"/>
        </w:rPr>
        <w:t xml:space="preserve"> oprem</w:t>
      </w:r>
      <w:r>
        <w:rPr>
          <w:rFonts w:ascii="Calibri" w:hAnsi="Calibri"/>
          <w:b/>
          <w:sz w:val="24"/>
          <w:szCs w:val="24"/>
        </w:rPr>
        <w:t>u</w:t>
      </w:r>
      <w:r w:rsidR="001C214F">
        <w:rPr>
          <w:rFonts w:ascii="Calibri" w:hAnsi="Calibri"/>
          <w:b/>
          <w:sz w:val="24"/>
          <w:szCs w:val="24"/>
        </w:rPr>
        <w:t xml:space="preserve"> (AOP 367)</w:t>
      </w:r>
      <w:r w:rsidR="001C214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iznose</w:t>
      </w:r>
      <w:r w:rsidR="001C214F">
        <w:rPr>
          <w:rFonts w:ascii="Calibri" w:hAnsi="Calibri"/>
          <w:sz w:val="24"/>
          <w:szCs w:val="24"/>
        </w:rPr>
        <w:t xml:space="preserve"> </w:t>
      </w:r>
      <w:r w:rsidR="007B181B">
        <w:rPr>
          <w:rFonts w:ascii="Calibri" w:hAnsi="Calibri"/>
          <w:sz w:val="24"/>
          <w:szCs w:val="24"/>
        </w:rPr>
        <w:t>304.838</w:t>
      </w:r>
      <w:r w:rsidR="001C214F">
        <w:rPr>
          <w:rFonts w:ascii="Calibri" w:hAnsi="Calibri"/>
          <w:sz w:val="24"/>
          <w:szCs w:val="24"/>
        </w:rPr>
        <w:t xml:space="preserve"> kn</w:t>
      </w:r>
      <w:r w:rsidR="004E0057">
        <w:rPr>
          <w:rFonts w:ascii="Calibri" w:hAnsi="Calibri"/>
          <w:sz w:val="24"/>
          <w:szCs w:val="24"/>
        </w:rPr>
        <w:t xml:space="preserve">, a </w:t>
      </w:r>
      <w:r>
        <w:rPr>
          <w:rFonts w:ascii="Calibri" w:hAnsi="Calibri"/>
          <w:sz w:val="24"/>
          <w:szCs w:val="24"/>
        </w:rPr>
        <w:t xml:space="preserve">odnose se na </w:t>
      </w:r>
      <w:r w:rsidR="00D9561B">
        <w:rPr>
          <w:rFonts w:ascii="Calibri" w:hAnsi="Calibri"/>
          <w:sz w:val="24"/>
          <w:szCs w:val="24"/>
        </w:rPr>
        <w:t>opremu</w:t>
      </w:r>
      <w:r w:rsidR="00912BC4">
        <w:rPr>
          <w:rFonts w:ascii="Calibri" w:hAnsi="Calibri"/>
          <w:sz w:val="24"/>
          <w:szCs w:val="24"/>
        </w:rPr>
        <w:t xml:space="preserve"> nabavljenu</w:t>
      </w:r>
      <w:r w:rsidR="00D9561B">
        <w:rPr>
          <w:rFonts w:ascii="Calibri" w:hAnsi="Calibri"/>
          <w:sz w:val="24"/>
          <w:szCs w:val="24"/>
        </w:rPr>
        <w:t xml:space="preserve"> </w:t>
      </w:r>
      <w:r w:rsidR="00912BC4">
        <w:rPr>
          <w:rFonts w:ascii="Calibri" w:hAnsi="Calibri"/>
          <w:sz w:val="24"/>
          <w:szCs w:val="24"/>
        </w:rPr>
        <w:t>u sklopu uređenja prostora namijenjenog pedijatrijskoj ambulanti</w:t>
      </w:r>
      <w:r w:rsidR="007B181B">
        <w:rPr>
          <w:rFonts w:ascii="Calibri" w:hAnsi="Calibri"/>
          <w:sz w:val="24"/>
          <w:szCs w:val="24"/>
        </w:rPr>
        <w:t xml:space="preserve"> i za potrebe </w:t>
      </w:r>
      <w:r w:rsidR="00745B8C">
        <w:rPr>
          <w:rFonts w:ascii="Calibri" w:hAnsi="Calibri"/>
          <w:sz w:val="24"/>
          <w:szCs w:val="24"/>
        </w:rPr>
        <w:t xml:space="preserve">EU </w:t>
      </w:r>
      <w:r w:rsidR="007B181B">
        <w:rPr>
          <w:rFonts w:ascii="Calibri" w:hAnsi="Calibri"/>
          <w:sz w:val="24"/>
          <w:szCs w:val="24"/>
        </w:rPr>
        <w:t xml:space="preserve">projekta </w:t>
      </w:r>
      <w:r w:rsidR="00745B8C">
        <w:rPr>
          <w:rFonts w:ascii="Calibri" w:hAnsi="Calibri"/>
          <w:sz w:val="24"/>
          <w:szCs w:val="24"/>
        </w:rPr>
        <w:t>„</w:t>
      </w:r>
      <w:r w:rsidR="007B181B">
        <w:rPr>
          <w:rFonts w:ascii="Calibri" w:hAnsi="Calibri"/>
          <w:sz w:val="24"/>
          <w:szCs w:val="24"/>
        </w:rPr>
        <w:t>Za sretnije djetinjstvo</w:t>
      </w:r>
      <w:r w:rsidR="00745B8C">
        <w:rPr>
          <w:rFonts w:ascii="Calibri" w:hAnsi="Calibri"/>
          <w:sz w:val="24"/>
          <w:szCs w:val="24"/>
        </w:rPr>
        <w:t>“</w:t>
      </w:r>
      <w:r w:rsidR="00912BC4">
        <w:rPr>
          <w:rFonts w:ascii="Calibri" w:hAnsi="Calibri"/>
          <w:sz w:val="24"/>
          <w:szCs w:val="24"/>
        </w:rPr>
        <w:t>.</w:t>
      </w:r>
    </w:p>
    <w:p w:rsidR="00912BC4" w:rsidRDefault="00912BC4" w:rsidP="001C214F">
      <w:pPr>
        <w:jc w:val="both"/>
        <w:rPr>
          <w:rFonts w:ascii="Calibri" w:hAnsi="Calibri"/>
          <w:sz w:val="24"/>
          <w:szCs w:val="24"/>
        </w:rPr>
      </w:pPr>
    </w:p>
    <w:p w:rsidR="00A722DE" w:rsidRPr="00A55D54" w:rsidRDefault="00A722DE" w:rsidP="00A722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Rashodi za</w:t>
      </w:r>
      <w:r>
        <w:rPr>
          <w:rFonts w:ascii="Calibri" w:hAnsi="Calibri"/>
          <w:b/>
          <w:sz w:val="24"/>
          <w:szCs w:val="24"/>
        </w:rPr>
        <w:t xml:space="preserve"> sportsku i glazbenu opremu (AOP 369) </w:t>
      </w:r>
      <w:r w:rsidRPr="00A55D54">
        <w:rPr>
          <w:rFonts w:ascii="Calibri" w:hAnsi="Calibri"/>
          <w:sz w:val="24"/>
          <w:szCs w:val="24"/>
        </w:rPr>
        <w:t xml:space="preserve">realizirani su u iznosu od </w:t>
      </w:r>
      <w:r w:rsidR="007B181B">
        <w:rPr>
          <w:rFonts w:ascii="Calibri" w:hAnsi="Calibri"/>
          <w:sz w:val="24"/>
          <w:szCs w:val="24"/>
        </w:rPr>
        <w:t>36.103</w:t>
      </w:r>
      <w:r>
        <w:rPr>
          <w:rFonts w:ascii="Calibri" w:hAnsi="Calibri"/>
          <w:sz w:val="24"/>
          <w:szCs w:val="24"/>
        </w:rPr>
        <w:t xml:space="preserve"> kn,</w:t>
      </w:r>
      <w:r w:rsidRPr="00A55D54">
        <w:rPr>
          <w:rFonts w:ascii="Calibri" w:hAnsi="Calibri"/>
          <w:sz w:val="24"/>
          <w:szCs w:val="24"/>
        </w:rPr>
        <w:t xml:space="preserve"> a odnose se na </w:t>
      </w:r>
      <w:r>
        <w:rPr>
          <w:rFonts w:ascii="Calibri" w:hAnsi="Calibri"/>
          <w:sz w:val="24"/>
          <w:szCs w:val="24"/>
        </w:rPr>
        <w:t xml:space="preserve">sportsku opremu nabavljenu za potrebe </w:t>
      </w:r>
      <w:r w:rsidR="00745B8C">
        <w:rPr>
          <w:rFonts w:ascii="Calibri" w:hAnsi="Calibri"/>
          <w:sz w:val="24"/>
          <w:szCs w:val="24"/>
        </w:rPr>
        <w:t xml:space="preserve">EU </w:t>
      </w:r>
      <w:r>
        <w:rPr>
          <w:rFonts w:ascii="Calibri" w:hAnsi="Calibri"/>
          <w:sz w:val="24"/>
          <w:szCs w:val="24"/>
        </w:rPr>
        <w:t xml:space="preserve">projekta </w:t>
      </w:r>
      <w:r w:rsidR="00745B8C">
        <w:rPr>
          <w:rFonts w:ascii="Calibri" w:hAnsi="Calibri"/>
          <w:sz w:val="24"/>
          <w:szCs w:val="24"/>
        </w:rPr>
        <w:t>„</w:t>
      </w:r>
      <w:r>
        <w:rPr>
          <w:rFonts w:ascii="Calibri" w:hAnsi="Calibri"/>
          <w:sz w:val="24"/>
          <w:szCs w:val="24"/>
        </w:rPr>
        <w:t>Za sretnije djetinjstvo</w:t>
      </w:r>
      <w:r w:rsidR="00745B8C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.</w:t>
      </w:r>
    </w:p>
    <w:p w:rsidR="00A722DE" w:rsidRDefault="00A722DE" w:rsidP="001C214F">
      <w:pPr>
        <w:jc w:val="both"/>
        <w:rPr>
          <w:rFonts w:ascii="Calibri" w:hAnsi="Calibri"/>
          <w:sz w:val="24"/>
          <w:szCs w:val="24"/>
        </w:rPr>
      </w:pPr>
    </w:p>
    <w:p w:rsidR="00A55D54" w:rsidRDefault="00A55D54" w:rsidP="00A5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Rashodi za</w:t>
      </w:r>
      <w:r>
        <w:rPr>
          <w:rFonts w:ascii="Calibri" w:hAnsi="Calibri"/>
          <w:b/>
          <w:sz w:val="24"/>
          <w:szCs w:val="24"/>
        </w:rPr>
        <w:t xml:space="preserve"> uređaje, strojeve i opremu za ostale namjene (AOP 370) </w:t>
      </w:r>
      <w:r w:rsidRPr="00A55D54">
        <w:rPr>
          <w:rFonts w:ascii="Calibri" w:hAnsi="Calibri"/>
          <w:sz w:val="24"/>
          <w:szCs w:val="24"/>
        </w:rPr>
        <w:t xml:space="preserve">realizirani su u iznosu od </w:t>
      </w:r>
      <w:r w:rsidR="00A722DE">
        <w:rPr>
          <w:rFonts w:ascii="Calibri" w:hAnsi="Calibri"/>
          <w:sz w:val="24"/>
          <w:szCs w:val="24"/>
        </w:rPr>
        <w:t>324.204</w:t>
      </w:r>
      <w:r>
        <w:rPr>
          <w:rFonts w:ascii="Calibri" w:hAnsi="Calibri"/>
          <w:sz w:val="24"/>
          <w:szCs w:val="24"/>
        </w:rPr>
        <w:t xml:space="preserve"> kn,</w:t>
      </w:r>
      <w:r w:rsidRPr="00A55D54">
        <w:rPr>
          <w:rFonts w:ascii="Calibri" w:hAnsi="Calibri"/>
          <w:sz w:val="24"/>
          <w:szCs w:val="24"/>
        </w:rPr>
        <w:t xml:space="preserve"> a odnose se na </w:t>
      </w:r>
      <w:r>
        <w:rPr>
          <w:rFonts w:ascii="Calibri" w:hAnsi="Calibri"/>
          <w:sz w:val="24"/>
          <w:szCs w:val="24"/>
        </w:rPr>
        <w:t>opremu za dječja igrališta i vanjsko opremanje igrališta Područnog vrtića u Marčeljima</w:t>
      </w:r>
      <w:r w:rsidR="00A722DE">
        <w:rPr>
          <w:rFonts w:ascii="Calibri" w:hAnsi="Calibri"/>
          <w:sz w:val="24"/>
          <w:szCs w:val="24"/>
        </w:rPr>
        <w:t xml:space="preserve"> te na </w:t>
      </w:r>
      <w:r w:rsidR="00745B8C">
        <w:rPr>
          <w:rFonts w:ascii="Calibri" w:hAnsi="Calibri"/>
          <w:sz w:val="24"/>
          <w:szCs w:val="24"/>
        </w:rPr>
        <w:t>rashode</w:t>
      </w:r>
      <w:r w:rsidR="00A722DE">
        <w:rPr>
          <w:rFonts w:ascii="Calibri" w:hAnsi="Calibri"/>
          <w:sz w:val="24"/>
          <w:szCs w:val="24"/>
        </w:rPr>
        <w:t xml:space="preserve"> za </w:t>
      </w:r>
      <w:r w:rsidR="00745B8C">
        <w:rPr>
          <w:rFonts w:ascii="Calibri" w:hAnsi="Calibri"/>
          <w:sz w:val="24"/>
          <w:szCs w:val="24"/>
        </w:rPr>
        <w:t>komunalnu opremu</w:t>
      </w:r>
      <w:r w:rsidR="00A722DE">
        <w:rPr>
          <w:rFonts w:ascii="Calibri" w:hAnsi="Calibri"/>
          <w:sz w:val="24"/>
          <w:szCs w:val="24"/>
        </w:rPr>
        <w:t xml:space="preserve"> </w:t>
      </w:r>
      <w:r w:rsidR="00745B8C">
        <w:rPr>
          <w:rFonts w:ascii="Calibri" w:hAnsi="Calibri"/>
          <w:sz w:val="24"/>
          <w:szCs w:val="24"/>
        </w:rPr>
        <w:t>na parkiralištu ispred</w:t>
      </w:r>
      <w:r w:rsidR="00A722DE">
        <w:rPr>
          <w:rFonts w:ascii="Calibri" w:hAnsi="Calibri"/>
          <w:sz w:val="24"/>
          <w:szCs w:val="24"/>
        </w:rPr>
        <w:t xml:space="preserve"> NK Halubjan</w:t>
      </w:r>
      <w:r>
        <w:rPr>
          <w:rFonts w:ascii="Calibri" w:hAnsi="Calibri"/>
          <w:sz w:val="24"/>
          <w:szCs w:val="24"/>
        </w:rPr>
        <w:t>.</w:t>
      </w:r>
    </w:p>
    <w:p w:rsidR="00A722DE" w:rsidRDefault="00A722DE" w:rsidP="00A55D54">
      <w:pPr>
        <w:jc w:val="both"/>
        <w:rPr>
          <w:rFonts w:ascii="Calibri" w:hAnsi="Calibri"/>
          <w:sz w:val="24"/>
          <w:szCs w:val="24"/>
        </w:rPr>
      </w:pPr>
    </w:p>
    <w:p w:rsidR="00A722DE" w:rsidRDefault="00A722DE" w:rsidP="00A5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Rashodi za</w:t>
      </w:r>
      <w:r>
        <w:rPr>
          <w:rFonts w:ascii="Calibri" w:hAnsi="Calibri"/>
          <w:b/>
          <w:sz w:val="24"/>
          <w:szCs w:val="24"/>
        </w:rPr>
        <w:t xml:space="preserve"> prijevozna sredstva (AOP 373) </w:t>
      </w:r>
      <w:r w:rsidRPr="00A55D54">
        <w:rPr>
          <w:rFonts w:ascii="Calibri" w:hAnsi="Calibri"/>
          <w:sz w:val="24"/>
          <w:szCs w:val="24"/>
        </w:rPr>
        <w:t xml:space="preserve">realizirani su u iznosu od </w:t>
      </w:r>
      <w:r>
        <w:rPr>
          <w:rFonts w:ascii="Calibri" w:hAnsi="Calibri"/>
          <w:sz w:val="24"/>
          <w:szCs w:val="24"/>
        </w:rPr>
        <w:t>150.000 kn za nabavu električnog automobila Renault Twingo.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</w:p>
    <w:p w:rsidR="002B190D" w:rsidRDefault="002B190D" w:rsidP="001C214F">
      <w:pPr>
        <w:jc w:val="both"/>
        <w:rPr>
          <w:rFonts w:ascii="Calibri" w:hAnsi="Calibri"/>
          <w:sz w:val="24"/>
          <w:szCs w:val="24"/>
        </w:rPr>
      </w:pPr>
    </w:p>
    <w:p w:rsidR="002B190D" w:rsidRDefault="002B190D" w:rsidP="001C214F">
      <w:pPr>
        <w:jc w:val="both"/>
        <w:rPr>
          <w:rFonts w:ascii="Calibri" w:hAnsi="Calibri"/>
          <w:sz w:val="24"/>
          <w:szCs w:val="24"/>
        </w:rPr>
      </w:pPr>
    </w:p>
    <w:p w:rsidR="002B190D" w:rsidRDefault="002B190D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Rashodi za</w:t>
      </w:r>
      <w:r>
        <w:rPr>
          <w:rFonts w:ascii="Calibri" w:hAnsi="Calibri"/>
          <w:b/>
          <w:sz w:val="24"/>
          <w:szCs w:val="24"/>
        </w:rPr>
        <w:t xml:space="preserve"> nematerija</w:t>
      </w:r>
      <w:r w:rsidR="00D9561B">
        <w:rPr>
          <w:rFonts w:ascii="Calibri" w:hAnsi="Calibri"/>
          <w:b/>
          <w:sz w:val="24"/>
          <w:szCs w:val="24"/>
        </w:rPr>
        <w:t>lnu proizvedenu imovinu (AOP 385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ostvareni su u iznosu od </w:t>
      </w:r>
      <w:r w:rsidR="007B181B">
        <w:rPr>
          <w:rFonts w:ascii="Calibri" w:hAnsi="Calibri"/>
          <w:sz w:val="24"/>
          <w:szCs w:val="24"/>
        </w:rPr>
        <w:t>662.453</w:t>
      </w:r>
      <w:r>
        <w:rPr>
          <w:rFonts w:ascii="Calibri" w:hAnsi="Calibri"/>
          <w:sz w:val="24"/>
          <w:szCs w:val="24"/>
        </w:rPr>
        <w:t xml:space="preserve"> kn ili </w:t>
      </w:r>
      <w:r w:rsidR="007B181B">
        <w:rPr>
          <w:rFonts w:ascii="Calibri" w:hAnsi="Calibri"/>
          <w:sz w:val="24"/>
          <w:szCs w:val="24"/>
        </w:rPr>
        <w:t>69,2</w:t>
      </w:r>
      <w:r>
        <w:rPr>
          <w:rFonts w:ascii="Calibri" w:hAnsi="Calibri"/>
          <w:sz w:val="24"/>
          <w:szCs w:val="24"/>
        </w:rPr>
        <w:t xml:space="preserve">% </w:t>
      </w:r>
      <w:r w:rsidR="00A55D54">
        <w:rPr>
          <w:rFonts w:ascii="Calibri" w:hAnsi="Calibri"/>
          <w:sz w:val="24"/>
          <w:szCs w:val="24"/>
        </w:rPr>
        <w:t>manje</w:t>
      </w:r>
      <w:r w:rsidR="00D9561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 izvršenja u istom razdoblju protekle godine, a čine ih:</w:t>
      </w:r>
    </w:p>
    <w:p w:rsidR="001C214F" w:rsidRPr="004F7C17" w:rsidRDefault="001C214F" w:rsidP="00912BC4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8"/>
          <w:szCs w:val="28"/>
        </w:rPr>
      </w:pPr>
      <w:r w:rsidRPr="004F7C17">
        <w:rPr>
          <w:rFonts w:ascii="Calibri" w:hAnsi="Calibri"/>
          <w:sz w:val="24"/>
          <w:szCs w:val="24"/>
        </w:rPr>
        <w:t>rashodi za ostalu nematerija</w:t>
      </w:r>
      <w:r w:rsidR="007D5486" w:rsidRPr="004F7C17">
        <w:rPr>
          <w:rFonts w:ascii="Calibri" w:hAnsi="Calibri"/>
          <w:sz w:val="24"/>
          <w:szCs w:val="24"/>
        </w:rPr>
        <w:t>lnu proizvedenu imovinu (AOP 389</w:t>
      </w:r>
      <w:r w:rsidRPr="004F7C17">
        <w:rPr>
          <w:rFonts w:ascii="Calibri" w:hAnsi="Calibri"/>
          <w:sz w:val="24"/>
          <w:szCs w:val="24"/>
        </w:rPr>
        <w:t xml:space="preserve">) u iznosu od </w:t>
      </w:r>
      <w:r w:rsidR="007B181B">
        <w:rPr>
          <w:rFonts w:ascii="Calibri" w:hAnsi="Calibri"/>
          <w:sz w:val="24"/>
          <w:szCs w:val="24"/>
        </w:rPr>
        <w:t>532.722</w:t>
      </w:r>
      <w:r w:rsidR="00A55D54">
        <w:rPr>
          <w:rFonts w:ascii="Calibri" w:hAnsi="Calibri"/>
          <w:sz w:val="24"/>
          <w:szCs w:val="24"/>
        </w:rPr>
        <w:t xml:space="preserve"> </w:t>
      </w:r>
      <w:r w:rsidRPr="004F7C17">
        <w:rPr>
          <w:rFonts w:ascii="Calibri" w:hAnsi="Calibri"/>
          <w:sz w:val="24"/>
          <w:szCs w:val="24"/>
        </w:rPr>
        <w:t>kn koji se odnose na projektnu dok</w:t>
      </w:r>
      <w:r w:rsidR="00A65F07" w:rsidRPr="004F7C17">
        <w:rPr>
          <w:rFonts w:ascii="Calibri" w:hAnsi="Calibri"/>
          <w:sz w:val="24"/>
          <w:szCs w:val="24"/>
        </w:rPr>
        <w:t>umentaciju za gradnju objekata (</w:t>
      </w:r>
      <w:r w:rsidR="00281934" w:rsidRPr="004F7C17">
        <w:rPr>
          <w:rFonts w:ascii="Calibri" w:hAnsi="Calibri"/>
          <w:sz w:val="24"/>
          <w:szCs w:val="24"/>
        </w:rPr>
        <w:t>izgradnju prometnica</w:t>
      </w:r>
      <w:r w:rsidR="00517195" w:rsidRPr="004F7C17">
        <w:rPr>
          <w:rFonts w:ascii="Calibri" w:hAnsi="Calibri"/>
          <w:sz w:val="24"/>
          <w:szCs w:val="24"/>
        </w:rPr>
        <w:t>, parkirališta</w:t>
      </w:r>
      <w:r w:rsidR="00281934" w:rsidRPr="004F7C17">
        <w:rPr>
          <w:rFonts w:ascii="Calibri" w:hAnsi="Calibri"/>
          <w:sz w:val="24"/>
          <w:szCs w:val="24"/>
        </w:rPr>
        <w:t>, javnih površina i</w:t>
      </w:r>
      <w:r w:rsidR="00517195" w:rsidRPr="004F7C17">
        <w:rPr>
          <w:rFonts w:ascii="Calibri" w:hAnsi="Calibri"/>
          <w:sz w:val="24"/>
          <w:szCs w:val="24"/>
        </w:rPr>
        <w:t xml:space="preserve"> </w:t>
      </w:r>
      <w:r w:rsidR="00281934" w:rsidRPr="004F7C17">
        <w:rPr>
          <w:rFonts w:ascii="Calibri" w:hAnsi="Calibri"/>
          <w:sz w:val="24"/>
          <w:szCs w:val="24"/>
        </w:rPr>
        <w:t xml:space="preserve">za </w:t>
      </w:r>
      <w:r w:rsidR="00517195" w:rsidRPr="004F7C17">
        <w:rPr>
          <w:rFonts w:ascii="Calibri" w:hAnsi="Calibri"/>
          <w:sz w:val="24"/>
          <w:szCs w:val="24"/>
        </w:rPr>
        <w:t>druge manje projekte</w:t>
      </w:r>
      <w:r w:rsidR="00A65F07" w:rsidRPr="004F7C17">
        <w:rPr>
          <w:rFonts w:ascii="Calibri" w:hAnsi="Calibri"/>
          <w:sz w:val="24"/>
          <w:szCs w:val="24"/>
        </w:rPr>
        <w:t>)</w:t>
      </w:r>
    </w:p>
    <w:p w:rsidR="007D5486" w:rsidRPr="004F7C17" w:rsidRDefault="007D5486" w:rsidP="00912BC4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8"/>
          <w:szCs w:val="28"/>
        </w:rPr>
      </w:pPr>
      <w:r w:rsidRPr="004F7C17">
        <w:rPr>
          <w:rFonts w:ascii="Calibri" w:hAnsi="Calibri"/>
          <w:sz w:val="24"/>
          <w:szCs w:val="24"/>
        </w:rPr>
        <w:t>ulaganja u računalne programe (AOP 387)</w:t>
      </w:r>
      <w:r w:rsidR="00912BC4">
        <w:rPr>
          <w:rFonts w:ascii="Calibri" w:hAnsi="Calibri"/>
          <w:sz w:val="24"/>
          <w:szCs w:val="24"/>
        </w:rPr>
        <w:t>, odnosno za doradu programa kolanja e-računa</w:t>
      </w:r>
      <w:r w:rsidRPr="004F7C17">
        <w:rPr>
          <w:rFonts w:ascii="Calibri" w:hAnsi="Calibri"/>
          <w:sz w:val="24"/>
          <w:szCs w:val="24"/>
        </w:rPr>
        <w:t xml:space="preserve"> u iznosu od 4.250 kn</w:t>
      </w:r>
      <w:r w:rsidR="00912BC4">
        <w:rPr>
          <w:rFonts w:ascii="Calibri" w:hAnsi="Calibri"/>
          <w:sz w:val="24"/>
          <w:szCs w:val="24"/>
        </w:rPr>
        <w:t xml:space="preserve"> </w:t>
      </w:r>
    </w:p>
    <w:p w:rsidR="007D5486" w:rsidRPr="004F7C17" w:rsidRDefault="004F7C17" w:rsidP="00912BC4">
      <w:pPr>
        <w:pStyle w:val="Odlomakpopisa"/>
        <w:numPr>
          <w:ilvl w:val="0"/>
          <w:numId w:val="19"/>
        </w:numPr>
        <w:jc w:val="both"/>
        <w:rPr>
          <w:rFonts w:ascii="Calibri" w:hAnsi="Calibri"/>
          <w:sz w:val="28"/>
          <w:szCs w:val="28"/>
        </w:rPr>
      </w:pPr>
      <w:r w:rsidRPr="004F7C17">
        <w:rPr>
          <w:rFonts w:ascii="Calibri" w:hAnsi="Calibri"/>
          <w:sz w:val="24"/>
          <w:szCs w:val="24"/>
        </w:rPr>
        <w:t xml:space="preserve">rashodi </w:t>
      </w:r>
      <w:r w:rsidR="007D5486" w:rsidRPr="004F7C17">
        <w:rPr>
          <w:rFonts w:ascii="Calibri" w:hAnsi="Calibri"/>
          <w:sz w:val="24"/>
          <w:szCs w:val="24"/>
        </w:rPr>
        <w:t>za izmjene i dopune prostorn</w:t>
      </w:r>
      <w:r w:rsidR="00506152">
        <w:rPr>
          <w:rFonts w:ascii="Calibri" w:hAnsi="Calibri"/>
          <w:sz w:val="24"/>
          <w:szCs w:val="24"/>
        </w:rPr>
        <w:t>o-planskih dokumenata</w:t>
      </w:r>
      <w:r w:rsidR="007D5486" w:rsidRPr="004F7C17">
        <w:rPr>
          <w:rFonts w:ascii="Calibri" w:hAnsi="Calibri"/>
          <w:sz w:val="24"/>
          <w:szCs w:val="24"/>
        </w:rPr>
        <w:t xml:space="preserve"> (AOP 388) </w:t>
      </w:r>
      <w:r w:rsidRPr="004F7C17">
        <w:rPr>
          <w:rFonts w:ascii="Calibri" w:hAnsi="Calibri"/>
          <w:sz w:val="24"/>
          <w:szCs w:val="24"/>
        </w:rPr>
        <w:t xml:space="preserve">u iznosu od </w:t>
      </w:r>
      <w:r w:rsidR="00A55D54">
        <w:rPr>
          <w:rFonts w:ascii="Calibri" w:hAnsi="Calibri"/>
          <w:sz w:val="24"/>
          <w:szCs w:val="24"/>
        </w:rPr>
        <w:t>125.481</w:t>
      </w:r>
      <w:r w:rsidRPr="004F7C17">
        <w:rPr>
          <w:rFonts w:ascii="Calibri" w:hAnsi="Calibri"/>
          <w:sz w:val="24"/>
          <w:szCs w:val="24"/>
        </w:rPr>
        <w:t xml:space="preserve"> kn</w:t>
      </w:r>
      <w:r w:rsidR="00506152">
        <w:rPr>
          <w:rFonts w:ascii="Calibri" w:hAnsi="Calibri"/>
          <w:sz w:val="24"/>
          <w:szCs w:val="24"/>
        </w:rPr>
        <w:t>.</w:t>
      </w:r>
    </w:p>
    <w:p w:rsidR="001C214F" w:rsidRDefault="001C214F" w:rsidP="00517195">
      <w:pPr>
        <w:pStyle w:val="Odlomakpopisa"/>
        <w:jc w:val="both"/>
        <w:rPr>
          <w:rFonts w:ascii="Calibri" w:hAnsi="Calibri"/>
          <w:sz w:val="28"/>
          <w:szCs w:val="28"/>
        </w:rPr>
      </w:pPr>
    </w:p>
    <w:p w:rsidR="001C214F" w:rsidRPr="004F7C17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 w:rsidRPr="004F7C17">
        <w:rPr>
          <w:rFonts w:ascii="Calibri" w:hAnsi="Calibri"/>
          <w:b/>
          <w:sz w:val="24"/>
          <w:szCs w:val="24"/>
        </w:rPr>
        <w:t>Bilješka broj  19.</w:t>
      </w:r>
    </w:p>
    <w:p w:rsidR="001C214F" w:rsidRPr="004F7C17" w:rsidRDefault="001C214F" w:rsidP="001C214F">
      <w:pPr>
        <w:jc w:val="both"/>
        <w:rPr>
          <w:rFonts w:ascii="Calibri" w:hAnsi="Calibri"/>
          <w:b/>
          <w:sz w:val="24"/>
          <w:szCs w:val="24"/>
        </w:rPr>
      </w:pPr>
    </w:p>
    <w:p w:rsidR="00C67593" w:rsidRDefault="001C214F" w:rsidP="001C214F">
      <w:pPr>
        <w:jc w:val="both"/>
        <w:rPr>
          <w:rFonts w:ascii="Calibri" w:hAnsi="Calibri"/>
          <w:sz w:val="24"/>
          <w:szCs w:val="24"/>
        </w:rPr>
      </w:pPr>
      <w:r w:rsidRPr="004F7C17">
        <w:rPr>
          <w:rFonts w:ascii="Calibri" w:hAnsi="Calibri"/>
          <w:b/>
          <w:sz w:val="24"/>
          <w:szCs w:val="24"/>
        </w:rPr>
        <w:t>Rashodi za dodatna ulaganja na</w:t>
      </w:r>
      <w:r w:rsidR="004F7C17">
        <w:rPr>
          <w:rFonts w:ascii="Calibri" w:hAnsi="Calibri"/>
          <w:b/>
          <w:sz w:val="24"/>
          <w:szCs w:val="24"/>
        </w:rPr>
        <w:t xml:space="preserve"> nefinancijskoj imovini (AOP 396</w:t>
      </w:r>
      <w:r w:rsidRPr="004F7C17">
        <w:rPr>
          <w:rFonts w:ascii="Calibri" w:hAnsi="Calibri"/>
          <w:b/>
          <w:sz w:val="24"/>
          <w:szCs w:val="24"/>
        </w:rPr>
        <w:t xml:space="preserve">) </w:t>
      </w:r>
      <w:r w:rsidRPr="004F7C17">
        <w:rPr>
          <w:rFonts w:ascii="Calibri" w:hAnsi="Calibri"/>
          <w:sz w:val="24"/>
          <w:szCs w:val="24"/>
        </w:rPr>
        <w:t xml:space="preserve">ostvareni su u iznosu od </w:t>
      </w:r>
      <w:r w:rsidR="007B181B">
        <w:rPr>
          <w:rFonts w:ascii="Calibri" w:hAnsi="Calibri"/>
          <w:sz w:val="24"/>
          <w:szCs w:val="24"/>
        </w:rPr>
        <w:t>618.601</w:t>
      </w:r>
      <w:r w:rsidRPr="004F7C17">
        <w:rPr>
          <w:rFonts w:ascii="Calibri" w:hAnsi="Calibri"/>
          <w:sz w:val="24"/>
          <w:szCs w:val="24"/>
        </w:rPr>
        <w:t xml:space="preserve"> kn i odnose se na radove vezane </w:t>
      </w:r>
      <w:r w:rsidR="00A65F07" w:rsidRPr="004F7C17">
        <w:rPr>
          <w:rFonts w:ascii="Calibri" w:hAnsi="Calibri"/>
          <w:sz w:val="24"/>
          <w:szCs w:val="24"/>
        </w:rPr>
        <w:t xml:space="preserve">uz </w:t>
      </w:r>
      <w:r w:rsidR="004E0057" w:rsidRPr="004F7C17">
        <w:rPr>
          <w:rFonts w:ascii="Calibri" w:hAnsi="Calibri"/>
          <w:sz w:val="24"/>
          <w:szCs w:val="24"/>
        </w:rPr>
        <w:t>uređenje</w:t>
      </w:r>
      <w:r w:rsidR="00A65F07" w:rsidRPr="004F7C17">
        <w:rPr>
          <w:rFonts w:ascii="Calibri" w:hAnsi="Calibri"/>
          <w:sz w:val="24"/>
          <w:szCs w:val="24"/>
        </w:rPr>
        <w:t xml:space="preserve"> </w:t>
      </w:r>
      <w:r w:rsidR="00912BC4">
        <w:rPr>
          <w:rFonts w:ascii="Calibri" w:hAnsi="Calibri"/>
          <w:sz w:val="24"/>
          <w:szCs w:val="24"/>
        </w:rPr>
        <w:t>s</w:t>
      </w:r>
      <w:r w:rsidR="004F7C17" w:rsidRPr="004F7C17">
        <w:rPr>
          <w:rFonts w:ascii="Calibri" w:hAnsi="Calibri"/>
          <w:sz w:val="24"/>
          <w:szCs w:val="24"/>
        </w:rPr>
        <w:t>portske dvorane OŠ Sveti Matej</w:t>
      </w:r>
      <w:r w:rsidR="00912BC4">
        <w:rPr>
          <w:rFonts w:ascii="Calibri" w:hAnsi="Calibri"/>
          <w:sz w:val="24"/>
          <w:szCs w:val="24"/>
        </w:rPr>
        <w:t xml:space="preserve">, </w:t>
      </w:r>
      <w:r w:rsidR="00C67593">
        <w:rPr>
          <w:rFonts w:ascii="Calibri" w:hAnsi="Calibri"/>
          <w:sz w:val="24"/>
          <w:szCs w:val="24"/>
        </w:rPr>
        <w:t xml:space="preserve">radove </w:t>
      </w:r>
      <w:r w:rsidR="00745B8C">
        <w:rPr>
          <w:rFonts w:ascii="Calibri" w:hAnsi="Calibri"/>
          <w:sz w:val="24"/>
          <w:szCs w:val="24"/>
        </w:rPr>
        <w:t>na objektu</w:t>
      </w:r>
      <w:r w:rsidR="00C67593">
        <w:rPr>
          <w:rFonts w:ascii="Calibri" w:hAnsi="Calibri"/>
          <w:sz w:val="24"/>
          <w:szCs w:val="24"/>
        </w:rPr>
        <w:t xml:space="preserve"> BK Marinići, </w:t>
      </w:r>
      <w:r w:rsidR="00745B8C">
        <w:rPr>
          <w:rFonts w:ascii="Calibri" w:hAnsi="Calibri"/>
          <w:sz w:val="24"/>
          <w:szCs w:val="24"/>
        </w:rPr>
        <w:t>postavljanje</w:t>
      </w:r>
      <w:r w:rsidR="00A55D54">
        <w:rPr>
          <w:rFonts w:ascii="Calibri" w:hAnsi="Calibri"/>
          <w:sz w:val="24"/>
          <w:szCs w:val="24"/>
        </w:rPr>
        <w:t xml:space="preserve"> ogra</w:t>
      </w:r>
      <w:r w:rsidR="00912BC4">
        <w:rPr>
          <w:rFonts w:ascii="Calibri" w:hAnsi="Calibri"/>
          <w:sz w:val="24"/>
          <w:szCs w:val="24"/>
        </w:rPr>
        <w:t>de na dječjem igralištu Srokov K</w:t>
      </w:r>
      <w:r w:rsidR="00A55D54">
        <w:rPr>
          <w:rFonts w:ascii="Calibri" w:hAnsi="Calibri"/>
          <w:sz w:val="24"/>
          <w:szCs w:val="24"/>
        </w:rPr>
        <w:t>al</w:t>
      </w:r>
      <w:r w:rsidR="00745B8C" w:rsidRPr="00745B8C">
        <w:rPr>
          <w:rFonts w:ascii="Calibri" w:hAnsi="Calibri"/>
          <w:sz w:val="24"/>
          <w:szCs w:val="24"/>
        </w:rPr>
        <w:t xml:space="preserve"> </w:t>
      </w:r>
      <w:r w:rsidR="00745B8C">
        <w:rPr>
          <w:rFonts w:ascii="Calibri" w:hAnsi="Calibri"/>
          <w:sz w:val="24"/>
          <w:szCs w:val="24"/>
        </w:rPr>
        <w:t>te uz ugradnju mjera smirivanja prometa na prometnicama</w:t>
      </w:r>
      <w:r w:rsidR="00C67593">
        <w:rPr>
          <w:rFonts w:ascii="Calibri" w:hAnsi="Calibri"/>
          <w:sz w:val="24"/>
          <w:szCs w:val="24"/>
        </w:rPr>
        <w:t>.</w:t>
      </w:r>
    </w:p>
    <w:p w:rsidR="001C214F" w:rsidRDefault="00602D02" w:rsidP="001C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1C214F" w:rsidRDefault="001C214F" w:rsidP="001C214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Bilješka broj  20.</w:t>
      </w:r>
    </w:p>
    <w:p w:rsidR="001C214F" w:rsidRDefault="001C214F" w:rsidP="001C214F">
      <w:pPr>
        <w:jc w:val="both"/>
        <w:rPr>
          <w:rFonts w:ascii="Calibri" w:hAnsi="Calibri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Kao rezultat razlike između ostvarenih prihoda od prodaje nefinancijske imovine i rashoda za nabavu nefinancijske imovine ostvaren je </w:t>
      </w:r>
      <w:r>
        <w:rPr>
          <w:rFonts w:ascii="Calibri" w:hAnsi="Calibri"/>
          <w:b/>
          <w:sz w:val="24"/>
          <w:szCs w:val="24"/>
        </w:rPr>
        <w:t>manjak prihoda o</w:t>
      </w:r>
      <w:r w:rsidR="004F7C17">
        <w:rPr>
          <w:rFonts w:ascii="Calibri" w:hAnsi="Calibri"/>
          <w:b/>
          <w:sz w:val="24"/>
          <w:szCs w:val="24"/>
        </w:rPr>
        <w:t>d nefinancijske imovine (AOP 402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u iznosu od </w:t>
      </w:r>
      <w:r w:rsidR="00C67593">
        <w:rPr>
          <w:rFonts w:ascii="Calibri" w:hAnsi="Calibri"/>
          <w:sz w:val="24"/>
          <w:szCs w:val="24"/>
        </w:rPr>
        <w:t>13.893.963</w:t>
      </w:r>
      <w:r w:rsidR="00ED7C3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kn. </w:t>
      </w:r>
      <w:r>
        <w:rPr>
          <w:rFonts w:ascii="Calibri" w:hAnsi="Calibri"/>
          <w:b/>
          <w:sz w:val="24"/>
          <w:szCs w:val="24"/>
        </w:rPr>
        <w:t>U</w:t>
      </w:r>
      <w:r w:rsidR="004F7C17">
        <w:rPr>
          <w:rFonts w:ascii="Calibri" w:hAnsi="Calibri"/>
          <w:b/>
          <w:sz w:val="24"/>
          <w:szCs w:val="24"/>
        </w:rPr>
        <w:t>kupno ostvareni prihodi (AOP 406</w:t>
      </w:r>
      <w:r>
        <w:rPr>
          <w:rFonts w:ascii="Calibri" w:hAnsi="Calibri"/>
          <w:b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iznose </w:t>
      </w:r>
      <w:r w:rsidR="00751534">
        <w:rPr>
          <w:rFonts w:ascii="Calibri" w:hAnsi="Calibri"/>
          <w:b/>
          <w:bCs/>
          <w:sz w:val="24"/>
          <w:szCs w:val="24"/>
        </w:rPr>
        <w:t>65.635.209</w:t>
      </w:r>
      <w:r>
        <w:rPr>
          <w:rFonts w:ascii="Calibri" w:hAnsi="Calibri"/>
          <w:b/>
          <w:bCs/>
          <w:sz w:val="24"/>
          <w:szCs w:val="24"/>
        </w:rPr>
        <w:t xml:space="preserve"> kn</w:t>
      </w:r>
      <w:r>
        <w:rPr>
          <w:rFonts w:ascii="Calibri" w:hAnsi="Calibri"/>
          <w:sz w:val="24"/>
          <w:szCs w:val="24"/>
        </w:rPr>
        <w:t xml:space="preserve">, dok </w:t>
      </w:r>
      <w:r w:rsidR="004F7C17">
        <w:rPr>
          <w:rFonts w:ascii="Calibri" w:hAnsi="Calibri"/>
          <w:b/>
          <w:sz w:val="24"/>
          <w:szCs w:val="24"/>
        </w:rPr>
        <w:t>ukupni rashodi (AOP 407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iznose </w:t>
      </w:r>
      <w:r w:rsidR="00C67593">
        <w:rPr>
          <w:rFonts w:ascii="Calibri" w:hAnsi="Calibri"/>
          <w:b/>
          <w:bCs/>
          <w:sz w:val="24"/>
          <w:szCs w:val="24"/>
        </w:rPr>
        <w:t>67.812.715</w:t>
      </w:r>
      <w:r w:rsidR="00A55D5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kn</w:t>
      </w:r>
      <w:r>
        <w:rPr>
          <w:rFonts w:ascii="Calibri" w:hAnsi="Calibri"/>
          <w:sz w:val="24"/>
          <w:szCs w:val="24"/>
        </w:rPr>
        <w:t xml:space="preserve"> iz čega proizlazi </w:t>
      </w:r>
      <w:r>
        <w:rPr>
          <w:rFonts w:ascii="Calibri" w:hAnsi="Calibri"/>
          <w:b/>
          <w:sz w:val="24"/>
          <w:szCs w:val="24"/>
        </w:rPr>
        <w:t xml:space="preserve">ukupni </w:t>
      </w:r>
      <w:r w:rsidR="00A65F07">
        <w:rPr>
          <w:rFonts w:ascii="Calibri" w:hAnsi="Calibri"/>
          <w:b/>
          <w:sz w:val="24"/>
          <w:szCs w:val="24"/>
        </w:rPr>
        <w:t>manja</w:t>
      </w:r>
      <w:r w:rsidR="004F7C17">
        <w:rPr>
          <w:rFonts w:ascii="Calibri" w:hAnsi="Calibri"/>
          <w:b/>
          <w:sz w:val="24"/>
          <w:szCs w:val="24"/>
        </w:rPr>
        <w:t>k prihoda nad rashodima (AOP 409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tekućeg razdoblja u iznosu od</w:t>
      </w:r>
      <w:r>
        <w:rPr>
          <w:rFonts w:ascii="Calibri" w:hAnsi="Calibri"/>
          <w:b/>
          <w:sz w:val="24"/>
          <w:szCs w:val="24"/>
        </w:rPr>
        <w:t xml:space="preserve"> </w:t>
      </w:r>
      <w:r w:rsidR="00C67593">
        <w:rPr>
          <w:rFonts w:ascii="Calibri" w:hAnsi="Calibri"/>
          <w:b/>
          <w:bCs/>
          <w:sz w:val="24"/>
          <w:szCs w:val="24"/>
        </w:rPr>
        <w:t>2.</w:t>
      </w:r>
      <w:r w:rsidR="00751534">
        <w:rPr>
          <w:rFonts w:ascii="Calibri" w:hAnsi="Calibri"/>
          <w:b/>
          <w:bCs/>
          <w:sz w:val="24"/>
          <w:szCs w:val="24"/>
        </w:rPr>
        <w:t>177.506</w:t>
      </w:r>
      <w:r>
        <w:rPr>
          <w:rFonts w:ascii="Calibri" w:hAnsi="Calibri"/>
          <w:b/>
          <w:bCs/>
          <w:sz w:val="24"/>
          <w:szCs w:val="24"/>
        </w:rPr>
        <w:t xml:space="preserve"> kn.</w:t>
      </w:r>
    </w:p>
    <w:p w:rsidR="00C67593" w:rsidRDefault="00C67593" w:rsidP="001C214F">
      <w:pPr>
        <w:jc w:val="both"/>
        <w:rPr>
          <w:rFonts w:ascii="Calibri" w:hAnsi="Calibri"/>
          <w:b/>
          <w:bCs/>
          <w:sz w:val="24"/>
          <w:szCs w:val="24"/>
        </w:rPr>
      </w:pPr>
    </w:p>
    <w:p w:rsidR="001C214F" w:rsidRPr="0033612E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33612E">
        <w:rPr>
          <w:rFonts w:ascii="Calibri" w:hAnsi="Calibri"/>
          <w:b/>
          <w:color w:val="000000"/>
          <w:sz w:val="24"/>
          <w:szCs w:val="24"/>
        </w:rPr>
        <w:t>Bilješka broj  21.</w:t>
      </w:r>
    </w:p>
    <w:p w:rsidR="001C214F" w:rsidRPr="0033612E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C67593" w:rsidRDefault="001C214F" w:rsidP="001C214F">
      <w:pPr>
        <w:pStyle w:val="Tijeloteksta2"/>
        <w:rPr>
          <w:rFonts w:ascii="Calibri" w:hAnsi="Calibri"/>
          <w:color w:val="000000"/>
          <w:sz w:val="24"/>
          <w:szCs w:val="24"/>
        </w:rPr>
      </w:pPr>
      <w:r w:rsidRPr="0033612E">
        <w:rPr>
          <w:rFonts w:ascii="Calibri" w:hAnsi="Calibri"/>
          <w:b/>
          <w:color w:val="000000"/>
          <w:sz w:val="24"/>
          <w:szCs w:val="24"/>
        </w:rPr>
        <w:t>Primici od financijsk</w:t>
      </w:r>
      <w:r w:rsidR="0033612E">
        <w:rPr>
          <w:rFonts w:ascii="Calibri" w:hAnsi="Calibri"/>
          <w:b/>
          <w:color w:val="000000"/>
          <w:sz w:val="24"/>
          <w:szCs w:val="24"/>
        </w:rPr>
        <w:t>e imovine i zaduživanja (AOP 413</w:t>
      </w:r>
      <w:r w:rsidRPr="0033612E">
        <w:rPr>
          <w:rFonts w:ascii="Calibri" w:hAnsi="Calibri"/>
          <w:b/>
          <w:color w:val="000000"/>
          <w:sz w:val="24"/>
          <w:szCs w:val="24"/>
        </w:rPr>
        <w:t>)</w:t>
      </w:r>
      <w:r w:rsidRPr="0033612E">
        <w:rPr>
          <w:rFonts w:ascii="Calibri" w:hAnsi="Calibri"/>
          <w:color w:val="000000"/>
          <w:sz w:val="24"/>
          <w:szCs w:val="24"/>
        </w:rPr>
        <w:t xml:space="preserve"> </w:t>
      </w:r>
      <w:r w:rsidR="0033612E" w:rsidRPr="0033612E">
        <w:rPr>
          <w:rFonts w:ascii="Calibri" w:hAnsi="Calibri"/>
          <w:color w:val="000000"/>
          <w:sz w:val="24"/>
          <w:szCs w:val="24"/>
        </w:rPr>
        <w:t>u ovom razdoblju ostvareni</w:t>
      </w:r>
      <w:r w:rsidR="00ED7C3B">
        <w:rPr>
          <w:rFonts w:ascii="Calibri" w:hAnsi="Calibri"/>
          <w:color w:val="000000"/>
          <w:sz w:val="24"/>
          <w:szCs w:val="24"/>
        </w:rPr>
        <w:t xml:space="preserve"> su u iznosu od </w:t>
      </w:r>
      <w:r w:rsidR="00C67593">
        <w:rPr>
          <w:rFonts w:ascii="Calibri" w:hAnsi="Calibri"/>
          <w:color w:val="000000"/>
          <w:sz w:val="24"/>
          <w:szCs w:val="24"/>
        </w:rPr>
        <w:t>5.920.708</w:t>
      </w:r>
      <w:r w:rsidR="00ED7C3B">
        <w:rPr>
          <w:rFonts w:ascii="Calibri" w:hAnsi="Calibri"/>
          <w:color w:val="000000"/>
          <w:sz w:val="24"/>
          <w:szCs w:val="24"/>
        </w:rPr>
        <w:t xml:space="preserve"> kn ili </w:t>
      </w:r>
      <w:r w:rsidR="00C67593">
        <w:rPr>
          <w:rFonts w:ascii="Calibri" w:hAnsi="Calibri"/>
          <w:color w:val="000000"/>
          <w:sz w:val="24"/>
          <w:szCs w:val="24"/>
        </w:rPr>
        <w:t>48,2</w:t>
      </w:r>
      <w:r w:rsidR="00ED7C3B">
        <w:rPr>
          <w:rFonts w:ascii="Calibri" w:hAnsi="Calibri"/>
          <w:color w:val="000000"/>
          <w:sz w:val="24"/>
          <w:szCs w:val="24"/>
        </w:rPr>
        <w:t>% manje u usporedbi sa prethodnom godinom, a odnose se na</w:t>
      </w:r>
      <w:r w:rsidR="00C67593">
        <w:rPr>
          <w:rFonts w:ascii="Calibri" w:hAnsi="Calibri"/>
          <w:color w:val="000000"/>
          <w:sz w:val="24"/>
          <w:szCs w:val="24"/>
        </w:rPr>
        <w:t>:</w:t>
      </w:r>
    </w:p>
    <w:p w:rsidR="00C67593" w:rsidRDefault="00C67593" w:rsidP="001C214F">
      <w:pPr>
        <w:pStyle w:val="Tijeloteksta2"/>
        <w:rPr>
          <w:rFonts w:ascii="Calibri" w:hAnsi="Calibri"/>
          <w:color w:val="000000"/>
          <w:sz w:val="24"/>
          <w:szCs w:val="24"/>
        </w:rPr>
      </w:pPr>
    </w:p>
    <w:p w:rsidR="00C67593" w:rsidRDefault="00C67593" w:rsidP="00C67593">
      <w:pPr>
        <w:pStyle w:val="Tijeloteksta2"/>
        <w:numPr>
          <w:ilvl w:val="0"/>
          <w:numId w:val="16"/>
        </w:num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sredstva kredita ostvarenog od Erste banke d.d. za refinanciranje dugoročnih kredita Slatinske    banke u iznosu od 2.673.817 kn</w:t>
      </w:r>
      <w:r w:rsidRPr="0033612E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C67593" w:rsidRPr="00C67593" w:rsidRDefault="00C67593" w:rsidP="00C67593">
      <w:pPr>
        <w:pStyle w:val="Tijeloteksta2"/>
        <w:numPr>
          <w:ilvl w:val="0"/>
          <w:numId w:val="16"/>
        </w:numPr>
        <w:rPr>
          <w:rFonts w:ascii="Calibri" w:hAnsi="Calibri"/>
          <w:bCs/>
          <w:color w:val="000000"/>
          <w:sz w:val="24"/>
          <w:szCs w:val="24"/>
        </w:rPr>
      </w:pPr>
      <w:r w:rsidRPr="00C67593">
        <w:rPr>
          <w:rFonts w:ascii="Calibri" w:hAnsi="Calibri"/>
          <w:bCs/>
          <w:color w:val="000000"/>
          <w:sz w:val="24"/>
          <w:szCs w:val="24"/>
        </w:rPr>
        <w:t xml:space="preserve">sredstva od povrata zajma danog </w:t>
      </w:r>
      <w:r w:rsidR="00745B8C" w:rsidRPr="00C67593">
        <w:rPr>
          <w:rFonts w:ascii="Calibri" w:hAnsi="Calibri"/>
          <w:bCs/>
          <w:color w:val="000000"/>
          <w:sz w:val="24"/>
          <w:szCs w:val="24"/>
        </w:rPr>
        <w:t xml:space="preserve">iz razvojnih sredstava </w:t>
      </w:r>
      <w:r w:rsidRPr="00C67593">
        <w:rPr>
          <w:rFonts w:ascii="Calibri" w:hAnsi="Calibri"/>
          <w:bCs/>
          <w:color w:val="000000"/>
          <w:sz w:val="24"/>
          <w:szCs w:val="24"/>
        </w:rPr>
        <w:t>KD</w:t>
      </w:r>
      <w:r w:rsidR="00745B8C">
        <w:rPr>
          <w:rFonts w:ascii="Calibri" w:hAnsi="Calibri"/>
          <w:bCs/>
          <w:color w:val="000000"/>
          <w:sz w:val="24"/>
          <w:szCs w:val="24"/>
        </w:rPr>
        <w:t>-u</w:t>
      </w:r>
      <w:r w:rsidRPr="00C67593">
        <w:rPr>
          <w:rFonts w:ascii="Calibri" w:hAnsi="Calibri"/>
          <w:bCs/>
          <w:color w:val="000000"/>
          <w:sz w:val="24"/>
          <w:szCs w:val="24"/>
        </w:rPr>
        <w:t xml:space="preserve"> Čistoća u iznosu od </w:t>
      </w:r>
      <w:r w:rsidR="00512A57">
        <w:rPr>
          <w:rFonts w:ascii="Calibri" w:hAnsi="Calibri"/>
          <w:bCs/>
          <w:color w:val="000000"/>
          <w:sz w:val="24"/>
          <w:szCs w:val="24"/>
        </w:rPr>
        <w:t>41.190</w:t>
      </w:r>
      <w:r w:rsidRPr="00C67593">
        <w:rPr>
          <w:rFonts w:ascii="Calibri" w:hAnsi="Calibri"/>
          <w:bCs/>
          <w:color w:val="000000"/>
          <w:sz w:val="24"/>
          <w:szCs w:val="24"/>
        </w:rPr>
        <w:t xml:space="preserve"> kn i KD</w:t>
      </w:r>
      <w:r w:rsidR="00745B8C">
        <w:rPr>
          <w:rFonts w:ascii="Calibri" w:hAnsi="Calibri"/>
          <w:bCs/>
          <w:color w:val="000000"/>
          <w:sz w:val="24"/>
          <w:szCs w:val="24"/>
        </w:rPr>
        <w:t>-u</w:t>
      </w:r>
      <w:r w:rsidRPr="00C67593">
        <w:rPr>
          <w:rFonts w:ascii="Calibri" w:hAnsi="Calibri"/>
          <w:bCs/>
          <w:color w:val="000000"/>
          <w:sz w:val="24"/>
          <w:szCs w:val="24"/>
        </w:rPr>
        <w:t xml:space="preserve"> Autotrolej</w:t>
      </w:r>
      <w:r w:rsidR="00745B8C">
        <w:rPr>
          <w:rFonts w:ascii="Calibri" w:hAnsi="Calibri"/>
          <w:bCs/>
          <w:color w:val="000000"/>
          <w:sz w:val="24"/>
          <w:szCs w:val="24"/>
        </w:rPr>
        <w:t xml:space="preserve"> u iznosu </w:t>
      </w:r>
      <w:r w:rsidR="00745B8C" w:rsidRPr="00C67593">
        <w:rPr>
          <w:rFonts w:ascii="Calibri" w:hAnsi="Calibri"/>
          <w:bCs/>
          <w:color w:val="000000"/>
          <w:sz w:val="24"/>
          <w:szCs w:val="24"/>
        </w:rPr>
        <w:t xml:space="preserve">70.295 kn </w:t>
      </w:r>
    </w:p>
    <w:p w:rsidR="00E04B40" w:rsidRPr="00C67593" w:rsidRDefault="00C67593" w:rsidP="000A58AE">
      <w:pPr>
        <w:pStyle w:val="Tijeloteksta2"/>
        <w:numPr>
          <w:ilvl w:val="0"/>
          <w:numId w:val="16"/>
        </w:numPr>
        <w:rPr>
          <w:rFonts w:ascii="Calibri" w:hAnsi="Calibri"/>
          <w:b/>
          <w:bCs/>
          <w:color w:val="000000"/>
          <w:sz w:val="24"/>
          <w:szCs w:val="24"/>
        </w:rPr>
      </w:pPr>
      <w:r w:rsidRPr="00C67593">
        <w:rPr>
          <w:rFonts w:ascii="Calibri" w:hAnsi="Calibri"/>
          <w:color w:val="000000"/>
          <w:sz w:val="24"/>
          <w:szCs w:val="24"/>
        </w:rPr>
        <w:t xml:space="preserve">sredstva kredita ostvarenog od Zagrebačke banke d.d. za financiranje </w:t>
      </w:r>
      <w:r>
        <w:rPr>
          <w:rFonts w:ascii="Calibri" w:hAnsi="Calibri"/>
          <w:color w:val="000000"/>
          <w:sz w:val="24"/>
          <w:szCs w:val="24"/>
        </w:rPr>
        <w:t>izgradnje Kuće halubajskega zvončara u iznosu od 3.135.406 kn.</w:t>
      </w:r>
    </w:p>
    <w:p w:rsidR="00C67593" w:rsidRDefault="00C67593" w:rsidP="00C67593">
      <w:pPr>
        <w:pStyle w:val="Tijeloteksta2"/>
        <w:ind w:left="360"/>
        <w:rPr>
          <w:rFonts w:ascii="Calibri" w:hAnsi="Calibri"/>
          <w:b/>
          <w:bCs/>
          <w:color w:val="000000"/>
          <w:sz w:val="24"/>
          <w:szCs w:val="24"/>
        </w:rPr>
      </w:pP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Bilješka broj 22.</w:t>
      </w: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16"/>
          <w:szCs w:val="16"/>
        </w:rPr>
      </w:pPr>
    </w:p>
    <w:p w:rsidR="00E04B40" w:rsidRDefault="001C214F" w:rsidP="001C214F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Izdaci za financijsku im</w:t>
      </w:r>
      <w:r w:rsidR="0033612E">
        <w:rPr>
          <w:rFonts w:ascii="Calibri" w:hAnsi="Calibri"/>
          <w:b/>
          <w:bCs/>
          <w:color w:val="000000"/>
          <w:sz w:val="24"/>
          <w:szCs w:val="24"/>
        </w:rPr>
        <w:t>ovinu i otplate zajmova (AOP 521</w:t>
      </w:r>
      <w:r>
        <w:rPr>
          <w:rFonts w:ascii="Calibri" w:hAnsi="Calibri"/>
          <w:b/>
          <w:bCs/>
          <w:color w:val="000000"/>
          <w:sz w:val="24"/>
          <w:szCs w:val="24"/>
        </w:rPr>
        <w:t>)</w:t>
      </w:r>
      <w:r>
        <w:rPr>
          <w:rFonts w:ascii="Calibri" w:hAnsi="Calibri"/>
          <w:bCs/>
          <w:color w:val="000000"/>
          <w:sz w:val="24"/>
          <w:szCs w:val="24"/>
        </w:rPr>
        <w:t xml:space="preserve"> su u ovom izvještajnom razdoblju ostvareni u iznosu od </w:t>
      </w:r>
      <w:r w:rsidR="00512A57">
        <w:rPr>
          <w:rFonts w:ascii="Calibri" w:hAnsi="Calibri"/>
          <w:bCs/>
          <w:color w:val="000000"/>
          <w:sz w:val="24"/>
          <w:szCs w:val="24"/>
        </w:rPr>
        <w:t>6.137.757</w:t>
      </w:r>
      <w:r>
        <w:rPr>
          <w:rFonts w:ascii="Calibri" w:hAnsi="Calibri"/>
          <w:bCs/>
          <w:color w:val="000000"/>
          <w:sz w:val="24"/>
          <w:szCs w:val="24"/>
        </w:rPr>
        <w:t xml:space="preserve"> kn </w:t>
      </w:r>
      <w:r w:rsidR="0033612E">
        <w:rPr>
          <w:rFonts w:ascii="Calibri" w:hAnsi="Calibri"/>
          <w:bCs/>
          <w:color w:val="000000"/>
          <w:sz w:val="24"/>
          <w:szCs w:val="24"/>
        </w:rPr>
        <w:t xml:space="preserve">i odnose se </w:t>
      </w:r>
      <w:r>
        <w:rPr>
          <w:rFonts w:ascii="Calibri" w:hAnsi="Calibri"/>
          <w:bCs/>
          <w:color w:val="000000"/>
          <w:sz w:val="24"/>
          <w:szCs w:val="24"/>
        </w:rPr>
        <w:t>na</w:t>
      </w:r>
      <w:r w:rsidR="00610BCE">
        <w:rPr>
          <w:rFonts w:ascii="Calibri" w:hAnsi="Calibri"/>
          <w:bCs/>
          <w:color w:val="000000"/>
          <w:sz w:val="24"/>
          <w:szCs w:val="24"/>
        </w:rPr>
        <w:t>: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2B190D" w:rsidRDefault="002B190D" w:rsidP="001C214F">
      <w:pPr>
        <w:pStyle w:val="Tijeloteksta2"/>
        <w:rPr>
          <w:rFonts w:ascii="Calibri" w:hAnsi="Calibri"/>
          <w:bCs/>
          <w:color w:val="000000"/>
          <w:sz w:val="24"/>
          <w:szCs w:val="24"/>
        </w:rPr>
      </w:pPr>
    </w:p>
    <w:p w:rsidR="00E04B40" w:rsidRDefault="00E04B40" w:rsidP="00E04B40">
      <w:pPr>
        <w:pStyle w:val="Tijeloteksta2"/>
        <w:numPr>
          <w:ilvl w:val="0"/>
          <w:numId w:val="19"/>
        </w:num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izdatke za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E04B40">
        <w:rPr>
          <w:rFonts w:ascii="Calibri" w:hAnsi="Calibri"/>
          <w:b/>
          <w:bCs/>
          <w:color w:val="000000"/>
          <w:sz w:val="24"/>
          <w:szCs w:val="24"/>
        </w:rPr>
        <w:t>dionice i udjele u glavnici (AOP 573)</w:t>
      </w:r>
      <w:r>
        <w:rPr>
          <w:rFonts w:ascii="Calibri" w:hAnsi="Calibri"/>
          <w:bCs/>
          <w:color w:val="000000"/>
          <w:sz w:val="24"/>
          <w:szCs w:val="24"/>
        </w:rPr>
        <w:t xml:space="preserve"> u iznosu od 469.654 kn</w:t>
      </w:r>
      <w:r w:rsidR="00912BC4">
        <w:rPr>
          <w:rFonts w:ascii="Calibri" w:hAnsi="Calibri"/>
          <w:bCs/>
          <w:color w:val="000000"/>
          <w:sz w:val="24"/>
          <w:szCs w:val="24"/>
        </w:rPr>
        <w:t>,</w:t>
      </w:r>
      <w:r>
        <w:rPr>
          <w:rFonts w:ascii="Calibri" w:hAnsi="Calibri"/>
          <w:bCs/>
          <w:color w:val="000000"/>
          <w:sz w:val="24"/>
          <w:szCs w:val="24"/>
        </w:rPr>
        <w:t xml:space="preserve"> a čine ih</w:t>
      </w:r>
      <w:r w:rsidRPr="00E04B40">
        <w:rPr>
          <w:rFonts w:ascii="Calibri" w:hAnsi="Calibri"/>
          <w:bCs/>
          <w:color w:val="000000"/>
          <w:sz w:val="24"/>
          <w:szCs w:val="24"/>
        </w:rPr>
        <w:t xml:space="preserve"> vrijednost vodovodnih ogranaka u trupu spojne ceste Brnasi-Dovičići i pristupne ceste Ark Mihelić koji su preneseni u vlasništvo KD Vodovod i kanalizacija čime je izvršeno povećanje</w:t>
      </w:r>
      <w:r w:rsidR="00912BC4">
        <w:rPr>
          <w:rFonts w:ascii="Calibri" w:hAnsi="Calibri"/>
          <w:bCs/>
          <w:color w:val="000000"/>
          <w:sz w:val="24"/>
          <w:szCs w:val="24"/>
        </w:rPr>
        <w:t xml:space="preserve"> temeljnog uloga Općine Viškovo</w:t>
      </w:r>
    </w:p>
    <w:p w:rsidR="001C214F" w:rsidRDefault="001C214F" w:rsidP="00E04B40">
      <w:pPr>
        <w:pStyle w:val="Tijeloteksta2"/>
        <w:numPr>
          <w:ilvl w:val="0"/>
          <w:numId w:val="19"/>
        </w:num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izdatke za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otplatu glavnice priml</w:t>
      </w:r>
      <w:r w:rsidR="0033612E">
        <w:rPr>
          <w:rFonts w:ascii="Calibri" w:hAnsi="Calibri"/>
          <w:b/>
          <w:bCs/>
          <w:color w:val="000000"/>
          <w:sz w:val="24"/>
          <w:szCs w:val="24"/>
        </w:rPr>
        <w:t>jenih kredita i zajmova (AOP 586</w:t>
      </w:r>
      <w:r>
        <w:rPr>
          <w:rFonts w:ascii="Calibri" w:hAnsi="Calibri"/>
          <w:b/>
          <w:bCs/>
          <w:color w:val="000000"/>
          <w:sz w:val="24"/>
          <w:szCs w:val="24"/>
        </w:rPr>
        <w:t>)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33612E">
        <w:rPr>
          <w:rFonts w:ascii="Calibri" w:hAnsi="Calibri"/>
          <w:bCs/>
          <w:color w:val="000000"/>
          <w:sz w:val="24"/>
          <w:szCs w:val="24"/>
        </w:rPr>
        <w:t xml:space="preserve">u iznosu od </w:t>
      </w:r>
      <w:r w:rsidR="00512A57">
        <w:rPr>
          <w:rFonts w:ascii="Calibri" w:hAnsi="Calibri"/>
          <w:bCs/>
          <w:color w:val="000000"/>
          <w:sz w:val="24"/>
          <w:szCs w:val="24"/>
        </w:rPr>
        <w:t>5.668.103</w:t>
      </w:r>
      <w:r w:rsidR="0033612E">
        <w:rPr>
          <w:rFonts w:ascii="Calibri" w:hAnsi="Calibri"/>
          <w:bCs/>
          <w:color w:val="000000"/>
          <w:sz w:val="24"/>
          <w:szCs w:val="24"/>
        </w:rPr>
        <w:t xml:space="preserve"> kn</w:t>
      </w:r>
      <w:r w:rsidR="00610BCE">
        <w:rPr>
          <w:rFonts w:ascii="Calibri" w:hAnsi="Calibri"/>
          <w:bCs/>
          <w:color w:val="000000"/>
          <w:sz w:val="24"/>
          <w:szCs w:val="24"/>
        </w:rPr>
        <w:t>, a u tome</w:t>
      </w:r>
      <w:r w:rsidR="0033612E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na </w:t>
      </w:r>
      <w:r>
        <w:rPr>
          <w:rFonts w:ascii="Calibri" w:hAnsi="Calibri"/>
          <w:b/>
          <w:bCs/>
          <w:color w:val="000000"/>
          <w:sz w:val="24"/>
          <w:szCs w:val="24"/>
        </w:rPr>
        <w:t>otplatu glavnice primljenih kredita i zajmova od tuzemnih kreditnih instituci</w:t>
      </w:r>
      <w:r w:rsidR="0033612E">
        <w:rPr>
          <w:rFonts w:ascii="Calibri" w:hAnsi="Calibri"/>
          <w:b/>
          <w:bCs/>
          <w:color w:val="000000"/>
          <w:sz w:val="24"/>
          <w:szCs w:val="24"/>
        </w:rPr>
        <w:t>ja izvan javnog sektora (AOP 599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) </w:t>
      </w:r>
      <w:r>
        <w:rPr>
          <w:rFonts w:ascii="Calibri" w:hAnsi="Calibri"/>
          <w:bCs/>
          <w:color w:val="000000"/>
          <w:sz w:val="24"/>
          <w:szCs w:val="24"/>
        </w:rPr>
        <w:t xml:space="preserve">i to kredita primljenog od Slatinske banke krajem 2013. godine, a koji </w:t>
      </w:r>
      <w:r w:rsidR="00572CC5">
        <w:rPr>
          <w:rFonts w:ascii="Calibri" w:hAnsi="Calibri"/>
          <w:bCs/>
          <w:color w:val="000000"/>
          <w:sz w:val="24"/>
          <w:szCs w:val="24"/>
        </w:rPr>
        <w:t>je</w:t>
      </w:r>
      <w:r w:rsidR="0033612E">
        <w:rPr>
          <w:rFonts w:ascii="Calibri" w:hAnsi="Calibri"/>
          <w:bCs/>
          <w:color w:val="000000"/>
          <w:sz w:val="24"/>
          <w:szCs w:val="24"/>
        </w:rPr>
        <w:t xml:space="preserve"> prema otplatnom planu </w:t>
      </w:r>
      <w:r w:rsidR="00572CC5">
        <w:rPr>
          <w:rFonts w:ascii="Calibri" w:hAnsi="Calibri"/>
          <w:bCs/>
          <w:color w:val="000000"/>
          <w:sz w:val="24"/>
          <w:szCs w:val="24"/>
        </w:rPr>
        <w:t xml:space="preserve">u ovom razdoblju </w:t>
      </w:r>
      <w:r w:rsidR="00610BCE">
        <w:rPr>
          <w:rFonts w:ascii="Calibri" w:hAnsi="Calibri"/>
          <w:bCs/>
          <w:color w:val="000000"/>
          <w:sz w:val="24"/>
          <w:szCs w:val="24"/>
        </w:rPr>
        <w:t xml:space="preserve">otplaćen </w:t>
      </w:r>
      <w:r w:rsidR="00572CC5">
        <w:rPr>
          <w:rFonts w:ascii="Calibri" w:hAnsi="Calibri"/>
          <w:bCs/>
          <w:color w:val="000000"/>
          <w:sz w:val="24"/>
          <w:szCs w:val="24"/>
        </w:rPr>
        <w:t xml:space="preserve">u </w:t>
      </w:r>
      <w:r w:rsidR="001D319F">
        <w:rPr>
          <w:rFonts w:ascii="Calibri" w:hAnsi="Calibri"/>
          <w:bCs/>
          <w:color w:val="000000"/>
          <w:sz w:val="24"/>
          <w:szCs w:val="24"/>
        </w:rPr>
        <w:t xml:space="preserve">cijelosti u </w:t>
      </w:r>
      <w:r w:rsidR="00572CC5">
        <w:rPr>
          <w:rFonts w:ascii="Calibri" w:hAnsi="Calibri"/>
          <w:bCs/>
          <w:color w:val="000000"/>
          <w:sz w:val="24"/>
          <w:szCs w:val="24"/>
        </w:rPr>
        <w:t xml:space="preserve">iznosu od </w:t>
      </w:r>
      <w:r w:rsidR="00ED7C3B">
        <w:rPr>
          <w:rFonts w:ascii="Calibri" w:hAnsi="Calibri"/>
          <w:bCs/>
          <w:color w:val="000000"/>
          <w:sz w:val="24"/>
          <w:szCs w:val="24"/>
        </w:rPr>
        <w:t>3</w:t>
      </w:r>
      <w:r w:rsidR="001D319F">
        <w:rPr>
          <w:rFonts w:ascii="Calibri" w:hAnsi="Calibri"/>
          <w:bCs/>
          <w:color w:val="000000"/>
          <w:sz w:val="24"/>
          <w:szCs w:val="24"/>
        </w:rPr>
        <w:t>.314.243</w:t>
      </w:r>
      <w:r w:rsidR="00572CC5">
        <w:rPr>
          <w:rFonts w:ascii="Calibri" w:hAnsi="Calibri"/>
          <w:bCs/>
          <w:color w:val="000000"/>
          <w:sz w:val="24"/>
          <w:szCs w:val="24"/>
        </w:rPr>
        <w:t xml:space="preserve"> kn</w:t>
      </w:r>
      <w:r w:rsidR="001D319F">
        <w:rPr>
          <w:rFonts w:ascii="Calibri" w:hAnsi="Calibri"/>
          <w:bCs/>
          <w:color w:val="000000"/>
          <w:sz w:val="24"/>
          <w:szCs w:val="24"/>
        </w:rPr>
        <w:t xml:space="preserve">, kredita primljenog od Erste banke u iznosu od </w:t>
      </w:r>
      <w:r w:rsidR="00512A57">
        <w:rPr>
          <w:rFonts w:ascii="Calibri" w:hAnsi="Calibri"/>
          <w:bCs/>
          <w:color w:val="000000"/>
          <w:sz w:val="24"/>
          <w:szCs w:val="24"/>
        </w:rPr>
        <w:t>461.003</w:t>
      </w:r>
      <w:r w:rsidR="001D319F">
        <w:rPr>
          <w:rFonts w:ascii="Calibri" w:hAnsi="Calibri"/>
          <w:bCs/>
          <w:color w:val="000000"/>
          <w:sz w:val="24"/>
          <w:szCs w:val="24"/>
        </w:rPr>
        <w:t xml:space="preserve"> kn,</w:t>
      </w:r>
      <w:r w:rsidR="00572CC5">
        <w:rPr>
          <w:rFonts w:ascii="Calibri" w:hAnsi="Calibri"/>
          <w:bCs/>
          <w:color w:val="000000"/>
          <w:sz w:val="24"/>
          <w:szCs w:val="24"/>
        </w:rPr>
        <w:t xml:space="preserve"> te na</w:t>
      </w:r>
      <w:r w:rsidR="00E04B40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572CC5">
        <w:rPr>
          <w:rFonts w:ascii="Calibri" w:hAnsi="Calibri"/>
          <w:b/>
          <w:bCs/>
          <w:color w:val="000000"/>
          <w:sz w:val="24"/>
          <w:szCs w:val="24"/>
        </w:rPr>
        <w:t xml:space="preserve">otplatu glavnice primljenih kredita i zajmova od tuzemnih kreditnih institucija u javnom sektoru (AOP 592) </w:t>
      </w:r>
      <w:r w:rsidR="00572CC5" w:rsidRPr="00572CC5">
        <w:rPr>
          <w:rFonts w:ascii="Calibri" w:hAnsi="Calibri"/>
          <w:bCs/>
          <w:color w:val="000000"/>
          <w:sz w:val="24"/>
          <w:szCs w:val="24"/>
        </w:rPr>
        <w:t>i to</w:t>
      </w:r>
      <w:r w:rsidR="0033612E">
        <w:rPr>
          <w:rFonts w:ascii="Calibri" w:hAnsi="Calibri"/>
          <w:bCs/>
          <w:color w:val="000000"/>
          <w:sz w:val="24"/>
          <w:szCs w:val="24"/>
        </w:rPr>
        <w:t xml:space="preserve"> kredita primljenog od Hrvatske banke za obnovu i razvitak</w:t>
      </w:r>
      <w:r w:rsidR="00E04B40">
        <w:rPr>
          <w:rFonts w:ascii="Calibri" w:hAnsi="Calibri"/>
          <w:bCs/>
          <w:color w:val="000000"/>
          <w:sz w:val="24"/>
          <w:szCs w:val="24"/>
        </w:rPr>
        <w:t xml:space="preserve"> u iznosu od </w:t>
      </w:r>
      <w:r w:rsidR="00512A57">
        <w:rPr>
          <w:rFonts w:ascii="Calibri" w:hAnsi="Calibri"/>
          <w:bCs/>
          <w:color w:val="000000"/>
          <w:sz w:val="24"/>
          <w:szCs w:val="24"/>
        </w:rPr>
        <w:t>1.892.857</w:t>
      </w:r>
      <w:r w:rsidR="00E04B40">
        <w:rPr>
          <w:rFonts w:ascii="Calibri" w:hAnsi="Calibri"/>
          <w:bCs/>
          <w:color w:val="000000"/>
          <w:sz w:val="24"/>
          <w:szCs w:val="24"/>
        </w:rPr>
        <w:t xml:space="preserve"> kn</w:t>
      </w:r>
      <w:r w:rsidR="0033612E">
        <w:rPr>
          <w:rFonts w:ascii="Calibri" w:hAnsi="Calibri"/>
          <w:bCs/>
          <w:color w:val="000000"/>
          <w:sz w:val="24"/>
          <w:szCs w:val="24"/>
        </w:rPr>
        <w:t>.</w:t>
      </w:r>
      <w:r w:rsidR="00572CC5" w:rsidRPr="00572CC5"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</w:p>
    <w:p w:rsidR="001C214F" w:rsidRDefault="001C214F" w:rsidP="001C214F">
      <w:pPr>
        <w:pStyle w:val="Tijeloteksta2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Bilješka broj 23.</w:t>
      </w:r>
    </w:p>
    <w:p w:rsidR="001C214F" w:rsidRDefault="001C214F" w:rsidP="001C214F">
      <w:pPr>
        <w:pStyle w:val="Tijeloteksta"/>
        <w:ind w:firstLine="720"/>
        <w:jc w:val="both"/>
        <w:rPr>
          <w:rFonts w:ascii="Calibri" w:hAnsi="Calibri"/>
          <w:color w:val="17365D"/>
          <w:sz w:val="16"/>
          <w:szCs w:val="16"/>
        </w:rPr>
      </w:pPr>
    </w:p>
    <w:p w:rsidR="001C214F" w:rsidRDefault="001C214F" w:rsidP="001C214F">
      <w:pPr>
        <w:pStyle w:val="Tijeloteksta"/>
        <w:tabs>
          <w:tab w:val="left" w:pos="1843"/>
        </w:tabs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Ukupno su ostvareni</w:t>
      </w:r>
      <w:r w:rsidR="0033612E">
        <w:rPr>
          <w:rFonts w:ascii="Calibri" w:hAnsi="Calibri"/>
          <w:sz w:val="24"/>
          <w:szCs w:val="24"/>
        </w:rPr>
        <w:t xml:space="preserve"> prihodi i primici (AOP 632</w:t>
      </w:r>
      <w:r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>u iznosu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od </w:t>
      </w:r>
      <w:r w:rsidR="00512A57">
        <w:rPr>
          <w:rFonts w:ascii="Calibri" w:hAnsi="Calibri"/>
          <w:b w:val="0"/>
          <w:bCs/>
          <w:sz w:val="24"/>
          <w:szCs w:val="24"/>
        </w:rPr>
        <w:t>71.</w:t>
      </w:r>
      <w:r w:rsidR="00751534">
        <w:rPr>
          <w:rFonts w:ascii="Calibri" w:hAnsi="Calibri"/>
          <w:b w:val="0"/>
          <w:bCs/>
          <w:sz w:val="24"/>
          <w:szCs w:val="24"/>
        </w:rPr>
        <w:t>555.917</w:t>
      </w:r>
      <w:r w:rsidR="0033612E">
        <w:rPr>
          <w:rFonts w:ascii="Calibri" w:hAnsi="Calibri"/>
          <w:b w:val="0"/>
          <w:bCs/>
          <w:sz w:val="24"/>
          <w:szCs w:val="24"/>
        </w:rPr>
        <w:t xml:space="preserve"> </w:t>
      </w:r>
      <w:r>
        <w:rPr>
          <w:rFonts w:ascii="Calibri" w:hAnsi="Calibri"/>
          <w:b w:val="0"/>
          <w:bCs/>
          <w:sz w:val="24"/>
          <w:szCs w:val="24"/>
        </w:rPr>
        <w:t>kn</w:t>
      </w:r>
      <w:r>
        <w:rPr>
          <w:rFonts w:ascii="Calibri" w:hAnsi="Calibri"/>
          <w:b w:val="0"/>
          <w:sz w:val="24"/>
          <w:szCs w:val="24"/>
        </w:rPr>
        <w:t xml:space="preserve">, dok su </w:t>
      </w:r>
      <w:r>
        <w:rPr>
          <w:rFonts w:ascii="Calibri" w:hAnsi="Calibri"/>
          <w:sz w:val="24"/>
          <w:szCs w:val="24"/>
        </w:rPr>
        <w:t>rashodi i izdaci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33612E">
        <w:rPr>
          <w:rFonts w:ascii="Calibri" w:hAnsi="Calibri"/>
          <w:sz w:val="24"/>
          <w:szCs w:val="24"/>
        </w:rPr>
        <w:t>(AOP 633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b w:val="0"/>
          <w:sz w:val="24"/>
          <w:szCs w:val="24"/>
        </w:rPr>
        <w:t xml:space="preserve"> izvršeni u visini od </w:t>
      </w:r>
      <w:r w:rsidR="00512A57">
        <w:rPr>
          <w:rFonts w:ascii="Calibri" w:hAnsi="Calibri"/>
          <w:b w:val="0"/>
          <w:bCs/>
          <w:sz w:val="24"/>
          <w:szCs w:val="24"/>
        </w:rPr>
        <w:t>73.950.472</w:t>
      </w:r>
      <w:r>
        <w:rPr>
          <w:rFonts w:ascii="Calibri" w:hAnsi="Calibri"/>
          <w:b w:val="0"/>
          <w:bCs/>
          <w:sz w:val="24"/>
          <w:szCs w:val="24"/>
        </w:rPr>
        <w:t xml:space="preserve"> kn</w:t>
      </w:r>
      <w:r>
        <w:rPr>
          <w:rFonts w:ascii="Calibri" w:hAnsi="Calibri"/>
          <w:b w:val="0"/>
          <w:sz w:val="24"/>
          <w:szCs w:val="24"/>
        </w:rPr>
        <w:t xml:space="preserve">, iz čega proizlazi </w:t>
      </w:r>
      <w:r w:rsidR="00A65F07">
        <w:rPr>
          <w:rFonts w:ascii="Calibri" w:hAnsi="Calibri"/>
          <w:sz w:val="24"/>
          <w:szCs w:val="24"/>
        </w:rPr>
        <w:t>manjak</w:t>
      </w:r>
      <w:r>
        <w:rPr>
          <w:rFonts w:ascii="Calibri" w:hAnsi="Calibri"/>
          <w:sz w:val="24"/>
          <w:szCs w:val="24"/>
        </w:rPr>
        <w:t xml:space="preserve"> prihoda i primitaka</w:t>
      </w:r>
      <w:r>
        <w:rPr>
          <w:rFonts w:ascii="Calibri" w:hAnsi="Calibri"/>
          <w:b w:val="0"/>
          <w:sz w:val="24"/>
          <w:szCs w:val="24"/>
        </w:rPr>
        <w:t xml:space="preserve"> tekućeg razdoblja u iznosu od </w:t>
      </w:r>
      <w:r w:rsidR="00512A57">
        <w:rPr>
          <w:rFonts w:ascii="Calibri" w:hAnsi="Calibri"/>
          <w:b w:val="0"/>
          <w:bCs/>
          <w:sz w:val="24"/>
          <w:szCs w:val="24"/>
        </w:rPr>
        <w:t>2.</w:t>
      </w:r>
      <w:r w:rsidR="00751534">
        <w:rPr>
          <w:rFonts w:ascii="Calibri" w:hAnsi="Calibri"/>
          <w:b w:val="0"/>
          <w:bCs/>
          <w:sz w:val="24"/>
          <w:szCs w:val="24"/>
        </w:rPr>
        <w:t>394.555</w:t>
      </w:r>
      <w:r>
        <w:rPr>
          <w:rFonts w:ascii="Calibri" w:hAnsi="Calibri"/>
          <w:b w:val="0"/>
          <w:bCs/>
          <w:sz w:val="24"/>
          <w:szCs w:val="24"/>
        </w:rPr>
        <w:t xml:space="preserve"> kn</w:t>
      </w:r>
      <w:r>
        <w:rPr>
          <w:rFonts w:ascii="Calibri" w:hAnsi="Calibri"/>
          <w:b w:val="0"/>
          <w:sz w:val="24"/>
          <w:szCs w:val="24"/>
        </w:rPr>
        <w:t xml:space="preserve"> pa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zajedno s </w:t>
      </w:r>
      <w:r>
        <w:rPr>
          <w:rFonts w:ascii="Calibri" w:hAnsi="Calibri"/>
          <w:sz w:val="24"/>
          <w:szCs w:val="24"/>
        </w:rPr>
        <w:t xml:space="preserve">prenesenim </w:t>
      </w:r>
      <w:r w:rsidR="0033612E">
        <w:rPr>
          <w:rFonts w:ascii="Calibri" w:hAnsi="Calibri"/>
          <w:sz w:val="24"/>
          <w:szCs w:val="24"/>
        </w:rPr>
        <w:t>manjkom prihoda i primitaka (AOP 637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b w:val="0"/>
          <w:sz w:val="24"/>
          <w:szCs w:val="24"/>
        </w:rPr>
        <w:t xml:space="preserve"> iz protekle godine od </w:t>
      </w:r>
      <w:r w:rsidR="00512A57">
        <w:rPr>
          <w:rFonts w:ascii="Calibri" w:hAnsi="Calibri"/>
          <w:b w:val="0"/>
          <w:sz w:val="24"/>
          <w:szCs w:val="24"/>
        </w:rPr>
        <w:t>3.341.647</w:t>
      </w:r>
      <w:r>
        <w:rPr>
          <w:rFonts w:ascii="Calibri" w:hAnsi="Calibri"/>
          <w:b w:val="0"/>
          <w:sz w:val="24"/>
          <w:szCs w:val="24"/>
        </w:rPr>
        <w:t xml:space="preserve"> kn, proizlazi ukupni </w:t>
      </w:r>
      <w:r w:rsidR="0033612E">
        <w:rPr>
          <w:rFonts w:ascii="Calibri" w:hAnsi="Calibri"/>
          <w:sz w:val="24"/>
          <w:szCs w:val="24"/>
        </w:rPr>
        <w:t>manjak</w:t>
      </w:r>
      <w:r>
        <w:rPr>
          <w:rFonts w:ascii="Calibri" w:hAnsi="Calibri"/>
          <w:sz w:val="24"/>
          <w:szCs w:val="24"/>
        </w:rPr>
        <w:t xml:space="preserve"> prihoda i primitaka </w:t>
      </w:r>
      <w:r w:rsidR="00610BCE">
        <w:rPr>
          <w:rFonts w:ascii="Calibri" w:hAnsi="Calibri"/>
          <w:sz w:val="24"/>
          <w:szCs w:val="24"/>
        </w:rPr>
        <w:t>za pokriće</w:t>
      </w:r>
      <w:r w:rsidR="00E04B40">
        <w:rPr>
          <w:rFonts w:ascii="Calibri" w:hAnsi="Calibri"/>
          <w:sz w:val="24"/>
          <w:szCs w:val="24"/>
        </w:rPr>
        <w:t xml:space="preserve"> u sljedećem razdoblju (AOP 639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b w:val="0"/>
          <w:sz w:val="24"/>
          <w:szCs w:val="24"/>
        </w:rPr>
        <w:t xml:space="preserve"> u iznosu od </w:t>
      </w:r>
      <w:r w:rsidR="00512A57">
        <w:rPr>
          <w:rFonts w:ascii="Calibri" w:hAnsi="Calibri"/>
          <w:sz w:val="24"/>
          <w:szCs w:val="24"/>
        </w:rPr>
        <w:t>5.</w:t>
      </w:r>
      <w:r w:rsidR="00751534">
        <w:rPr>
          <w:rFonts w:ascii="Calibri" w:hAnsi="Calibri"/>
          <w:sz w:val="24"/>
          <w:szCs w:val="24"/>
        </w:rPr>
        <w:t>736.202</w:t>
      </w:r>
      <w:r>
        <w:rPr>
          <w:rFonts w:ascii="Calibri" w:hAnsi="Calibri"/>
          <w:sz w:val="24"/>
          <w:szCs w:val="24"/>
        </w:rPr>
        <w:t xml:space="preserve"> kn.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:rsidR="000A58AE" w:rsidRDefault="000A58AE" w:rsidP="001C214F">
      <w:pPr>
        <w:pStyle w:val="Tijeloteksta"/>
        <w:tabs>
          <w:tab w:val="left" w:pos="1843"/>
        </w:tabs>
        <w:jc w:val="both"/>
        <w:rPr>
          <w:rFonts w:ascii="Calibri" w:hAnsi="Calibri"/>
          <w:b w:val="0"/>
          <w:sz w:val="24"/>
          <w:szCs w:val="24"/>
        </w:rPr>
      </w:pPr>
    </w:p>
    <w:p w:rsidR="000A58AE" w:rsidRDefault="000A58AE" w:rsidP="001C214F">
      <w:pPr>
        <w:pStyle w:val="Tijeloteksta"/>
        <w:tabs>
          <w:tab w:val="left" w:pos="1843"/>
        </w:tabs>
        <w:jc w:val="both"/>
        <w:rPr>
          <w:rFonts w:ascii="Calibri" w:hAnsi="Calibri"/>
          <w:b w:val="0"/>
          <w:sz w:val="24"/>
          <w:szCs w:val="24"/>
        </w:rPr>
      </w:pP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t>II.  Bilješke uz Izvještaj o rashodima prema funkcijskoj klasifikaciji</w:t>
      </w: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0A58AE" w:rsidRDefault="000A58AE" w:rsidP="000A58AE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iCs/>
          <w:color w:val="17365D"/>
          <w:sz w:val="16"/>
          <w:szCs w:val="16"/>
        </w:rPr>
      </w:pP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>Pregled rashoda prema funkcijskoj klasifikaciji ukazuje da je najznačajnija grupa rashoda vezana uz obrazovanje (AOP 110), a koji u stru</w:t>
      </w:r>
      <w:r w:rsidR="00DA7264">
        <w:rPr>
          <w:rFonts w:ascii="Calibri" w:hAnsi="Calibri"/>
          <w:b w:val="0"/>
          <w:color w:val="000000"/>
          <w:sz w:val="24"/>
          <w:szCs w:val="24"/>
        </w:rPr>
        <w:t>kturi ukupnih rashoda imaju 24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% udjela, te uz usluge 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unapređe</w:t>
      </w:r>
      <w:r w:rsidR="00DA7264">
        <w:rPr>
          <w:rFonts w:ascii="Calibri" w:hAnsi="Calibri"/>
          <w:b w:val="0"/>
          <w:color w:val="000000"/>
          <w:sz w:val="24"/>
          <w:szCs w:val="24"/>
        </w:rPr>
        <w:t>nja stanovanja s udjelom od 18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%. U okviru rashoda za unapređenje stanovanja prevladavaju rashodi vezani uz stanovanje (AOP 084) s udjelom u ukupnim rashodima od 1</w:t>
      </w:r>
      <w:r w:rsidR="00DA7264">
        <w:rPr>
          <w:rFonts w:ascii="Calibri" w:hAnsi="Calibri"/>
          <w:b w:val="0"/>
          <w:color w:val="000000"/>
          <w:sz w:val="24"/>
          <w:szCs w:val="24"/>
        </w:rPr>
        <w:t>0,4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%. U rashodima za </w:t>
      </w:r>
      <w:r w:rsidR="00DA7264">
        <w:rPr>
          <w:rFonts w:ascii="Calibri" w:hAnsi="Calibri"/>
          <w:b w:val="0"/>
          <w:color w:val="000000"/>
          <w:sz w:val="24"/>
          <w:szCs w:val="24"/>
        </w:rPr>
        <w:t>obrazovanje najveći udio od 22,9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% u ukupnim rashodima čine rashodi za predškolsko obrazovanje. Sljedeća grupa rashoda, vezana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je </w:t>
      </w:r>
      <w:r w:rsidRPr="00780EB4">
        <w:rPr>
          <w:rFonts w:ascii="Calibri" w:hAnsi="Calibri"/>
          <w:b w:val="0"/>
          <w:color w:val="000000"/>
          <w:sz w:val="24"/>
          <w:szCs w:val="24"/>
        </w:rPr>
        <w:t>uz ekonomske pos</w:t>
      </w:r>
      <w:r w:rsidR="00DA7264">
        <w:rPr>
          <w:rFonts w:ascii="Calibri" w:hAnsi="Calibri"/>
          <w:b w:val="0"/>
          <w:color w:val="000000"/>
          <w:sz w:val="24"/>
          <w:szCs w:val="24"/>
        </w:rPr>
        <w:t>love (AOP 031) s udjelom od 18</w:t>
      </w:r>
      <w:r w:rsidRPr="00780EB4">
        <w:rPr>
          <w:rFonts w:ascii="Calibri" w:hAnsi="Calibri"/>
          <w:b w:val="0"/>
          <w:color w:val="000000"/>
          <w:sz w:val="24"/>
          <w:szCs w:val="24"/>
        </w:rPr>
        <w:t xml:space="preserve">% 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ukupnih rashoda u kojima najveći udio čine izdaci za cestovni promet (18%). Za opće javne usluge (AOP 001) izvršeno je </w:t>
      </w:r>
      <w:r w:rsidR="000C06B9">
        <w:rPr>
          <w:rFonts w:ascii="Calibri" w:hAnsi="Calibri"/>
          <w:b w:val="0"/>
          <w:color w:val="000000"/>
          <w:sz w:val="24"/>
          <w:szCs w:val="24"/>
        </w:rPr>
        <w:t>18,2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% ukupnih rashoda, a unutar toga izvršeni su rashodi za izvršna i zakonodavna tijela (AOP 002) te za ostale opće usluge (AOP 012) koje se najvećim dijelom odnose na rashode upravnih i stručnih općinskih tijela. Nadalje, na rashode za rekreaciju, kulturu i religiju (AOP 103) otpada </w:t>
      </w:r>
      <w:r w:rsidR="000C06B9">
        <w:rPr>
          <w:rFonts w:ascii="Calibri" w:hAnsi="Calibri"/>
          <w:b w:val="0"/>
          <w:color w:val="000000"/>
          <w:sz w:val="24"/>
          <w:szCs w:val="24"/>
        </w:rPr>
        <w:t>10,6</w:t>
      </w:r>
      <w:r w:rsidRPr="001E1743">
        <w:rPr>
          <w:rFonts w:ascii="Calibri" w:hAnsi="Calibri"/>
          <w:b w:val="0"/>
          <w:color w:val="000000"/>
          <w:sz w:val="24"/>
          <w:szCs w:val="24"/>
        </w:rPr>
        <w:t xml:space="preserve">% ukupnih rashoda. Preostali rashodi vezani uz zdravstvo (AOP 085), socijalnu zaštitu (AOP 125), zaštitu okoliša (AOP 071), te javni red i sigurnost (AOP 024), a čine </w:t>
      </w:r>
      <w:r w:rsidR="000C06B9">
        <w:rPr>
          <w:rFonts w:ascii="Calibri" w:hAnsi="Calibri"/>
          <w:b w:val="0"/>
          <w:color w:val="000000"/>
          <w:sz w:val="24"/>
          <w:szCs w:val="24"/>
        </w:rPr>
        <w:t>11,2</w:t>
      </w:r>
      <w:r w:rsidRPr="001E1743">
        <w:rPr>
          <w:rFonts w:ascii="Calibri" w:hAnsi="Calibri"/>
          <w:b w:val="0"/>
          <w:color w:val="000000"/>
          <w:sz w:val="24"/>
          <w:szCs w:val="24"/>
        </w:rPr>
        <w:t>% ukupnih rashoda.</w:t>
      </w:r>
    </w:p>
    <w:p w:rsidR="000A58AE" w:rsidRPr="002B190D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10"/>
          <w:szCs w:val="10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862"/>
        <w:gridCol w:w="3122"/>
        <w:gridCol w:w="1701"/>
        <w:gridCol w:w="851"/>
        <w:gridCol w:w="1984"/>
        <w:gridCol w:w="858"/>
        <w:gridCol w:w="717"/>
      </w:tblGrid>
      <w:tr w:rsidR="00DA7264" w:rsidRPr="00DA7264" w:rsidTr="0072042F">
        <w:trPr>
          <w:trHeight w:val="30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Br. oznaka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2020.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Index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7264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72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7264">
              <w:rPr>
                <w:rFonts w:ascii="Calibri" w:hAnsi="Calibri"/>
                <w:color w:val="000000"/>
                <w:sz w:val="18"/>
                <w:szCs w:val="18"/>
              </w:rPr>
              <w:t xml:space="preserve">% </w:t>
            </w:r>
            <w:r w:rsidR="0072042F">
              <w:rPr>
                <w:rFonts w:ascii="Calibri" w:hAnsi="Calibri"/>
                <w:color w:val="000000"/>
                <w:sz w:val="18"/>
                <w:szCs w:val="18"/>
              </w:rPr>
              <w:t>udjela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7264">
              <w:rPr>
                <w:rFonts w:ascii="Calibri" w:hAnsi="Calibri"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72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7264">
              <w:rPr>
                <w:rFonts w:ascii="Calibri" w:hAnsi="Calibri"/>
                <w:color w:val="000000"/>
                <w:sz w:val="18"/>
                <w:szCs w:val="18"/>
              </w:rPr>
              <w:t xml:space="preserve">% </w:t>
            </w:r>
            <w:r w:rsidR="0072042F">
              <w:rPr>
                <w:rFonts w:ascii="Calibri" w:hAnsi="Calibri"/>
                <w:color w:val="000000"/>
                <w:sz w:val="18"/>
                <w:szCs w:val="18"/>
              </w:rPr>
              <w:t>udjela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Opće javne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10.215.260,00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11.135.820,00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109,0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Javni red i sigurnost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1.585.572,00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1.643.234,00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Ekonomski poslovi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13.047.344,00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11.023.332,00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A7264">
              <w:rPr>
                <w:rFonts w:ascii="Calibri" w:hAnsi="Calibri"/>
                <w:sz w:val="22"/>
                <w:szCs w:val="22"/>
              </w:rPr>
              <w:t>84,5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1.038.798,00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1.647.482,00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158,6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Usluge unapređenja stanovanja i zajednice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18.019.646,00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11.027.833,00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61,2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Zdravstvo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567.760,00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513.037,00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90,4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Rekreacija, kultura i religija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2.135.859,00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6.482.376,00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303,5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Obrazovanje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16.918.137,00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14.709.230,00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Socijalna zaštita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2.950.422,00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3.128.888,00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</w:tr>
      <w:tr w:rsidR="00DA7264" w:rsidRPr="00DA7264" w:rsidTr="0072042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66.478.798,00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61.311.232,00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64" w:rsidRPr="00DA7264" w:rsidRDefault="00DA7264" w:rsidP="00DA726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7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92,2</w:t>
            </w:r>
          </w:p>
        </w:tc>
      </w:tr>
    </w:tbl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lastRenderedPageBreak/>
        <w:t>III.  Bilješke uz Izvještaj o promjenama u vrijednosti i obujmu imovine i obveza</w:t>
      </w: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0A58AE" w:rsidRDefault="000A58AE" w:rsidP="000A58AE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</w:p>
    <w:p w:rsidR="000A58AE" w:rsidRDefault="000A58AE" w:rsidP="000A58AE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 xml:space="preserve">Promjene u vrijednosti i obujmu imovine (AOP 001) u iznosu od </w:t>
      </w:r>
      <w:r w:rsidR="000C06B9">
        <w:rPr>
          <w:rFonts w:ascii="Calibri" w:hAnsi="Calibri"/>
          <w:b w:val="0"/>
          <w:color w:val="000000"/>
          <w:sz w:val="24"/>
          <w:szCs w:val="24"/>
        </w:rPr>
        <w:t>18.048.309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 odnose se na smanjenje obujm</w:t>
      </w:r>
      <w:r w:rsidR="00861D8C">
        <w:rPr>
          <w:rFonts w:ascii="Calibri" w:hAnsi="Calibri"/>
          <w:b w:val="0"/>
          <w:color w:val="000000"/>
          <w:sz w:val="24"/>
          <w:szCs w:val="24"/>
        </w:rPr>
        <w:t>a nefinancijske imovine (AOP 003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) u iznosu od </w:t>
      </w:r>
      <w:r w:rsidR="000C06B9">
        <w:rPr>
          <w:rFonts w:ascii="Calibri" w:hAnsi="Calibri"/>
          <w:b w:val="0"/>
          <w:color w:val="000000"/>
          <w:sz w:val="24"/>
          <w:szCs w:val="24"/>
        </w:rPr>
        <w:t>16.956.600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 na ime neotpisane vrijednosti </w:t>
      </w:r>
      <w:r w:rsidR="0072042F">
        <w:rPr>
          <w:rFonts w:ascii="Calibri" w:hAnsi="Calibri"/>
          <w:b w:val="0"/>
          <w:color w:val="000000"/>
          <w:sz w:val="24"/>
          <w:szCs w:val="24"/>
        </w:rPr>
        <w:t xml:space="preserve">školske </w:t>
      </w:r>
      <w:r w:rsidR="00751534" w:rsidRPr="00751534">
        <w:rPr>
          <w:rFonts w:ascii="Calibri" w:hAnsi="Calibri"/>
          <w:b w:val="0"/>
          <w:color w:val="000000"/>
          <w:sz w:val="24"/>
          <w:szCs w:val="24"/>
        </w:rPr>
        <w:t>zgrade</w:t>
      </w:r>
      <w:r w:rsidR="0072042F">
        <w:rPr>
          <w:rFonts w:ascii="Calibri" w:hAnsi="Calibri"/>
          <w:b w:val="0"/>
          <w:color w:val="000000"/>
          <w:sz w:val="24"/>
          <w:szCs w:val="24"/>
        </w:rPr>
        <w:t>, sportske dvorane</w:t>
      </w:r>
      <w:r w:rsidR="00751534" w:rsidRPr="00751534">
        <w:rPr>
          <w:rFonts w:ascii="Calibri" w:hAnsi="Calibri"/>
          <w:b w:val="0"/>
          <w:color w:val="000000"/>
          <w:sz w:val="24"/>
          <w:szCs w:val="24"/>
        </w:rPr>
        <w:t xml:space="preserve"> i zemljišta </w:t>
      </w:r>
      <w:r w:rsidR="0072042F">
        <w:rPr>
          <w:rFonts w:ascii="Calibri" w:hAnsi="Calibri"/>
          <w:b w:val="0"/>
          <w:color w:val="000000"/>
          <w:sz w:val="24"/>
          <w:szCs w:val="24"/>
        </w:rPr>
        <w:t xml:space="preserve">prenesenih u vlasništvo </w:t>
      </w:r>
      <w:r w:rsidR="00751534" w:rsidRPr="00751534">
        <w:rPr>
          <w:rFonts w:ascii="Calibri" w:hAnsi="Calibri"/>
          <w:b w:val="0"/>
          <w:color w:val="000000"/>
          <w:sz w:val="24"/>
          <w:szCs w:val="24"/>
        </w:rPr>
        <w:t>Osnovne škole Sv. Matej prema Ugovoru o prijenosu vlasništva između Općine Viškovo i OŠ Sveti Matej Viškovo od 22. ožujka 2021.</w:t>
      </w:r>
      <w:r w:rsidR="00861D8C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</w:rPr>
        <w:t>i promjene u obu</w:t>
      </w:r>
      <w:r w:rsidR="00861D8C">
        <w:rPr>
          <w:rFonts w:ascii="Calibri" w:hAnsi="Calibri"/>
          <w:b w:val="0"/>
          <w:color w:val="000000"/>
          <w:sz w:val="24"/>
          <w:szCs w:val="24"/>
        </w:rPr>
        <w:t>jmu financijske imovine (AOP 010</w:t>
      </w:r>
      <w:r>
        <w:rPr>
          <w:rFonts w:ascii="Calibri" w:hAnsi="Calibri"/>
          <w:b w:val="0"/>
          <w:color w:val="000000"/>
          <w:sz w:val="24"/>
          <w:szCs w:val="24"/>
        </w:rPr>
        <w:t>), odnosno smanjenje potraživanj</w:t>
      </w:r>
      <w:r w:rsidR="00861D8C">
        <w:rPr>
          <w:rFonts w:ascii="Calibri" w:hAnsi="Calibri"/>
          <w:b w:val="0"/>
          <w:color w:val="000000"/>
          <w:sz w:val="24"/>
          <w:szCs w:val="24"/>
        </w:rPr>
        <w:t>a za prihode poslovanja (AOP 016</w:t>
      </w:r>
      <w:r>
        <w:rPr>
          <w:rFonts w:ascii="Calibri" w:hAnsi="Calibri"/>
          <w:b w:val="0"/>
          <w:color w:val="000000"/>
          <w:sz w:val="24"/>
          <w:szCs w:val="24"/>
        </w:rPr>
        <w:t>) na ime izvršenih otpisa zastarjelih i nenapl</w:t>
      </w:r>
      <w:r w:rsidR="00861D8C">
        <w:rPr>
          <w:rFonts w:ascii="Calibri" w:hAnsi="Calibri"/>
          <w:b w:val="0"/>
          <w:color w:val="000000"/>
          <w:sz w:val="24"/>
          <w:szCs w:val="24"/>
        </w:rPr>
        <w:t>ativih potraživanja tijekom 2021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. godine u iznosu od </w:t>
      </w:r>
      <w:r w:rsidR="00861D8C">
        <w:rPr>
          <w:rFonts w:ascii="Calibri" w:hAnsi="Calibri"/>
          <w:b w:val="0"/>
          <w:color w:val="000000"/>
          <w:sz w:val="24"/>
          <w:szCs w:val="24"/>
        </w:rPr>
        <w:t>1.091.709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kn.</w:t>
      </w:r>
    </w:p>
    <w:p w:rsidR="000A58AE" w:rsidRDefault="000A58AE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>Povećanje obu</w:t>
      </w:r>
      <w:r w:rsidR="00861D8C">
        <w:rPr>
          <w:rFonts w:ascii="Calibri" w:hAnsi="Calibri"/>
          <w:b w:val="0"/>
          <w:color w:val="000000"/>
          <w:sz w:val="24"/>
          <w:szCs w:val="24"/>
        </w:rPr>
        <w:t>jma financijske imovine (AOP 001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) u iznosu od </w:t>
      </w:r>
      <w:r w:rsidR="00861D8C">
        <w:rPr>
          <w:rFonts w:ascii="Calibri" w:hAnsi="Calibri"/>
          <w:b w:val="0"/>
          <w:color w:val="000000"/>
          <w:sz w:val="24"/>
          <w:szCs w:val="24"/>
        </w:rPr>
        <w:t>3.600.660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kn odnosi se na </w:t>
      </w:r>
      <w:r w:rsidR="00861D8C">
        <w:rPr>
          <w:rFonts w:ascii="Calibri" w:hAnsi="Calibri"/>
          <w:b w:val="0"/>
          <w:color w:val="000000"/>
          <w:sz w:val="24"/>
          <w:szCs w:val="24"/>
        </w:rPr>
        <w:t xml:space="preserve">preuzimanje nekretnina </w:t>
      </w:r>
      <w:r w:rsidR="00861D8C" w:rsidRPr="00751534">
        <w:rPr>
          <w:rFonts w:ascii="Calibri" w:hAnsi="Calibri"/>
          <w:b w:val="0"/>
          <w:color w:val="000000"/>
          <w:sz w:val="24"/>
          <w:szCs w:val="24"/>
        </w:rPr>
        <w:t>prema Ugovoru o prijenosu vlasništva između Općine Viškovo i OŠ Sveti Matej Viškovo od 22. ožujka 2021</w:t>
      </w:r>
      <w:r w:rsidR="00861D8C">
        <w:rPr>
          <w:rFonts w:ascii="Calibri" w:hAnsi="Calibri"/>
          <w:b w:val="0"/>
          <w:color w:val="000000"/>
          <w:sz w:val="24"/>
          <w:szCs w:val="24"/>
        </w:rPr>
        <w:t>. godine u iznosu od 2.476.810 kn</w:t>
      </w:r>
      <w:r w:rsidR="0072042F">
        <w:rPr>
          <w:rFonts w:ascii="Calibri" w:hAnsi="Calibri"/>
          <w:b w:val="0"/>
          <w:color w:val="000000"/>
          <w:sz w:val="24"/>
          <w:szCs w:val="24"/>
        </w:rPr>
        <w:t xml:space="preserve"> za zemljište i zgradu stare škole u Marčeljima</w:t>
      </w:r>
      <w:r w:rsidR="00861D8C">
        <w:rPr>
          <w:rFonts w:ascii="Calibri" w:hAnsi="Calibri"/>
          <w:b w:val="0"/>
          <w:color w:val="000000"/>
          <w:sz w:val="24"/>
          <w:szCs w:val="24"/>
        </w:rPr>
        <w:t>, zatim preuzimanje spremnika za odvojeno prikupljanje otpada prema Ugovoru sa Fondom za zaštitu okoliša o prijenosu prava vlasništva u iznosu od 974.792 kn i preuzimanje zemljišta prema nagodbi sa Republikom Hrvatskom u vrijednosti od 149.058 kn.</w:t>
      </w:r>
    </w:p>
    <w:p w:rsidR="00861D8C" w:rsidRDefault="00861D8C" w:rsidP="000A58AE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0A58AE" w:rsidRDefault="000A58AE" w:rsidP="000A58AE">
      <w:pPr>
        <w:pStyle w:val="Tijeloteksta"/>
        <w:rPr>
          <w:rFonts w:ascii="Calibri" w:hAnsi="Calibri"/>
          <w:i/>
          <w:iCs/>
          <w:color w:val="000000"/>
          <w:sz w:val="24"/>
          <w:szCs w:val="24"/>
          <w:u w:val="single"/>
        </w:rPr>
      </w:pPr>
    </w:p>
    <w:p w:rsidR="00506152" w:rsidRDefault="00506152" w:rsidP="00E04B40">
      <w:pPr>
        <w:pStyle w:val="Tijeloteksta"/>
        <w:jc w:val="left"/>
        <w:rPr>
          <w:rFonts w:ascii="Calibri" w:hAnsi="Calibri"/>
          <w:i/>
          <w:iCs/>
          <w:color w:val="000000"/>
          <w:sz w:val="24"/>
          <w:szCs w:val="24"/>
          <w:u w:val="single"/>
        </w:rPr>
      </w:pPr>
    </w:p>
    <w:p w:rsidR="001C214F" w:rsidRDefault="001C214F" w:rsidP="001C214F">
      <w:pPr>
        <w:pStyle w:val="Tijeloteksta"/>
        <w:rPr>
          <w:rFonts w:ascii="Calibri" w:hAnsi="Calibri"/>
          <w:i/>
          <w:color w:val="000000"/>
          <w:sz w:val="24"/>
          <w:szCs w:val="24"/>
          <w:u w:val="single"/>
        </w:rPr>
      </w:pPr>
      <w:r>
        <w:rPr>
          <w:rFonts w:ascii="Calibri" w:hAnsi="Calibri"/>
          <w:i/>
          <w:color w:val="000000"/>
          <w:sz w:val="24"/>
          <w:szCs w:val="24"/>
          <w:u w:val="single"/>
        </w:rPr>
        <w:t>IV.  Bilješke uz Izvještaj o obvezama</w:t>
      </w:r>
    </w:p>
    <w:p w:rsidR="001C214F" w:rsidRDefault="001C214F" w:rsidP="001C214F">
      <w:pPr>
        <w:pStyle w:val="Tijeloteksta"/>
        <w:jc w:val="both"/>
        <w:rPr>
          <w:rFonts w:ascii="Calibri" w:hAnsi="Calibri"/>
          <w:i/>
          <w:color w:val="000000"/>
          <w:sz w:val="24"/>
          <w:szCs w:val="24"/>
        </w:rPr>
      </w:pPr>
    </w:p>
    <w:p w:rsidR="001C214F" w:rsidRDefault="001C214F" w:rsidP="001C214F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Bilješka broj  1.</w:t>
      </w:r>
    </w:p>
    <w:p w:rsidR="001C214F" w:rsidRDefault="001C214F" w:rsidP="001C21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506152" w:rsidRDefault="001C214F" w:rsidP="001C214F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Stanje obveza na kraju izvještajnog razd</w:t>
      </w:r>
      <w:r w:rsidR="00376BDC">
        <w:rPr>
          <w:rFonts w:ascii="Calibri" w:hAnsi="Calibri"/>
          <w:color w:val="000000"/>
          <w:sz w:val="24"/>
          <w:szCs w:val="24"/>
        </w:rPr>
        <w:t>oblja (AOP 001</w:t>
      </w:r>
      <w:r>
        <w:rPr>
          <w:rFonts w:ascii="Calibri" w:hAnsi="Calibri"/>
          <w:color w:val="000000"/>
          <w:sz w:val="24"/>
          <w:szCs w:val="24"/>
        </w:rPr>
        <w:t>)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, odnosno na dan </w:t>
      </w:r>
      <w:r w:rsidR="003C224A">
        <w:rPr>
          <w:rFonts w:ascii="Calibri" w:hAnsi="Calibri"/>
          <w:b w:val="0"/>
          <w:color w:val="000000"/>
          <w:sz w:val="24"/>
          <w:szCs w:val="24"/>
        </w:rPr>
        <w:t>31.</w:t>
      </w:r>
      <w:r w:rsidR="0054580E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3C224A">
        <w:rPr>
          <w:rFonts w:ascii="Calibri" w:hAnsi="Calibri"/>
          <w:b w:val="0"/>
          <w:color w:val="000000"/>
          <w:sz w:val="24"/>
          <w:szCs w:val="24"/>
        </w:rPr>
        <w:t>prosinca</w:t>
      </w:r>
      <w:r w:rsidR="00340E8F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2D7232">
        <w:rPr>
          <w:rFonts w:ascii="Calibri" w:hAnsi="Calibri"/>
          <w:b w:val="0"/>
          <w:color w:val="000000"/>
          <w:sz w:val="24"/>
          <w:szCs w:val="24"/>
        </w:rPr>
        <w:t>2021.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godine iznosi </w:t>
      </w:r>
      <w:r w:rsidR="00376BDC">
        <w:rPr>
          <w:rFonts w:ascii="Calibri" w:hAnsi="Calibri"/>
          <w:b w:val="0"/>
          <w:color w:val="000000"/>
          <w:sz w:val="24"/>
          <w:szCs w:val="24"/>
        </w:rPr>
        <w:t>24.541.608 kn što je za 9,1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% </w:t>
      </w:r>
      <w:r w:rsidR="0033612E">
        <w:rPr>
          <w:rFonts w:ascii="Calibri" w:hAnsi="Calibri"/>
          <w:b w:val="0"/>
          <w:color w:val="000000"/>
          <w:sz w:val="24"/>
          <w:szCs w:val="24"/>
        </w:rPr>
        <w:t>manje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u odnosu na početno stanje. U ukupnom iznosu obveza</w:t>
      </w:r>
      <w:r>
        <w:rPr>
          <w:rFonts w:ascii="Calibri" w:hAnsi="Calibri"/>
          <w:color w:val="000000"/>
          <w:sz w:val="24"/>
          <w:szCs w:val="24"/>
        </w:rPr>
        <w:t xml:space="preserve"> st</w:t>
      </w:r>
      <w:r w:rsidR="00376BDC">
        <w:rPr>
          <w:rFonts w:ascii="Calibri" w:hAnsi="Calibri"/>
          <w:color w:val="000000"/>
          <w:sz w:val="24"/>
          <w:szCs w:val="24"/>
        </w:rPr>
        <w:t>anje nedospjelih obveza (AOP 038</w:t>
      </w:r>
      <w:r>
        <w:rPr>
          <w:rFonts w:ascii="Calibri" w:hAnsi="Calibri"/>
          <w:color w:val="000000"/>
          <w:sz w:val="24"/>
          <w:szCs w:val="24"/>
        </w:rPr>
        <w:t xml:space="preserve">)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iznosi </w:t>
      </w:r>
      <w:r w:rsidR="00376BDC">
        <w:rPr>
          <w:rFonts w:ascii="Calibri" w:hAnsi="Calibri"/>
          <w:b w:val="0"/>
          <w:color w:val="000000"/>
          <w:sz w:val="24"/>
          <w:szCs w:val="24"/>
        </w:rPr>
        <w:t>24.541.608</w:t>
      </w:r>
      <w:r w:rsidR="00BA4DA4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bCs/>
          <w:color w:val="000000"/>
          <w:sz w:val="24"/>
          <w:szCs w:val="24"/>
        </w:rPr>
        <w:t>kn</w:t>
      </w:r>
      <w:r w:rsidR="0072042F">
        <w:rPr>
          <w:rFonts w:ascii="Calibri" w:hAnsi="Calibri"/>
          <w:b w:val="0"/>
          <w:bCs/>
          <w:color w:val="000000"/>
          <w:sz w:val="24"/>
          <w:szCs w:val="24"/>
        </w:rPr>
        <w:t>, a</w:t>
      </w:r>
      <w:r>
        <w:rPr>
          <w:rFonts w:ascii="Calibri" w:hAnsi="Calibri"/>
          <w:b w:val="0"/>
          <w:bCs/>
          <w:color w:val="000000"/>
          <w:sz w:val="24"/>
          <w:szCs w:val="24"/>
        </w:rPr>
        <w:t xml:space="preserve"> odnose se na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obveze za rashode poslovanja u iznosu od </w:t>
      </w:r>
      <w:r w:rsidR="00376BDC">
        <w:rPr>
          <w:rFonts w:ascii="Calibri" w:hAnsi="Calibri"/>
          <w:b w:val="0"/>
          <w:color w:val="000000"/>
          <w:sz w:val="24"/>
          <w:szCs w:val="24"/>
        </w:rPr>
        <w:t xml:space="preserve">4.693.853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kn, za nabavu nefinancijske imovine u iznosu od </w:t>
      </w:r>
      <w:r w:rsidR="00376BDC">
        <w:rPr>
          <w:rFonts w:ascii="Calibri" w:hAnsi="Calibri"/>
          <w:b w:val="0"/>
          <w:color w:val="000000"/>
          <w:sz w:val="24"/>
          <w:szCs w:val="24"/>
        </w:rPr>
        <w:t>3.142.395</w:t>
      </w:r>
      <w:r w:rsidR="009311CF" w:rsidRPr="009311CF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</w:rPr>
        <w:t>kn te na obveze za financijsku imovinu</w:t>
      </w:r>
      <w:r w:rsidR="000867C3">
        <w:rPr>
          <w:rFonts w:ascii="Calibri" w:hAnsi="Calibri"/>
          <w:b w:val="0"/>
          <w:color w:val="000000"/>
          <w:sz w:val="24"/>
          <w:szCs w:val="24"/>
        </w:rPr>
        <w:t xml:space="preserve"> u iznosu od </w:t>
      </w:r>
      <w:r w:rsidR="00376BDC">
        <w:rPr>
          <w:rFonts w:ascii="Calibri" w:hAnsi="Calibri"/>
          <w:b w:val="0"/>
          <w:color w:val="000000"/>
          <w:sz w:val="24"/>
          <w:szCs w:val="24"/>
        </w:rPr>
        <w:t>16.705.360</w:t>
      </w:r>
      <w:r w:rsidR="000867C3" w:rsidRPr="009311CF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0867C3">
        <w:rPr>
          <w:rFonts w:ascii="Calibri" w:hAnsi="Calibri"/>
          <w:b w:val="0"/>
          <w:color w:val="000000"/>
          <w:sz w:val="24"/>
          <w:szCs w:val="24"/>
        </w:rPr>
        <w:t xml:space="preserve">kn 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koje se odnose na dugoročni kredit </w:t>
      </w:r>
      <w:r w:rsidR="009311CF">
        <w:rPr>
          <w:rFonts w:ascii="Calibri" w:hAnsi="Calibri"/>
          <w:b w:val="0"/>
          <w:color w:val="000000"/>
          <w:sz w:val="24"/>
          <w:szCs w:val="24"/>
        </w:rPr>
        <w:t>ERSTE banke d.d.</w:t>
      </w:r>
      <w:r w:rsidR="000867C3">
        <w:rPr>
          <w:rFonts w:ascii="Calibri" w:hAnsi="Calibri"/>
          <w:b w:val="0"/>
          <w:color w:val="000000"/>
          <w:sz w:val="24"/>
          <w:szCs w:val="24"/>
        </w:rPr>
        <w:t>,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HBOR-a </w:t>
      </w:r>
      <w:r w:rsidR="00376BDC">
        <w:rPr>
          <w:rFonts w:ascii="Calibri" w:hAnsi="Calibri"/>
          <w:b w:val="0"/>
          <w:color w:val="000000"/>
          <w:sz w:val="24"/>
          <w:szCs w:val="24"/>
        </w:rPr>
        <w:t>i Zagrebačke banke d.d.</w:t>
      </w:r>
    </w:p>
    <w:p w:rsidR="00376BDC" w:rsidRDefault="00376BDC" w:rsidP="001C214F">
      <w:pPr>
        <w:pStyle w:val="Tijeloteksta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:rsidR="00376BDC" w:rsidRDefault="00376BDC" w:rsidP="001C214F">
      <w:pPr>
        <w:pStyle w:val="Tijeloteksta"/>
        <w:jc w:val="both"/>
        <w:rPr>
          <w:rFonts w:ascii="Calibri" w:hAnsi="Calibri"/>
          <w:color w:val="000000"/>
          <w:sz w:val="24"/>
          <w:szCs w:val="24"/>
        </w:rPr>
      </w:pPr>
    </w:p>
    <w:p w:rsidR="00376BDC" w:rsidRPr="000811EF" w:rsidRDefault="00376BDC" w:rsidP="00376BDC">
      <w:pPr>
        <w:rPr>
          <w:rFonts w:asciiTheme="minorHAnsi" w:hAnsiTheme="minorHAnsi"/>
          <w:sz w:val="22"/>
          <w:szCs w:val="22"/>
        </w:rPr>
      </w:pPr>
      <w:r w:rsidRPr="000811EF">
        <w:rPr>
          <w:rFonts w:asciiTheme="minorHAnsi" w:hAnsiTheme="minorHAnsi"/>
          <w:sz w:val="22"/>
          <w:szCs w:val="22"/>
        </w:rPr>
        <w:t>KLASA: 400-08/21-01/1</w:t>
      </w:r>
    </w:p>
    <w:p w:rsidR="00376BDC" w:rsidRDefault="00376BDC" w:rsidP="00376BDC">
      <w:pPr>
        <w:rPr>
          <w:rFonts w:asciiTheme="minorHAnsi" w:hAnsiTheme="minorHAnsi"/>
          <w:sz w:val="22"/>
          <w:szCs w:val="22"/>
        </w:rPr>
      </w:pPr>
      <w:r w:rsidRPr="000811EF">
        <w:rPr>
          <w:rFonts w:asciiTheme="minorHAnsi" w:hAnsiTheme="minorHAnsi"/>
          <w:sz w:val="22"/>
          <w:szCs w:val="22"/>
        </w:rPr>
        <w:t>URBROJ: 2170-35-05/03-22-19</w:t>
      </w:r>
    </w:p>
    <w:p w:rsidR="00376BDC" w:rsidRPr="00E85861" w:rsidRDefault="00376BDC" w:rsidP="00376BDC">
      <w:pPr>
        <w:rPr>
          <w:rFonts w:asciiTheme="minorHAnsi" w:hAnsiTheme="minorHAnsi"/>
          <w:sz w:val="22"/>
          <w:szCs w:val="22"/>
        </w:rPr>
      </w:pPr>
    </w:p>
    <w:p w:rsidR="00376BDC" w:rsidRPr="00E85861" w:rsidRDefault="00376BDC" w:rsidP="00376BDC">
      <w:pPr>
        <w:jc w:val="both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Datum: </w:t>
      </w:r>
      <w:r>
        <w:rPr>
          <w:rFonts w:asciiTheme="minorHAnsi" w:hAnsiTheme="minorHAnsi"/>
          <w:sz w:val="22"/>
          <w:szCs w:val="22"/>
        </w:rPr>
        <w:t>10. veljače 2022</w:t>
      </w:r>
      <w:r w:rsidRPr="00E85861">
        <w:rPr>
          <w:rFonts w:asciiTheme="minorHAnsi" w:hAnsiTheme="minorHAnsi"/>
          <w:sz w:val="22"/>
          <w:szCs w:val="22"/>
        </w:rPr>
        <w:t>. godine</w:t>
      </w:r>
    </w:p>
    <w:p w:rsidR="001C214F" w:rsidRPr="00687597" w:rsidRDefault="001C214F" w:rsidP="001C214F">
      <w:pPr>
        <w:rPr>
          <w:rFonts w:ascii="Calibri" w:hAnsi="Calibri"/>
          <w:color w:val="000000"/>
          <w:sz w:val="22"/>
          <w:szCs w:val="22"/>
        </w:rPr>
      </w:pPr>
    </w:p>
    <w:p w:rsidR="001C214F" w:rsidRPr="00687597" w:rsidRDefault="001C214F" w:rsidP="001C214F">
      <w:pPr>
        <w:rPr>
          <w:rFonts w:ascii="Calibri" w:hAnsi="Calibri"/>
          <w:i/>
          <w:color w:val="000000"/>
          <w:sz w:val="22"/>
          <w:szCs w:val="22"/>
        </w:rPr>
      </w:pPr>
      <w:r w:rsidRPr="00687597">
        <w:rPr>
          <w:rFonts w:ascii="Calibri" w:hAnsi="Calibri"/>
          <w:color w:val="000000"/>
          <w:sz w:val="22"/>
          <w:szCs w:val="22"/>
        </w:rPr>
        <w:t xml:space="preserve">Osoba za kontakt: </w:t>
      </w:r>
      <w:r w:rsidRPr="00687597">
        <w:rPr>
          <w:rFonts w:ascii="Calibri" w:hAnsi="Calibri"/>
          <w:bCs/>
          <w:i/>
          <w:iCs/>
          <w:color w:val="000000"/>
          <w:sz w:val="22"/>
          <w:szCs w:val="22"/>
        </w:rPr>
        <w:t>Vesna Mrša,</w:t>
      </w:r>
      <w:r w:rsidRPr="00687597">
        <w:rPr>
          <w:rFonts w:ascii="Calibri" w:hAnsi="Calibri"/>
          <w:i/>
          <w:color w:val="000000"/>
          <w:sz w:val="22"/>
          <w:szCs w:val="22"/>
        </w:rPr>
        <w:t xml:space="preserve"> dipl. oec.</w:t>
      </w:r>
    </w:p>
    <w:p w:rsidR="00506152" w:rsidRPr="00687597" w:rsidRDefault="001C214F" w:rsidP="00E04B40">
      <w:pPr>
        <w:rPr>
          <w:rFonts w:ascii="Calibri" w:hAnsi="Calibri"/>
          <w:color w:val="000000"/>
          <w:sz w:val="22"/>
          <w:szCs w:val="22"/>
        </w:rPr>
      </w:pPr>
      <w:r w:rsidRPr="00687597">
        <w:rPr>
          <w:rFonts w:ascii="Calibri" w:hAnsi="Calibri"/>
          <w:i/>
          <w:color w:val="000000"/>
          <w:sz w:val="22"/>
          <w:szCs w:val="22"/>
        </w:rPr>
        <w:t xml:space="preserve">                                 051/503-784</w:t>
      </w:r>
      <w:r w:rsidR="00E04B40" w:rsidRPr="00687597">
        <w:rPr>
          <w:rFonts w:ascii="Calibri" w:hAnsi="Calibri"/>
          <w:color w:val="000000"/>
          <w:sz w:val="22"/>
          <w:szCs w:val="22"/>
        </w:rPr>
        <w:t xml:space="preserve">             </w:t>
      </w:r>
    </w:p>
    <w:p w:rsidR="001C214F" w:rsidRDefault="001C214F" w:rsidP="001C214F">
      <w:pPr>
        <w:ind w:left="568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ab/>
        <w:t xml:space="preserve"> </w:t>
      </w:r>
      <w:r w:rsidR="001975A9">
        <w:rPr>
          <w:rFonts w:ascii="Calibri" w:hAnsi="Calibri"/>
          <w:color w:val="000000"/>
          <w:sz w:val="24"/>
          <w:szCs w:val="24"/>
        </w:rPr>
        <w:t xml:space="preserve">     </w:t>
      </w:r>
      <w:r>
        <w:rPr>
          <w:rFonts w:ascii="Calibri" w:hAnsi="Calibri"/>
          <w:color w:val="000000"/>
          <w:sz w:val="24"/>
          <w:szCs w:val="24"/>
        </w:rPr>
        <w:t xml:space="preserve"> Zakonski predstavnik:</w:t>
      </w:r>
    </w:p>
    <w:p w:rsidR="001C214F" w:rsidRPr="003F4B70" w:rsidRDefault="001C214F" w:rsidP="001C214F">
      <w:pPr>
        <w:ind w:left="4980" w:firstLine="684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</w:t>
      </w:r>
      <w:r>
        <w:rPr>
          <w:rFonts w:ascii="Calibri" w:hAnsi="Calibri"/>
          <w:color w:val="000000"/>
          <w:sz w:val="24"/>
          <w:szCs w:val="24"/>
        </w:rPr>
        <w:tab/>
        <w:t xml:space="preserve">    </w:t>
      </w:r>
      <w:r w:rsidR="001975A9">
        <w:rPr>
          <w:rFonts w:ascii="Calibri" w:hAnsi="Calibri"/>
          <w:color w:val="000000"/>
          <w:sz w:val="24"/>
          <w:szCs w:val="24"/>
        </w:rPr>
        <w:t xml:space="preserve">     </w:t>
      </w:r>
      <w:r w:rsidRPr="003F4B70">
        <w:rPr>
          <w:rFonts w:ascii="Calibri" w:hAnsi="Calibri"/>
          <w:b/>
          <w:color w:val="000000"/>
          <w:sz w:val="24"/>
          <w:szCs w:val="24"/>
        </w:rPr>
        <w:t>Općinska načelnica:</w:t>
      </w:r>
    </w:p>
    <w:p w:rsidR="001C214F" w:rsidRPr="00E04B40" w:rsidRDefault="001C214F" w:rsidP="00E04B4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 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 P.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 xml:space="preserve">    </w:t>
      </w:r>
    </w:p>
    <w:p w:rsidR="00CE4179" w:rsidRDefault="001975A9" w:rsidP="00355379">
      <w:pPr>
        <w:ind w:left="5688" w:firstLine="6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 xml:space="preserve">  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 xml:space="preserve">  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1C214F">
        <w:rPr>
          <w:rFonts w:ascii="Calibri" w:hAnsi="Calibri"/>
          <w:b/>
          <w:i/>
          <w:color w:val="000000"/>
          <w:sz w:val="24"/>
          <w:szCs w:val="24"/>
        </w:rPr>
        <w:t>S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>anja</w:t>
      </w:r>
      <w:r w:rsidR="001C214F">
        <w:rPr>
          <w:rFonts w:ascii="Calibri" w:hAnsi="Calibri"/>
          <w:b/>
          <w:i/>
          <w:color w:val="000000"/>
          <w:sz w:val="24"/>
          <w:szCs w:val="24"/>
        </w:rPr>
        <w:t xml:space="preserve"> U</w:t>
      </w:r>
      <w:r w:rsidR="00355379">
        <w:rPr>
          <w:rFonts w:ascii="Calibri" w:hAnsi="Calibri"/>
          <w:b/>
          <w:i/>
          <w:color w:val="000000"/>
          <w:sz w:val="24"/>
          <w:szCs w:val="24"/>
        </w:rPr>
        <w:t>dović</w:t>
      </w:r>
      <w:r w:rsidR="001C214F">
        <w:rPr>
          <w:rFonts w:ascii="Calibri" w:hAnsi="Calibri"/>
          <w:b/>
          <w:i/>
          <w:color w:val="000000"/>
          <w:sz w:val="24"/>
          <w:szCs w:val="24"/>
        </w:rPr>
        <w:t>, dipl. oec.</w:t>
      </w:r>
    </w:p>
    <w:sectPr w:rsidR="00CE4179" w:rsidSect="00D94E5F">
      <w:footerReference w:type="even" r:id="rId9"/>
      <w:footerReference w:type="default" r:id="rId10"/>
      <w:pgSz w:w="12240" w:h="15840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77" w:rsidRDefault="00F81777">
      <w:r>
        <w:separator/>
      </w:r>
    </w:p>
  </w:endnote>
  <w:endnote w:type="continuationSeparator" w:id="0">
    <w:p w:rsidR="00F81777" w:rsidRDefault="00F8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F" w:rsidRDefault="0036682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36682F" w:rsidRDefault="0036682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F" w:rsidRDefault="0036682F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30B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682F" w:rsidRDefault="003668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77" w:rsidRDefault="00F81777">
      <w:r>
        <w:separator/>
      </w:r>
    </w:p>
  </w:footnote>
  <w:footnote w:type="continuationSeparator" w:id="0">
    <w:p w:rsidR="00F81777" w:rsidRDefault="00F8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5DD0"/>
    <w:multiLevelType w:val="hybridMultilevel"/>
    <w:tmpl w:val="A39C1AD8"/>
    <w:lvl w:ilvl="0" w:tplc="38BA9AD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B4EE8"/>
    <w:multiLevelType w:val="hybridMultilevel"/>
    <w:tmpl w:val="B08EBFAE"/>
    <w:lvl w:ilvl="0" w:tplc="3820A2C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3">
    <w:nsid w:val="6902454F"/>
    <w:multiLevelType w:val="hybridMultilevel"/>
    <w:tmpl w:val="CAC8EC1A"/>
    <w:lvl w:ilvl="0" w:tplc="A35C8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"/>
  </w:num>
  <w:num w:numId="5">
    <w:abstractNumId w:val="12"/>
  </w:num>
  <w:num w:numId="6">
    <w:abstractNumId w:val="16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6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9"/>
    <w:rsid w:val="00003184"/>
    <w:rsid w:val="00005A17"/>
    <w:rsid w:val="00010E6C"/>
    <w:rsid w:val="0002036F"/>
    <w:rsid w:val="00033757"/>
    <w:rsid w:val="000361C4"/>
    <w:rsid w:val="000415FA"/>
    <w:rsid w:val="00045C12"/>
    <w:rsid w:val="00056E7B"/>
    <w:rsid w:val="0006259F"/>
    <w:rsid w:val="00062F2D"/>
    <w:rsid w:val="000638F6"/>
    <w:rsid w:val="00063EE2"/>
    <w:rsid w:val="00064DBB"/>
    <w:rsid w:val="00072F73"/>
    <w:rsid w:val="00074EB6"/>
    <w:rsid w:val="00077172"/>
    <w:rsid w:val="000803DA"/>
    <w:rsid w:val="00080C8E"/>
    <w:rsid w:val="000867C3"/>
    <w:rsid w:val="00086945"/>
    <w:rsid w:val="00092CF9"/>
    <w:rsid w:val="000934AB"/>
    <w:rsid w:val="00094C91"/>
    <w:rsid w:val="00095A2E"/>
    <w:rsid w:val="000A25D5"/>
    <w:rsid w:val="000A334F"/>
    <w:rsid w:val="000A58AE"/>
    <w:rsid w:val="000B1B9E"/>
    <w:rsid w:val="000B7AF4"/>
    <w:rsid w:val="000B7F3E"/>
    <w:rsid w:val="000C06B9"/>
    <w:rsid w:val="000C2A63"/>
    <w:rsid w:val="000D15D4"/>
    <w:rsid w:val="000D5345"/>
    <w:rsid w:val="000D5BDB"/>
    <w:rsid w:val="000E2F12"/>
    <w:rsid w:val="000E5502"/>
    <w:rsid w:val="000E647C"/>
    <w:rsid w:val="000F07BB"/>
    <w:rsid w:val="000F2A08"/>
    <w:rsid w:val="000F2B54"/>
    <w:rsid w:val="000F4062"/>
    <w:rsid w:val="000F7976"/>
    <w:rsid w:val="0010169E"/>
    <w:rsid w:val="001020AB"/>
    <w:rsid w:val="001045AC"/>
    <w:rsid w:val="00107EE0"/>
    <w:rsid w:val="00121122"/>
    <w:rsid w:val="00132E97"/>
    <w:rsid w:val="00136BCD"/>
    <w:rsid w:val="00136BF5"/>
    <w:rsid w:val="00143AF2"/>
    <w:rsid w:val="001466B6"/>
    <w:rsid w:val="00153A48"/>
    <w:rsid w:val="00155E07"/>
    <w:rsid w:val="0016130B"/>
    <w:rsid w:val="00165BC2"/>
    <w:rsid w:val="00167C8E"/>
    <w:rsid w:val="00181FB9"/>
    <w:rsid w:val="00182A53"/>
    <w:rsid w:val="00185F30"/>
    <w:rsid w:val="0019036D"/>
    <w:rsid w:val="0019157D"/>
    <w:rsid w:val="001954CC"/>
    <w:rsid w:val="001975A9"/>
    <w:rsid w:val="001A6347"/>
    <w:rsid w:val="001A6DE0"/>
    <w:rsid w:val="001B2296"/>
    <w:rsid w:val="001B42EA"/>
    <w:rsid w:val="001C0821"/>
    <w:rsid w:val="001C214F"/>
    <w:rsid w:val="001C235C"/>
    <w:rsid w:val="001C32AF"/>
    <w:rsid w:val="001D288D"/>
    <w:rsid w:val="001D29CE"/>
    <w:rsid w:val="001D319F"/>
    <w:rsid w:val="001D7744"/>
    <w:rsid w:val="001E232E"/>
    <w:rsid w:val="001F027C"/>
    <w:rsid w:val="001F4000"/>
    <w:rsid w:val="001F62FB"/>
    <w:rsid w:val="001F6B59"/>
    <w:rsid w:val="001F7D85"/>
    <w:rsid w:val="00200918"/>
    <w:rsid w:val="00201843"/>
    <w:rsid w:val="00210DE3"/>
    <w:rsid w:val="00213B9D"/>
    <w:rsid w:val="00220576"/>
    <w:rsid w:val="00221713"/>
    <w:rsid w:val="00227D7E"/>
    <w:rsid w:val="002356DF"/>
    <w:rsid w:val="00241109"/>
    <w:rsid w:val="0024162D"/>
    <w:rsid w:val="00245D0A"/>
    <w:rsid w:val="002560C6"/>
    <w:rsid w:val="00257C0B"/>
    <w:rsid w:val="00264F24"/>
    <w:rsid w:val="00271D91"/>
    <w:rsid w:val="0027236C"/>
    <w:rsid w:val="00281934"/>
    <w:rsid w:val="00285495"/>
    <w:rsid w:val="002863E9"/>
    <w:rsid w:val="002A2A51"/>
    <w:rsid w:val="002B190D"/>
    <w:rsid w:val="002B2EC3"/>
    <w:rsid w:val="002B3A0E"/>
    <w:rsid w:val="002C5FAC"/>
    <w:rsid w:val="002D0AA6"/>
    <w:rsid w:val="002D46AA"/>
    <w:rsid w:val="002D7232"/>
    <w:rsid w:val="002E225A"/>
    <w:rsid w:val="002E4D3F"/>
    <w:rsid w:val="002F594D"/>
    <w:rsid w:val="00301369"/>
    <w:rsid w:val="00304955"/>
    <w:rsid w:val="00304D27"/>
    <w:rsid w:val="00310CBD"/>
    <w:rsid w:val="00310E1F"/>
    <w:rsid w:val="00317FD7"/>
    <w:rsid w:val="00323472"/>
    <w:rsid w:val="003243FB"/>
    <w:rsid w:val="003343E4"/>
    <w:rsid w:val="0033492A"/>
    <w:rsid w:val="0033612E"/>
    <w:rsid w:val="00340E8F"/>
    <w:rsid w:val="0034344A"/>
    <w:rsid w:val="003440A8"/>
    <w:rsid w:val="00344EEE"/>
    <w:rsid w:val="00352BF7"/>
    <w:rsid w:val="0035397A"/>
    <w:rsid w:val="00355379"/>
    <w:rsid w:val="0036445A"/>
    <w:rsid w:val="0036682F"/>
    <w:rsid w:val="00367740"/>
    <w:rsid w:val="00371023"/>
    <w:rsid w:val="0037464C"/>
    <w:rsid w:val="00376BDC"/>
    <w:rsid w:val="00380C97"/>
    <w:rsid w:val="00383CFE"/>
    <w:rsid w:val="003873EB"/>
    <w:rsid w:val="00387E07"/>
    <w:rsid w:val="0039453C"/>
    <w:rsid w:val="003A1D9A"/>
    <w:rsid w:val="003A5AB9"/>
    <w:rsid w:val="003A5AF2"/>
    <w:rsid w:val="003B09D0"/>
    <w:rsid w:val="003B37D4"/>
    <w:rsid w:val="003B3E12"/>
    <w:rsid w:val="003C1F81"/>
    <w:rsid w:val="003C224A"/>
    <w:rsid w:val="003C426C"/>
    <w:rsid w:val="003D5C04"/>
    <w:rsid w:val="003F0901"/>
    <w:rsid w:val="003F4B70"/>
    <w:rsid w:val="00401D4D"/>
    <w:rsid w:val="00410088"/>
    <w:rsid w:val="004110B2"/>
    <w:rsid w:val="00416652"/>
    <w:rsid w:val="00417604"/>
    <w:rsid w:val="004212FA"/>
    <w:rsid w:val="00431BCB"/>
    <w:rsid w:val="004438E8"/>
    <w:rsid w:val="00444E2C"/>
    <w:rsid w:val="00445877"/>
    <w:rsid w:val="00447C4D"/>
    <w:rsid w:val="00447FC9"/>
    <w:rsid w:val="0045153D"/>
    <w:rsid w:val="004527B2"/>
    <w:rsid w:val="00453A6B"/>
    <w:rsid w:val="00463368"/>
    <w:rsid w:val="00463523"/>
    <w:rsid w:val="0046677F"/>
    <w:rsid w:val="00470162"/>
    <w:rsid w:val="004731A5"/>
    <w:rsid w:val="00474550"/>
    <w:rsid w:val="004745D8"/>
    <w:rsid w:val="00481717"/>
    <w:rsid w:val="004848F2"/>
    <w:rsid w:val="004850D8"/>
    <w:rsid w:val="00495049"/>
    <w:rsid w:val="00497391"/>
    <w:rsid w:val="004A156B"/>
    <w:rsid w:val="004A3CBE"/>
    <w:rsid w:val="004A60FB"/>
    <w:rsid w:val="004A7818"/>
    <w:rsid w:val="004B2A55"/>
    <w:rsid w:val="004B4E27"/>
    <w:rsid w:val="004B7F08"/>
    <w:rsid w:val="004C3BF3"/>
    <w:rsid w:val="004C4FB9"/>
    <w:rsid w:val="004E0057"/>
    <w:rsid w:val="004E29D8"/>
    <w:rsid w:val="004E497D"/>
    <w:rsid w:val="004E7A1E"/>
    <w:rsid w:val="004F171F"/>
    <w:rsid w:val="004F7C17"/>
    <w:rsid w:val="00501729"/>
    <w:rsid w:val="0050457A"/>
    <w:rsid w:val="00506152"/>
    <w:rsid w:val="005129B1"/>
    <w:rsid w:val="00512A57"/>
    <w:rsid w:val="00517195"/>
    <w:rsid w:val="00521E5E"/>
    <w:rsid w:val="005242DD"/>
    <w:rsid w:val="005325FD"/>
    <w:rsid w:val="00535048"/>
    <w:rsid w:val="0054580E"/>
    <w:rsid w:val="00556D20"/>
    <w:rsid w:val="00556FB7"/>
    <w:rsid w:val="00557C60"/>
    <w:rsid w:val="00561AFF"/>
    <w:rsid w:val="00565F64"/>
    <w:rsid w:val="00572CC5"/>
    <w:rsid w:val="00576218"/>
    <w:rsid w:val="00577D6E"/>
    <w:rsid w:val="005830BE"/>
    <w:rsid w:val="00586AD4"/>
    <w:rsid w:val="005964EA"/>
    <w:rsid w:val="00597717"/>
    <w:rsid w:val="005A466C"/>
    <w:rsid w:val="005A778A"/>
    <w:rsid w:val="005C4E5A"/>
    <w:rsid w:val="005C60B5"/>
    <w:rsid w:val="005D0094"/>
    <w:rsid w:val="005D0341"/>
    <w:rsid w:val="005D6949"/>
    <w:rsid w:val="005F6131"/>
    <w:rsid w:val="00602D02"/>
    <w:rsid w:val="0060457A"/>
    <w:rsid w:val="00610BCE"/>
    <w:rsid w:val="00610DE2"/>
    <w:rsid w:val="00610FB2"/>
    <w:rsid w:val="00612223"/>
    <w:rsid w:val="00625035"/>
    <w:rsid w:val="00625165"/>
    <w:rsid w:val="006326D5"/>
    <w:rsid w:val="00637C7E"/>
    <w:rsid w:val="006558D2"/>
    <w:rsid w:val="0066047B"/>
    <w:rsid w:val="006647D4"/>
    <w:rsid w:val="00666361"/>
    <w:rsid w:val="0066641A"/>
    <w:rsid w:val="00667F1B"/>
    <w:rsid w:val="00671612"/>
    <w:rsid w:val="00671C32"/>
    <w:rsid w:val="00672501"/>
    <w:rsid w:val="00672E29"/>
    <w:rsid w:val="00673523"/>
    <w:rsid w:val="00673B05"/>
    <w:rsid w:val="00680C57"/>
    <w:rsid w:val="00683389"/>
    <w:rsid w:val="00687597"/>
    <w:rsid w:val="00692E13"/>
    <w:rsid w:val="00693391"/>
    <w:rsid w:val="0069720C"/>
    <w:rsid w:val="006A367C"/>
    <w:rsid w:val="006A41FE"/>
    <w:rsid w:val="006B1001"/>
    <w:rsid w:val="006B155D"/>
    <w:rsid w:val="006B1777"/>
    <w:rsid w:val="006B4178"/>
    <w:rsid w:val="006B5532"/>
    <w:rsid w:val="006C4B4B"/>
    <w:rsid w:val="006C6028"/>
    <w:rsid w:val="006D4DAD"/>
    <w:rsid w:val="006E105D"/>
    <w:rsid w:val="006E520C"/>
    <w:rsid w:val="006E7E9B"/>
    <w:rsid w:val="006F0925"/>
    <w:rsid w:val="00703E7D"/>
    <w:rsid w:val="007065B0"/>
    <w:rsid w:val="00714FD2"/>
    <w:rsid w:val="0072042F"/>
    <w:rsid w:val="00722D91"/>
    <w:rsid w:val="00731D2C"/>
    <w:rsid w:val="00742F31"/>
    <w:rsid w:val="007446C6"/>
    <w:rsid w:val="00745B8C"/>
    <w:rsid w:val="007507A4"/>
    <w:rsid w:val="00751534"/>
    <w:rsid w:val="0075164F"/>
    <w:rsid w:val="00753E6B"/>
    <w:rsid w:val="00754A78"/>
    <w:rsid w:val="00755334"/>
    <w:rsid w:val="00755A9D"/>
    <w:rsid w:val="00757E7A"/>
    <w:rsid w:val="00760531"/>
    <w:rsid w:val="00760DA0"/>
    <w:rsid w:val="00762226"/>
    <w:rsid w:val="00764B69"/>
    <w:rsid w:val="00772664"/>
    <w:rsid w:val="00777872"/>
    <w:rsid w:val="007804DC"/>
    <w:rsid w:val="00786355"/>
    <w:rsid w:val="007930B2"/>
    <w:rsid w:val="007A2D23"/>
    <w:rsid w:val="007A4BB1"/>
    <w:rsid w:val="007A640D"/>
    <w:rsid w:val="007A6530"/>
    <w:rsid w:val="007B181B"/>
    <w:rsid w:val="007B1E3B"/>
    <w:rsid w:val="007B5914"/>
    <w:rsid w:val="007C456A"/>
    <w:rsid w:val="007D5486"/>
    <w:rsid w:val="007D6195"/>
    <w:rsid w:val="007E143D"/>
    <w:rsid w:val="007E17A0"/>
    <w:rsid w:val="007E54B4"/>
    <w:rsid w:val="007F3D40"/>
    <w:rsid w:val="00802CF1"/>
    <w:rsid w:val="00802DED"/>
    <w:rsid w:val="00806D2C"/>
    <w:rsid w:val="008100E5"/>
    <w:rsid w:val="008142CE"/>
    <w:rsid w:val="00820D63"/>
    <w:rsid w:val="00825C4B"/>
    <w:rsid w:val="00827028"/>
    <w:rsid w:val="00827BFA"/>
    <w:rsid w:val="00842F1A"/>
    <w:rsid w:val="00843A96"/>
    <w:rsid w:val="00843E87"/>
    <w:rsid w:val="00844CBE"/>
    <w:rsid w:val="00847E77"/>
    <w:rsid w:val="00854D99"/>
    <w:rsid w:val="00855388"/>
    <w:rsid w:val="00860B29"/>
    <w:rsid w:val="00861D8C"/>
    <w:rsid w:val="008654EB"/>
    <w:rsid w:val="008663D7"/>
    <w:rsid w:val="00874DC5"/>
    <w:rsid w:val="00880CB9"/>
    <w:rsid w:val="00881DCF"/>
    <w:rsid w:val="00887D03"/>
    <w:rsid w:val="00897363"/>
    <w:rsid w:val="008977BE"/>
    <w:rsid w:val="008A3B88"/>
    <w:rsid w:val="008A4A84"/>
    <w:rsid w:val="008B4A2B"/>
    <w:rsid w:val="008B5890"/>
    <w:rsid w:val="008C4D5A"/>
    <w:rsid w:val="008C587F"/>
    <w:rsid w:val="008C76FC"/>
    <w:rsid w:val="008D4648"/>
    <w:rsid w:val="008D76A4"/>
    <w:rsid w:val="008D7CF8"/>
    <w:rsid w:val="008F1E44"/>
    <w:rsid w:val="008F24BC"/>
    <w:rsid w:val="009015A4"/>
    <w:rsid w:val="009028F6"/>
    <w:rsid w:val="00902AB0"/>
    <w:rsid w:val="0090527D"/>
    <w:rsid w:val="00912BC4"/>
    <w:rsid w:val="009230E9"/>
    <w:rsid w:val="009305D0"/>
    <w:rsid w:val="009311CF"/>
    <w:rsid w:val="009425CB"/>
    <w:rsid w:val="00943E86"/>
    <w:rsid w:val="00945BA8"/>
    <w:rsid w:val="00953A90"/>
    <w:rsid w:val="00960733"/>
    <w:rsid w:val="00960D13"/>
    <w:rsid w:val="0096536B"/>
    <w:rsid w:val="00967E31"/>
    <w:rsid w:val="00972D73"/>
    <w:rsid w:val="00975211"/>
    <w:rsid w:val="009933C7"/>
    <w:rsid w:val="0099451E"/>
    <w:rsid w:val="0099637B"/>
    <w:rsid w:val="009A0107"/>
    <w:rsid w:val="009A44AB"/>
    <w:rsid w:val="009A5BCD"/>
    <w:rsid w:val="009B03FB"/>
    <w:rsid w:val="009B58C5"/>
    <w:rsid w:val="009C2848"/>
    <w:rsid w:val="009C52D0"/>
    <w:rsid w:val="009C6A50"/>
    <w:rsid w:val="009E1AFB"/>
    <w:rsid w:val="009E5566"/>
    <w:rsid w:val="009E5A14"/>
    <w:rsid w:val="009F3A46"/>
    <w:rsid w:val="00A0618B"/>
    <w:rsid w:val="00A06A4C"/>
    <w:rsid w:val="00A0754E"/>
    <w:rsid w:val="00A31132"/>
    <w:rsid w:val="00A3704B"/>
    <w:rsid w:val="00A431B2"/>
    <w:rsid w:val="00A431FA"/>
    <w:rsid w:val="00A443B8"/>
    <w:rsid w:val="00A503B5"/>
    <w:rsid w:val="00A53668"/>
    <w:rsid w:val="00A55D54"/>
    <w:rsid w:val="00A64B7D"/>
    <w:rsid w:val="00A65F07"/>
    <w:rsid w:val="00A66A86"/>
    <w:rsid w:val="00A710B8"/>
    <w:rsid w:val="00A722DE"/>
    <w:rsid w:val="00A83298"/>
    <w:rsid w:val="00AA40C2"/>
    <w:rsid w:val="00AB6CA0"/>
    <w:rsid w:val="00AC0F76"/>
    <w:rsid w:val="00AC4BC8"/>
    <w:rsid w:val="00AD6F5A"/>
    <w:rsid w:val="00AD7B13"/>
    <w:rsid w:val="00AE453E"/>
    <w:rsid w:val="00AF4F78"/>
    <w:rsid w:val="00AF7F8B"/>
    <w:rsid w:val="00B05545"/>
    <w:rsid w:val="00B07E24"/>
    <w:rsid w:val="00B101B3"/>
    <w:rsid w:val="00B164AB"/>
    <w:rsid w:val="00B2007A"/>
    <w:rsid w:val="00B208AA"/>
    <w:rsid w:val="00B22588"/>
    <w:rsid w:val="00B25DF2"/>
    <w:rsid w:val="00B2798F"/>
    <w:rsid w:val="00B33950"/>
    <w:rsid w:val="00B340F5"/>
    <w:rsid w:val="00B41531"/>
    <w:rsid w:val="00B465BB"/>
    <w:rsid w:val="00B530E0"/>
    <w:rsid w:val="00B533FE"/>
    <w:rsid w:val="00B60487"/>
    <w:rsid w:val="00B7218B"/>
    <w:rsid w:val="00B758B3"/>
    <w:rsid w:val="00B8041C"/>
    <w:rsid w:val="00B829EA"/>
    <w:rsid w:val="00B96C12"/>
    <w:rsid w:val="00BA0904"/>
    <w:rsid w:val="00BA4DA4"/>
    <w:rsid w:val="00BA6E25"/>
    <w:rsid w:val="00BB0E68"/>
    <w:rsid w:val="00BB2976"/>
    <w:rsid w:val="00BB76F1"/>
    <w:rsid w:val="00BC648C"/>
    <w:rsid w:val="00BD0B7A"/>
    <w:rsid w:val="00BD5407"/>
    <w:rsid w:val="00BD57A2"/>
    <w:rsid w:val="00BD6799"/>
    <w:rsid w:val="00BE27E6"/>
    <w:rsid w:val="00BE563E"/>
    <w:rsid w:val="00BE6917"/>
    <w:rsid w:val="00BE75D9"/>
    <w:rsid w:val="00BF0182"/>
    <w:rsid w:val="00BF339D"/>
    <w:rsid w:val="00BF7DF6"/>
    <w:rsid w:val="00C01930"/>
    <w:rsid w:val="00C10605"/>
    <w:rsid w:val="00C3549A"/>
    <w:rsid w:val="00C3674F"/>
    <w:rsid w:val="00C47E61"/>
    <w:rsid w:val="00C54505"/>
    <w:rsid w:val="00C55011"/>
    <w:rsid w:val="00C55D2C"/>
    <w:rsid w:val="00C67593"/>
    <w:rsid w:val="00C735E2"/>
    <w:rsid w:val="00C74160"/>
    <w:rsid w:val="00C76780"/>
    <w:rsid w:val="00C771B8"/>
    <w:rsid w:val="00C801ED"/>
    <w:rsid w:val="00C81C27"/>
    <w:rsid w:val="00C858D9"/>
    <w:rsid w:val="00C91C84"/>
    <w:rsid w:val="00C96D30"/>
    <w:rsid w:val="00CA2C6F"/>
    <w:rsid w:val="00CA5157"/>
    <w:rsid w:val="00CC2634"/>
    <w:rsid w:val="00CC4113"/>
    <w:rsid w:val="00CC6010"/>
    <w:rsid w:val="00CE3B2A"/>
    <w:rsid w:val="00CE4179"/>
    <w:rsid w:val="00CE474B"/>
    <w:rsid w:val="00CE6BF4"/>
    <w:rsid w:val="00CF066D"/>
    <w:rsid w:val="00CF0E22"/>
    <w:rsid w:val="00D031D8"/>
    <w:rsid w:val="00D06DC5"/>
    <w:rsid w:val="00D25E01"/>
    <w:rsid w:val="00D301F1"/>
    <w:rsid w:val="00D3623E"/>
    <w:rsid w:val="00D36A9F"/>
    <w:rsid w:val="00D37A76"/>
    <w:rsid w:val="00D4435A"/>
    <w:rsid w:val="00D5107C"/>
    <w:rsid w:val="00D5588D"/>
    <w:rsid w:val="00D64E8D"/>
    <w:rsid w:val="00D66805"/>
    <w:rsid w:val="00D741C6"/>
    <w:rsid w:val="00D75262"/>
    <w:rsid w:val="00D92A1F"/>
    <w:rsid w:val="00D94E5F"/>
    <w:rsid w:val="00D9561B"/>
    <w:rsid w:val="00DA266C"/>
    <w:rsid w:val="00DA3F1B"/>
    <w:rsid w:val="00DA7264"/>
    <w:rsid w:val="00DA758A"/>
    <w:rsid w:val="00DB43A8"/>
    <w:rsid w:val="00DB4C82"/>
    <w:rsid w:val="00DC5C74"/>
    <w:rsid w:val="00DC711F"/>
    <w:rsid w:val="00DD38B2"/>
    <w:rsid w:val="00DE03ED"/>
    <w:rsid w:val="00DF2B56"/>
    <w:rsid w:val="00DF5F5E"/>
    <w:rsid w:val="00E04B40"/>
    <w:rsid w:val="00E05A55"/>
    <w:rsid w:val="00E12625"/>
    <w:rsid w:val="00E14C37"/>
    <w:rsid w:val="00E1645B"/>
    <w:rsid w:val="00E16DA4"/>
    <w:rsid w:val="00E20A0E"/>
    <w:rsid w:val="00E20C40"/>
    <w:rsid w:val="00E23079"/>
    <w:rsid w:val="00E23EA1"/>
    <w:rsid w:val="00E24DB8"/>
    <w:rsid w:val="00E24F6B"/>
    <w:rsid w:val="00E260DA"/>
    <w:rsid w:val="00E35B36"/>
    <w:rsid w:val="00E36052"/>
    <w:rsid w:val="00E40840"/>
    <w:rsid w:val="00E44767"/>
    <w:rsid w:val="00E46B7F"/>
    <w:rsid w:val="00E514EB"/>
    <w:rsid w:val="00E54824"/>
    <w:rsid w:val="00E60ED7"/>
    <w:rsid w:val="00E71B93"/>
    <w:rsid w:val="00E75607"/>
    <w:rsid w:val="00E77AD5"/>
    <w:rsid w:val="00E80716"/>
    <w:rsid w:val="00E85D87"/>
    <w:rsid w:val="00E8701E"/>
    <w:rsid w:val="00E87642"/>
    <w:rsid w:val="00E92A00"/>
    <w:rsid w:val="00E96584"/>
    <w:rsid w:val="00EA0902"/>
    <w:rsid w:val="00EA78D8"/>
    <w:rsid w:val="00EC0B93"/>
    <w:rsid w:val="00EC15B5"/>
    <w:rsid w:val="00EC38DD"/>
    <w:rsid w:val="00ED03A5"/>
    <w:rsid w:val="00ED04F5"/>
    <w:rsid w:val="00ED0BA3"/>
    <w:rsid w:val="00ED5843"/>
    <w:rsid w:val="00ED71A7"/>
    <w:rsid w:val="00ED7C3B"/>
    <w:rsid w:val="00EE2D2F"/>
    <w:rsid w:val="00EE5363"/>
    <w:rsid w:val="00EF023A"/>
    <w:rsid w:val="00EF0660"/>
    <w:rsid w:val="00EF48B7"/>
    <w:rsid w:val="00EF725D"/>
    <w:rsid w:val="00EF7F02"/>
    <w:rsid w:val="00F00551"/>
    <w:rsid w:val="00F104A5"/>
    <w:rsid w:val="00F1632B"/>
    <w:rsid w:val="00F1651D"/>
    <w:rsid w:val="00F23E11"/>
    <w:rsid w:val="00F255C1"/>
    <w:rsid w:val="00F25F3C"/>
    <w:rsid w:val="00F26AA7"/>
    <w:rsid w:val="00F276C9"/>
    <w:rsid w:val="00F45EA0"/>
    <w:rsid w:val="00F46214"/>
    <w:rsid w:val="00F55B95"/>
    <w:rsid w:val="00F63F32"/>
    <w:rsid w:val="00F667F9"/>
    <w:rsid w:val="00F73168"/>
    <w:rsid w:val="00F75DD2"/>
    <w:rsid w:val="00F75F2B"/>
    <w:rsid w:val="00F76AC5"/>
    <w:rsid w:val="00F807B7"/>
    <w:rsid w:val="00F81763"/>
    <w:rsid w:val="00F81777"/>
    <w:rsid w:val="00F871EC"/>
    <w:rsid w:val="00F909E2"/>
    <w:rsid w:val="00F9660D"/>
    <w:rsid w:val="00FA05BD"/>
    <w:rsid w:val="00FB5B25"/>
    <w:rsid w:val="00FC0D7B"/>
    <w:rsid w:val="00FD41D5"/>
    <w:rsid w:val="00FD73E3"/>
    <w:rsid w:val="00FF0D2C"/>
    <w:rsid w:val="00FF14B0"/>
    <w:rsid w:val="00FF67C3"/>
    <w:rsid w:val="00FF7284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E4179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CE4179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417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E4179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CE4179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E4179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CE417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CE4179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CE4179"/>
  </w:style>
  <w:style w:type="paragraph" w:customStyle="1" w:styleId="xl33">
    <w:name w:val="xl33"/>
    <w:basedOn w:val="Normal"/>
    <w:rsid w:val="00CE4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CE417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CE4179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CE4179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E4179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E41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1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17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E5A1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7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E4179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CE4179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417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E4179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CE4179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E4179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CE417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CE4179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CE4179"/>
  </w:style>
  <w:style w:type="paragraph" w:customStyle="1" w:styleId="xl33">
    <w:name w:val="xl33"/>
    <w:basedOn w:val="Normal"/>
    <w:rsid w:val="00CE4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CE417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CE41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CE4179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CE4179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E4179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E41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CE4179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1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17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E5A1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7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954F-5800-439B-9747-F0B21297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Mrša</dc:creator>
  <cp:lastModifiedBy>Elena Grgurić</cp:lastModifiedBy>
  <cp:revision>2</cp:revision>
  <cp:lastPrinted>2022-02-14T14:48:00Z</cp:lastPrinted>
  <dcterms:created xsi:type="dcterms:W3CDTF">2022-02-15T13:06:00Z</dcterms:created>
  <dcterms:modified xsi:type="dcterms:W3CDTF">2022-02-15T13:06:00Z</dcterms:modified>
</cp:coreProperties>
</file>