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7" w:type="dxa"/>
        <w:tblInd w:w="40" w:type="dxa"/>
        <w:tblLayout w:type="fixed"/>
        <w:tblCellMar>
          <w:left w:w="0" w:type="dxa"/>
          <w:right w:w="0" w:type="dxa"/>
        </w:tblCellMar>
        <w:tblLook w:val="0000" w:firstRow="0" w:lastRow="0" w:firstColumn="0" w:lastColumn="0" w:noHBand="0" w:noVBand="0"/>
      </w:tblPr>
      <w:tblGrid>
        <w:gridCol w:w="4723"/>
        <w:gridCol w:w="5964"/>
      </w:tblGrid>
      <w:tr w:rsidR="00CE4179" w:rsidRPr="005626E1" w:rsidTr="00897285">
        <w:trPr>
          <w:trHeight w:val="640"/>
        </w:trPr>
        <w:tc>
          <w:tcPr>
            <w:tcW w:w="4723" w:type="dxa"/>
            <w:vAlign w:val="center"/>
          </w:tcPr>
          <w:p w:rsidR="00CE4179" w:rsidRDefault="00CE4179" w:rsidP="00495049">
            <w:pPr>
              <w:pStyle w:val="Tijeloteksta"/>
              <w:jc w:val="left"/>
              <w:rPr>
                <w:rFonts w:ascii="Calibri" w:hAnsi="Calibri"/>
                <w:i/>
                <w:color w:val="0000FF"/>
                <w:szCs w:val="22"/>
              </w:rPr>
            </w:pPr>
            <w:r w:rsidRPr="005626E1">
              <w:rPr>
                <w:rFonts w:ascii="Calibri" w:hAnsi="Calibri"/>
                <w:szCs w:val="22"/>
              </w:rPr>
              <w:t xml:space="preserve">RH/ JLS/:   </w:t>
            </w:r>
            <w:r w:rsidRPr="005626E1">
              <w:rPr>
                <w:rFonts w:ascii="Calibri" w:hAnsi="Calibri"/>
                <w:i/>
                <w:color w:val="0000FF"/>
                <w:szCs w:val="22"/>
              </w:rPr>
              <w:t>OPĆINA  VIŠKOVO</w:t>
            </w:r>
          </w:p>
          <w:p w:rsidR="00E23EA1" w:rsidRPr="005626E1" w:rsidRDefault="00E23EA1" w:rsidP="00495049">
            <w:pPr>
              <w:pStyle w:val="Tijeloteksta"/>
              <w:jc w:val="left"/>
              <w:rPr>
                <w:rFonts w:ascii="Calibri" w:hAnsi="Calibri"/>
                <w:i/>
                <w:color w:val="0000FF"/>
                <w:szCs w:val="22"/>
              </w:rPr>
            </w:pPr>
            <w:r>
              <w:rPr>
                <w:rFonts w:ascii="Calibri" w:hAnsi="Calibri"/>
                <w:i/>
                <w:color w:val="0000FF"/>
                <w:szCs w:val="22"/>
              </w:rPr>
              <w:t xml:space="preserve">                    Vozišće 3, 51216 Viškovo</w:t>
            </w:r>
          </w:p>
          <w:p w:rsidR="00CE4179" w:rsidRPr="005626E1" w:rsidRDefault="00CE4179" w:rsidP="00495049">
            <w:pPr>
              <w:rPr>
                <w:rFonts w:ascii="Calibri" w:hAnsi="Calibri"/>
                <w:sz w:val="22"/>
                <w:szCs w:val="22"/>
              </w:rPr>
            </w:pPr>
          </w:p>
          <w:p w:rsidR="00CE4179" w:rsidRDefault="00CE4179" w:rsidP="00495049">
            <w:pPr>
              <w:rPr>
                <w:rFonts w:ascii="Calibri" w:hAnsi="Calibri"/>
                <w:b/>
                <w:i/>
                <w:iCs/>
                <w:color w:val="0000FF"/>
                <w:sz w:val="22"/>
                <w:szCs w:val="22"/>
              </w:rPr>
            </w:pPr>
            <w:r w:rsidRPr="00E23EA1">
              <w:rPr>
                <w:rFonts w:ascii="Calibri" w:hAnsi="Calibri"/>
                <w:b/>
                <w:sz w:val="22"/>
                <w:szCs w:val="22"/>
              </w:rPr>
              <w:t>RKP:</w:t>
            </w:r>
            <w:r w:rsidRPr="005626E1">
              <w:rPr>
                <w:rFonts w:ascii="Calibri" w:hAnsi="Calibri"/>
                <w:b/>
                <w:sz w:val="22"/>
                <w:szCs w:val="22"/>
              </w:rPr>
              <w:t xml:space="preserve"> </w:t>
            </w:r>
            <w:r w:rsidRPr="005626E1">
              <w:rPr>
                <w:rFonts w:ascii="Calibri" w:hAnsi="Calibri"/>
                <w:b/>
                <w:i/>
                <w:iCs/>
                <w:color w:val="0000FF"/>
                <w:sz w:val="22"/>
                <w:szCs w:val="22"/>
              </w:rPr>
              <w:t>31171</w:t>
            </w:r>
          </w:p>
          <w:p w:rsidR="00E23EA1" w:rsidRPr="005626E1" w:rsidRDefault="00E23EA1" w:rsidP="00495049">
            <w:pPr>
              <w:rPr>
                <w:rFonts w:ascii="Calibri" w:hAnsi="Calibri"/>
                <w:b/>
                <w:i/>
                <w:iCs/>
                <w:color w:val="0000FF"/>
                <w:sz w:val="22"/>
                <w:szCs w:val="22"/>
              </w:rPr>
            </w:pPr>
            <w:r w:rsidRPr="00E23EA1">
              <w:rPr>
                <w:rFonts w:ascii="Calibri" w:hAnsi="Calibri"/>
                <w:b/>
                <w:sz w:val="22"/>
                <w:szCs w:val="22"/>
              </w:rPr>
              <w:t>Šifra općine:</w:t>
            </w:r>
            <w:r>
              <w:rPr>
                <w:rFonts w:ascii="Calibri" w:hAnsi="Calibri"/>
                <w:b/>
                <w:i/>
                <w:iCs/>
                <w:color w:val="0000FF"/>
                <w:sz w:val="22"/>
                <w:szCs w:val="22"/>
              </w:rPr>
              <w:t xml:space="preserve"> 495</w:t>
            </w:r>
          </w:p>
          <w:p w:rsidR="00CE4179" w:rsidRPr="005626E1" w:rsidRDefault="00CE4179" w:rsidP="00495049">
            <w:pPr>
              <w:rPr>
                <w:rFonts w:ascii="Calibri" w:hAnsi="Calibri"/>
                <w:b/>
                <w:sz w:val="22"/>
                <w:szCs w:val="22"/>
              </w:rPr>
            </w:pPr>
            <w:r w:rsidRPr="005626E1">
              <w:rPr>
                <w:rFonts w:ascii="Calibri" w:hAnsi="Calibri"/>
                <w:sz w:val="22"/>
                <w:szCs w:val="22"/>
              </w:rPr>
              <w:t> </w:t>
            </w:r>
          </w:p>
        </w:tc>
        <w:tc>
          <w:tcPr>
            <w:tcW w:w="5964" w:type="dxa"/>
            <w:vAlign w:val="center"/>
          </w:tcPr>
          <w:p w:rsidR="00CE4179" w:rsidRPr="005626E1" w:rsidRDefault="00CE4179" w:rsidP="00495049">
            <w:pPr>
              <w:rPr>
                <w:rFonts w:ascii="Calibri" w:hAnsi="Calibri"/>
                <w:b/>
                <w:bCs/>
                <w:color w:val="0000FF"/>
                <w:sz w:val="22"/>
                <w:szCs w:val="22"/>
              </w:rPr>
            </w:pPr>
            <w:r w:rsidRPr="005626E1">
              <w:rPr>
                <w:rFonts w:ascii="Calibri" w:hAnsi="Calibri"/>
                <w:b/>
                <w:sz w:val="22"/>
                <w:szCs w:val="22"/>
              </w:rPr>
              <w:t>Razina:</w:t>
            </w:r>
            <w:r w:rsidRPr="005626E1">
              <w:rPr>
                <w:rFonts w:ascii="Calibri" w:hAnsi="Calibri"/>
                <w:sz w:val="22"/>
                <w:szCs w:val="22"/>
              </w:rPr>
              <w:t xml:space="preserve">                  </w:t>
            </w:r>
            <w:r w:rsidRPr="005626E1">
              <w:rPr>
                <w:rFonts w:ascii="Calibri" w:hAnsi="Calibri"/>
                <w:i/>
                <w:sz w:val="22"/>
                <w:szCs w:val="22"/>
              </w:rPr>
              <w:t xml:space="preserve"> </w:t>
            </w:r>
            <w:r w:rsidRPr="005626E1">
              <w:rPr>
                <w:rFonts w:ascii="Calibri" w:hAnsi="Calibri"/>
                <w:b/>
                <w:bCs/>
                <w:i/>
                <w:color w:val="0000FF"/>
                <w:sz w:val="22"/>
                <w:szCs w:val="22"/>
              </w:rPr>
              <w:t>22</w:t>
            </w:r>
          </w:p>
          <w:p w:rsidR="00CE4179" w:rsidRPr="005626E1" w:rsidRDefault="00CE4179" w:rsidP="00495049">
            <w:pPr>
              <w:rPr>
                <w:rFonts w:ascii="Calibri" w:hAnsi="Calibri"/>
                <w:b/>
                <w:i/>
                <w:color w:val="0000FF"/>
                <w:sz w:val="22"/>
                <w:szCs w:val="22"/>
              </w:rPr>
            </w:pPr>
            <w:r w:rsidRPr="005626E1">
              <w:rPr>
                <w:rFonts w:ascii="Calibri" w:hAnsi="Calibri"/>
                <w:b/>
                <w:sz w:val="22"/>
                <w:szCs w:val="22"/>
              </w:rPr>
              <w:t>Matični broj:</w:t>
            </w:r>
            <w:r w:rsidRPr="005626E1">
              <w:rPr>
                <w:rFonts w:ascii="Calibri" w:hAnsi="Calibri"/>
                <w:sz w:val="22"/>
                <w:szCs w:val="22"/>
              </w:rPr>
              <w:t xml:space="preserve">         </w:t>
            </w:r>
            <w:r w:rsidRPr="005626E1">
              <w:rPr>
                <w:rFonts w:ascii="Calibri" w:hAnsi="Calibri"/>
                <w:b/>
                <w:i/>
                <w:color w:val="0000FF"/>
                <w:sz w:val="22"/>
                <w:szCs w:val="22"/>
              </w:rPr>
              <w:t>2540550</w:t>
            </w:r>
          </w:p>
          <w:p w:rsidR="00CE4179" w:rsidRPr="005626E1" w:rsidRDefault="00CE4179" w:rsidP="00495049">
            <w:pPr>
              <w:rPr>
                <w:rFonts w:ascii="Calibri" w:hAnsi="Calibri"/>
                <w:b/>
                <w:color w:val="000000"/>
                <w:sz w:val="22"/>
                <w:szCs w:val="22"/>
              </w:rPr>
            </w:pPr>
            <w:r w:rsidRPr="005626E1">
              <w:rPr>
                <w:rFonts w:ascii="Calibri" w:hAnsi="Calibri"/>
                <w:b/>
                <w:color w:val="000000"/>
                <w:sz w:val="22"/>
                <w:szCs w:val="22"/>
              </w:rPr>
              <w:t xml:space="preserve">OIB:                       </w:t>
            </w:r>
            <w:r w:rsidRPr="005626E1">
              <w:rPr>
                <w:rFonts w:ascii="Calibri" w:hAnsi="Calibri"/>
                <w:b/>
                <w:i/>
                <w:color w:val="0000FF"/>
                <w:sz w:val="22"/>
                <w:szCs w:val="22"/>
              </w:rPr>
              <w:t>28350474809</w:t>
            </w:r>
            <w:r w:rsidRPr="005626E1">
              <w:rPr>
                <w:rFonts w:ascii="Calibri" w:hAnsi="Calibri"/>
                <w:b/>
                <w:color w:val="000000"/>
                <w:sz w:val="22"/>
                <w:szCs w:val="22"/>
              </w:rPr>
              <w:t xml:space="preserve">       </w:t>
            </w:r>
          </w:p>
          <w:p w:rsidR="00CE4179" w:rsidRPr="005626E1" w:rsidRDefault="00CE4179" w:rsidP="00495049">
            <w:pPr>
              <w:pStyle w:val="xl33"/>
              <w:pBdr>
                <w:left w:val="none" w:sz="0" w:space="0" w:color="auto"/>
                <w:bottom w:val="none" w:sz="0" w:space="0" w:color="auto"/>
                <w:right w:val="none" w:sz="0" w:space="0" w:color="auto"/>
              </w:pBdr>
              <w:spacing w:before="0" w:after="0"/>
              <w:rPr>
                <w:rFonts w:ascii="Calibri" w:hAnsi="Calibri"/>
                <w:sz w:val="22"/>
                <w:szCs w:val="22"/>
              </w:rPr>
            </w:pPr>
            <w:r w:rsidRPr="005626E1">
              <w:rPr>
                <w:rFonts w:ascii="Calibri" w:hAnsi="Calibri"/>
                <w:b/>
                <w:sz w:val="22"/>
                <w:szCs w:val="22"/>
              </w:rPr>
              <w:t>NKD oznaka djelatnosti:</w:t>
            </w:r>
            <w:r w:rsidRPr="005626E1">
              <w:rPr>
                <w:rFonts w:ascii="Calibri" w:hAnsi="Calibri"/>
                <w:sz w:val="22"/>
                <w:szCs w:val="22"/>
              </w:rPr>
              <w:t xml:space="preserve">   </w:t>
            </w:r>
            <w:r w:rsidRPr="005626E1">
              <w:rPr>
                <w:rFonts w:ascii="Calibri" w:hAnsi="Calibri"/>
                <w:b/>
                <w:i/>
                <w:color w:val="0000FF"/>
                <w:sz w:val="22"/>
                <w:szCs w:val="22"/>
              </w:rPr>
              <w:t>8411</w:t>
            </w:r>
          </w:p>
          <w:p w:rsidR="00CE4179" w:rsidRPr="005626E1" w:rsidRDefault="00CE4179" w:rsidP="00495049">
            <w:pPr>
              <w:pStyle w:val="xl33"/>
              <w:pBdr>
                <w:left w:val="none" w:sz="0" w:space="0" w:color="auto"/>
                <w:bottom w:val="none" w:sz="0" w:space="0" w:color="auto"/>
                <w:right w:val="none" w:sz="0" w:space="0" w:color="auto"/>
              </w:pBdr>
              <w:spacing w:before="0" w:after="0"/>
              <w:rPr>
                <w:rFonts w:ascii="Calibri" w:eastAsia="Times New Roman" w:hAnsi="Calibri"/>
                <w:sz w:val="22"/>
                <w:szCs w:val="22"/>
              </w:rPr>
            </w:pPr>
            <w:r w:rsidRPr="005626E1">
              <w:rPr>
                <w:rFonts w:ascii="Calibri" w:eastAsia="Times New Roman" w:hAnsi="Calibri"/>
                <w:b/>
                <w:sz w:val="22"/>
                <w:szCs w:val="22"/>
              </w:rPr>
              <w:t>IBAN:</w:t>
            </w:r>
            <w:r w:rsidRPr="005626E1">
              <w:rPr>
                <w:rFonts w:ascii="Calibri" w:eastAsia="Times New Roman" w:hAnsi="Calibri"/>
                <w:sz w:val="22"/>
                <w:szCs w:val="22"/>
              </w:rPr>
              <w:t xml:space="preserve">           </w:t>
            </w:r>
            <w:r w:rsidRPr="005626E1">
              <w:rPr>
                <w:rFonts w:ascii="Calibri" w:hAnsi="Calibri"/>
                <w:b/>
                <w:i/>
                <w:color w:val="0000FF"/>
                <w:sz w:val="22"/>
                <w:szCs w:val="22"/>
              </w:rPr>
              <w:t>HR372412009184950005</w:t>
            </w:r>
          </w:p>
        </w:tc>
      </w:tr>
    </w:tbl>
    <w:p w:rsidR="00E46B7F" w:rsidRPr="00897285" w:rsidRDefault="00E46B7F" w:rsidP="00CE4179">
      <w:pPr>
        <w:rPr>
          <w:rFonts w:ascii="Calibri" w:hAnsi="Calibri"/>
          <w:color w:val="17365D"/>
          <w:sz w:val="12"/>
          <w:szCs w:val="12"/>
        </w:rPr>
      </w:pPr>
    </w:p>
    <w:p w:rsidR="00EF0660" w:rsidRPr="005626E1" w:rsidRDefault="00EF0660" w:rsidP="00CE4179">
      <w:pPr>
        <w:rPr>
          <w:rFonts w:ascii="Calibri" w:hAnsi="Calibri"/>
          <w:color w:val="17365D"/>
          <w:sz w:val="24"/>
          <w:szCs w:val="24"/>
        </w:rPr>
      </w:pPr>
    </w:p>
    <w:p w:rsidR="00CE4179" w:rsidRPr="005626E1" w:rsidRDefault="00CE4179" w:rsidP="00CE4179">
      <w:pPr>
        <w:pStyle w:val="Naslov1"/>
        <w:rPr>
          <w:rFonts w:ascii="Calibri" w:hAnsi="Calibri"/>
          <w:szCs w:val="24"/>
        </w:rPr>
      </w:pPr>
      <w:r w:rsidRPr="005626E1">
        <w:rPr>
          <w:rFonts w:ascii="Calibri" w:hAnsi="Calibri"/>
          <w:szCs w:val="24"/>
        </w:rPr>
        <w:t xml:space="preserve">B I LJ E Š K E </w:t>
      </w:r>
    </w:p>
    <w:p w:rsidR="00772664" w:rsidRDefault="00CE4179" w:rsidP="00CE4179">
      <w:pPr>
        <w:pStyle w:val="Tijeloteksta"/>
        <w:rPr>
          <w:rFonts w:ascii="Calibri" w:hAnsi="Calibri"/>
          <w:sz w:val="24"/>
          <w:szCs w:val="24"/>
        </w:rPr>
      </w:pPr>
      <w:r w:rsidRPr="005626E1">
        <w:rPr>
          <w:rFonts w:ascii="Calibri" w:hAnsi="Calibri"/>
          <w:sz w:val="24"/>
          <w:szCs w:val="24"/>
        </w:rPr>
        <w:t>UZ FINANCIJSK</w:t>
      </w:r>
      <w:r w:rsidR="00772664">
        <w:rPr>
          <w:rFonts w:ascii="Calibri" w:hAnsi="Calibri"/>
          <w:sz w:val="24"/>
          <w:szCs w:val="24"/>
        </w:rPr>
        <w:t>E</w:t>
      </w:r>
      <w:r w:rsidRPr="005626E1">
        <w:rPr>
          <w:rFonts w:ascii="Calibri" w:hAnsi="Calibri"/>
          <w:sz w:val="24"/>
          <w:szCs w:val="24"/>
        </w:rPr>
        <w:t xml:space="preserve"> IZVJEŠ</w:t>
      </w:r>
      <w:r w:rsidR="00772664">
        <w:rPr>
          <w:rFonts w:ascii="Calibri" w:hAnsi="Calibri"/>
          <w:sz w:val="24"/>
          <w:szCs w:val="24"/>
        </w:rPr>
        <w:t xml:space="preserve">TAJE </w:t>
      </w:r>
      <w:r w:rsidRPr="005626E1">
        <w:rPr>
          <w:rFonts w:ascii="Calibri" w:hAnsi="Calibri"/>
          <w:sz w:val="24"/>
          <w:szCs w:val="24"/>
        </w:rPr>
        <w:t>PRORAČUNA OPĆINE VIŠKOVO</w:t>
      </w:r>
    </w:p>
    <w:p w:rsidR="00CE4179" w:rsidRPr="005626E1" w:rsidRDefault="00CE4179" w:rsidP="00CE4179">
      <w:pPr>
        <w:pStyle w:val="Tijeloteksta"/>
        <w:rPr>
          <w:rFonts w:ascii="Calibri" w:hAnsi="Calibri"/>
          <w:sz w:val="24"/>
          <w:szCs w:val="24"/>
        </w:rPr>
      </w:pPr>
      <w:r w:rsidRPr="0066047B">
        <w:rPr>
          <w:rFonts w:ascii="Calibri" w:hAnsi="Calibri"/>
          <w:sz w:val="24"/>
          <w:szCs w:val="24"/>
        </w:rPr>
        <w:t xml:space="preserve">ZA RAZDOBLJE </w:t>
      </w:r>
      <w:r w:rsidR="00772664" w:rsidRPr="0066047B">
        <w:rPr>
          <w:rFonts w:ascii="Calibri" w:hAnsi="Calibri"/>
          <w:sz w:val="24"/>
          <w:szCs w:val="24"/>
        </w:rPr>
        <w:t xml:space="preserve">OD </w:t>
      </w:r>
      <w:r w:rsidR="00FD73E3" w:rsidRPr="0066047B">
        <w:rPr>
          <w:rFonts w:ascii="Calibri" w:hAnsi="Calibri"/>
          <w:sz w:val="24"/>
          <w:szCs w:val="24"/>
        </w:rPr>
        <w:t>0</w:t>
      </w:r>
      <w:r w:rsidRPr="0066047B">
        <w:rPr>
          <w:rFonts w:ascii="Calibri" w:hAnsi="Calibri"/>
          <w:sz w:val="24"/>
          <w:szCs w:val="24"/>
        </w:rPr>
        <w:t>1. SIJEČNJA DO 3</w:t>
      </w:r>
      <w:r w:rsidR="0066047B" w:rsidRPr="0066047B">
        <w:rPr>
          <w:rFonts w:ascii="Calibri" w:hAnsi="Calibri"/>
          <w:sz w:val="24"/>
          <w:szCs w:val="24"/>
        </w:rPr>
        <w:t>1</w:t>
      </w:r>
      <w:r w:rsidRPr="0066047B">
        <w:rPr>
          <w:rFonts w:ascii="Calibri" w:hAnsi="Calibri"/>
          <w:sz w:val="24"/>
          <w:szCs w:val="24"/>
        </w:rPr>
        <w:t xml:space="preserve">. </w:t>
      </w:r>
      <w:r w:rsidR="0066047B" w:rsidRPr="0066047B">
        <w:rPr>
          <w:rFonts w:ascii="Calibri" w:hAnsi="Calibri"/>
          <w:sz w:val="24"/>
          <w:szCs w:val="24"/>
        </w:rPr>
        <w:t>PROSINCA</w:t>
      </w:r>
      <w:r w:rsidR="00A202E6">
        <w:rPr>
          <w:rFonts w:ascii="Calibri" w:hAnsi="Calibri"/>
          <w:sz w:val="24"/>
          <w:szCs w:val="24"/>
        </w:rPr>
        <w:t xml:space="preserve"> 2020</w:t>
      </w:r>
      <w:r w:rsidRPr="0066047B">
        <w:rPr>
          <w:rFonts w:ascii="Calibri" w:hAnsi="Calibri"/>
          <w:sz w:val="24"/>
          <w:szCs w:val="24"/>
        </w:rPr>
        <w:t>. GODINE</w:t>
      </w:r>
    </w:p>
    <w:p w:rsidR="00CE4179" w:rsidRDefault="00CE4179" w:rsidP="00CE4179">
      <w:pPr>
        <w:pStyle w:val="Tijeloteksta"/>
        <w:rPr>
          <w:sz w:val="24"/>
          <w:szCs w:val="24"/>
        </w:rPr>
      </w:pPr>
    </w:p>
    <w:p w:rsidR="00EF0660" w:rsidRPr="00D27BDD" w:rsidRDefault="00EF0660" w:rsidP="00CE4179">
      <w:pPr>
        <w:pStyle w:val="Tijeloteksta"/>
        <w:rPr>
          <w:sz w:val="24"/>
          <w:szCs w:val="24"/>
        </w:rPr>
      </w:pPr>
    </w:p>
    <w:p w:rsidR="00CE4179" w:rsidRPr="005626E1" w:rsidRDefault="00CE4179" w:rsidP="00CE4179">
      <w:pPr>
        <w:pStyle w:val="Tijeloteksta"/>
        <w:jc w:val="left"/>
        <w:rPr>
          <w:rFonts w:ascii="Calibri" w:hAnsi="Calibri"/>
          <w:sz w:val="24"/>
          <w:szCs w:val="24"/>
        </w:rPr>
      </w:pPr>
      <w:r w:rsidRPr="005626E1">
        <w:rPr>
          <w:rFonts w:ascii="Calibri" w:hAnsi="Calibri"/>
          <w:sz w:val="24"/>
          <w:szCs w:val="24"/>
        </w:rPr>
        <w:t>Uvodna bilješka</w:t>
      </w:r>
    </w:p>
    <w:p w:rsidR="00CE4179" w:rsidRPr="005626E1" w:rsidRDefault="00CE4179" w:rsidP="00CE4179">
      <w:pPr>
        <w:pStyle w:val="Tijeloteksta"/>
        <w:jc w:val="both"/>
        <w:rPr>
          <w:rFonts w:ascii="Calibri" w:hAnsi="Calibri"/>
          <w:sz w:val="24"/>
          <w:szCs w:val="24"/>
        </w:rPr>
      </w:pPr>
    </w:p>
    <w:p w:rsidR="00884C56" w:rsidRPr="005626E1" w:rsidRDefault="00884C56" w:rsidP="00884C56">
      <w:pPr>
        <w:pStyle w:val="Tijeloteksta"/>
        <w:jc w:val="both"/>
        <w:rPr>
          <w:rFonts w:ascii="Calibri" w:hAnsi="Calibri"/>
          <w:b w:val="0"/>
          <w:bCs/>
          <w:sz w:val="24"/>
          <w:szCs w:val="24"/>
        </w:rPr>
      </w:pPr>
      <w:r w:rsidRPr="00D741C6">
        <w:rPr>
          <w:rFonts w:ascii="Calibri" w:hAnsi="Calibri"/>
          <w:b w:val="0"/>
          <w:bCs/>
          <w:sz w:val="24"/>
          <w:szCs w:val="24"/>
        </w:rPr>
        <w:t>Financiranje javnih rashoda i izdataka Općine Viškovo u</w:t>
      </w:r>
      <w:r>
        <w:rPr>
          <w:rFonts w:ascii="Calibri" w:hAnsi="Calibri"/>
          <w:b w:val="0"/>
          <w:bCs/>
          <w:sz w:val="24"/>
          <w:szCs w:val="24"/>
        </w:rPr>
        <w:t xml:space="preserve"> razdoblju od 01. siječnja do 31. prosinca </w:t>
      </w:r>
      <w:r w:rsidRPr="00D741C6">
        <w:rPr>
          <w:rFonts w:ascii="Calibri" w:hAnsi="Calibri"/>
          <w:b w:val="0"/>
          <w:bCs/>
          <w:sz w:val="24"/>
          <w:szCs w:val="24"/>
        </w:rPr>
        <w:t>20</w:t>
      </w:r>
      <w:r>
        <w:rPr>
          <w:rFonts w:ascii="Calibri" w:hAnsi="Calibri"/>
          <w:b w:val="0"/>
          <w:bCs/>
          <w:sz w:val="24"/>
          <w:szCs w:val="24"/>
        </w:rPr>
        <w:t>20</w:t>
      </w:r>
      <w:r w:rsidRPr="00D741C6">
        <w:rPr>
          <w:rFonts w:ascii="Calibri" w:hAnsi="Calibri"/>
          <w:b w:val="0"/>
          <w:bCs/>
          <w:sz w:val="24"/>
          <w:szCs w:val="24"/>
        </w:rPr>
        <w:t>. godine vršeno je temeljem Proračuna O</w:t>
      </w:r>
      <w:r>
        <w:rPr>
          <w:rFonts w:ascii="Calibri" w:hAnsi="Calibri"/>
          <w:b w:val="0"/>
          <w:bCs/>
          <w:sz w:val="24"/>
          <w:szCs w:val="24"/>
        </w:rPr>
        <w:t xml:space="preserve">pćine Viškovo koji je donesen 12. prosinca </w:t>
      </w:r>
      <w:r w:rsidR="00830324">
        <w:rPr>
          <w:rFonts w:ascii="Calibri" w:hAnsi="Calibri"/>
          <w:b w:val="0"/>
          <w:bCs/>
          <w:sz w:val="24"/>
          <w:szCs w:val="24"/>
        </w:rPr>
        <w:t>20</w:t>
      </w:r>
      <w:r w:rsidR="00AF4991">
        <w:rPr>
          <w:rFonts w:ascii="Calibri" w:hAnsi="Calibri"/>
          <w:b w:val="0"/>
          <w:bCs/>
          <w:sz w:val="24"/>
          <w:szCs w:val="24"/>
        </w:rPr>
        <w:t>19</w:t>
      </w:r>
      <w:r w:rsidR="00830324">
        <w:rPr>
          <w:rFonts w:ascii="Calibri" w:hAnsi="Calibri"/>
          <w:b w:val="0"/>
          <w:bCs/>
          <w:sz w:val="24"/>
          <w:szCs w:val="24"/>
        </w:rPr>
        <w:t>.</w:t>
      </w:r>
      <w:r>
        <w:rPr>
          <w:rFonts w:ascii="Calibri" w:hAnsi="Calibri"/>
          <w:b w:val="0"/>
          <w:bCs/>
          <w:sz w:val="24"/>
          <w:szCs w:val="24"/>
        </w:rPr>
        <w:t xml:space="preserve"> godine na 32</w:t>
      </w:r>
      <w:r w:rsidRPr="00D741C6">
        <w:rPr>
          <w:rFonts w:ascii="Calibri" w:hAnsi="Calibri"/>
          <w:b w:val="0"/>
          <w:bCs/>
          <w:sz w:val="24"/>
          <w:szCs w:val="24"/>
        </w:rPr>
        <w:t>. sjednici Općinskog vijeća (Služben</w:t>
      </w:r>
      <w:r>
        <w:rPr>
          <w:rFonts w:ascii="Calibri" w:hAnsi="Calibri"/>
          <w:b w:val="0"/>
          <w:bCs/>
          <w:sz w:val="24"/>
          <w:szCs w:val="24"/>
        </w:rPr>
        <w:t>e novine Općine Viškovo, broj 21/19</w:t>
      </w:r>
      <w:r w:rsidRPr="00D741C6">
        <w:rPr>
          <w:rFonts w:ascii="Calibri" w:hAnsi="Calibri"/>
          <w:b w:val="0"/>
          <w:bCs/>
          <w:sz w:val="24"/>
          <w:szCs w:val="24"/>
        </w:rPr>
        <w:t>.)</w:t>
      </w:r>
      <w:r>
        <w:rPr>
          <w:rFonts w:ascii="Calibri" w:hAnsi="Calibri"/>
          <w:b w:val="0"/>
          <w:bCs/>
          <w:sz w:val="24"/>
          <w:szCs w:val="24"/>
        </w:rPr>
        <w:t xml:space="preserve">, 1. izmjena i dopuna Proračuna donesenih na 40. sjednici održanoj 29. srpnja 2020. godine </w:t>
      </w:r>
      <w:r w:rsidRPr="00D741C6">
        <w:rPr>
          <w:rFonts w:ascii="Calibri" w:hAnsi="Calibri"/>
          <w:b w:val="0"/>
          <w:bCs/>
          <w:sz w:val="24"/>
          <w:szCs w:val="24"/>
        </w:rPr>
        <w:t>(Služben</w:t>
      </w:r>
      <w:r>
        <w:rPr>
          <w:rFonts w:ascii="Calibri" w:hAnsi="Calibri"/>
          <w:b w:val="0"/>
          <w:bCs/>
          <w:sz w:val="24"/>
          <w:szCs w:val="24"/>
        </w:rPr>
        <w:t>e novine Općine Viškovo, broj 8/20</w:t>
      </w:r>
      <w:r w:rsidRPr="00D741C6">
        <w:rPr>
          <w:rFonts w:ascii="Calibri" w:hAnsi="Calibri"/>
          <w:b w:val="0"/>
          <w:bCs/>
          <w:sz w:val="24"/>
          <w:szCs w:val="24"/>
        </w:rPr>
        <w:t>.)</w:t>
      </w:r>
      <w:r>
        <w:rPr>
          <w:rFonts w:ascii="Calibri" w:hAnsi="Calibri"/>
          <w:b w:val="0"/>
          <w:bCs/>
          <w:sz w:val="24"/>
          <w:szCs w:val="24"/>
        </w:rPr>
        <w:t xml:space="preserve"> i 2. izmjena i dopuna Proračuna donesenih na 44. sjednici održanoj 17. prosinca 2020. godine </w:t>
      </w:r>
      <w:r w:rsidRPr="00D741C6">
        <w:rPr>
          <w:rFonts w:ascii="Calibri" w:hAnsi="Calibri"/>
          <w:b w:val="0"/>
          <w:bCs/>
          <w:sz w:val="24"/>
          <w:szCs w:val="24"/>
        </w:rPr>
        <w:t>(Služben</w:t>
      </w:r>
      <w:r>
        <w:rPr>
          <w:rFonts w:ascii="Calibri" w:hAnsi="Calibri"/>
          <w:b w:val="0"/>
          <w:bCs/>
          <w:sz w:val="24"/>
          <w:szCs w:val="24"/>
        </w:rPr>
        <w:t>e novine Općine Viškovo, broj 14/20</w:t>
      </w:r>
      <w:r w:rsidRPr="00D741C6">
        <w:rPr>
          <w:rFonts w:ascii="Calibri" w:hAnsi="Calibri"/>
          <w:b w:val="0"/>
          <w:bCs/>
          <w:sz w:val="24"/>
          <w:szCs w:val="24"/>
        </w:rPr>
        <w:t>.)</w:t>
      </w:r>
      <w:r>
        <w:rPr>
          <w:rFonts w:ascii="Calibri" w:hAnsi="Calibri"/>
          <w:b w:val="0"/>
          <w:bCs/>
          <w:sz w:val="24"/>
          <w:szCs w:val="24"/>
        </w:rPr>
        <w:t>.</w:t>
      </w:r>
      <w:r w:rsidRPr="00D741C6">
        <w:rPr>
          <w:rFonts w:ascii="Calibri" w:hAnsi="Calibri"/>
          <w:b w:val="0"/>
          <w:bCs/>
          <w:sz w:val="24"/>
          <w:szCs w:val="24"/>
        </w:rPr>
        <w:t xml:space="preserve"> Tijekom</w:t>
      </w:r>
      <w:r w:rsidR="00830324">
        <w:rPr>
          <w:rFonts w:ascii="Calibri" w:hAnsi="Calibri"/>
          <w:b w:val="0"/>
          <w:bCs/>
          <w:sz w:val="24"/>
          <w:szCs w:val="24"/>
        </w:rPr>
        <w:t xml:space="preserve"> izvještajnog razdoblja izvršene</w:t>
      </w:r>
      <w:r w:rsidRPr="00D741C6">
        <w:rPr>
          <w:rFonts w:ascii="Calibri" w:hAnsi="Calibri"/>
          <w:b w:val="0"/>
          <w:bCs/>
          <w:sz w:val="24"/>
          <w:szCs w:val="24"/>
        </w:rPr>
        <w:t xml:space="preserve"> </w:t>
      </w:r>
      <w:r w:rsidR="00830324">
        <w:rPr>
          <w:rFonts w:ascii="Calibri" w:hAnsi="Calibri"/>
          <w:b w:val="0"/>
          <w:bCs/>
          <w:sz w:val="24"/>
          <w:szCs w:val="24"/>
        </w:rPr>
        <w:t>su</w:t>
      </w:r>
      <w:r>
        <w:rPr>
          <w:rFonts w:ascii="Calibri" w:hAnsi="Calibri"/>
          <w:b w:val="0"/>
          <w:bCs/>
          <w:sz w:val="24"/>
          <w:szCs w:val="24"/>
        </w:rPr>
        <w:t xml:space="preserve"> </w:t>
      </w:r>
      <w:r w:rsidRPr="00830324">
        <w:rPr>
          <w:rFonts w:ascii="Calibri" w:hAnsi="Calibri"/>
          <w:b w:val="0"/>
          <w:bCs/>
          <w:sz w:val="24"/>
          <w:szCs w:val="24"/>
        </w:rPr>
        <w:t>tri</w:t>
      </w:r>
      <w:r w:rsidR="00830324">
        <w:rPr>
          <w:rFonts w:ascii="Calibri" w:hAnsi="Calibri"/>
          <w:b w:val="0"/>
          <w:bCs/>
          <w:sz w:val="24"/>
          <w:szCs w:val="24"/>
        </w:rPr>
        <w:t xml:space="preserve"> </w:t>
      </w:r>
      <w:r>
        <w:rPr>
          <w:rFonts w:ascii="Calibri" w:hAnsi="Calibri"/>
          <w:b w:val="0"/>
          <w:bCs/>
          <w:sz w:val="24"/>
          <w:szCs w:val="24"/>
        </w:rPr>
        <w:t>preraspodje</w:t>
      </w:r>
      <w:r w:rsidR="00830324">
        <w:rPr>
          <w:rFonts w:ascii="Calibri" w:hAnsi="Calibri"/>
          <w:b w:val="0"/>
          <w:bCs/>
          <w:sz w:val="24"/>
          <w:szCs w:val="24"/>
        </w:rPr>
        <w:t>le</w:t>
      </w:r>
      <w:r>
        <w:rPr>
          <w:rFonts w:ascii="Calibri" w:hAnsi="Calibri"/>
          <w:b w:val="0"/>
          <w:bCs/>
          <w:sz w:val="24"/>
          <w:szCs w:val="24"/>
        </w:rPr>
        <w:t xml:space="preserve"> temeljem odluka</w:t>
      </w:r>
      <w:r w:rsidRPr="00D741C6">
        <w:rPr>
          <w:rFonts w:ascii="Calibri" w:hAnsi="Calibri"/>
          <w:b w:val="0"/>
          <w:bCs/>
          <w:sz w:val="24"/>
          <w:szCs w:val="24"/>
        </w:rPr>
        <w:t xml:space="preserve"> </w:t>
      </w:r>
      <w:r w:rsidR="00830324">
        <w:rPr>
          <w:rFonts w:ascii="Calibri" w:hAnsi="Calibri"/>
          <w:b w:val="0"/>
          <w:bCs/>
          <w:sz w:val="24"/>
          <w:szCs w:val="24"/>
        </w:rPr>
        <w:t>Općinske načelnice</w:t>
      </w:r>
      <w:r>
        <w:rPr>
          <w:rFonts w:ascii="Calibri" w:hAnsi="Calibri"/>
          <w:b w:val="0"/>
          <w:bCs/>
          <w:sz w:val="24"/>
          <w:szCs w:val="24"/>
        </w:rPr>
        <w:t xml:space="preserve"> donesenih 27</w:t>
      </w:r>
      <w:r w:rsidRPr="00D741C6">
        <w:rPr>
          <w:rFonts w:ascii="Calibri" w:hAnsi="Calibri"/>
          <w:b w:val="0"/>
          <w:bCs/>
          <w:sz w:val="24"/>
          <w:szCs w:val="24"/>
        </w:rPr>
        <w:t xml:space="preserve">. </w:t>
      </w:r>
      <w:r>
        <w:rPr>
          <w:rFonts w:ascii="Calibri" w:hAnsi="Calibri"/>
          <w:b w:val="0"/>
          <w:bCs/>
          <w:sz w:val="24"/>
          <w:szCs w:val="24"/>
        </w:rPr>
        <w:t>siječnja, 01. listopada</w:t>
      </w:r>
      <w:r w:rsidR="00830324">
        <w:rPr>
          <w:rFonts w:ascii="Calibri" w:hAnsi="Calibri"/>
          <w:b w:val="0"/>
          <w:bCs/>
          <w:sz w:val="24"/>
          <w:szCs w:val="24"/>
        </w:rPr>
        <w:t xml:space="preserve"> i 21. prosinca</w:t>
      </w:r>
      <w:r>
        <w:rPr>
          <w:rFonts w:ascii="Calibri" w:hAnsi="Calibri"/>
          <w:b w:val="0"/>
          <w:bCs/>
          <w:sz w:val="24"/>
          <w:szCs w:val="24"/>
        </w:rPr>
        <w:t xml:space="preserve"> 2020. godine.</w:t>
      </w:r>
    </w:p>
    <w:p w:rsidR="00ED5843" w:rsidRDefault="00ED5843" w:rsidP="00CE4179">
      <w:pPr>
        <w:pStyle w:val="Tijeloteksta"/>
        <w:rPr>
          <w:rFonts w:ascii="Calibri" w:hAnsi="Calibri"/>
          <w:i/>
          <w:iCs/>
          <w:sz w:val="24"/>
          <w:szCs w:val="24"/>
          <w:u w:val="single"/>
        </w:rPr>
      </w:pPr>
    </w:p>
    <w:p w:rsidR="00CE4179" w:rsidRPr="005626E1" w:rsidRDefault="00CE4179" w:rsidP="00CE4179">
      <w:pPr>
        <w:pStyle w:val="Tijeloteksta"/>
        <w:rPr>
          <w:rFonts w:ascii="Calibri" w:hAnsi="Calibri"/>
          <w:i/>
          <w:iCs/>
          <w:sz w:val="24"/>
          <w:szCs w:val="24"/>
          <w:u w:val="single"/>
        </w:rPr>
      </w:pPr>
      <w:r w:rsidRPr="005626E1">
        <w:rPr>
          <w:rFonts w:ascii="Calibri" w:hAnsi="Calibri"/>
          <w:i/>
          <w:iCs/>
          <w:sz w:val="24"/>
          <w:szCs w:val="24"/>
          <w:u w:val="single"/>
        </w:rPr>
        <w:t>I</w:t>
      </w:r>
      <w:r w:rsidR="00827028">
        <w:rPr>
          <w:rFonts w:ascii="Calibri" w:hAnsi="Calibri"/>
          <w:i/>
          <w:iCs/>
          <w:sz w:val="24"/>
          <w:szCs w:val="24"/>
          <w:u w:val="single"/>
        </w:rPr>
        <w:t>.</w:t>
      </w:r>
      <w:r w:rsidRPr="005626E1">
        <w:rPr>
          <w:rFonts w:ascii="Calibri" w:hAnsi="Calibri"/>
          <w:i/>
          <w:iCs/>
          <w:sz w:val="24"/>
          <w:szCs w:val="24"/>
          <w:u w:val="single"/>
        </w:rPr>
        <w:t xml:space="preserve">  Bilješke uz Izvještaj o prihodima i rashodima, primicima i izdacima</w:t>
      </w:r>
    </w:p>
    <w:p w:rsidR="00CE4179" w:rsidRPr="005626E1" w:rsidRDefault="00CE4179" w:rsidP="00CE4179">
      <w:pPr>
        <w:jc w:val="both"/>
        <w:rPr>
          <w:rFonts w:ascii="Calibri" w:hAnsi="Calibri"/>
          <w:b/>
          <w:sz w:val="24"/>
          <w:szCs w:val="24"/>
        </w:rPr>
      </w:pPr>
    </w:p>
    <w:p w:rsidR="00CE4179" w:rsidRPr="005626E1" w:rsidRDefault="00CE4179" w:rsidP="00CE4179">
      <w:pPr>
        <w:jc w:val="both"/>
        <w:rPr>
          <w:rFonts w:ascii="Calibri" w:hAnsi="Calibri"/>
          <w:b/>
          <w:sz w:val="24"/>
          <w:szCs w:val="24"/>
        </w:rPr>
      </w:pPr>
      <w:r w:rsidRPr="005626E1">
        <w:rPr>
          <w:rFonts w:ascii="Calibri" w:hAnsi="Calibri"/>
          <w:b/>
          <w:sz w:val="24"/>
          <w:szCs w:val="24"/>
        </w:rPr>
        <w:t>Bilješka broj  1.</w:t>
      </w:r>
    </w:p>
    <w:p w:rsidR="00CE4179" w:rsidRPr="005626E1" w:rsidRDefault="00CE4179" w:rsidP="00CE4179">
      <w:pPr>
        <w:jc w:val="both"/>
        <w:rPr>
          <w:rFonts w:ascii="Calibri" w:hAnsi="Calibri"/>
          <w:sz w:val="24"/>
          <w:szCs w:val="24"/>
        </w:rPr>
      </w:pPr>
    </w:p>
    <w:p w:rsidR="00CE4179" w:rsidRPr="00E24F6B" w:rsidRDefault="00CE4179" w:rsidP="00CE4179">
      <w:pPr>
        <w:pStyle w:val="Tijeloteksta"/>
        <w:jc w:val="both"/>
        <w:rPr>
          <w:rFonts w:ascii="Calibri" w:hAnsi="Calibri"/>
          <w:b w:val="0"/>
          <w:bCs/>
          <w:sz w:val="24"/>
          <w:szCs w:val="24"/>
        </w:rPr>
      </w:pPr>
      <w:r w:rsidRPr="005626E1">
        <w:rPr>
          <w:rFonts w:ascii="Calibri" w:hAnsi="Calibri"/>
          <w:bCs/>
          <w:sz w:val="24"/>
          <w:szCs w:val="24"/>
        </w:rPr>
        <w:t>Prihodi poslovanja (AOP 001)</w:t>
      </w:r>
      <w:r w:rsidRPr="005626E1">
        <w:rPr>
          <w:rFonts w:ascii="Calibri" w:hAnsi="Calibri"/>
          <w:b w:val="0"/>
          <w:bCs/>
          <w:sz w:val="24"/>
          <w:szCs w:val="24"/>
        </w:rPr>
        <w:t xml:space="preserve"> Proračuna Općine Viškovo ostvareni su u razdoblju od 1. siječnja do </w:t>
      </w:r>
      <w:r w:rsidR="006F0925" w:rsidRPr="005626E1">
        <w:rPr>
          <w:rFonts w:ascii="Calibri" w:hAnsi="Calibri"/>
          <w:b w:val="0"/>
          <w:bCs/>
          <w:sz w:val="24"/>
          <w:szCs w:val="24"/>
        </w:rPr>
        <w:t>3</w:t>
      </w:r>
      <w:r w:rsidR="00BE27E6">
        <w:rPr>
          <w:rFonts w:ascii="Calibri" w:hAnsi="Calibri"/>
          <w:b w:val="0"/>
          <w:bCs/>
          <w:sz w:val="24"/>
          <w:szCs w:val="24"/>
        </w:rPr>
        <w:t>1</w:t>
      </w:r>
      <w:r w:rsidR="006F0925" w:rsidRPr="005626E1">
        <w:rPr>
          <w:rFonts w:ascii="Calibri" w:hAnsi="Calibri"/>
          <w:b w:val="0"/>
          <w:bCs/>
          <w:sz w:val="24"/>
          <w:szCs w:val="24"/>
        </w:rPr>
        <w:t xml:space="preserve">. </w:t>
      </w:r>
      <w:r w:rsidR="00BE27E6">
        <w:rPr>
          <w:rFonts w:ascii="Calibri" w:hAnsi="Calibri"/>
          <w:b w:val="0"/>
          <w:bCs/>
          <w:sz w:val="24"/>
          <w:szCs w:val="24"/>
        </w:rPr>
        <w:t>prosinca</w:t>
      </w:r>
      <w:r w:rsidR="00953A90">
        <w:rPr>
          <w:rFonts w:ascii="Calibri" w:hAnsi="Calibri"/>
          <w:b w:val="0"/>
          <w:bCs/>
          <w:sz w:val="24"/>
          <w:szCs w:val="24"/>
        </w:rPr>
        <w:t xml:space="preserve"> </w:t>
      </w:r>
      <w:r w:rsidR="00830324">
        <w:rPr>
          <w:rFonts w:ascii="Calibri" w:hAnsi="Calibri"/>
          <w:b w:val="0"/>
          <w:bCs/>
          <w:sz w:val="24"/>
          <w:szCs w:val="24"/>
        </w:rPr>
        <w:t>2020</w:t>
      </w:r>
      <w:r w:rsidR="006F0925" w:rsidRPr="005626E1">
        <w:rPr>
          <w:rFonts w:ascii="Calibri" w:hAnsi="Calibri"/>
          <w:b w:val="0"/>
          <w:bCs/>
          <w:sz w:val="24"/>
          <w:szCs w:val="24"/>
        </w:rPr>
        <w:t xml:space="preserve">. </w:t>
      </w:r>
      <w:r w:rsidRPr="005626E1">
        <w:rPr>
          <w:rFonts w:ascii="Calibri" w:hAnsi="Calibri"/>
          <w:b w:val="0"/>
          <w:bCs/>
          <w:sz w:val="24"/>
          <w:szCs w:val="24"/>
        </w:rPr>
        <w:t xml:space="preserve">godine u iznosu od </w:t>
      </w:r>
      <w:r w:rsidR="00830324">
        <w:rPr>
          <w:rFonts w:ascii="Calibri" w:hAnsi="Calibri"/>
          <w:b w:val="0"/>
          <w:bCs/>
          <w:sz w:val="24"/>
          <w:szCs w:val="24"/>
        </w:rPr>
        <w:t>55.681.705</w:t>
      </w:r>
      <w:r w:rsidR="00431BCB">
        <w:rPr>
          <w:rFonts w:ascii="Calibri" w:hAnsi="Calibri"/>
          <w:b w:val="0"/>
          <w:bCs/>
          <w:sz w:val="24"/>
          <w:szCs w:val="24"/>
        </w:rPr>
        <w:t xml:space="preserve"> </w:t>
      </w:r>
      <w:r>
        <w:rPr>
          <w:rFonts w:ascii="Calibri" w:hAnsi="Calibri"/>
          <w:b w:val="0"/>
          <w:bCs/>
          <w:sz w:val="24"/>
          <w:szCs w:val="24"/>
        </w:rPr>
        <w:t xml:space="preserve">kn </w:t>
      </w:r>
      <w:r w:rsidRPr="005626E1">
        <w:rPr>
          <w:rFonts w:ascii="Calibri" w:hAnsi="Calibri"/>
          <w:b w:val="0"/>
          <w:bCs/>
          <w:sz w:val="24"/>
          <w:szCs w:val="24"/>
        </w:rPr>
        <w:t xml:space="preserve">ili </w:t>
      </w:r>
      <w:r w:rsidR="00830324">
        <w:rPr>
          <w:rFonts w:ascii="Calibri" w:hAnsi="Calibri"/>
          <w:b w:val="0"/>
          <w:bCs/>
          <w:sz w:val="24"/>
          <w:szCs w:val="24"/>
        </w:rPr>
        <w:t>2,3</w:t>
      </w:r>
      <w:r w:rsidRPr="005626E1">
        <w:rPr>
          <w:rFonts w:ascii="Calibri" w:hAnsi="Calibri"/>
          <w:b w:val="0"/>
          <w:bCs/>
          <w:sz w:val="24"/>
          <w:szCs w:val="24"/>
        </w:rPr>
        <w:t xml:space="preserve">% </w:t>
      </w:r>
      <w:r w:rsidR="001D29CE">
        <w:rPr>
          <w:rFonts w:ascii="Calibri" w:hAnsi="Calibri"/>
          <w:b w:val="0"/>
          <w:bCs/>
          <w:sz w:val="24"/>
          <w:szCs w:val="24"/>
        </w:rPr>
        <w:t>više</w:t>
      </w:r>
      <w:r w:rsidRPr="005626E1">
        <w:rPr>
          <w:rFonts w:ascii="Calibri" w:hAnsi="Calibri"/>
          <w:b w:val="0"/>
          <w:bCs/>
          <w:sz w:val="24"/>
          <w:szCs w:val="24"/>
        </w:rPr>
        <w:t xml:space="preserve"> u odnosu na izvršenje u </w:t>
      </w:r>
      <w:r w:rsidR="00830324">
        <w:rPr>
          <w:rFonts w:ascii="Calibri" w:hAnsi="Calibri"/>
          <w:b w:val="0"/>
          <w:bCs/>
          <w:sz w:val="24"/>
          <w:szCs w:val="24"/>
        </w:rPr>
        <w:t>2019.</w:t>
      </w:r>
      <w:r w:rsidRPr="005626E1">
        <w:rPr>
          <w:rFonts w:ascii="Calibri" w:hAnsi="Calibri"/>
          <w:b w:val="0"/>
          <w:bCs/>
          <w:sz w:val="24"/>
          <w:szCs w:val="24"/>
        </w:rPr>
        <w:t xml:space="preserve"> godin</w:t>
      </w:r>
      <w:r w:rsidR="00BE27E6">
        <w:rPr>
          <w:rFonts w:ascii="Calibri" w:hAnsi="Calibri"/>
          <w:b w:val="0"/>
          <w:bCs/>
          <w:sz w:val="24"/>
          <w:szCs w:val="24"/>
        </w:rPr>
        <w:t>i</w:t>
      </w:r>
      <w:r w:rsidRPr="005626E1">
        <w:rPr>
          <w:rFonts w:ascii="Calibri" w:hAnsi="Calibri"/>
          <w:b w:val="0"/>
          <w:bCs/>
          <w:sz w:val="24"/>
          <w:szCs w:val="24"/>
        </w:rPr>
        <w:t xml:space="preserve">. </w:t>
      </w:r>
      <w:r w:rsidRPr="00E24F6B">
        <w:rPr>
          <w:rFonts w:ascii="Calibri" w:hAnsi="Calibri"/>
          <w:b w:val="0"/>
          <w:bCs/>
          <w:sz w:val="24"/>
          <w:szCs w:val="24"/>
        </w:rPr>
        <w:t xml:space="preserve">Do </w:t>
      </w:r>
      <w:r w:rsidR="001D29CE">
        <w:rPr>
          <w:rFonts w:ascii="Calibri" w:hAnsi="Calibri"/>
          <w:b w:val="0"/>
          <w:bCs/>
          <w:sz w:val="24"/>
          <w:szCs w:val="24"/>
        </w:rPr>
        <w:t>povećanja</w:t>
      </w:r>
      <w:r w:rsidR="00E54824">
        <w:rPr>
          <w:rFonts w:ascii="Calibri" w:hAnsi="Calibri"/>
          <w:b w:val="0"/>
          <w:bCs/>
          <w:sz w:val="24"/>
          <w:szCs w:val="24"/>
        </w:rPr>
        <w:t xml:space="preserve"> u odnosu na isto razdoblje </w:t>
      </w:r>
      <w:r w:rsidR="00830324">
        <w:rPr>
          <w:rFonts w:ascii="Calibri" w:hAnsi="Calibri"/>
          <w:b w:val="0"/>
          <w:bCs/>
          <w:sz w:val="24"/>
          <w:szCs w:val="24"/>
        </w:rPr>
        <w:t>2020.</w:t>
      </w:r>
      <w:r w:rsidRPr="00E24F6B">
        <w:rPr>
          <w:rFonts w:ascii="Calibri" w:hAnsi="Calibri"/>
          <w:b w:val="0"/>
          <w:bCs/>
          <w:sz w:val="24"/>
          <w:szCs w:val="24"/>
        </w:rPr>
        <w:t xml:space="preserve"> godine došlo je najvećim dijelom zbog </w:t>
      </w:r>
      <w:r w:rsidR="001D29CE">
        <w:rPr>
          <w:rFonts w:ascii="Calibri" w:hAnsi="Calibri"/>
          <w:b w:val="0"/>
          <w:bCs/>
          <w:sz w:val="24"/>
          <w:szCs w:val="24"/>
        </w:rPr>
        <w:t>većeg</w:t>
      </w:r>
      <w:r w:rsidRPr="00E24F6B">
        <w:rPr>
          <w:rFonts w:ascii="Calibri" w:hAnsi="Calibri"/>
          <w:b w:val="0"/>
          <w:bCs/>
          <w:sz w:val="24"/>
          <w:szCs w:val="24"/>
        </w:rPr>
        <w:t xml:space="preserve"> ostvarenja </w:t>
      </w:r>
      <w:r w:rsidR="00830324">
        <w:rPr>
          <w:rFonts w:ascii="Calibri" w:hAnsi="Calibri"/>
          <w:b w:val="0"/>
          <w:bCs/>
          <w:sz w:val="24"/>
          <w:szCs w:val="24"/>
        </w:rPr>
        <w:t>pomoći iz inozemstva i od subjekata unutar općeg proračuna</w:t>
      </w:r>
      <w:r w:rsidR="00556D20">
        <w:rPr>
          <w:rFonts w:ascii="Calibri" w:hAnsi="Calibri"/>
          <w:b w:val="0"/>
          <w:bCs/>
          <w:sz w:val="24"/>
          <w:szCs w:val="24"/>
        </w:rPr>
        <w:t xml:space="preserve">, </w:t>
      </w:r>
      <w:r w:rsidR="00213B9D">
        <w:rPr>
          <w:rFonts w:ascii="Calibri" w:hAnsi="Calibri"/>
          <w:b w:val="0"/>
          <w:bCs/>
          <w:sz w:val="24"/>
          <w:szCs w:val="24"/>
        </w:rPr>
        <w:t xml:space="preserve">prihoda od </w:t>
      </w:r>
      <w:r w:rsidR="00830324">
        <w:rPr>
          <w:rFonts w:ascii="Calibri" w:hAnsi="Calibri"/>
          <w:b w:val="0"/>
          <w:bCs/>
          <w:sz w:val="24"/>
          <w:szCs w:val="24"/>
        </w:rPr>
        <w:t>donacija</w:t>
      </w:r>
      <w:r w:rsidR="00213B9D">
        <w:rPr>
          <w:rFonts w:ascii="Calibri" w:hAnsi="Calibri"/>
          <w:b w:val="0"/>
          <w:bCs/>
          <w:sz w:val="24"/>
          <w:szCs w:val="24"/>
        </w:rPr>
        <w:t xml:space="preserve"> i </w:t>
      </w:r>
      <w:r w:rsidR="006F0925">
        <w:rPr>
          <w:rFonts w:ascii="Calibri" w:hAnsi="Calibri"/>
          <w:b w:val="0"/>
          <w:bCs/>
          <w:sz w:val="24"/>
          <w:szCs w:val="24"/>
        </w:rPr>
        <w:t xml:space="preserve">prihoda </w:t>
      </w:r>
      <w:r w:rsidR="00213B9D">
        <w:rPr>
          <w:rFonts w:ascii="Calibri" w:hAnsi="Calibri"/>
          <w:b w:val="0"/>
          <w:bCs/>
          <w:sz w:val="24"/>
          <w:szCs w:val="24"/>
        </w:rPr>
        <w:t xml:space="preserve">od </w:t>
      </w:r>
      <w:r w:rsidR="00830324">
        <w:rPr>
          <w:rFonts w:ascii="Calibri" w:hAnsi="Calibri"/>
          <w:b w:val="0"/>
          <w:bCs/>
          <w:sz w:val="24"/>
          <w:szCs w:val="24"/>
        </w:rPr>
        <w:t>poreza na imovinu</w:t>
      </w:r>
      <w:r w:rsidR="00213B9D">
        <w:rPr>
          <w:rFonts w:ascii="Calibri" w:hAnsi="Calibri"/>
          <w:b w:val="0"/>
          <w:bCs/>
          <w:sz w:val="24"/>
          <w:szCs w:val="24"/>
        </w:rPr>
        <w:t>.</w:t>
      </w:r>
    </w:p>
    <w:p w:rsidR="00CE4179" w:rsidRPr="005626E1" w:rsidRDefault="00CE4179" w:rsidP="00CE4179">
      <w:pPr>
        <w:pStyle w:val="Tijeloteksta"/>
        <w:jc w:val="both"/>
        <w:rPr>
          <w:rFonts w:ascii="Calibri" w:hAnsi="Calibri"/>
          <w:sz w:val="24"/>
          <w:szCs w:val="24"/>
        </w:rPr>
      </w:pPr>
      <w:r w:rsidRPr="005626E1">
        <w:rPr>
          <w:rFonts w:ascii="Calibri" w:hAnsi="Calibri"/>
          <w:sz w:val="24"/>
          <w:szCs w:val="24"/>
        </w:rPr>
        <w:t xml:space="preserve"> </w:t>
      </w:r>
    </w:p>
    <w:p w:rsidR="00CE4179" w:rsidRPr="005626E1" w:rsidRDefault="00CE4179" w:rsidP="00CE4179">
      <w:pPr>
        <w:jc w:val="both"/>
        <w:rPr>
          <w:rFonts w:ascii="Calibri" w:hAnsi="Calibri"/>
          <w:b/>
          <w:sz w:val="24"/>
          <w:szCs w:val="24"/>
        </w:rPr>
      </w:pPr>
      <w:r w:rsidRPr="005626E1">
        <w:rPr>
          <w:rFonts w:ascii="Calibri" w:hAnsi="Calibri"/>
          <w:b/>
          <w:sz w:val="24"/>
          <w:szCs w:val="24"/>
        </w:rPr>
        <w:t>Bilješka broj  2.</w:t>
      </w:r>
    </w:p>
    <w:p w:rsidR="00CE4179" w:rsidRPr="005626E1" w:rsidRDefault="00CE4179" w:rsidP="00CE4179">
      <w:pPr>
        <w:jc w:val="both"/>
        <w:rPr>
          <w:rFonts w:ascii="Calibri" w:hAnsi="Calibri"/>
          <w:sz w:val="24"/>
          <w:szCs w:val="24"/>
        </w:rPr>
      </w:pPr>
    </w:p>
    <w:p w:rsidR="00830324" w:rsidRDefault="00CE4179" w:rsidP="00830324">
      <w:pPr>
        <w:pStyle w:val="Tijeloteksta"/>
        <w:jc w:val="both"/>
        <w:rPr>
          <w:rFonts w:ascii="Calibri" w:hAnsi="Calibri"/>
          <w:b w:val="0"/>
          <w:sz w:val="24"/>
          <w:szCs w:val="24"/>
        </w:rPr>
      </w:pPr>
      <w:r>
        <w:rPr>
          <w:rFonts w:ascii="Calibri" w:hAnsi="Calibri"/>
          <w:sz w:val="24"/>
          <w:szCs w:val="24"/>
        </w:rPr>
        <w:t>P</w:t>
      </w:r>
      <w:r w:rsidRPr="005626E1">
        <w:rPr>
          <w:rFonts w:ascii="Calibri" w:hAnsi="Calibri"/>
          <w:sz w:val="24"/>
          <w:szCs w:val="24"/>
        </w:rPr>
        <w:t>rihodi</w:t>
      </w:r>
      <w:r>
        <w:rPr>
          <w:rFonts w:ascii="Calibri" w:hAnsi="Calibri"/>
          <w:sz w:val="24"/>
          <w:szCs w:val="24"/>
        </w:rPr>
        <w:t xml:space="preserve"> od poreza</w:t>
      </w:r>
      <w:r w:rsidRPr="005626E1">
        <w:rPr>
          <w:rFonts w:ascii="Calibri" w:hAnsi="Calibri"/>
          <w:b w:val="0"/>
          <w:sz w:val="24"/>
          <w:szCs w:val="24"/>
        </w:rPr>
        <w:t xml:space="preserve">  </w:t>
      </w:r>
      <w:r w:rsidRPr="005626E1">
        <w:rPr>
          <w:rFonts w:ascii="Calibri" w:hAnsi="Calibri"/>
          <w:sz w:val="24"/>
          <w:szCs w:val="24"/>
        </w:rPr>
        <w:t>(AOP 002)</w:t>
      </w:r>
      <w:r w:rsidRPr="005626E1">
        <w:rPr>
          <w:rFonts w:ascii="Calibri" w:hAnsi="Calibri"/>
          <w:b w:val="0"/>
          <w:sz w:val="24"/>
          <w:szCs w:val="24"/>
        </w:rPr>
        <w:t xml:space="preserve"> </w:t>
      </w:r>
      <w:r>
        <w:rPr>
          <w:rFonts w:ascii="Calibri" w:hAnsi="Calibri"/>
          <w:b w:val="0"/>
          <w:sz w:val="24"/>
          <w:szCs w:val="24"/>
        </w:rPr>
        <w:t xml:space="preserve">su </w:t>
      </w:r>
      <w:r w:rsidRPr="005626E1">
        <w:rPr>
          <w:rFonts w:ascii="Calibri" w:hAnsi="Calibri"/>
          <w:b w:val="0"/>
          <w:sz w:val="24"/>
          <w:szCs w:val="24"/>
        </w:rPr>
        <w:t xml:space="preserve">u </w:t>
      </w:r>
      <w:r>
        <w:rPr>
          <w:rFonts w:ascii="Calibri" w:hAnsi="Calibri"/>
          <w:b w:val="0"/>
          <w:sz w:val="24"/>
          <w:szCs w:val="24"/>
        </w:rPr>
        <w:t xml:space="preserve">ovom izvještajnom razdoblju </w:t>
      </w:r>
      <w:r w:rsidRPr="005626E1">
        <w:rPr>
          <w:rFonts w:ascii="Calibri" w:hAnsi="Calibri"/>
          <w:b w:val="0"/>
          <w:sz w:val="24"/>
          <w:szCs w:val="24"/>
        </w:rPr>
        <w:t>iznosili</w:t>
      </w:r>
      <w:r w:rsidR="00BE27E6">
        <w:rPr>
          <w:rFonts w:ascii="Calibri" w:hAnsi="Calibri"/>
          <w:b w:val="0"/>
          <w:sz w:val="24"/>
          <w:szCs w:val="24"/>
        </w:rPr>
        <w:t xml:space="preserve"> </w:t>
      </w:r>
      <w:r w:rsidR="00830324">
        <w:rPr>
          <w:rFonts w:ascii="Calibri" w:hAnsi="Calibri"/>
          <w:b w:val="0"/>
          <w:sz w:val="24"/>
          <w:szCs w:val="24"/>
        </w:rPr>
        <w:t>33.949.440</w:t>
      </w:r>
      <w:r w:rsidR="004212FA">
        <w:rPr>
          <w:rFonts w:ascii="Calibri" w:hAnsi="Calibri"/>
          <w:b w:val="0"/>
          <w:sz w:val="24"/>
          <w:szCs w:val="24"/>
        </w:rPr>
        <w:t xml:space="preserve"> kn </w:t>
      </w:r>
      <w:r>
        <w:rPr>
          <w:rFonts w:ascii="Calibri" w:hAnsi="Calibri"/>
          <w:b w:val="0"/>
          <w:sz w:val="24"/>
          <w:szCs w:val="24"/>
        </w:rPr>
        <w:t xml:space="preserve">što je </w:t>
      </w:r>
      <w:r w:rsidR="00830324">
        <w:rPr>
          <w:rFonts w:ascii="Calibri" w:hAnsi="Calibri"/>
          <w:b w:val="0"/>
          <w:sz w:val="24"/>
          <w:szCs w:val="24"/>
        </w:rPr>
        <w:t>3,9</w:t>
      </w:r>
      <w:r w:rsidRPr="005626E1">
        <w:rPr>
          <w:rFonts w:ascii="Calibri" w:hAnsi="Calibri"/>
          <w:b w:val="0"/>
          <w:sz w:val="24"/>
          <w:szCs w:val="24"/>
        </w:rPr>
        <w:t xml:space="preserve">% </w:t>
      </w:r>
      <w:r w:rsidR="00830324">
        <w:rPr>
          <w:rFonts w:ascii="Calibri" w:hAnsi="Calibri"/>
          <w:b w:val="0"/>
          <w:sz w:val="24"/>
          <w:szCs w:val="24"/>
        </w:rPr>
        <w:t>manje</w:t>
      </w:r>
      <w:r w:rsidRPr="005626E1">
        <w:rPr>
          <w:rFonts w:ascii="Calibri" w:hAnsi="Calibri"/>
          <w:b w:val="0"/>
          <w:sz w:val="24"/>
          <w:szCs w:val="24"/>
        </w:rPr>
        <w:t xml:space="preserve"> u odnosu na ostvarenje u</w:t>
      </w:r>
      <w:r>
        <w:rPr>
          <w:rFonts w:ascii="Calibri" w:hAnsi="Calibri"/>
          <w:b w:val="0"/>
          <w:sz w:val="24"/>
          <w:szCs w:val="24"/>
        </w:rPr>
        <w:t xml:space="preserve"> istom razdoblju</w:t>
      </w:r>
      <w:r w:rsidRPr="005626E1">
        <w:rPr>
          <w:rFonts w:ascii="Calibri" w:hAnsi="Calibri"/>
          <w:b w:val="0"/>
          <w:sz w:val="24"/>
          <w:szCs w:val="24"/>
        </w:rPr>
        <w:t xml:space="preserve"> </w:t>
      </w:r>
      <w:r w:rsidR="00830324">
        <w:rPr>
          <w:rFonts w:ascii="Calibri" w:hAnsi="Calibri"/>
          <w:b w:val="0"/>
          <w:sz w:val="24"/>
          <w:szCs w:val="24"/>
        </w:rPr>
        <w:t>2019.</w:t>
      </w:r>
      <w:r>
        <w:rPr>
          <w:rFonts w:ascii="Calibri" w:hAnsi="Calibri"/>
          <w:b w:val="0"/>
          <w:sz w:val="24"/>
          <w:szCs w:val="24"/>
        </w:rPr>
        <w:t xml:space="preserve"> godine</w:t>
      </w:r>
      <w:r w:rsidR="004212FA">
        <w:rPr>
          <w:rFonts w:ascii="Calibri" w:hAnsi="Calibri"/>
          <w:b w:val="0"/>
          <w:sz w:val="24"/>
          <w:szCs w:val="24"/>
        </w:rPr>
        <w:t xml:space="preserve">. </w:t>
      </w:r>
      <w:r w:rsidR="00830324" w:rsidRPr="00213B9D">
        <w:rPr>
          <w:rFonts w:ascii="Calibri" w:hAnsi="Calibri"/>
          <w:b w:val="0"/>
          <w:sz w:val="24"/>
          <w:szCs w:val="24"/>
        </w:rPr>
        <w:t xml:space="preserve">Na </w:t>
      </w:r>
      <w:r w:rsidR="00830324">
        <w:rPr>
          <w:rFonts w:ascii="Calibri" w:hAnsi="Calibri"/>
          <w:b w:val="0"/>
          <w:sz w:val="24"/>
          <w:szCs w:val="24"/>
        </w:rPr>
        <w:t>smanjenje</w:t>
      </w:r>
      <w:r w:rsidR="00830324" w:rsidRPr="00213B9D">
        <w:rPr>
          <w:rFonts w:ascii="Calibri" w:hAnsi="Calibri"/>
          <w:b w:val="0"/>
          <w:sz w:val="24"/>
          <w:szCs w:val="24"/>
        </w:rPr>
        <w:t xml:space="preserve"> poreznih prihoda </w:t>
      </w:r>
      <w:r w:rsidR="00830324">
        <w:rPr>
          <w:rFonts w:ascii="Calibri" w:hAnsi="Calibri"/>
          <w:b w:val="0"/>
          <w:sz w:val="24"/>
          <w:szCs w:val="24"/>
        </w:rPr>
        <w:t xml:space="preserve">najvećim dijelom je utjecalo smanjenje prihoda od poreza na dohodak koje je uglavnom posljedica primjene izmjena Zakona o porezu na dohodak u ovoj izvještajnoj godini, a dijelom i posljedica poduzetih raznih mjera pomoći gospodarstvu i drugim djelatnostima kojima je bilo obustavljeno ili otežano poslovanje </w:t>
      </w:r>
      <w:r w:rsidR="00830324" w:rsidRPr="005E1E9D">
        <w:rPr>
          <w:rFonts w:ascii="Calibri" w:hAnsi="Calibri"/>
          <w:b w:val="0"/>
          <w:sz w:val="24"/>
          <w:szCs w:val="24"/>
        </w:rPr>
        <w:t xml:space="preserve">u svrhu </w:t>
      </w:r>
      <w:r w:rsidR="00830324">
        <w:rPr>
          <w:rFonts w:ascii="Calibri" w:hAnsi="Calibri"/>
          <w:b w:val="0"/>
          <w:sz w:val="24"/>
          <w:szCs w:val="24"/>
        </w:rPr>
        <w:t>zaustavljanja širenja epidemije Covida-19.</w:t>
      </w:r>
    </w:p>
    <w:p w:rsidR="00213B9D" w:rsidRPr="00843A96" w:rsidRDefault="00213B9D" w:rsidP="001D29CE">
      <w:pPr>
        <w:pStyle w:val="Tijeloteksta"/>
        <w:jc w:val="both"/>
        <w:rPr>
          <w:rFonts w:asciiTheme="minorHAnsi" w:hAnsiTheme="minorHAnsi" w:cs="Arial"/>
          <w:b w:val="0"/>
          <w:sz w:val="24"/>
          <w:szCs w:val="24"/>
        </w:rPr>
      </w:pPr>
    </w:p>
    <w:p w:rsidR="00A31FDE" w:rsidRDefault="00A431B2" w:rsidP="00A31FDE">
      <w:pPr>
        <w:pStyle w:val="Tijeloteksta"/>
        <w:jc w:val="both"/>
        <w:rPr>
          <w:rFonts w:ascii="Calibri" w:hAnsi="Calibri"/>
          <w:b w:val="0"/>
          <w:bCs/>
          <w:sz w:val="24"/>
          <w:szCs w:val="24"/>
        </w:rPr>
      </w:pPr>
      <w:r w:rsidRPr="00A431B2">
        <w:rPr>
          <w:rFonts w:ascii="Calibri" w:hAnsi="Calibri"/>
          <w:sz w:val="24"/>
          <w:szCs w:val="24"/>
        </w:rPr>
        <w:t>Prihodi od poreza na dohodak</w:t>
      </w:r>
      <w:r w:rsidR="006F0925">
        <w:rPr>
          <w:rFonts w:ascii="Calibri" w:hAnsi="Calibri"/>
          <w:b w:val="0"/>
          <w:sz w:val="24"/>
          <w:szCs w:val="24"/>
        </w:rPr>
        <w:t xml:space="preserve"> </w:t>
      </w:r>
      <w:r w:rsidR="00CE4179" w:rsidRPr="005626E1">
        <w:rPr>
          <w:rFonts w:ascii="Calibri" w:hAnsi="Calibri"/>
          <w:sz w:val="24"/>
          <w:szCs w:val="24"/>
        </w:rPr>
        <w:t xml:space="preserve">(AOP 003) </w:t>
      </w:r>
      <w:r w:rsidR="00CE4179" w:rsidRPr="005626E1">
        <w:rPr>
          <w:rFonts w:ascii="Calibri" w:hAnsi="Calibri"/>
          <w:b w:val="0"/>
          <w:sz w:val="24"/>
          <w:szCs w:val="24"/>
        </w:rPr>
        <w:t xml:space="preserve">ostvareni </w:t>
      </w:r>
      <w:r w:rsidRPr="006F0925">
        <w:rPr>
          <w:rFonts w:ascii="Calibri" w:hAnsi="Calibri"/>
          <w:b w:val="0"/>
          <w:sz w:val="24"/>
          <w:szCs w:val="24"/>
        </w:rPr>
        <w:t>su</w:t>
      </w:r>
      <w:r w:rsidRPr="005626E1">
        <w:rPr>
          <w:rFonts w:ascii="Calibri" w:hAnsi="Calibri"/>
          <w:b w:val="0"/>
          <w:sz w:val="24"/>
          <w:szCs w:val="24"/>
        </w:rPr>
        <w:t xml:space="preserve"> </w:t>
      </w:r>
      <w:r w:rsidR="00CE4179" w:rsidRPr="005626E1">
        <w:rPr>
          <w:rFonts w:ascii="Calibri" w:hAnsi="Calibri"/>
          <w:b w:val="0"/>
          <w:sz w:val="24"/>
          <w:szCs w:val="24"/>
        </w:rPr>
        <w:t xml:space="preserve">u iznosu od </w:t>
      </w:r>
      <w:r w:rsidR="00830324">
        <w:rPr>
          <w:rFonts w:ascii="Calibri" w:hAnsi="Calibri"/>
          <w:b w:val="0"/>
          <w:sz w:val="24"/>
          <w:szCs w:val="24"/>
        </w:rPr>
        <w:t>29.889.904</w:t>
      </w:r>
      <w:r w:rsidR="00B465BB">
        <w:rPr>
          <w:rFonts w:ascii="Calibri" w:hAnsi="Calibri"/>
          <w:b w:val="0"/>
          <w:sz w:val="24"/>
          <w:szCs w:val="24"/>
        </w:rPr>
        <w:t xml:space="preserve"> </w:t>
      </w:r>
      <w:r w:rsidR="004212FA">
        <w:rPr>
          <w:rFonts w:ascii="Calibri" w:hAnsi="Calibri"/>
          <w:b w:val="0"/>
          <w:sz w:val="24"/>
          <w:szCs w:val="24"/>
        </w:rPr>
        <w:t>kn</w:t>
      </w:r>
      <w:r>
        <w:rPr>
          <w:rFonts w:ascii="Calibri" w:hAnsi="Calibri"/>
          <w:b w:val="0"/>
          <w:sz w:val="24"/>
          <w:szCs w:val="24"/>
        </w:rPr>
        <w:t>,</w:t>
      </w:r>
      <w:r w:rsidR="00CE4179" w:rsidRPr="005626E1">
        <w:rPr>
          <w:rFonts w:ascii="Calibri" w:hAnsi="Calibri"/>
          <w:b w:val="0"/>
          <w:sz w:val="24"/>
          <w:szCs w:val="24"/>
        </w:rPr>
        <w:t xml:space="preserve"> što je </w:t>
      </w:r>
      <w:r w:rsidR="00830324">
        <w:rPr>
          <w:rFonts w:ascii="Calibri" w:hAnsi="Calibri"/>
          <w:b w:val="0"/>
          <w:sz w:val="24"/>
          <w:szCs w:val="24"/>
        </w:rPr>
        <w:t>4,3</w:t>
      </w:r>
      <w:r w:rsidR="00CE4179" w:rsidRPr="005626E1">
        <w:rPr>
          <w:rFonts w:ascii="Calibri" w:hAnsi="Calibri"/>
          <w:b w:val="0"/>
          <w:sz w:val="24"/>
          <w:szCs w:val="24"/>
        </w:rPr>
        <w:t xml:space="preserve">% </w:t>
      </w:r>
      <w:r w:rsidR="00830324">
        <w:rPr>
          <w:rFonts w:ascii="Calibri" w:hAnsi="Calibri"/>
          <w:b w:val="0"/>
          <w:sz w:val="24"/>
          <w:szCs w:val="24"/>
        </w:rPr>
        <w:t>manje</w:t>
      </w:r>
      <w:r w:rsidR="00B465BB">
        <w:rPr>
          <w:rFonts w:ascii="Calibri" w:hAnsi="Calibri"/>
          <w:b w:val="0"/>
          <w:sz w:val="24"/>
          <w:szCs w:val="24"/>
        </w:rPr>
        <w:t xml:space="preserve"> </w:t>
      </w:r>
      <w:r w:rsidR="00CE4179" w:rsidRPr="005626E1">
        <w:rPr>
          <w:rFonts w:ascii="Calibri" w:hAnsi="Calibri"/>
          <w:b w:val="0"/>
          <w:sz w:val="24"/>
          <w:szCs w:val="24"/>
        </w:rPr>
        <w:t>u odnosu na</w:t>
      </w:r>
      <w:r w:rsidR="00CE4179">
        <w:rPr>
          <w:rFonts w:ascii="Calibri" w:hAnsi="Calibri"/>
          <w:b w:val="0"/>
          <w:sz w:val="24"/>
          <w:szCs w:val="24"/>
        </w:rPr>
        <w:t xml:space="preserve"> </w:t>
      </w:r>
      <w:r w:rsidR="00830324">
        <w:rPr>
          <w:rFonts w:ascii="Calibri" w:hAnsi="Calibri"/>
          <w:b w:val="0"/>
          <w:sz w:val="24"/>
          <w:szCs w:val="24"/>
        </w:rPr>
        <w:t>2019.</w:t>
      </w:r>
      <w:r w:rsidR="00CE4179" w:rsidRPr="005626E1">
        <w:rPr>
          <w:rFonts w:ascii="Calibri" w:hAnsi="Calibri"/>
          <w:b w:val="0"/>
          <w:sz w:val="24"/>
          <w:szCs w:val="24"/>
        </w:rPr>
        <w:t xml:space="preserve"> godin</w:t>
      </w:r>
      <w:r w:rsidR="00BE27E6">
        <w:rPr>
          <w:rFonts w:ascii="Calibri" w:hAnsi="Calibri"/>
          <w:b w:val="0"/>
          <w:sz w:val="24"/>
          <w:szCs w:val="24"/>
        </w:rPr>
        <w:t>u</w:t>
      </w:r>
      <w:r w:rsidR="00CE4179" w:rsidRPr="005626E1">
        <w:rPr>
          <w:rFonts w:ascii="Calibri" w:hAnsi="Calibri"/>
          <w:b w:val="0"/>
          <w:sz w:val="24"/>
          <w:szCs w:val="24"/>
        </w:rPr>
        <w:t>.</w:t>
      </w:r>
      <w:r w:rsidR="00CE4179" w:rsidRPr="005626E1">
        <w:rPr>
          <w:rFonts w:ascii="Calibri" w:hAnsi="Calibri"/>
          <w:b w:val="0"/>
          <w:bCs/>
          <w:sz w:val="24"/>
          <w:szCs w:val="24"/>
        </w:rPr>
        <w:t xml:space="preserve"> </w:t>
      </w:r>
      <w:r w:rsidR="00A31FDE">
        <w:rPr>
          <w:rFonts w:ascii="Calibri" w:hAnsi="Calibri"/>
          <w:b w:val="0"/>
          <w:sz w:val="24"/>
          <w:szCs w:val="24"/>
        </w:rPr>
        <w:t xml:space="preserve">Na smanjenje ovih poreza prvenstveno su utjecale izmjene Zakona o porezu na dohodak s obzirom da je istima propisano povećanje iznosa osobnog odbitka koji se primjenjuje u postupku oporezivanja dohotka, porezne olakšice za mlađe osobe te povećanje iznosa neoporezivih primitaka, što neposredno utječe na visinu prihoda od poreza na dohodak koje ostvaruje lokalna jedinica. Na račun očekivanog negativnog učinka propisanih mjera poreznog rasterećenja, osigurane su jedinicama lokalne samouprave odgovarajuće kompenzacijske mjere u vidu pomoći koje su u ovom izvještajnom razdoblju ostvarene iz državnog proračuna u iznosu od 1.301.491 kn, a iste su uključene u podatke pod AOP-om 055 ovog izvještaja. Ako se uključi iznos ostvarenih prihoda od pomoći na ime kompenzacijskih mjera, ostvareni porez na dohodak je u ovom izvještajnom razdoblju manji je za 0,2% u usporedbi s ostvarenjem u istom razdoblju prethodne godine, a navedeno odstupanje može se uglavnom pripisati negativnim učincima mjera koje su se provodile u svrhu sprečavanja širenja Covida-19, najvećim dijelom mjera obustave rada ili smanjenja poslovnih aktivnosti u gospodarstvu i drugim djelatnostima koje se nisu mogle obavljati zbog opasnosti od širenja koronavirusne infekcije. Također, u usporedbi s prethodnom godinom, na visinu ukupno ostvarenog poreza na dohodak utjecao je i povećani iznos povrata poreza na dohodak po godišnjem obračunu za 2019. godinu koji je izvršen s povećanjem od 15,1% u odnosu na iznos izvršenog povrata poreza u istom razdoblju prethodne godine. </w:t>
      </w:r>
      <w:r w:rsidR="00A31FDE">
        <w:rPr>
          <w:rFonts w:ascii="Calibri" w:hAnsi="Calibri"/>
          <w:b w:val="0"/>
          <w:bCs/>
          <w:sz w:val="24"/>
          <w:szCs w:val="24"/>
        </w:rPr>
        <w:t>Ujedno, treba napomenuti da je od ukupno</w:t>
      </w:r>
      <w:r w:rsidR="00A31FDE" w:rsidRPr="00213B9D">
        <w:rPr>
          <w:rFonts w:ascii="Calibri" w:hAnsi="Calibri"/>
          <w:b w:val="0"/>
          <w:bCs/>
          <w:sz w:val="24"/>
          <w:szCs w:val="24"/>
        </w:rPr>
        <w:t xml:space="preserve"> ostvaren</w:t>
      </w:r>
      <w:r w:rsidR="00A31FDE">
        <w:rPr>
          <w:rFonts w:ascii="Calibri" w:hAnsi="Calibri"/>
          <w:b w:val="0"/>
          <w:bCs/>
          <w:sz w:val="24"/>
          <w:szCs w:val="24"/>
        </w:rPr>
        <w:t>ih</w:t>
      </w:r>
      <w:r w:rsidR="00A31FDE" w:rsidRPr="00213B9D">
        <w:rPr>
          <w:rFonts w:ascii="Calibri" w:hAnsi="Calibri"/>
          <w:b w:val="0"/>
          <w:bCs/>
          <w:sz w:val="24"/>
          <w:szCs w:val="24"/>
        </w:rPr>
        <w:t xml:space="preserve"> prihoda </w:t>
      </w:r>
      <w:r w:rsidR="00A31FDE">
        <w:rPr>
          <w:rFonts w:ascii="Calibri" w:hAnsi="Calibri"/>
          <w:b w:val="0"/>
          <w:bCs/>
          <w:sz w:val="24"/>
          <w:szCs w:val="24"/>
        </w:rPr>
        <w:t>od poreza na dohodak za usluge Porezne uprave</w:t>
      </w:r>
      <w:r w:rsidR="00A31FDE" w:rsidRPr="00213B9D">
        <w:rPr>
          <w:rFonts w:ascii="Calibri" w:hAnsi="Calibri"/>
          <w:b w:val="0"/>
          <w:bCs/>
          <w:sz w:val="24"/>
          <w:szCs w:val="24"/>
        </w:rPr>
        <w:t xml:space="preserve"> na</w:t>
      </w:r>
      <w:r w:rsidR="00A31FDE">
        <w:rPr>
          <w:rFonts w:ascii="Calibri" w:hAnsi="Calibri"/>
          <w:b w:val="0"/>
          <w:bCs/>
          <w:sz w:val="24"/>
          <w:szCs w:val="24"/>
        </w:rPr>
        <w:t xml:space="preserve"> teret rashoda </w:t>
      </w:r>
      <w:r w:rsidR="00A31FDE" w:rsidRPr="00213B9D">
        <w:rPr>
          <w:rFonts w:ascii="Calibri" w:hAnsi="Calibri"/>
          <w:b w:val="0"/>
          <w:bCs/>
          <w:sz w:val="24"/>
          <w:szCs w:val="24"/>
        </w:rPr>
        <w:t>izdvojeno</w:t>
      </w:r>
      <w:r w:rsidR="00A31FDE">
        <w:rPr>
          <w:rFonts w:ascii="Calibri" w:hAnsi="Calibri"/>
          <w:b w:val="0"/>
          <w:bCs/>
          <w:sz w:val="24"/>
          <w:szCs w:val="24"/>
        </w:rPr>
        <w:t xml:space="preserve"> 1% ili 298.899</w:t>
      </w:r>
      <w:r w:rsidR="00A31FDE" w:rsidRPr="00213B9D">
        <w:rPr>
          <w:rFonts w:ascii="Calibri" w:hAnsi="Calibri"/>
          <w:b w:val="0"/>
          <w:bCs/>
          <w:sz w:val="24"/>
          <w:szCs w:val="24"/>
        </w:rPr>
        <w:t xml:space="preserve"> kn poreznih prihoda.  </w:t>
      </w:r>
    </w:p>
    <w:p w:rsidR="00213B9D" w:rsidRDefault="00213B9D" w:rsidP="00CE4179">
      <w:pPr>
        <w:pStyle w:val="Tijeloteksta"/>
        <w:jc w:val="both"/>
        <w:rPr>
          <w:rFonts w:ascii="Calibri" w:hAnsi="Calibri"/>
          <w:b w:val="0"/>
          <w:bCs/>
          <w:sz w:val="24"/>
          <w:szCs w:val="24"/>
        </w:rPr>
      </w:pPr>
    </w:p>
    <w:p w:rsidR="00B465BB" w:rsidRDefault="00CE4179" w:rsidP="00CE4179">
      <w:pPr>
        <w:pStyle w:val="Tijeloteksta"/>
        <w:jc w:val="both"/>
        <w:rPr>
          <w:rFonts w:ascii="Calibri" w:hAnsi="Calibri"/>
          <w:b w:val="0"/>
          <w:sz w:val="24"/>
          <w:szCs w:val="24"/>
        </w:rPr>
      </w:pPr>
      <w:r w:rsidRPr="005626E1">
        <w:rPr>
          <w:rFonts w:ascii="Calibri" w:hAnsi="Calibri"/>
          <w:bCs/>
          <w:sz w:val="24"/>
          <w:szCs w:val="24"/>
        </w:rPr>
        <w:t xml:space="preserve">Porezi na imovinu (AOP 018) </w:t>
      </w:r>
      <w:r w:rsidRPr="005626E1">
        <w:rPr>
          <w:rFonts w:ascii="Calibri" w:hAnsi="Calibri"/>
          <w:b w:val="0"/>
          <w:bCs/>
          <w:sz w:val="24"/>
          <w:szCs w:val="24"/>
        </w:rPr>
        <w:t xml:space="preserve">izvršeni su u iznosu od </w:t>
      </w:r>
      <w:r w:rsidR="00213B9D">
        <w:rPr>
          <w:rFonts w:ascii="Calibri" w:hAnsi="Calibri"/>
          <w:b w:val="0"/>
          <w:bCs/>
          <w:sz w:val="24"/>
          <w:szCs w:val="24"/>
        </w:rPr>
        <w:t>3.</w:t>
      </w:r>
      <w:r w:rsidR="00A31FDE">
        <w:rPr>
          <w:rFonts w:ascii="Calibri" w:hAnsi="Calibri"/>
          <w:b w:val="0"/>
          <w:bCs/>
          <w:sz w:val="24"/>
          <w:szCs w:val="24"/>
        </w:rPr>
        <w:t>757.293</w:t>
      </w:r>
      <w:r w:rsidR="001C0821">
        <w:rPr>
          <w:rFonts w:ascii="Calibri" w:hAnsi="Calibri"/>
          <w:b w:val="0"/>
          <w:bCs/>
          <w:sz w:val="24"/>
          <w:szCs w:val="24"/>
        </w:rPr>
        <w:t xml:space="preserve"> </w:t>
      </w:r>
      <w:r w:rsidR="003873EB">
        <w:rPr>
          <w:rFonts w:ascii="Calibri" w:hAnsi="Calibri"/>
          <w:b w:val="0"/>
          <w:bCs/>
          <w:sz w:val="24"/>
          <w:szCs w:val="24"/>
        </w:rPr>
        <w:t>kn</w:t>
      </w:r>
      <w:r w:rsidRPr="005626E1">
        <w:rPr>
          <w:rFonts w:ascii="Calibri" w:hAnsi="Calibri"/>
          <w:b w:val="0"/>
          <w:bCs/>
          <w:sz w:val="24"/>
          <w:szCs w:val="24"/>
        </w:rPr>
        <w:t xml:space="preserve">, odnosno </w:t>
      </w:r>
      <w:r w:rsidR="00A31FDE">
        <w:rPr>
          <w:rFonts w:ascii="Calibri" w:hAnsi="Calibri"/>
          <w:b w:val="0"/>
          <w:bCs/>
          <w:sz w:val="24"/>
          <w:szCs w:val="24"/>
        </w:rPr>
        <w:t>2</w:t>
      </w:r>
      <w:r w:rsidR="00213B9D">
        <w:rPr>
          <w:rFonts w:ascii="Calibri" w:hAnsi="Calibri"/>
          <w:b w:val="0"/>
          <w:bCs/>
          <w:sz w:val="24"/>
          <w:szCs w:val="24"/>
        </w:rPr>
        <w:t>,7</w:t>
      </w:r>
      <w:r w:rsidRPr="005626E1">
        <w:rPr>
          <w:rFonts w:ascii="Calibri" w:hAnsi="Calibri"/>
          <w:b w:val="0"/>
          <w:bCs/>
          <w:sz w:val="24"/>
          <w:szCs w:val="24"/>
        </w:rPr>
        <w:t xml:space="preserve">% </w:t>
      </w:r>
      <w:r w:rsidR="00A31FDE">
        <w:rPr>
          <w:rFonts w:ascii="Calibri" w:hAnsi="Calibri"/>
          <w:b w:val="0"/>
          <w:bCs/>
          <w:sz w:val="24"/>
          <w:szCs w:val="24"/>
        </w:rPr>
        <w:t>više</w:t>
      </w:r>
      <w:r w:rsidRPr="005626E1">
        <w:rPr>
          <w:rFonts w:ascii="Calibri" w:hAnsi="Calibri"/>
          <w:b w:val="0"/>
          <w:bCs/>
          <w:sz w:val="24"/>
          <w:szCs w:val="24"/>
        </w:rPr>
        <w:t xml:space="preserve"> u odnosu na </w:t>
      </w:r>
      <w:r w:rsidR="00830324">
        <w:rPr>
          <w:rFonts w:ascii="Calibri" w:hAnsi="Calibri"/>
          <w:b w:val="0"/>
          <w:bCs/>
          <w:sz w:val="24"/>
          <w:szCs w:val="24"/>
        </w:rPr>
        <w:t>2019.</w:t>
      </w:r>
      <w:r w:rsidRPr="005626E1">
        <w:rPr>
          <w:rFonts w:ascii="Calibri" w:hAnsi="Calibri"/>
          <w:b w:val="0"/>
          <w:bCs/>
          <w:sz w:val="24"/>
          <w:szCs w:val="24"/>
        </w:rPr>
        <w:t xml:space="preserve"> godin</w:t>
      </w:r>
      <w:r w:rsidR="00210DE3">
        <w:rPr>
          <w:rFonts w:ascii="Calibri" w:hAnsi="Calibri"/>
          <w:b w:val="0"/>
          <w:bCs/>
          <w:sz w:val="24"/>
          <w:szCs w:val="24"/>
        </w:rPr>
        <w:t>u</w:t>
      </w:r>
      <w:r>
        <w:rPr>
          <w:rFonts w:ascii="Calibri" w:hAnsi="Calibri"/>
          <w:b w:val="0"/>
          <w:bCs/>
          <w:sz w:val="24"/>
          <w:szCs w:val="24"/>
        </w:rPr>
        <w:t>, a odnose se na</w:t>
      </w:r>
      <w:r w:rsidR="008100E5">
        <w:rPr>
          <w:rFonts w:ascii="Calibri" w:hAnsi="Calibri"/>
          <w:b w:val="0"/>
          <w:bCs/>
          <w:sz w:val="24"/>
          <w:szCs w:val="24"/>
        </w:rPr>
        <w:t xml:space="preserve"> </w:t>
      </w:r>
      <w:r>
        <w:rPr>
          <w:rFonts w:ascii="Calibri" w:hAnsi="Calibri"/>
          <w:sz w:val="24"/>
          <w:szCs w:val="24"/>
        </w:rPr>
        <w:t>povremene poreze</w:t>
      </w:r>
      <w:r w:rsidRPr="005626E1">
        <w:rPr>
          <w:rFonts w:ascii="Calibri" w:hAnsi="Calibri"/>
          <w:sz w:val="24"/>
          <w:szCs w:val="24"/>
        </w:rPr>
        <w:t xml:space="preserve"> na imovinu (AOP 022)</w:t>
      </w:r>
      <w:r>
        <w:rPr>
          <w:rFonts w:ascii="Calibri" w:hAnsi="Calibri"/>
          <w:b w:val="0"/>
          <w:sz w:val="24"/>
          <w:szCs w:val="24"/>
        </w:rPr>
        <w:t>, o</w:t>
      </w:r>
      <w:r w:rsidRPr="006932EF">
        <w:rPr>
          <w:rFonts w:ascii="Calibri" w:hAnsi="Calibri"/>
          <w:b w:val="0"/>
          <w:sz w:val="24"/>
          <w:szCs w:val="24"/>
        </w:rPr>
        <w:t>dnosno na</w:t>
      </w:r>
      <w:r w:rsidRPr="005626E1">
        <w:rPr>
          <w:rFonts w:ascii="Calibri" w:hAnsi="Calibri"/>
          <w:sz w:val="24"/>
          <w:szCs w:val="24"/>
        </w:rPr>
        <w:t xml:space="preserve"> </w:t>
      </w:r>
      <w:r>
        <w:rPr>
          <w:rFonts w:ascii="Calibri" w:hAnsi="Calibri"/>
          <w:b w:val="0"/>
          <w:sz w:val="24"/>
          <w:szCs w:val="24"/>
        </w:rPr>
        <w:t>porez na promet nekretnina</w:t>
      </w:r>
      <w:r w:rsidR="00F276C9" w:rsidRPr="00F276C9">
        <w:rPr>
          <w:rFonts w:ascii="Calibri" w:hAnsi="Calibri"/>
          <w:b w:val="0"/>
          <w:bCs/>
          <w:sz w:val="24"/>
          <w:szCs w:val="24"/>
        </w:rPr>
        <w:t xml:space="preserve"> </w:t>
      </w:r>
      <w:r w:rsidR="00556D20">
        <w:rPr>
          <w:rFonts w:ascii="Calibri" w:hAnsi="Calibri"/>
          <w:b w:val="0"/>
          <w:bCs/>
          <w:sz w:val="24"/>
          <w:szCs w:val="24"/>
        </w:rPr>
        <w:t xml:space="preserve">koji je realiziran u </w:t>
      </w:r>
      <w:r w:rsidR="00F276C9">
        <w:rPr>
          <w:rFonts w:ascii="Calibri" w:hAnsi="Calibri"/>
          <w:b w:val="0"/>
          <w:bCs/>
          <w:sz w:val="24"/>
          <w:szCs w:val="24"/>
        </w:rPr>
        <w:t>iznosu</w:t>
      </w:r>
      <w:r w:rsidR="00F276C9">
        <w:rPr>
          <w:rFonts w:ascii="Calibri" w:hAnsi="Calibri"/>
          <w:b w:val="0"/>
          <w:sz w:val="24"/>
          <w:szCs w:val="24"/>
        </w:rPr>
        <w:t xml:space="preserve"> od </w:t>
      </w:r>
      <w:r w:rsidR="00213B9D">
        <w:rPr>
          <w:rFonts w:ascii="Calibri" w:hAnsi="Calibri"/>
          <w:b w:val="0"/>
          <w:sz w:val="24"/>
          <w:szCs w:val="24"/>
        </w:rPr>
        <w:t>3.</w:t>
      </w:r>
      <w:r w:rsidR="00A31FDE">
        <w:rPr>
          <w:rFonts w:ascii="Calibri" w:hAnsi="Calibri"/>
          <w:b w:val="0"/>
          <w:sz w:val="24"/>
          <w:szCs w:val="24"/>
        </w:rPr>
        <w:t>740.975 ili 1,8</w:t>
      </w:r>
      <w:r w:rsidR="00213B9D">
        <w:rPr>
          <w:rFonts w:ascii="Calibri" w:hAnsi="Calibri"/>
          <w:b w:val="0"/>
          <w:sz w:val="24"/>
          <w:szCs w:val="24"/>
        </w:rPr>
        <w:t xml:space="preserve">% </w:t>
      </w:r>
      <w:r w:rsidR="00A31FDE">
        <w:rPr>
          <w:rFonts w:ascii="Calibri" w:hAnsi="Calibri"/>
          <w:b w:val="0"/>
          <w:sz w:val="24"/>
          <w:szCs w:val="24"/>
        </w:rPr>
        <w:t>više</w:t>
      </w:r>
      <w:r w:rsidR="00F276C9">
        <w:rPr>
          <w:rFonts w:ascii="Calibri" w:hAnsi="Calibri"/>
          <w:b w:val="0"/>
          <w:sz w:val="24"/>
          <w:szCs w:val="24"/>
        </w:rPr>
        <w:t xml:space="preserve"> te na poreze na kuće za odmor</w:t>
      </w:r>
      <w:r w:rsidRPr="005626E1">
        <w:rPr>
          <w:rFonts w:ascii="Calibri" w:hAnsi="Calibri"/>
          <w:b w:val="0"/>
          <w:sz w:val="24"/>
          <w:szCs w:val="24"/>
        </w:rPr>
        <w:t xml:space="preserve"> </w:t>
      </w:r>
      <w:r w:rsidR="00556D20">
        <w:rPr>
          <w:rFonts w:ascii="Calibri" w:hAnsi="Calibri"/>
          <w:b w:val="0"/>
          <w:bCs/>
          <w:sz w:val="24"/>
          <w:szCs w:val="24"/>
        </w:rPr>
        <w:t xml:space="preserve">koji su realizirani </w:t>
      </w:r>
      <w:r w:rsidR="00F276C9">
        <w:rPr>
          <w:rFonts w:ascii="Calibri" w:hAnsi="Calibri"/>
          <w:b w:val="0"/>
          <w:sz w:val="24"/>
          <w:szCs w:val="24"/>
        </w:rPr>
        <w:t xml:space="preserve">u iznosu od </w:t>
      </w:r>
      <w:r w:rsidR="00A31FDE">
        <w:rPr>
          <w:rFonts w:ascii="Calibri" w:hAnsi="Calibri"/>
          <w:b w:val="0"/>
          <w:sz w:val="24"/>
          <w:szCs w:val="24"/>
        </w:rPr>
        <w:t>16.318</w:t>
      </w:r>
      <w:r w:rsidR="00F276C9">
        <w:rPr>
          <w:rFonts w:ascii="Calibri" w:hAnsi="Calibri"/>
          <w:b w:val="0"/>
          <w:sz w:val="24"/>
          <w:szCs w:val="24"/>
        </w:rPr>
        <w:t xml:space="preserve"> kn</w:t>
      </w:r>
      <w:r w:rsidR="00213B9D">
        <w:rPr>
          <w:rFonts w:ascii="Calibri" w:hAnsi="Calibri"/>
          <w:b w:val="0"/>
          <w:sz w:val="24"/>
          <w:szCs w:val="24"/>
        </w:rPr>
        <w:t xml:space="preserve"> ili </w:t>
      </w:r>
      <w:r w:rsidR="00A31FDE">
        <w:rPr>
          <w:rFonts w:ascii="Calibri" w:hAnsi="Calibri"/>
          <w:b w:val="0"/>
          <w:sz w:val="24"/>
          <w:szCs w:val="24"/>
        </w:rPr>
        <w:t>11,2</w:t>
      </w:r>
      <w:r w:rsidR="00213B9D">
        <w:rPr>
          <w:rFonts w:ascii="Calibri" w:hAnsi="Calibri"/>
          <w:b w:val="0"/>
          <w:sz w:val="24"/>
          <w:szCs w:val="24"/>
        </w:rPr>
        <w:t xml:space="preserve">% </w:t>
      </w:r>
      <w:r w:rsidR="00A31FDE">
        <w:rPr>
          <w:rFonts w:ascii="Calibri" w:hAnsi="Calibri"/>
          <w:b w:val="0"/>
          <w:sz w:val="24"/>
          <w:szCs w:val="24"/>
        </w:rPr>
        <w:t>manje</w:t>
      </w:r>
      <w:r w:rsidR="002E225A">
        <w:rPr>
          <w:rFonts w:ascii="Calibri" w:hAnsi="Calibri"/>
          <w:b w:val="0"/>
          <w:sz w:val="24"/>
          <w:szCs w:val="24"/>
        </w:rPr>
        <w:t>,</w:t>
      </w:r>
      <w:r w:rsidR="00F276C9">
        <w:rPr>
          <w:rFonts w:ascii="Calibri" w:hAnsi="Calibri"/>
          <w:b w:val="0"/>
          <w:sz w:val="24"/>
          <w:szCs w:val="24"/>
        </w:rPr>
        <w:t xml:space="preserve"> </w:t>
      </w:r>
      <w:r w:rsidR="002E225A" w:rsidRPr="002E225A">
        <w:rPr>
          <w:rFonts w:ascii="Calibri" w:hAnsi="Calibri"/>
          <w:b w:val="0"/>
          <w:sz w:val="24"/>
          <w:szCs w:val="24"/>
        </w:rPr>
        <w:t xml:space="preserve">što zbog manjeg apsolutnog iznosa nema veći utjecaj na iskazano odstupanje ove grupe prihoda. </w:t>
      </w:r>
      <w:r w:rsidR="00556D20">
        <w:rPr>
          <w:rFonts w:ascii="Calibri" w:hAnsi="Calibri"/>
          <w:b w:val="0"/>
          <w:sz w:val="24"/>
          <w:szCs w:val="24"/>
        </w:rPr>
        <w:t xml:space="preserve">Razloge odstupanja u realizaciji poreza na promet nekretnina, odnosno </w:t>
      </w:r>
      <w:r w:rsidR="00556D20" w:rsidRPr="002E225A">
        <w:rPr>
          <w:rFonts w:ascii="Calibri" w:hAnsi="Calibri"/>
          <w:b w:val="0"/>
          <w:sz w:val="24"/>
          <w:szCs w:val="24"/>
        </w:rPr>
        <w:t xml:space="preserve">dinamiku </w:t>
      </w:r>
      <w:r w:rsidR="00556D20">
        <w:rPr>
          <w:rFonts w:ascii="Calibri" w:hAnsi="Calibri"/>
          <w:b w:val="0"/>
          <w:sz w:val="24"/>
          <w:szCs w:val="24"/>
        </w:rPr>
        <w:t>njihove naplate</w:t>
      </w:r>
      <w:r w:rsidR="00556D20" w:rsidRPr="002E225A">
        <w:rPr>
          <w:rFonts w:ascii="Calibri" w:hAnsi="Calibri"/>
          <w:b w:val="0"/>
          <w:sz w:val="24"/>
          <w:szCs w:val="24"/>
        </w:rPr>
        <w:t xml:space="preserve"> </w:t>
      </w:r>
      <w:r w:rsidR="00556D20">
        <w:rPr>
          <w:rFonts w:ascii="Calibri" w:hAnsi="Calibri"/>
          <w:b w:val="0"/>
          <w:sz w:val="24"/>
          <w:szCs w:val="24"/>
        </w:rPr>
        <w:t>po godinama,</w:t>
      </w:r>
      <w:r w:rsidR="00556D20" w:rsidRPr="002E225A">
        <w:rPr>
          <w:rFonts w:ascii="Calibri" w:hAnsi="Calibri"/>
          <w:b w:val="0"/>
          <w:sz w:val="24"/>
          <w:szCs w:val="24"/>
        </w:rPr>
        <w:t xml:space="preserve"> nije moguće utvrditi</w:t>
      </w:r>
      <w:r w:rsidR="00556D20">
        <w:rPr>
          <w:rFonts w:ascii="Calibri" w:hAnsi="Calibri"/>
          <w:b w:val="0"/>
          <w:sz w:val="24"/>
          <w:szCs w:val="24"/>
        </w:rPr>
        <w:t>, s</w:t>
      </w:r>
      <w:r w:rsidR="002E225A" w:rsidRPr="002E225A">
        <w:rPr>
          <w:rFonts w:ascii="Calibri" w:hAnsi="Calibri"/>
          <w:b w:val="0"/>
          <w:sz w:val="24"/>
          <w:szCs w:val="24"/>
        </w:rPr>
        <w:t xml:space="preserve"> obzirom da Općina nema mogućnost</w:t>
      </w:r>
      <w:r w:rsidR="007065B0">
        <w:rPr>
          <w:rFonts w:ascii="Calibri" w:hAnsi="Calibri"/>
          <w:b w:val="0"/>
          <w:sz w:val="24"/>
          <w:szCs w:val="24"/>
        </w:rPr>
        <w:t>i</w:t>
      </w:r>
      <w:r w:rsidR="002E225A" w:rsidRPr="002E225A">
        <w:rPr>
          <w:rFonts w:ascii="Calibri" w:hAnsi="Calibri"/>
          <w:b w:val="0"/>
          <w:sz w:val="24"/>
          <w:szCs w:val="24"/>
        </w:rPr>
        <w:t xml:space="preserve"> uvida u analitičke podatke o potraživanjima poreza</w:t>
      </w:r>
      <w:r w:rsidR="00556D20">
        <w:rPr>
          <w:rFonts w:ascii="Calibri" w:hAnsi="Calibri"/>
          <w:b w:val="0"/>
          <w:sz w:val="24"/>
          <w:szCs w:val="24"/>
        </w:rPr>
        <w:t xml:space="preserve"> na promet nekretnina</w:t>
      </w:r>
      <w:r w:rsidR="002E225A" w:rsidRPr="002E225A">
        <w:rPr>
          <w:rFonts w:ascii="Calibri" w:hAnsi="Calibri"/>
          <w:b w:val="0"/>
          <w:sz w:val="24"/>
          <w:szCs w:val="24"/>
        </w:rPr>
        <w:t xml:space="preserve">, niti o obveznicima i prometu nekretnina </w:t>
      </w:r>
      <w:r w:rsidR="00556D20">
        <w:rPr>
          <w:rFonts w:ascii="Calibri" w:hAnsi="Calibri"/>
          <w:b w:val="0"/>
          <w:sz w:val="24"/>
          <w:szCs w:val="24"/>
        </w:rPr>
        <w:t xml:space="preserve">na području općine </w:t>
      </w:r>
      <w:r w:rsidR="002E225A" w:rsidRPr="002E225A">
        <w:rPr>
          <w:rFonts w:ascii="Calibri" w:hAnsi="Calibri"/>
          <w:b w:val="0"/>
          <w:sz w:val="24"/>
          <w:szCs w:val="24"/>
        </w:rPr>
        <w:t>tijekom godine</w:t>
      </w:r>
      <w:r w:rsidR="00556D20">
        <w:rPr>
          <w:rFonts w:ascii="Calibri" w:hAnsi="Calibri"/>
          <w:b w:val="0"/>
          <w:sz w:val="24"/>
          <w:szCs w:val="24"/>
        </w:rPr>
        <w:t>, kao ni o odobrenoj obročnoj naplati istih</w:t>
      </w:r>
      <w:r w:rsidR="002E225A" w:rsidRPr="002E225A">
        <w:rPr>
          <w:rFonts w:ascii="Calibri" w:hAnsi="Calibri"/>
          <w:b w:val="0"/>
          <w:sz w:val="24"/>
          <w:szCs w:val="24"/>
        </w:rPr>
        <w:t xml:space="preserve"> jer je razrez i naplata navedenih poreza </w:t>
      </w:r>
      <w:r w:rsidR="007065B0">
        <w:rPr>
          <w:rFonts w:ascii="Calibri" w:hAnsi="Calibri"/>
          <w:b w:val="0"/>
          <w:sz w:val="24"/>
          <w:szCs w:val="24"/>
        </w:rPr>
        <w:t xml:space="preserve">isključivo </w:t>
      </w:r>
      <w:r w:rsidR="002E225A" w:rsidRPr="002E225A">
        <w:rPr>
          <w:rFonts w:ascii="Calibri" w:hAnsi="Calibri"/>
          <w:b w:val="0"/>
          <w:sz w:val="24"/>
          <w:szCs w:val="24"/>
        </w:rPr>
        <w:t>u nadležnosti Porezne uprave.</w:t>
      </w:r>
    </w:p>
    <w:p w:rsidR="002E225A" w:rsidRDefault="002E225A" w:rsidP="00CE4179">
      <w:pPr>
        <w:pStyle w:val="Tijeloteksta"/>
        <w:jc w:val="both"/>
        <w:rPr>
          <w:rFonts w:ascii="Calibri" w:hAnsi="Calibri"/>
          <w:b w:val="0"/>
          <w:sz w:val="24"/>
          <w:szCs w:val="24"/>
        </w:rPr>
      </w:pPr>
    </w:p>
    <w:p w:rsidR="00CE4179" w:rsidRPr="005626E1" w:rsidRDefault="00CE4179" w:rsidP="00CE4179">
      <w:pPr>
        <w:pStyle w:val="Tijeloteksta"/>
        <w:jc w:val="both"/>
        <w:rPr>
          <w:rFonts w:ascii="Calibri" w:hAnsi="Calibri"/>
          <w:b w:val="0"/>
          <w:sz w:val="24"/>
          <w:szCs w:val="24"/>
        </w:rPr>
      </w:pPr>
      <w:r w:rsidRPr="005626E1">
        <w:rPr>
          <w:rFonts w:ascii="Calibri" w:hAnsi="Calibri"/>
          <w:sz w:val="24"/>
          <w:szCs w:val="24"/>
        </w:rPr>
        <w:t xml:space="preserve">Prihodi od poreza na robu i usluge (AOP 024) </w:t>
      </w:r>
      <w:r w:rsidR="002E225A">
        <w:rPr>
          <w:rFonts w:ascii="Calibri" w:hAnsi="Calibri"/>
          <w:b w:val="0"/>
          <w:sz w:val="24"/>
          <w:szCs w:val="24"/>
        </w:rPr>
        <w:t>smanjeni</w:t>
      </w:r>
      <w:r w:rsidRPr="005626E1">
        <w:rPr>
          <w:rFonts w:ascii="Calibri" w:hAnsi="Calibri"/>
          <w:b w:val="0"/>
          <w:sz w:val="24"/>
          <w:szCs w:val="24"/>
        </w:rPr>
        <w:t xml:space="preserve"> su u odnosu na</w:t>
      </w:r>
      <w:r>
        <w:rPr>
          <w:rFonts w:ascii="Calibri" w:hAnsi="Calibri"/>
          <w:b w:val="0"/>
          <w:sz w:val="24"/>
          <w:szCs w:val="24"/>
        </w:rPr>
        <w:t xml:space="preserve"> isto razdoblje</w:t>
      </w:r>
      <w:r w:rsidRPr="005626E1">
        <w:rPr>
          <w:rFonts w:ascii="Calibri" w:hAnsi="Calibri"/>
          <w:b w:val="0"/>
          <w:sz w:val="24"/>
          <w:szCs w:val="24"/>
        </w:rPr>
        <w:t xml:space="preserve"> </w:t>
      </w:r>
      <w:r w:rsidR="00830324">
        <w:rPr>
          <w:rFonts w:ascii="Calibri" w:hAnsi="Calibri"/>
          <w:b w:val="0"/>
          <w:sz w:val="24"/>
          <w:szCs w:val="24"/>
        </w:rPr>
        <w:t>2019.</w:t>
      </w:r>
      <w:r>
        <w:rPr>
          <w:rFonts w:ascii="Calibri" w:hAnsi="Calibri"/>
          <w:b w:val="0"/>
          <w:sz w:val="24"/>
          <w:szCs w:val="24"/>
        </w:rPr>
        <w:t xml:space="preserve"> godine </w:t>
      </w:r>
      <w:r w:rsidR="00577E0A">
        <w:rPr>
          <w:rFonts w:ascii="Calibri" w:hAnsi="Calibri"/>
          <w:b w:val="0"/>
          <w:sz w:val="24"/>
          <w:szCs w:val="24"/>
        </w:rPr>
        <w:t>za ukupno 24,8</w:t>
      </w:r>
      <w:r w:rsidRPr="005626E1">
        <w:rPr>
          <w:rFonts w:ascii="Calibri" w:hAnsi="Calibri"/>
          <w:b w:val="0"/>
          <w:sz w:val="24"/>
          <w:szCs w:val="24"/>
        </w:rPr>
        <w:t xml:space="preserve">% te iznose </w:t>
      </w:r>
      <w:r w:rsidR="00577E0A">
        <w:rPr>
          <w:rFonts w:ascii="Calibri" w:hAnsi="Calibri"/>
          <w:b w:val="0"/>
          <w:sz w:val="24"/>
          <w:szCs w:val="24"/>
        </w:rPr>
        <w:t>302.243</w:t>
      </w:r>
      <w:r w:rsidR="003873EB">
        <w:rPr>
          <w:rFonts w:ascii="Calibri" w:hAnsi="Calibri"/>
          <w:b w:val="0"/>
          <w:sz w:val="24"/>
          <w:szCs w:val="24"/>
        </w:rPr>
        <w:t xml:space="preserve"> kn</w:t>
      </w:r>
      <w:r w:rsidRPr="005626E1">
        <w:rPr>
          <w:rFonts w:ascii="Calibri" w:hAnsi="Calibri"/>
          <w:b w:val="0"/>
          <w:sz w:val="24"/>
          <w:szCs w:val="24"/>
        </w:rPr>
        <w:t xml:space="preserve">, </w:t>
      </w:r>
      <w:r>
        <w:rPr>
          <w:rFonts w:ascii="Calibri" w:hAnsi="Calibri"/>
          <w:b w:val="0"/>
          <w:sz w:val="24"/>
          <w:szCs w:val="24"/>
        </w:rPr>
        <w:t xml:space="preserve">od čega </w:t>
      </w:r>
      <w:r w:rsidR="003873EB">
        <w:rPr>
          <w:rFonts w:ascii="Calibri" w:hAnsi="Calibri"/>
          <w:b w:val="0"/>
          <w:sz w:val="24"/>
          <w:szCs w:val="24"/>
        </w:rPr>
        <w:t xml:space="preserve">su </w:t>
      </w:r>
      <w:r>
        <w:rPr>
          <w:rFonts w:ascii="Calibri" w:hAnsi="Calibri"/>
          <w:b w:val="0"/>
          <w:sz w:val="24"/>
          <w:szCs w:val="24"/>
        </w:rPr>
        <w:t xml:space="preserve">prihodi od </w:t>
      </w:r>
      <w:r w:rsidRPr="005626E1">
        <w:rPr>
          <w:rFonts w:ascii="Calibri" w:hAnsi="Calibri"/>
          <w:sz w:val="24"/>
          <w:szCs w:val="24"/>
        </w:rPr>
        <w:t>porez</w:t>
      </w:r>
      <w:r>
        <w:rPr>
          <w:rFonts w:ascii="Calibri" w:hAnsi="Calibri"/>
          <w:sz w:val="24"/>
          <w:szCs w:val="24"/>
        </w:rPr>
        <w:t>a</w:t>
      </w:r>
      <w:r w:rsidRPr="005626E1">
        <w:rPr>
          <w:rFonts w:ascii="Calibri" w:hAnsi="Calibri"/>
          <w:sz w:val="24"/>
          <w:szCs w:val="24"/>
        </w:rPr>
        <w:t xml:space="preserve"> na promet (AOP 026) </w:t>
      </w:r>
      <w:r w:rsidRPr="00BF2A66">
        <w:rPr>
          <w:rFonts w:ascii="Calibri" w:hAnsi="Calibri"/>
          <w:b w:val="0"/>
          <w:sz w:val="24"/>
          <w:szCs w:val="24"/>
        </w:rPr>
        <w:t>koji se odnos</w:t>
      </w:r>
      <w:r w:rsidR="00E23EA1">
        <w:rPr>
          <w:rFonts w:ascii="Calibri" w:hAnsi="Calibri"/>
          <w:b w:val="0"/>
          <w:sz w:val="24"/>
          <w:szCs w:val="24"/>
        </w:rPr>
        <w:t>e</w:t>
      </w:r>
      <w:r w:rsidRPr="00BF2A66">
        <w:rPr>
          <w:rFonts w:ascii="Calibri" w:hAnsi="Calibri"/>
          <w:b w:val="0"/>
          <w:sz w:val="24"/>
          <w:szCs w:val="24"/>
        </w:rPr>
        <w:t xml:space="preserve"> na</w:t>
      </w:r>
      <w:r>
        <w:rPr>
          <w:rFonts w:ascii="Calibri" w:hAnsi="Calibri"/>
          <w:sz w:val="24"/>
          <w:szCs w:val="24"/>
        </w:rPr>
        <w:t xml:space="preserve"> </w:t>
      </w:r>
      <w:r>
        <w:rPr>
          <w:rFonts w:ascii="Calibri" w:hAnsi="Calibri"/>
          <w:b w:val="0"/>
          <w:sz w:val="24"/>
          <w:szCs w:val="24"/>
        </w:rPr>
        <w:t xml:space="preserve">porez na potrošnju alkoholnih i bezalkoholnih pića </w:t>
      </w:r>
      <w:r w:rsidR="003873EB">
        <w:rPr>
          <w:rFonts w:ascii="Calibri" w:hAnsi="Calibri"/>
          <w:b w:val="0"/>
          <w:sz w:val="24"/>
          <w:szCs w:val="24"/>
        </w:rPr>
        <w:t xml:space="preserve">ostvareni u </w:t>
      </w:r>
      <w:r>
        <w:rPr>
          <w:rFonts w:ascii="Calibri" w:hAnsi="Calibri"/>
          <w:b w:val="0"/>
          <w:sz w:val="24"/>
          <w:szCs w:val="24"/>
        </w:rPr>
        <w:t>iznos</w:t>
      </w:r>
      <w:r w:rsidR="003873EB">
        <w:rPr>
          <w:rFonts w:ascii="Calibri" w:hAnsi="Calibri"/>
          <w:b w:val="0"/>
          <w:sz w:val="24"/>
          <w:szCs w:val="24"/>
        </w:rPr>
        <w:t>u od</w:t>
      </w:r>
      <w:r>
        <w:rPr>
          <w:rFonts w:ascii="Calibri" w:hAnsi="Calibri"/>
          <w:b w:val="0"/>
          <w:sz w:val="24"/>
          <w:szCs w:val="24"/>
        </w:rPr>
        <w:t xml:space="preserve"> </w:t>
      </w:r>
      <w:r w:rsidR="00577E0A">
        <w:rPr>
          <w:rFonts w:ascii="Calibri" w:hAnsi="Calibri"/>
          <w:b w:val="0"/>
          <w:sz w:val="24"/>
          <w:szCs w:val="24"/>
        </w:rPr>
        <w:t>289.839</w:t>
      </w:r>
      <w:r>
        <w:rPr>
          <w:rFonts w:ascii="Calibri" w:hAnsi="Calibri"/>
          <w:b w:val="0"/>
          <w:sz w:val="24"/>
          <w:szCs w:val="24"/>
        </w:rPr>
        <w:t xml:space="preserve"> kn</w:t>
      </w:r>
      <w:r w:rsidR="00577E0A">
        <w:rPr>
          <w:rFonts w:ascii="Calibri" w:hAnsi="Calibri"/>
          <w:b w:val="0"/>
          <w:sz w:val="24"/>
          <w:szCs w:val="24"/>
        </w:rPr>
        <w:t xml:space="preserve"> i za 22,1</w:t>
      </w:r>
      <w:r w:rsidR="002E225A">
        <w:rPr>
          <w:rFonts w:ascii="Calibri" w:hAnsi="Calibri"/>
          <w:b w:val="0"/>
          <w:sz w:val="24"/>
          <w:szCs w:val="24"/>
        </w:rPr>
        <w:t>% manj</w:t>
      </w:r>
      <w:r w:rsidR="00E12625">
        <w:rPr>
          <w:rFonts w:ascii="Calibri" w:hAnsi="Calibri"/>
          <w:b w:val="0"/>
          <w:sz w:val="24"/>
          <w:szCs w:val="24"/>
        </w:rPr>
        <w:t>e</w:t>
      </w:r>
      <w:r w:rsidR="00CC6010">
        <w:rPr>
          <w:rFonts w:ascii="Calibri" w:hAnsi="Calibri"/>
          <w:b w:val="0"/>
          <w:sz w:val="24"/>
          <w:szCs w:val="24"/>
        </w:rPr>
        <w:t xml:space="preserve"> u odnosu na isto razdoblje prethodne godine</w:t>
      </w:r>
      <w:r w:rsidR="002E225A">
        <w:rPr>
          <w:rFonts w:ascii="Calibri" w:hAnsi="Calibri"/>
          <w:b w:val="0"/>
          <w:sz w:val="24"/>
          <w:szCs w:val="24"/>
        </w:rPr>
        <w:t xml:space="preserve"> </w:t>
      </w:r>
      <w:r w:rsidR="002E225A" w:rsidRPr="002E225A">
        <w:rPr>
          <w:rFonts w:ascii="Calibri" w:hAnsi="Calibri"/>
          <w:b w:val="0"/>
          <w:sz w:val="24"/>
          <w:szCs w:val="24"/>
        </w:rPr>
        <w:t>s obzirom na smanjenje prijavljenog prometa alkoholnih i bezalkoholnih pića od strane ugostiteljskih objekata tijekom ovog izvještajnog razdoblja</w:t>
      </w:r>
      <w:r w:rsidR="00577E0A" w:rsidRPr="00577E0A">
        <w:rPr>
          <w:rFonts w:ascii="Calibri" w:hAnsi="Calibri"/>
          <w:b w:val="0"/>
          <w:sz w:val="24"/>
          <w:szCs w:val="24"/>
        </w:rPr>
        <w:t xml:space="preserve"> </w:t>
      </w:r>
      <w:r w:rsidR="00577E0A">
        <w:rPr>
          <w:rFonts w:ascii="Calibri" w:hAnsi="Calibri"/>
          <w:b w:val="0"/>
          <w:sz w:val="24"/>
          <w:szCs w:val="24"/>
        </w:rPr>
        <w:t>uglavnom zbog uvođenja mjera za zaštitu od širenja epidemije koronavirusa radi kojih je obustavljen rad većine ugostiteljskih objekata</w:t>
      </w:r>
      <w:r w:rsidR="002E225A">
        <w:rPr>
          <w:rFonts w:ascii="Calibri" w:hAnsi="Calibri"/>
          <w:b w:val="0"/>
          <w:sz w:val="24"/>
          <w:szCs w:val="24"/>
        </w:rPr>
        <w:t>,</w:t>
      </w:r>
      <w:r>
        <w:rPr>
          <w:rFonts w:ascii="Calibri" w:hAnsi="Calibri"/>
          <w:b w:val="0"/>
          <w:sz w:val="24"/>
          <w:szCs w:val="24"/>
        </w:rPr>
        <w:t xml:space="preserve"> </w:t>
      </w:r>
      <w:r w:rsidR="003873EB">
        <w:rPr>
          <w:rFonts w:ascii="Calibri" w:hAnsi="Calibri"/>
          <w:b w:val="0"/>
          <w:sz w:val="24"/>
          <w:szCs w:val="24"/>
        </w:rPr>
        <w:t>te</w:t>
      </w:r>
      <w:r>
        <w:rPr>
          <w:rFonts w:ascii="Calibri" w:hAnsi="Calibri"/>
          <w:b w:val="0"/>
          <w:sz w:val="24"/>
          <w:szCs w:val="24"/>
        </w:rPr>
        <w:t xml:space="preserve"> </w:t>
      </w:r>
      <w:r w:rsidRPr="005626E1">
        <w:rPr>
          <w:rFonts w:ascii="Calibri" w:hAnsi="Calibri"/>
          <w:sz w:val="24"/>
          <w:szCs w:val="24"/>
        </w:rPr>
        <w:t>porez</w:t>
      </w:r>
      <w:r w:rsidR="003873EB">
        <w:rPr>
          <w:rFonts w:ascii="Calibri" w:hAnsi="Calibri"/>
          <w:sz w:val="24"/>
          <w:szCs w:val="24"/>
        </w:rPr>
        <w:t>i</w:t>
      </w:r>
      <w:r w:rsidRPr="005626E1">
        <w:rPr>
          <w:rFonts w:ascii="Calibri" w:hAnsi="Calibri"/>
          <w:sz w:val="24"/>
          <w:szCs w:val="24"/>
        </w:rPr>
        <w:t xml:space="preserve"> na korištenje dobara ili izvođenje aktivnosti (AOP 028)</w:t>
      </w:r>
      <w:r>
        <w:rPr>
          <w:rFonts w:ascii="Calibri" w:hAnsi="Calibri"/>
          <w:sz w:val="24"/>
          <w:szCs w:val="24"/>
        </w:rPr>
        <w:t xml:space="preserve"> </w:t>
      </w:r>
      <w:r w:rsidR="001F6B59">
        <w:rPr>
          <w:rFonts w:ascii="Calibri" w:hAnsi="Calibri"/>
          <w:b w:val="0"/>
          <w:sz w:val="24"/>
          <w:szCs w:val="24"/>
        </w:rPr>
        <w:t>koji se</w:t>
      </w:r>
      <w:r w:rsidR="003873EB">
        <w:rPr>
          <w:rFonts w:ascii="Calibri" w:hAnsi="Calibri"/>
          <w:b w:val="0"/>
          <w:sz w:val="24"/>
          <w:szCs w:val="24"/>
        </w:rPr>
        <w:t xml:space="preserve"> odnose na</w:t>
      </w:r>
      <w:r w:rsidRPr="00BF2A66">
        <w:rPr>
          <w:rFonts w:ascii="Calibri" w:hAnsi="Calibri"/>
          <w:b w:val="0"/>
          <w:sz w:val="24"/>
          <w:szCs w:val="24"/>
        </w:rPr>
        <w:t xml:space="preserve"> prihod</w:t>
      </w:r>
      <w:r w:rsidR="003873EB">
        <w:rPr>
          <w:rFonts w:ascii="Calibri" w:hAnsi="Calibri"/>
          <w:b w:val="0"/>
          <w:sz w:val="24"/>
          <w:szCs w:val="24"/>
        </w:rPr>
        <w:t>e</w:t>
      </w:r>
      <w:r w:rsidRPr="00BF2A66">
        <w:rPr>
          <w:rFonts w:ascii="Calibri" w:hAnsi="Calibri"/>
          <w:b w:val="0"/>
          <w:sz w:val="24"/>
          <w:szCs w:val="24"/>
        </w:rPr>
        <w:t xml:space="preserve"> od</w:t>
      </w:r>
      <w:r>
        <w:rPr>
          <w:rFonts w:ascii="Calibri" w:hAnsi="Calibri"/>
          <w:b w:val="0"/>
          <w:sz w:val="24"/>
          <w:szCs w:val="24"/>
        </w:rPr>
        <w:t xml:space="preserve"> poreza na </w:t>
      </w:r>
      <w:r w:rsidRPr="005626E1">
        <w:rPr>
          <w:rFonts w:ascii="Calibri" w:hAnsi="Calibri"/>
          <w:b w:val="0"/>
          <w:sz w:val="24"/>
          <w:szCs w:val="24"/>
        </w:rPr>
        <w:t>tvrtku</w:t>
      </w:r>
      <w:r>
        <w:rPr>
          <w:rFonts w:ascii="Calibri" w:hAnsi="Calibri"/>
          <w:b w:val="0"/>
          <w:sz w:val="24"/>
          <w:szCs w:val="24"/>
        </w:rPr>
        <w:t xml:space="preserve"> u iznosu</w:t>
      </w:r>
      <w:r w:rsidRPr="005626E1">
        <w:rPr>
          <w:rFonts w:ascii="Calibri" w:hAnsi="Calibri"/>
          <w:b w:val="0"/>
          <w:sz w:val="24"/>
          <w:szCs w:val="24"/>
        </w:rPr>
        <w:t xml:space="preserve"> </w:t>
      </w:r>
      <w:r>
        <w:rPr>
          <w:rFonts w:ascii="Calibri" w:hAnsi="Calibri"/>
          <w:b w:val="0"/>
          <w:sz w:val="24"/>
          <w:szCs w:val="24"/>
        </w:rPr>
        <w:t xml:space="preserve">od </w:t>
      </w:r>
      <w:r w:rsidR="00577E0A">
        <w:rPr>
          <w:rFonts w:ascii="Calibri" w:hAnsi="Calibri"/>
          <w:b w:val="0"/>
          <w:sz w:val="24"/>
          <w:szCs w:val="24"/>
        </w:rPr>
        <w:t>3.404</w:t>
      </w:r>
      <w:r w:rsidR="001C0821">
        <w:rPr>
          <w:rFonts w:ascii="Calibri" w:hAnsi="Calibri"/>
          <w:b w:val="0"/>
          <w:sz w:val="24"/>
          <w:szCs w:val="24"/>
        </w:rPr>
        <w:t xml:space="preserve"> </w:t>
      </w:r>
      <w:r w:rsidR="003873EB">
        <w:rPr>
          <w:rFonts w:ascii="Calibri" w:hAnsi="Calibri"/>
          <w:b w:val="0"/>
          <w:sz w:val="24"/>
          <w:szCs w:val="24"/>
        </w:rPr>
        <w:t>kn</w:t>
      </w:r>
      <w:r w:rsidR="00A3704B">
        <w:rPr>
          <w:rFonts w:ascii="Calibri" w:hAnsi="Calibri"/>
          <w:b w:val="0"/>
          <w:sz w:val="24"/>
          <w:szCs w:val="24"/>
        </w:rPr>
        <w:t xml:space="preserve"> </w:t>
      </w:r>
      <w:r w:rsidR="001C0821">
        <w:rPr>
          <w:rFonts w:ascii="Calibri" w:hAnsi="Calibri"/>
          <w:b w:val="0"/>
          <w:sz w:val="24"/>
          <w:szCs w:val="24"/>
        </w:rPr>
        <w:t>i</w:t>
      </w:r>
      <w:r w:rsidR="00A3704B">
        <w:rPr>
          <w:rFonts w:ascii="Calibri" w:hAnsi="Calibri"/>
          <w:b w:val="0"/>
          <w:sz w:val="24"/>
          <w:szCs w:val="24"/>
        </w:rPr>
        <w:t xml:space="preserve"> manji </w:t>
      </w:r>
      <w:r w:rsidR="001C0821">
        <w:rPr>
          <w:rFonts w:ascii="Calibri" w:hAnsi="Calibri"/>
          <w:b w:val="0"/>
          <w:sz w:val="24"/>
          <w:szCs w:val="24"/>
        </w:rPr>
        <w:t xml:space="preserve">su </w:t>
      </w:r>
      <w:r w:rsidR="00A3704B">
        <w:rPr>
          <w:rFonts w:ascii="Calibri" w:hAnsi="Calibri"/>
          <w:b w:val="0"/>
          <w:sz w:val="24"/>
          <w:szCs w:val="24"/>
        </w:rPr>
        <w:t xml:space="preserve">za </w:t>
      </w:r>
      <w:r w:rsidR="00577E0A">
        <w:rPr>
          <w:rFonts w:ascii="Calibri" w:hAnsi="Calibri"/>
          <w:b w:val="0"/>
          <w:sz w:val="24"/>
          <w:szCs w:val="24"/>
        </w:rPr>
        <w:t>81</w:t>
      </w:r>
      <w:r w:rsidR="00CC6010">
        <w:rPr>
          <w:rFonts w:ascii="Calibri" w:hAnsi="Calibri"/>
          <w:b w:val="0"/>
          <w:sz w:val="24"/>
          <w:szCs w:val="24"/>
        </w:rPr>
        <w:t>% u odnosu na prethodnu godinu</w:t>
      </w:r>
      <w:r w:rsidR="003C1F81">
        <w:rPr>
          <w:rFonts w:ascii="Calibri" w:hAnsi="Calibri"/>
          <w:b w:val="0"/>
          <w:sz w:val="24"/>
          <w:szCs w:val="24"/>
        </w:rPr>
        <w:t>.</w:t>
      </w:r>
      <w:r w:rsidR="00E23EA1">
        <w:rPr>
          <w:rFonts w:ascii="Calibri" w:hAnsi="Calibri"/>
          <w:b w:val="0"/>
          <w:sz w:val="24"/>
          <w:szCs w:val="24"/>
        </w:rPr>
        <w:t xml:space="preserve"> </w:t>
      </w:r>
      <w:r w:rsidR="00CC6010">
        <w:rPr>
          <w:rFonts w:ascii="Calibri" w:hAnsi="Calibri"/>
          <w:b w:val="0"/>
          <w:sz w:val="24"/>
          <w:szCs w:val="24"/>
        </w:rPr>
        <w:t>S</w:t>
      </w:r>
      <w:r w:rsidR="00777872">
        <w:rPr>
          <w:rFonts w:ascii="Calibri" w:hAnsi="Calibri"/>
          <w:b w:val="0"/>
          <w:sz w:val="24"/>
          <w:szCs w:val="24"/>
        </w:rPr>
        <w:t xml:space="preserve">manjenje ovih prihoda </w:t>
      </w:r>
      <w:r w:rsidR="00CC6010">
        <w:rPr>
          <w:rFonts w:ascii="Calibri" w:hAnsi="Calibri"/>
          <w:b w:val="0"/>
          <w:sz w:val="24"/>
          <w:szCs w:val="24"/>
        </w:rPr>
        <w:t xml:space="preserve">rezultat je izmjene poreznih propisa kojima je od </w:t>
      </w:r>
      <w:r w:rsidR="00830324">
        <w:rPr>
          <w:rFonts w:ascii="Calibri" w:hAnsi="Calibri"/>
          <w:b w:val="0"/>
          <w:sz w:val="24"/>
          <w:szCs w:val="24"/>
        </w:rPr>
        <w:t>2019.</w:t>
      </w:r>
      <w:r w:rsidR="00CC6010">
        <w:rPr>
          <w:rFonts w:ascii="Calibri" w:hAnsi="Calibri"/>
          <w:b w:val="0"/>
          <w:sz w:val="24"/>
          <w:szCs w:val="24"/>
        </w:rPr>
        <w:t xml:space="preserve"> godine propisano ukidanje </w:t>
      </w:r>
      <w:r w:rsidR="00671612">
        <w:rPr>
          <w:rFonts w:ascii="Calibri" w:hAnsi="Calibri"/>
          <w:b w:val="0"/>
          <w:sz w:val="24"/>
          <w:szCs w:val="24"/>
        </w:rPr>
        <w:t>istog pa je</w:t>
      </w:r>
      <w:r w:rsidR="00CC6010">
        <w:rPr>
          <w:rFonts w:ascii="Calibri" w:hAnsi="Calibri"/>
          <w:b w:val="0"/>
          <w:sz w:val="24"/>
          <w:szCs w:val="24"/>
        </w:rPr>
        <w:t xml:space="preserve"> u ovom izvještajnom razdoblju ostvaren</w:t>
      </w:r>
      <w:r w:rsidR="00671612">
        <w:rPr>
          <w:rFonts w:ascii="Calibri" w:hAnsi="Calibri"/>
          <w:b w:val="0"/>
          <w:sz w:val="24"/>
          <w:szCs w:val="24"/>
        </w:rPr>
        <w:t>a</w:t>
      </w:r>
      <w:r w:rsidR="00CC6010">
        <w:rPr>
          <w:rFonts w:ascii="Calibri" w:hAnsi="Calibri"/>
          <w:b w:val="0"/>
          <w:sz w:val="24"/>
          <w:szCs w:val="24"/>
        </w:rPr>
        <w:t xml:space="preserve"> </w:t>
      </w:r>
      <w:r w:rsidR="00671612">
        <w:rPr>
          <w:rFonts w:ascii="Calibri" w:hAnsi="Calibri"/>
          <w:b w:val="0"/>
          <w:sz w:val="24"/>
          <w:szCs w:val="24"/>
        </w:rPr>
        <w:t xml:space="preserve">samo naplata dospjelih potraživanja iz prethodnih godina </w:t>
      </w:r>
      <w:r w:rsidR="00CC6010">
        <w:rPr>
          <w:rFonts w:ascii="Calibri" w:hAnsi="Calibri"/>
          <w:b w:val="0"/>
          <w:sz w:val="24"/>
          <w:szCs w:val="24"/>
        </w:rPr>
        <w:t xml:space="preserve">na temelju </w:t>
      </w:r>
      <w:r w:rsidR="00671612">
        <w:rPr>
          <w:rFonts w:ascii="Calibri" w:hAnsi="Calibri"/>
          <w:b w:val="0"/>
          <w:sz w:val="24"/>
          <w:szCs w:val="24"/>
        </w:rPr>
        <w:t>poduzetih</w:t>
      </w:r>
      <w:r w:rsidR="00CC6010">
        <w:rPr>
          <w:rFonts w:ascii="Calibri" w:hAnsi="Calibri"/>
          <w:b w:val="0"/>
          <w:sz w:val="24"/>
          <w:szCs w:val="24"/>
        </w:rPr>
        <w:t xml:space="preserve"> mjera</w:t>
      </w:r>
      <w:r w:rsidR="00671612">
        <w:rPr>
          <w:rFonts w:ascii="Calibri" w:hAnsi="Calibri"/>
          <w:b w:val="0"/>
          <w:sz w:val="24"/>
          <w:szCs w:val="24"/>
        </w:rPr>
        <w:t xml:space="preserve"> naplate</w:t>
      </w:r>
      <w:r w:rsidR="00CC6010">
        <w:rPr>
          <w:rFonts w:ascii="Calibri" w:hAnsi="Calibri"/>
          <w:b w:val="0"/>
          <w:sz w:val="24"/>
          <w:szCs w:val="24"/>
        </w:rPr>
        <w:t>.</w:t>
      </w:r>
    </w:p>
    <w:p w:rsidR="00945BA8" w:rsidRDefault="00945BA8" w:rsidP="00CE4179">
      <w:pPr>
        <w:jc w:val="both"/>
        <w:rPr>
          <w:rFonts w:ascii="Calibri" w:hAnsi="Calibri"/>
          <w:b/>
          <w:sz w:val="24"/>
          <w:szCs w:val="24"/>
        </w:rPr>
      </w:pPr>
    </w:p>
    <w:p w:rsidR="00CE4179" w:rsidRPr="005626E1" w:rsidRDefault="00CE4179" w:rsidP="00CE4179">
      <w:pPr>
        <w:jc w:val="both"/>
        <w:rPr>
          <w:rFonts w:ascii="Calibri" w:hAnsi="Calibri"/>
          <w:b/>
          <w:sz w:val="24"/>
          <w:szCs w:val="24"/>
        </w:rPr>
      </w:pPr>
      <w:r w:rsidRPr="005626E1">
        <w:rPr>
          <w:rFonts w:ascii="Calibri" w:hAnsi="Calibri"/>
          <w:b/>
          <w:sz w:val="24"/>
          <w:szCs w:val="24"/>
        </w:rPr>
        <w:t>Bilješka broj  3.</w:t>
      </w:r>
    </w:p>
    <w:p w:rsidR="00CE4179" w:rsidRPr="005626E1" w:rsidRDefault="00CE4179" w:rsidP="00CE4179">
      <w:pPr>
        <w:jc w:val="both"/>
        <w:rPr>
          <w:rFonts w:ascii="Calibri" w:hAnsi="Calibri"/>
          <w:sz w:val="24"/>
          <w:szCs w:val="24"/>
        </w:rPr>
      </w:pPr>
    </w:p>
    <w:p w:rsidR="00210DE3" w:rsidRDefault="00CE4179" w:rsidP="00777872">
      <w:pPr>
        <w:pStyle w:val="Tijeloteksta"/>
        <w:jc w:val="both"/>
        <w:rPr>
          <w:rFonts w:ascii="Calibri" w:hAnsi="Calibri"/>
          <w:b w:val="0"/>
          <w:sz w:val="24"/>
          <w:szCs w:val="24"/>
        </w:rPr>
      </w:pPr>
      <w:r w:rsidRPr="005626E1">
        <w:rPr>
          <w:rFonts w:ascii="Calibri" w:hAnsi="Calibri"/>
          <w:sz w:val="24"/>
          <w:szCs w:val="24"/>
        </w:rPr>
        <w:t>Pomoći iz inozemstva (darovnice) i od subjekata</w:t>
      </w:r>
      <w:r w:rsidR="00B465BB">
        <w:rPr>
          <w:rFonts w:ascii="Calibri" w:hAnsi="Calibri"/>
          <w:sz w:val="24"/>
          <w:szCs w:val="24"/>
        </w:rPr>
        <w:t xml:space="preserve"> unutar općeg proračuna (AOP 045</w:t>
      </w:r>
      <w:r w:rsidRPr="005626E1">
        <w:rPr>
          <w:rFonts w:ascii="Calibri" w:hAnsi="Calibri"/>
          <w:sz w:val="24"/>
          <w:szCs w:val="24"/>
        </w:rPr>
        <w:t>)</w:t>
      </w:r>
      <w:r w:rsidRPr="005626E1">
        <w:rPr>
          <w:rFonts w:ascii="Calibri" w:hAnsi="Calibri"/>
          <w:b w:val="0"/>
          <w:sz w:val="24"/>
          <w:szCs w:val="24"/>
        </w:rPr>
        <w:t xml:space="preserve"> </w:t>
      </w:r>
      <w:r w:rsidR="00E12625">
        <w:rPr>
          <w:rFonts w:ascii="Calibri" w:hAnsi="Calibri"/>
          <w:b w:val="0"/>
          <w:sz w:val="24"/>
          <w:szCs w:val="24"/>
        </w:rPr>
        <w:t xml:space="preserve">su </w:t>
      </w:r>
      <w:r w:rsidRPr="005626E1">
        <w:rPr>
          <w:rFonts w:ascii="Calibri" w:hAnsi="Calibri"/>
          <w:b w:val="0"/>
          <w:sz w:val="24"/>
          <w:szCs w:val="24"/>
        </w:rPr>
        <w:t xml:space="preserve">u </w:t>
      </w:r>
      <w:r>
        <w:rPr>
          <w:rFonts w:ascii="Calibri" w:hAnsi="Calibri"/>
          <w:b w:val="0"/>
          <w:sz w:val="24"/>
          <w:szCs w:val="24"/>
        </w:rPr>
        <w:t xml:space="preserve">ovom izvještajnom razdoblju </w:t>
      </w:r>
      <w:r w:rsidR="00210DE3">
        <w:rPr>
          <w:rFonts w:ascii="Calibri" w:hAnsi="Calibri"/>
          <w:b w:val="0"/>
          <w:sz w:val="24"/>
          <w:szCs w:val="24"/>
        </w:rPr>
        <w:t>ostvaren</w:t>
      </w:r>
      <w:r w:rsidR="00E12625">
        <w:rPr>
          <w:rFonts w:ascii="Calibri" w:hAnsi="Calibri"/>
          <w:b w:val="0"/>
          <w:sz w:val="24"/>
          <w:szCs w:val="24"/>
        </w:rPr>
        <w:t>e</w:t>
      </w:r>
      <w:r w:rsidR="00A3704B">
        <w:rPr>
          <w:rFonts w:ascii="Calibri" w:hAnsi="Calibri"/>
          <w:b w:val="0"/>
          <w:sz w:val="24"/>
          <w:szCs w:val="24"/>
        </w:rPr>
        <w:t xml:space="preserve"> u iznosu od </w:t>
      </w:r>
      <w:r w:rsidR="00577E0A">
        <w:rPr>
          <w:rFonts w:ascii="Calibri" w:hAnsi="Calibri"/>
          <w:b w:val="0"/>
          <w:sz w:val="24"/>
          <w:szCs w:val="24"/>
        </w:rPr>
        <w:t>6.350.295</w:t>
      </w:r>
      <w:r w:rsidR="00A3704B">
        <w:rPr>
          <w:rFonts w:ascii="Calibri" w:hAnsi="Calibri"/>
          <w:b w:val="0"/>
          <w:sz w:val="24"/>
          <w:szCs w:val="24"/>
        </w:rPr>
        <w:t xml:space="preserve"> kn</w:t>
      </w:r>
      <w:r w:rsidR="00E12625">
        <w:rPr>
          <w:rFonts w:ascii="Calibri" w:hAnsi="Calibri"/>
          <w:b w:val="0"/>
          <w:sz w:val="24"/>
          <w:szCs w:val="24"/>
        </w:rPr>
        <w:t>,</w:t>
      </w:r>
      <w:r w:rsidR="00A3704B">
        <w:rPr>
          <w:rFonts w:ascii="Calibri" w:hAnsi="Calibri"/>
          <w:b w:val="0"/>
          <w:sz w:val="24"/>
          <w:szCs w:val="24"/>
        </w:rPr>
        <w:t xml:space="preserve"> što je </w:t>
      </w:r>
      <w:r w:rsidR="00577E0A">
        <w:rPr>
          <w:rFonts w:ascii="Calibri" w:hAnsi="Calibri"/>
          <w:b w:val="0"/>
          <w:sz w:val="24"/>
          <w:szCs w:val="24"/>
        </w:rPr>
        <w:t>za 114,5</w:t>
      </w:r>
      <w:r w:rsidR="00A3704B">
        <w:rPr>
          <w:rFonts w:ascii="Calibri" w:hAnsi="Calibri"/>
          <w:b w:val="0"/>
          <w:sz w:val="24"/>
          <w:szCs w:val="24"/>
        </w:rPr>
        <w:t xml:space="preserve"> </w:t>
      </w:r>
      <w:r w:rsidR="002E225A">
        <w:rPr>
          <w:rFonts w:ascii="Calibri" w:hAnsi="Calibri"/>
          <w:b w:val="0"/>
          <w:sz w:val="24"/>
          <w:szCs w:val="24"/>
        </w:rPr>
        <w:t xml:space="preserve">više </w:t>
      </w:r>
      <w:r w:rsidR="00E12625">
        <w:rPr>
          <w:rFonts w:ascii="Calibri" w:hAnsi="Calibri"/>
          <w:b w:val="0"/>
          <w:sz w:val="24"/>
          <w:szCs w:val="24"/>
        </w:rPr>
        <w:t>u odnosu na</w:t>
      </w:r>
      <w:r w:rsidR="002E225A">
        <w:rPr>
          <w:rFonts w:ascii="Calibri" w:hAnsi="Calibri"/>
          <w:b w:val="0"/>
          <w:sz w:val="24"/>
          <w:szCs w:val="24"/>
        </w:rPr>
        <w:t xml:space="preserve"> </w:t>
      </w:r>
      <w:r w:rsidR="00A3704B">
        <w:rPr>
          <w:rFonts w:ascii="Calibri" w:hAnsi="Calibri"/>
          <w:b w:val="0"/>
          <w:sz w:val="24"/>
          <w:szCs w:val="24"/>
        </w:rPr>
        <w:t>ostvarenj</w:t>
      </w:r>
      <w:r w:rsidR="00E12625">
        <w:rPr>
          <w:rFonts w:ascii="Calibri" w:hAnsi="Calibri"/>
          <w:b w:val="0"/>
          <w:sz w:val="24"/>
          <w:szCs w:val="24"/>
        </w:rPr>
        <w:t>e</w:t>
      </w:r>
      <w:r w:rsidR="00A3704B">
        <w:rPr>
          <w:rFonts w:ascii="Calibri" w:hAnsi="Calibri"/>
          <w:b w:val="0"/>
          <w:sz w:val="24"/>
          <w:szCs w:val="24"/>
        </w:rPr>
        <w:t xml:space="preserve"> u </w:t>
      </w:r>
      <w:r w:rsidR="00E12625">
        <w:rPr>
          <w:rFonts w:ascii="Calibri" w:hAnsi="Calibri"/>
          <w:b w:val="0"/>
          <w:sz w:val="24"/>
          <w:szCs w:val="24"/>
        </w:rPr>
        <w:t>isto</w:t>
      </w:r>
      <w:r w:rsidR="00A3704B">
        <w:rPr>
          <w:rFonts w:ascii="Calibri" w:hAnsi="Calibri"/>
          <w:b w:val="0"/>
          <w:sz w:val="24"/>
          <w:szCs w:val="24"/>
        </w:rPr>
        <w:t>m razdoblj</w:t>
      </w:r>
      <w:r w:rsidR="00E12625">
        <w:rPr>
          <w:rFonts w:ascii="Calibri" w:hAnsi="Calibri"/>
          <w:b w:val="0"/>
          <w:sz w:val="24"/>
          <w:szCs w:val="24"/>
        </w:rPr>
        <w:t>u</w:t>
      </w:r>
      <w:r w:rsidR="00A3704B">
        <w:rPr>
          <w:rFonts w:ascii="Calibri" w:hAnsi="Calibri"/>
          <w:b w:val="0"/>
          <w:sz w:val="24"/>
          <w:szCs w:val="24"/>
        </w:rPr>
        <w:t xml:space="preserve"> prošle godine, a odnos</w:t>
      </w:r>
      <w:r w:rsidR="00E12625">
        <w:rPr>
          <w:rFonts w:ascii="Calibri" w:hAnsi="Calibri"/>
          <w:b w:val="0"/>
          <w:sz w:val="24"/>
          <w:szCs w:val="24"/>
        </w:rPr>
        <w:t>e</w:t>
      </w:r>
      <w:r w:rsidR="00A3704B">
        <w:rPr>
          <w:rFonts w:ascii="Calibri" w:hAnsi="Calibri"/>
          <w:b w:val="0"/>
          <w:sz w:val="24"/>
          <w:szCs w:val="24"/>
        </w:rPr>
        <w:t xml:space="preserve"> se na</w:t>
      </w:r>
      <w:r w:rsidR="00210DE3">
        <w:rPr>
          <w:rFonts w:ascii="Calibri" w:hAnsi="Calibri"/>
          <w:b w:val="0"/>
          <w:sz w:val="24"/>
          <w:szCs w:val="24"/>
        </w:rPr>
        <w:t>:</w:t>
      </w:r>
    </w:p>
    <w:p w:rsidR="00210DE3" w:rsidRPr="00897285" w:rsidRDefault="00210DE3" w:rsidP="00777872">
      <w:pPr>
        <w:pStyle w:val="Tijeloteksta"/>
        <w:jc w:val="both"/>
        <w:rPr>
          <w:rFonts w:ascii="Calibri" w:hAnsi="Calibri"/>
          <w:b w:val="0"/>
          <w:sz w:val="12"/>
          <w:szCs w:val="12"/>
        </w:rPr>
      </w:pPr>
    </w:p>
    <w:p w:rsidR="00577E0A" w:rsidRDefault="00577E0A" w:rsidP="00577E0A">
      <w:pPr>
        <w:pStyle w:val="Tijeloteksta"/>
        <w:numPr>
          <w:ilvl w:val="0"/>
          <w:numId w:val="17"/>
        </w:numPr>
        <w:jc w:val="both"/>
        <w:rPr>
          <w:rFonts w:ascii="Calibri" w:hAnsi="Calibri"/>
          <w:b w:val="0"/>
          <w:sz w:val="24"/>
          <w:szCs w:val="24"/>
        </w:rPr>
      </w:pPr>
      <w:r w:rsidRPr="002E225A">
        <w:rPr>
          <w:rFonts w:ascii="Calibri" w:hAnsi="Calibri"/>
          <w:b w:val="0"/>
          <w:sz w:val="24"/>
          <w:szCs w:val="24"/>
        </w:rPr>
        <w:t xml:space="preserve">tekuće pomoći (AOP 055) koje iznose </w:t>
      </w:r>
      <w:r>
        <w:rPr>
          <w:rFonts w:ascii="Calibri" w:hAnsi="Calibri"/>
          <w:b w:val="0"/>
          <w:sz w:val="24"/>
          <w:szCs w:val="24"/>
        </w:rPr>
        <w:t>1.301.491</w:t>
      </w:r>
      <w:r w:rsidRPr="002E225A">
        <w:rPr>
          <w:rFonts w:ascii="Calibri" w:hAnsi="Calibri"/>
          <w:b w:val="0"/>
          <w:sz w:val="24"/>
          <w:szCs w:val="24"/>
        </w:rPr>
        <w:t xml:space="preserve"> kn</w:t>
      </w:r>
      <w:r>
        <w:rPr>
          <w:rFonts w:ascii="Calibri" w:hAnsi="Calibri"/>
          <w:b w:val="0"/>
          <w:sz w:val="24"/>
          <w:szCs w:val="24"/>
        </w:rPr>
        <w:t xml:space="preserve"> i</w:t>
      </w:r>
      <w:r w:rsidRPr="002E225A">
        <w:rPr>
          <w:rFonts w:ascii="Calibri" w:hAnsi="Calibri"/>
          <w:b w:val="0"/>
          <w:sz w:val="24"/>
          <w:szCs w:val="24"/>
        </w:rPr>
        <w:t xml:space="preserve"> odnose se na </w:t>
      </w:r>
      <w:r>
        <w:rPr>
          <w:rFonts w:ascii="Calibri" w:hAnsi="Calibri"/>
          <w:b w:val="0"/>
          <w:sz w:val="24"/>
          <w:szCs w:val="24"/>
        </w:rPr>
        <w:t>kompenzacijska sredstva iz Državnog proračuna</w:t>
      </w:r>
      <w:r w:rsidRPr="008F24BC">
        <w:t xml:space="preserve"> </w:t>
      </w:r>
      <w:r w:rsidRPr="006B76D4">
        <w:rPr>
          <w:rFonts w:ascii="Calibri" w:hAnsi="Calibri"/>
          <w:b w:val="0"/>
          <w:sz w:val="24"/>
          <w:szCs w:val="24"/>
        </w:rPr>
        <w:t>na ime</w:t>
      </w:r>
      <w:r w:rsidRPr="008F24BC">
        <w:rPr>
          <w:rFonts w:ascii="Calibri" w:hAnsi="Calibri"/>
          <w:b w:val="0"/>
          <w:sz w:val="24"/>
          <w:szCs w:val="24"/>
        </w:rPr>
        <w:t xml:space="preserve"> </w:t>
      </w:r>
      <w:r>
        <w:rPr>
          <w:rFonts w:ascii="Calibri" w:hAnsi="Calibri"/>
          <w:b w:val="0"/>
          <w:sz w:val="24"/>
          <w:szCs w:val="24"/>
        </w:rPr>
        <w:t>umanjene realizacije prihoda od</w:t>
      </w:r>
      <w:r w:rsidRPr="008F24BC">
        <w:rPr>
          <w:rFonts w:ascii="Calibri" w:hAnsi="Calibri"/>
          <w:b w:val="0"/>
          <w:sz w:val="24"/>
          <w:szCs w:val="24"/>
        </w:rPr>
        <w:t xml:space="preserve"> </w:t>
      </w:r>
      <w:r>
        <w:rPr>
          <w:rFonts w:ascii="Calibri" w:hAnsi="Calibri"/>
          <w:b w:val="0"/>
          <w:sz w:val="24"/>
          <w:szCs w:val="24"/>
        </w:rPr>
        <w:t xml:space="preserve">poreza na dohodak zbog uvedenih novih mjera fiskalne politike u okviru daljnjeg provođenja porezne reforme, a s ciljem poreznog rasterećenja poreznih obveznika, što je već naprijed obrazloženo </w:t>
      </w:r>
      <w:r w:rsidR="000A7BE1">
        <w:rPr>
          <w:rFonts w:ascii="Calibri" w:hAnsi="Calibri"/>
          <w:b w:val="0"/>
          <w:sz w:val="24"/>
          <w:szCs w:val="24"/>
        </w:rPr>
        <w:t>te</w:t>
      </w:r>
      <w:r>
        <w:rPr>
          <w:rFonts w:ascii="Calibri" w:hAnsi="Calibri"/>
          <w:b w:val="0"/>
          <w:sz w:val="24"/>
          <w:szCs w:val="24"/>
        </w:rPr>
        <w:t xml:space="preserve"> sredstva primljena od Primorsko-goranske županije na ime pomoći </w:t>
      </w:r>
      <w:r w:rsidR="000A7BE1">
        <w:rPr>
          <w:rFonts w:ascii="Calibri" w:hAnsi="Calibri"/>
          <w:b w:val="0"/>
          <w:sz w:val="24"/>
          <w:szCs w:val="24"/>
        </w:rPr>
        <w:t xml:space="preserve">socijalno ugroženim obiteljima za nabavku ogrjeva </w:t>
      </w:r>
      <w:r>
        <w:rPr>
          <w:rFonts w:ascii="Calibri" w:hAnsi="Calibri"/>
          <w:b w:val="0"/>
          <w:sz w:val="24"/>
          <w:szCs w:val="24"/>
        </w:rPr>
        <w:t xml:space="preserve">u iznosu od 18.900 kn i </w:t>
      </w:r>
      <w:r w:rsidR="000A7BE1">
        <w:rPr>
          <w:rFonts w:ascii="Calibri" w:hAnsi="Calibri"/>
          <w:b w:val="0"/>
          <w:sz w:val="24"/>
          <w:szCs w:val="24"/>
        </w:rPr>
        <w:t>pomoći za realizaciju projekta</w:t>
      </w:r>
      <w:r>
        <w:rPr>
          <w:rFonts w:ascii="Calibri" w:hAnsi="Calibri"/>
          <w:b w:val="0"/>
          <w:sz w:val="24"/>
          <w:szCs w:val="24"/>
        </w:rPr>
        <w:t xml:space="preserve"> Općin</w:t>
      </w:r>
      <w:r w:rsidR="000A7BE1">
        <w:rPr>
          <w:rFonts w:ascii="Calibri" w:hAnsi="Calibri"/>
          <w:b w:val="0"/>
          <w:sz w:val="24"/>
          <w:szCs w:val="24"/>
        </w:rPr>
        <w:t xml:space="preserve">a </w:t>
      </w:r>
      <w:r>
        <w:rPr>
          <w:rFonts w:ascii="Calibri" w:hAnsi="Calibri"/>
          <w:b w:val="0"/>
          <w:sz w:val="24"/>
          <w:szCs w:val="24"/>
        </w:rPr>
        <w:t>-</w:t>
      </w:r>
      <w:r w:rsidR="000A7BE1">
        <w:rPr>
          <w:rFonts w:ascii="Calibri" w:hAnsi="Calibri"/>
          <w:b w:val="0"/>
          <w:sz w:val="24"/>
          <w:szCs w:val="24"/>
        </w:rPr>
        <w:t xml:space="preserve"> </w:t>
      </w:r>
      <w:r>
        <w:rPr>
          <w:rFonts w:ascii="Calibri" w:hAnsi="Calibri"/>
          <w:b w:val="0"/>
          <w:sz w:val="24"/>
          <w:szCs w:val="24"/>
        </w:rPr>
        <w:t>prijatelj djece u iznosu od 25.000 kn</w:t>
      </w:r>
      <w:r w:rsidR="00FC5272">
        <w:rPr>
          <w:rFonts w:ascii="Calibri" w:hAnsi="Calibri"/>
          <w:b w:val="0"/>
          <w:sz w:val="24"/>
          <w:szCs w:val="24"/>
        </w:rPr>
        <w:t>,</w:t>
      </w:r>
    </w:p>
    <w:p w:rsidR="00577E0A" w:rsidRDefault="00577E0A" w:rsidP="00577E0A">
      <w:pPr>
        <w:pStyle w:val="Tijeloteksta"/>
        <w:numPr>
          <w:ilvl w:val="0"/>
          <w:numId w:val="17"/>
        </w:numPr>
        <w:jc w:val="both"/>
        <w:rPr>
          <w:rFonts w:ascii="Calibri" w:hAnsi="Calibri"/>
          <w:b w:val="0"/>
          <w:sz w:val="24"/>
          <w:szCs w:val="24"/>
        </w:rPr>
      </w:pPr>
      <w:r w:rsidRPr="008F24BC">
        <w:rPr>
          <w:rFonts w:ascii="Calibri" w:hAnsi="Calibri"/>
          <w:b w:val="0"/>
          <w:sz w:val="24"/>
          <w:szCs w:val="24"/>
        </w:rPr>
        <w:t xml:space="preserve">kapitalne pomoći (AOP 056) iznose </w:t>
      </w:r>
      <w:r>
        <w:rPr>
          <w:rFonts w:ascii="Calibri" w:hAnsi="Calibri"/>
          <w:b w:val="0"/>
          <w:sz w:val="24"/>
          <w:szCs w:val="24"/>
        </w:rPr>
        <w:t>446.071</w:t>
      </w:r>
      <w:r w:rsidRPr="008F24BC">
        <w:rPr>
          <w:rFonts w:ascii="Calibri" w:hAnsi="Calibri"/>
          <w:b w:val="0"/>
          <w:sz w:val="24"/>
          <w:szCs w:val="24"/>
        </w:rPr>
        <w:t xml:space="preserve"> kn, a odnose na pomoć Ministarstva za demografiju u iznosu od 70.000 kn </w:t>
      </w:r>
      <w:r>
        <w:rPr>
          <w:rFonts w:ascii="Calibri" w:hAnsi="Calibri"/>
          <w:b w:val="0"/>
          <w:sz w:val="24"/>
          <w:szCs w:val="24"/>
        </w:rPr>
        <w:t xml:space="preserve">za izgradnju Područnog vrtića u Marčeljima i 129.599 kn za izgradnju novog vrtića i jaslica u Viškovu, zatim sredstva Primorsko-goranske županije u iznosu od 7.622 kn za cestu Trampi-Marinići, 150.000 kn za uređenje Javne površine Marinići i 88.850 kn za uređenje punkta za mlade </w:t>
      </w:r>
      <w:r w:rsidR="00FC5272">
        <w:rPr>
          <w:rFonts w:ascii="Calibri" w:hAnsi="Calibri"/>
          <w:b w:val="0"/>
          <w:sz w:val="24"/>
          <w:szCs w:val="24"/>
        </w:rPr>
        <w:t>u Saršonima,</w:t>
      </w:r>
    </w:p>
    <w:p w:rsidR="00577E0A" w:rsidRPr="008F24BC" w:rsidRDefault="00577E0A" w:rsidP="00577E0A">
      <w:pPr>
        <w:pStyle w:val="Tijeloteksta"/>
        <w:numPr>
          <w:ilvl w:val="0"/>
          <w:numId w:val="17"/>
        </w:numPr>
        <w:jc w:val="both"/>
        <w:rPr>
          <w:rFonts w:ascii="Calibri" w:hAnsi="Calibri"/>
          <w:b w:val="0"/>
          <w:sz w:val="24"/>
          <w:szCs w:val="24"/>
        </w:rPr>
      </w:pPr>
      <w:r w:rsidRPr="008F24BC">
        <w:rPr>
          <w:rFonts w:ascii="Calibri" w:hAnsi="Calibri"/>
          <w:b w:val="0"/>
          <w:sz w:val="24"/>
          <w:szCs w:val="24"/>
        </w:rPr>
        <w:t xml:space="preserve">tekuće pomoći temeljem prijenosa EU sredstava (AOP 067) u iznosu od </w:t>
      </w:r>
      <w:r>
        <w:rPr>
          <w:rFonts w:ascii="Calibri" w:hAnsi="Calibri"/>
          <w:b w:val="0"/>
          <w:sz w:val="24"/>
          <w:szCs w:val="24"/>
        </w:rPr>
        <w:t>1.</w:t>
      </w:r>
      <w:r w:rsidR="00FC5272">
        <w:rPr>
          <w:rFonts w:ascii="Calibri" w:hAnsi="Calibri"/>
          <w:b w:val="0"/>
          <w:sz w:val="24"/>
          <w:szCs w:val="24"/>
        </w:rPr>
        <w:t>830.888</w:t>
      </w:r>
      <w:r w:rsidRPr="008F24BC">
        <w:rPr>
          <w:rFonts w:ascii="Calibri" w:hAnsi="Calibri"/>
          <w:b w:val="0"/>
          <w:sz w:val="24"/>
          <w:szCs w:val="24"/>
        </w:rPr>
        <w:t xml:space="preserve"> kn</w:t>
      </w:r>
      <w:r>
        <w:rPr>
          <w:rFonts w:ascii="Calibri" w:hAnsi="Calibri"/>
          <w:b w:val="0"/>
          <w:sz w:val="24"/>
          <w:szCs w:val="24"/>
        </w:rPr>
        <w:t xml:space="preserve">, a </w:t>
      </w:r>
      <w:r w:rsidRPr="008F24BC">
        <w:rPr>
          <w:rFonts w:ascii="Calibri" w:hAnsi="Calibri"/>
          <w:b w:val="0"/>
          <w:sz w:val="24"/>
          <w:szCs w:val="24"/>
        </w:rPr>
        <w:t xml:space="preserve">koje su ostvarene od Ministarstva okoliša u iznosu od </w:t>
      </w:r>
      <w:r w:rsidR="00FC5272">
        <w:rPr>
          <w:rFonts w:ascii="Calibri" w:hAnsi="Calibri"/>
          <w:b w:val="0"/>
          <w:sz w:val="24"/>
          <w:szCs w:val="24"/>
        </w:rPr>
        <w:t>102.777</w:t>
      </w:r>
      <w:r w:rsidRPr="008F24BC">
        <w:rPr>
          <w:rFonts w:ascii="Calibri" w:hAnsi="Calibri"/>
          <w:b w:val="0"/>
          <w:sz w:val="24"/>
          <w:szCs w:val="24"/>
        </w:rPr>
        <w:t xml:space="preserve"> kn za projekt „Viškovo reciklira“</w:t>
      </w:r>
      <w:r>
        <w:rPr>
          <w:rFonts w:ascii="Calibri" w:hAnsi="Calibri"/>
          <w:b w:val="0"/>
          <w:sz w:val="24"/>
          <w:szCs w:val="24"/>
        </w:rPr>
        <w:t>, od</w:t>
      </w:r>
      <w:r w:rsidRPr="008F24BC">
        <w:rPr>
          <w:rFonts w:ascii="Calibri" w:hAnsi="Calibri"/>
          <w:b w:val="0"/>
          <w:sz w:val="24"/>
          <w:szCs w:val="24"/>
        </w:rPr>
        <w:t xml:space="preserve"> Ministarstva za demografiju, obitelj, mlade i socijalnu politiku za projekt „Zaželi“ -Program „Ruke pomažu“ za zapošljavanje žena u iznosu od </w:t>
      </w:r>
      <w:r w:rsidR="00FC5272">
        <w:rPr>
          <w:rFonts w:ascii="Calibri" w:hAnsi="Calibri"/>
          <w:b w:val="0"/>
          <w:sz w:val="24"/>
          <w:szCs w:val="24"/>
        </w:rPr>
        <w:t>1.314.119</w:t>
      </w:r>
      <w:r w:rsidRPr="008F24BC">
        <w:rPr>
          <w:rFonts w:ascii="Calibri" w:hAnsi="Calibri"/>
          <w:b w:val="0"/>
          <w:sz w:val="24"/>
          <w:szCs w:val="24"/>
        </w:rPr>
        <w:t xml:space="preserve"> kn</w:t>
      </w:r>
      <w:r>
        <w:rPr>
          <w:rFonts w:ascii="Calibri" w:hAnsi="Calibri"/>
          <w:b w:val="0"/>
          <w:sz w:val="24"/>
          <w:szCs w:val="24"/>
        </w:rPr>
        <w:t xml:space="preserve"> i za</w:t>
      </w:r>
      <w:r w:rsidRPr="00107EE0">
        <w:rPr>
          <w:rFonts w:ascii="Calibri" w:hAnsi="Calibri"/>
          <w:b w:val="0"/>
          <w:sz w:val="24"/>
          <w:szCs w:val="24"/>
        </w:rPr>
        <w:t xml:space="preserve"> projekt socijalno</w:t>
      </w:r>
      <w:r>
        <w:rPr>
          <w:rFonts w:ascii="Calibri" w:hAnsi="Calibri"/>
          <w:b w:val="0"/>
          <w:sz w:val="24"/>
          <w:szCs w:val="24"/>
        </w:rPr>
        <w:t>g uključivanja i zapošljavanja</w:t>
      </w:r>
      <w:r w:rsidRPr="00107EE0">
        <w:rPr>
          <w:rFonts w:ascii="Calibri" w:hAnsi="Calibri"/>
          <w:b w:val="0"/>
          <w:sz w:val="24"/>
          <w:szCs w:val="24"/>
        </w:rPr>
        <w:t xml:space="preserve"> marginaliziranih skupina „Znanjem do posla“ u iznosu od </w:t>
      </w:r>
      <w:r w:rsidR="00FC5272">
        <w:rPr>
          <w:rFonts w:ascii="Calibri" w:hAnsi="Calibri"/>
          <w:b w:val="0"/>
          <w:sz w:val="24"/>
          <w:szCs w:val="24"/>
        </w:rPr>
        <w:t>179.444</w:t>
      </w:r>
      <w:r w:rsidRPr="00107EE0">
        <w:rPr>
          <w:rFonts w:ascii="Calibri" w:hAnsi="Calibri"/>
          <w:b w:val="0"/>
          <w:sz w:val="24"/>
          <w:szCs w:val="24"/>
        </w:rPr>
        <w:t xml:space="preserve"> kn</w:t>
      </w:r>
      <w:r>
        <w:rPr>
          <w:rFonts w:ascii="Calibri" w:hAnsi="Calibri"/>
          <w:b w:val="0"/>
          <w:sz w:val="24"/>
          <w:szCs w:val="24"/>
        </w:rPr>
        <w:t xml:space="preserve">, nadalje od Ministarstva zdravstva za projekt „Prevencijom do zdravlja“ u iznosu od </w:t>
      </w:r>
      <w:r w:rsidR="00FC5272">
        <w:rPr>
          <w:rFonts w:ascii="Calibri" w:hAnsi="Calibri"/>
          <w:b w:val="0"/>
          <w:sz w:val="24"/>
          <w:szCs w:val="24"/>
        </w:rPr>
        <w:t>227.568</w:t>
      </w:r>
      <w:r>
        <w:rPr>
          <w:rFonts w:ascii="Calibri" w:hAnsi="Calibri"/>
          <w:b w:val="0"/>
          <w:sz w:val="24"/>
          <w:szCs w:val="24"/>
        </w:rPr>
        <w:t xml:space="preserve"> kn te </w:t>
      </w:r>
      <w:r w:rsidRPr="00107EE0">
        <w:rPr>
          <w:rFonts w:ascii="Calibri" w:hAnsi="Calibri"/>
          <w:b w:val="0"/>
          <w:sz w:val="24"/>
          <w:szCs w:val="24"/>
        </w:rPr>
        <w:t xml:space="preserve">od Hrvatskog zavoda za zapošljavanje </w:t>
      </w:r>
      <w:r>
        <w:rPr>
          <w:rFonts w:ascii="Calibri" w:hAnsi="Calibri"/>
          <w:b w:val="0"/>
          <w:sz w:val="24"/>
          <w:szCs w:val="24"/>
        </w:rPr>
        <w:t>po</w:t>
      </w:r>
      <w:r w:rsidRPr="00107EE0">
        <w:rPr>
          <w:rFonts w:ascii="Calibri" w:hAnsi="Calibri"/>
          <w:b w:val="0"/>
          <w:sz w:val="24"/>
          <w:szCs w:val="24"/>
        </w:rPr>
        <w:t xml:space="preserve"> ugovoru o stručnom osposobljavanju u iznosu od </w:t>
      </w:r>
      <w:r w:rsidR="00FC5272">
        <w:rPr>
          <w:rFonts w:ascii="Calibri" w:hAnsi="Calibri"/>
          <w:b w:val="0"/>
          <w:sz w:val="24"/>
          <w:szCs w:val="24"/>
        </w:rPr>
        <w:t>6.980</w:t>
      </w:r>
      <w:r w:rsidRPr="00107EE0">
        <w:rPr>
          <w:rFonts w:ascii="Calibri" w:hAnsi="Calibri"/>
          <w:b w:val="0"/>
          <w:sz w:val="24"/>
          <w:szCs w:val="24"/>
        </w:rPr>
        <w:t xml:space="preserve"> kn </w:t>
      </w:r>
    </w:p>
    <w:p w:rsidR="00FC5272" w:rsidRDefault="00577E0A" w:rsidP="00FC5272">
      <w:pPr>
        <w:pStyle w:val="Tijeloteksta"/>
        <w:numPr>
          <w:ilvl w:val="0"/>
          <w:numId w:val="17"/>
        </w:numPr>
        <w:jc w:val="both"/>
        <w:rPr>
          <w:rFonts w:ascii="Calibri" w:hAnsi="Calibri"/>
          <w:b w:val="0"/>
          <w:sz w:val="24"/>
          <w:szCs w:val="24"/>
        </w:rPr>
      </w:pPr>
      <w:r>
        <w:rPr>
          <w:rFonts w:ascii="Calibri" w:hAnsi="Calibri"/>
          <w:b w:val="0"/>
          <w:sz w:val="24"/>
          <w:szCs w:val="24"/>
        </w:rPr>
        <w:t xml:space="preserve">kapitalne pomoći temeljem prijenosa EU sredstava ostvarene su od Agencije za plaćanja u poljoprivredi, </w:t>
      </w:r>
      <w:r w:rsidRPr="00E77AD5">
        <w:rPr>
          <w:rFonts w:ascii="Calibri" w:hAnsi="Calibri"/>
          <w:b w:val="0"/>
          <w:sz w:val="24"/>
          <w:szCs w:val="24"/>
        </w:rPr>
        <w:t>ribarstvu i ruralnom razvoju</w:t>
      </w:r>
      <w:r>
        <w:rPr>
          <w:rFonts w:ascii="Calibri" w:hAnsi="Calibri"/>
          <w:b w:val="0"/>
          <w:sz w:val="24"/>
          <w:szCs w:val="24"/>
        </w:rPr>
        <w:t xml:space="preserve"> u iznosu od </w:t>
      </w:r>
      <w:r w:rsidR="00FC5272">
        <w:rPr>
          <w:rFonts w:ascii="Calibri" w:hAnsi="Calibri"/>
          <w:b w:val="0"/>
          <w:sz w:val="24"/>
          <w:szCs w:val="24"/>
        </w:rPr>
        <w:t>2.727.945</w:t>
      </w:r>
      <w:r>
        <w:rPr>
          <w:rFonts w:ascii="Calibri" w:hAnsi="Calibri"/>
          <w:b w:val="0"/>
          <w:sz w:val="24"/>
          <w:szCs w:val="24"/>
        </w:rPr>
        <w:t xml:space="preserve"> kn i to za izradu prostornog plana Općine</w:t>
      </w:r>
      <w:r w:rsidR="00FC5272">
        <w:rPr>
          <w:rFonts w:ascii="Calibri" w:hAnsi="Calibri"/>
          <w:b w:val="0"/>
          <w:sz w:val="24"/>
          <w:szCs w:val="24"/>
        </w:rPr>
        <w:t xml:space="preserve"> u iznosu od 58.500 kn, zatim </w:t>
      </w:r>
      <w:r>
        <w:rPr>
          <w:rFonts w:ascii="Calibri" w:hAnsi="Calibri"/>
          <w:b w:val="0"/>
          <w:sz w:val="24"/>
          <w:szCs w:val="24"/>
        </w:rPr>
        <w:t>1.800.000 kn za izgradnju područnog vrtića u Marčeljima</w:t>
      </w:r>
      <w:r w:rsidR="00FC5272">
        <w:rPr>
          <w:rFonts w:ascii="Calibri" w:hAnsi="Calibri"/>
          <w:b w:val="0"/>
          <w:sz w:val="24"/>
          <w:szCs w:val="24"/>
        </w:rPr>
        <w:t xml:space="preserve"> i 869.445 kn za izgradnju spoja na spojnu cestu Brnasi-Dovičići.</w:t>
      </w:r>
    </w:p>
    <w:p w:rsidR="00C735E2" w:rsidRPr="005626E1" w:rsidRDefault="00C735E2" w:rsidP="00CE4179">
      <w:pPr>
        <w:pStyle w:val="Tijeloteksta"/>
        <w:jc w:val="both"/>
        <w:rPr>
          <w:rFonts w:ascii="Calibri" w:hAnsi="Calibri"/>
          <w:color w:val="17365D"/>
          <w:sz w:val="24"/>
          <w:szCs w:val="24"/>
        </w:rPr>
      </w:pPr>
    </w:p>
    <w:p w:rsidR="00CE4179" w:rsidRPr="005626E1" w:rsidRDefault="00CE4179" w:rsidP="00CE4179">
      <w:pPr>
        <w:jc w:val="both"/>
        <w:rPr>
          <w:rFonts w:ascii="Calibri" w:hAnsi="Calibri"/>
          <w:b/>
          <w:sz w:val="24"/>
          <w:szCs w:val="24"/>
        </w:rPr>
      </w:pPr>
      <w:r w:rsidRPr="005626E1">
        <w:rPr>
          <w:rFonts w:ascii="Calibri" w:hAnsi="Calibri"/>
          <w:b/>
          <w:sz w:val="24"/>
          <w:szCs w:val="24"/>
        </w:rPr>
        <w:t>Bilješka broj  4.</w:t>
      </w:r>
    </w:p>
    <w:p w:rsidR="00CE4179" w:rsidRPr="005626E1" w:rsidRDefault="00CE4179" w:rsidP="00CE4179">
      <w:pPr>
        <w:jc w:val="both"/>
        <w:rPr>
          <w:rFonts w:ascii="Calibri" w:hAnsi="Calibri"/>
          <w:sz w:val="24"/>
          <w:szCs w:val="24"/>
        </w:rPr>
      </w:pPr>
    </w:p>
    <w:p w:rsidR="00CE4179" w:rsidRDefault="00CE4179" w:rsidP="00CE4179">
      <w:pPr>
        <w:pStyle w:val="Tijeloteksta"/>
        <w:jc w:val="both"/>
        <w:rPr>
          <w:rFonts w:ascii="Calibri" w:hAnsi="Calibri"/>
          <w:b w:val="0"/>
          <w:sz w:val="24"/>
          <w:szCs w:val="24"/>
        </w:rPr>
      </w:pPr>
      <w:r w:rsidRPr="005626E1">
        <w:rPr>
          <w:rFonts w:ascii="Calibri" w:hAnsi="Calibri"/>
          <w:sz w:val="24"/>
          <w:szCs w:val="24"/>
        </w:rPr>
        <w:t>Prihodi od imovine</w:t>
      </w:r>
      <w:r w:rsidRPr="005626E1">
        <w:rPr>
          <w:rFonts w:ascii="Calibri" w:hAnsi="Calibri"/>
          <w:b w:val="0"/>
          <w:sz w:val="24"/>
          <w:szCs w:val="24"/>
        </w:rPr>
        <w:t xml:space="preserve"> </w:t>
      </w:r>
      <w:r w:rsidRPr="005626E1">
        <w:rPr>
          <w:rFonts w:ascii="Calibri" w:hAnsi="Calibri"/>
          <w:sz w:val="24"/>
          <w:szCs w:val="24"/>
        </w:rPr>
        <w:t>(AOP 0</w:t>
      </w:r>
      <w:r w:rsidR="00B208AA">
        <w:rPr>
          <w:rFonts w:ascii="Calibri" w:hAnsi="Calibri"/>
          <w:sz w:val="24"/>
          <w:szCs w:val="24"/>
        </w:rPr>
        <w:t>74</w:t>
      </w:r>
      <w:r w:rsidRPr="005626E1">
        <w:rPr>
          <w:rFonts w:ascii="Calibri" w:hAnsi="Calibri"/>
          <w:sz w:val="24"/>
          <w:szCs w:val="24"/>
        </w:rPr>
        <w:t xml:space="preserve">) </w:t>
      </w:r>
      <w:r w:rsidRPr="005626E1">
        <w:rPr>
          <w:rFonts w:ascii="Calibri" w:hAnsi="Calibri"/>
          <w:b w:val="0"/>
          <w:sz w:val="24"/>
          <w:szCs w:val="24"/>
        </w:rPr>
        <w:t xml:space="preserve">ostvareni su u iznosu od </w:t>
      </w:r>
      <w:r w:rsidR="0060457A">
        <w:rPr>
          <w:rFonts w:ascii="Calibri" w:hAnsi="Calibri"/>
          <w:b w:val="0"/>
          <w:sz w:val="24"/>
          <w:szCs w:val="24"/>
        </w:rPr>
        <w:t>2.</w:t>
      </w:r>
      <w:r w:rsidR="00FC5272">
        <w:rPr>
          <w:rFonts w:ascii="Calibri" w:hAnsi="Calibri"/>
          <w:b w:val="0"/>
          <w:sz w:val="24"/>
          <w:szCs w:val="24"/>
        </w:rPr>
        <w:t>368.341</w:t>
      </w:r>
      <w:r w:rsidR="00132E97">
        <w:rPr>
          <w:rFonts w:ascii="Calibri" w:hAnsi="Calibri"/>
          <w:b w:val="0"/>
          <w:sz w:val="24"/>
          <w:szCs w:val="24"/>
        </w:rPr>
        <w:t xml:space="preserve"> </w:t>
      </w:r>
      <w:r w:rsidRPr="005626E1">
        <w:rPr>
          <w:rFonts w:ascii="Calibri" w:hAnsi="Calibri"/>
          <w:b w:val="0"/>
          <w:sz w:val="24"/>
          <w:szCs w:val="24"/>
        </w:rPr>
        <w:t>k</w:t>
      </w:r>
      <w:r>
        <w:rPr>
          <w:rFonts w:ascii="Calibri" w:hAnsi="Calibri"/>
          <w:b w:val="0"/>
          <w:sz w:val="24"/>
          <w:szCs w:val="24"/>
        </w:rPr>
        <w:t>n</w:t>
      </w:r>
      <w:r w:rsidRPr="005626E1">
        <w:rPr>
          <w:rFonts w:ascii="Calibri" w:hAnsi="Calibri"/>
          <w:b w:val="0"/>
          <w:sz w:val="24"/>
          <w:szCs w:val="24"/>
        </w:rPr>
        <w:t xml:space="preserve">, odnosno </w:t>
      </w:r>
      <w:r w:rsidR="00FC5272">
        <w:rPr>
          <w:rFonts w:ascii="Calibri" w:hAnsi="Calibri"/>
          <w:b w:val="0"/>
          <w:sz w:val="24"/>
          <w:szCs w:val="24"/>
        </w:rPr>
        <w:t>3,6</w:t>
      </w:r>
      <w:r w:rsidRPr="005626E1">
        <w:rPr>
          <w:rFonts w:ascii="Calibri" w:hAnsi="Calibri"/>
          <w:b w:val="0"/>
          <w:sz w:val="24"/>
          <w:szCs w:val="24"/>
        </w:rPr>
        <w:t xml:space="preserve">% </w:t>
      </w:r>
      <w:r w:rsidR="00FC5272">
        <w:rPr>
          <w:rFonts w:ascii="Calibri" w:hAnsi="Calibri"/>
          <w:b w:val="0"/>
          <w:sz w:val="24"/>
          <w:szCs w:val="24"/>
        </w:rPr>
        <w:t>manje</w:t>
      </w:r>
      <w:r w:rsidR="00777872">
        <w:rPr>
          <w:rFonts w:ascii="Calibri" w:hAnsi="Calibri"/>
          <w:b w:val="0"/>
          <w:sz w:val="24"/>
          <w:szCs w:val="24"/>
        </w:rPr>
        <w:t xml:space="preserve"> </w:t>
      </w:r>
      <w:r w:rsidR="00E12625">
        <w:rPr>
          <w:rFonts w:ascii="Calibri" w:hAnsi="Calibri"/>
          <w:b w:val="0"/>
          <w:sz w:val="24"/>
          <w:szCs w:val="24"/>
        </w:rPr>
        <w:t>u odnosu na</w:t>
      </w:r>
      <w:r w:rsidR="00B208AA">
        <w:rPr>
          <w:rFonts w:ascii="Calibri" w:hAnsi="Calibri"/>
          <w:b w:val="0"/>
          <w:sz w:val="24"/>
          <w:szCs w:val="24"/>
        </w:rPr>
        <w:t xml:space="preserve"> </w:t>
      </w:r>
      <w:r>
        <w:rPr>
          <w:rFonts w:ascii="Calibri" w:hAnsi="Calibri"/>
          <w:b w:val="0"/>
          <w:sz w:val="24"/>
          <w:szCs w:val="24"/>
        </w:rPr>
        <w:t>prihod</w:t>
      </w:r>
      <w:r w:rsidR="00E12625">
        <w:rPr>
          <w:rFonts w:ascii="Calibri" w:hAnsi="Calibri"/>
          <w:b w:val="0"/>
          <w:sz w:val="24"/>
          <w:szCs w:val="24"/>
        </w:rPr>
        <w:t>e</w:t>
      </w:r>
      <w:r>
        <w:rPr>
          <w:rFonts w:ascii="Calibri" w:hAnsi="Calibri"/>
          <w:b w:val="0"/>
          <w:sz w:val="24"/>
          <w:szCs w:val="24"/>
        </w:rPr>
        <w:t xml:space="preserve"> ostvaren</w:t>
      </w:r>
      <w:r w:rsidR="00E12625">
        <w:rPr>
          <w:rFonts w:ascii="Calibri" w:hAnsi="Calibri"/>
          <w:b w:val="0"/>
          <w:sz w:val="24"/>
          <w:szCs w:val="24"/>
        </w:rPr>
        <w:t>e</w:t>
      </w:r>
      <w:r>
        <w:rPr>
          <w:rFonts w:ascii="Calibri" w:hAnsi="Calibri"/>
          <w:b w:val="0"/>
          <w:sz w:val="24"/>
          <w:szCs w:val="24"/>
        </w:rPr>
        <w:t xml:space="preserve"> u </w:t>
      </w:r>
      <w:r w:rsidR="00830324">
        <w:rPr>
          <w:rFonts w:ascii="Calibri" w:hAnsi="Calibri"/>
          <w:b w:val="0"/>
          <w:sz w:val="24"/>
          <w:szCs w:val="24"/>
        </w:rPr>
        <w:t>2019.</w:t>
      </w:r>
      <w:r w:rsidRPr="005626E1">
        <w:rPr>
          <w:rFonts w:ascii="Calibri" w:hAnsi="Calibri"/>
          <w:b w:val="0"/>
          <w:sz w:val="24"/>
          <w:szCs w:val="24"/>
        </w:rPr>
        <w:t xml:space="preserve"> godin</w:t>
      </w:r>
      <w:r w:rsidR="00095A2E">
        <w:rPr>
          <w:rFonts w:ascii="Calibri" w:hAnsi="Calibri"/>
          <w:b w:val="0"/>
          <w:sz w:val="24"/>
          <w:szCs w:val="24"/>
        </w:rPr>
        <w:t>i</w:t>
      </w:r>
      <w:r w:rsidR="00C735E2">
        <w:rPr>
          <w:rFonts w:ascii="Calibri" w:hAnsi="Calibri"/>
          <w:b w:val="0"/>
          <w:sz w:val="24"/>
          <w:szCs w:val="24"/>
        </w:rPr>
        <w:t xml:space="preserve">. Odnose se na </w:t>
      </w:r>
      <w:r w:rsidR="00C735E2" w:rsidRPr="00EC15B5">
        <w:rPr>
          <w:rFonts w:ascii="Calibri" w:hAnsi="Calibri"/>
          <w:sz w:val="24"/>
          <w:szCs w:val="24"/>
        </w:rPr>
        <w:t>p</w:t>
      </w:r>
      <w:r w:rsidR="00C735E2">
        <w:rPr>
          <w:rFonts w:ascii="Calibri" w:hAnsi="Calibri"/>
          <w:sz w:val="24"/>
          <w:szCs w:val="24"/>
        </w:rPr>
        <w:t>rihode</w:t>
      </w:r>
      <w:r w:rsidRPr="005626E1">
        <w:rPr>
          <w:rFonts w:ascii="Calibri" w:hAnsi="Calibri"/>
          <w:sz w:val="24"/>
          <w:szCs w:val="24"/>
        </w:rPr>
        <w:t xml:space="preserve"> od financijske imovine (AOP 0</w:t>
      </w:r>
      <w:r w:rsidR="00B208AA">
        <w:rPr>
          <w:rFonts w:ascii="Calibri" w:hAnsi="Calibri"/>
          <w:sz w:val="24"/>
          <w:szCs w:val="24"/>
        </w:rPr>
        <w:t>75</w:t>
      </w:r>
      <w:r w:rsidRPr="005626E1">
        <w:rPr>
          <w:rFonts w:ascii="Calibri" w:hAnsi="Calibri"/>
          <w:sz w:val="24"/>
          <w:szCs w:val="24"/>
        </w:rPr>
        <w:t>)</w:t>
      </w:r>
      <w:r w:rsidRPr="005626E1">
        <w:rPr>
          <w:rFonts w:ascii="Calibri" w:hAnsi="Calibri"/>
          <w:b w:val="0"/>
          <w:sz w:val="24"/>
          <w:szCs w:val="24"/>
        </w:rPr>
        <w:t xml:space="preserve"> </w:t>
      </w:r>
      <w:r w:rsidR="00C735E2">
        <w:rPr>
          <w:rFonts w:ascii="Calibri" w:hAnsi="Calibri"/>
          <w:b w:val="0"/>
          <w:sz w:val="24"/>
          <w:szCs w:val="24"/>
        </w:rPr>
        <w:t>koji su izvršeni u</w:t>
      </w:r>
      <w:r w:rsidRPr="005626E1">
        <w:rPr>
          <w:rFonts w:ascii="Calibri" w:hAnsi="Calibri"/>
          <w:b w:val="0"/>
          <w:sz w:val="24"/>
          <w:szCs w:val="24"/>
        </w:rPr>
        <w:t xml:space="preserve"> iznosu od </w:t>
      </w:r>
      <w:r w:rsidR="00FC5272">
        <w:rPr>
          <w:rFonts w:ascii="Calibri" w:hAnsi="Calibri"/>
          <w:b w:val="0"/>
          <w:sz w:val="24"/>
          <w:szCs w:val="24"/>
        </w:rPr>
        <w:t>2.020</w:t>
      </w:r>
      <w:r w:rsidR="00132E97">
        <w:rPr>
          <w:rFonts w:ascii="Calibri" w:hAnsi="Calibri"/>
          <w:b w:val="0"/>
          <w:sz w:val="24"/>
          <w:szCs w:val="24"/>
        </w:rPr>
        <w:t xml:space="preserve"> </w:t>
      </w:r>
      <w:r>
        <w:rPr>
          <w:rFonts w:ascii="Calibri" w:hAnsi="Calibri"/>
          <w:b w:val="0"/>
          <w:sz w:val="24"/>
          <w:szCs w:val="24"/>
        </w:rPr>
        <w:t>kn</w:t>
      </w:r>
      <w:r w:rsidR="00777872">
        <w:rPr>
          <w:rFonts w:ascii="Calibri" w:hAnsi="Calibri"/>
          <w:b w:val="0"/>
          <w:sz w:val="24"/>
          <w:szCs w:val="24"/>
        </w:rPr>
        <w:t xml:space="preserve"> i</w:t>
      </w:r>
      <w:r w:rsidR="00671612">
        <w:rPr>
          <w:rFonts w:ascii="Calibri" w:hAnsi="Calibri"/>
          <w:b w:val="0"/>
          <w:sz w:val="24"/>
          <w:szCs w:val="24"/>
        </w:rPr>
        <w:t xml:space="preserve"> koji se</w:t>
      </w:r>
      <w:r w:rsidR="00777872">
        <w:rPr>
          <w:rFonts w:ascii="Calibri" w:hAnsi="Calibri"/>
          <w:b w:val="0"/>
          <w:sz w:val="24"/>
          <w:szCs w:val="24"/>
        </w:rPr>
        <w:t xml:space="preserve"> u cijelosti odnose na </w:t>
      </w:r>
      <w:r w:rsidR="00777872">
        <w:rPr>
          <w:rFonts w:ascii="Calibri" w:hAnsi="Calibri"/>
          <w:sz w:val="24"/>
          <w:szCs w:val="24"/>
        </w:rPr>
        <w:t>prihode</w:t>
      </w:r>
      <w:r w:rsidRPr="005626E1">
        <w:rPr>
          <w:rFonts w:ascii="Calibri" w:hAnsi="Calibri"/>
          <w:sz w:val="24"/>
          <w:szCs w:val="24"/>
        </w:rPr>
        <w:t xml:space="preserve"> od zateznih kamata </w:t>
      </w:r>
      <w:r w:rsidR="00B208AA">
        <w:rPr>
          <w:rFonts w:ascii="Calibri" w:hAnsi="Calibri"/>
          <w:sz w:val="24"/>
          <w:szCs w:val="24"/>
        </w:rPr>
        <w:t>(AOP 078</w:t>
      </w:r>
      <w:r w:rsidRPr="005626E1">
        <w:rPr>
          <w:rFonts w:ascii="Calibri" w:hAnsi="Calibri"/>
          <w:sz w:val="24"/>
          <w:szCs w:val="24"/>
        </w:rPr>
        <w:t>)</w:t>
      </w:r>
      <w:r w:rsidR="00777872">
        <w:rPr>
          <w:rFonts w:ascii="Calibri" w:hAnsi="Calibri"/>
          <w:sz w:val="24"/>
          <w:szCs w:val="24"/>
        </w:rPr>
        <w:t>,</w:t>
      </w:r>
      <w:r w:rsidRPr="005626E1">
        <w:rPr>
          <w:rFonts w:ascii="Calibri" w:hAnsi="Calibri"/>
          <w:b w:val="0"/>
          <w:sz w:val="24"/>
          <w:szCs w:val="24"/>
        </w:rPr>
        <w:t xml:space="preserve"> </w:t>
      </w:r>
      <w:r w:rsidR="00C735E2">
        <w:rPr>
          <w:rFonts w:ascii="Calibri" w:hAnsi="Calibri"/>
          <w:b w:val="0"/>
          <w:sz w:val="24"/>
          <w:szCs w:val="24"/>
        </w:rPr>
        <w:t>te na</w:t>
      </w:r>
      <w:r>
        <w:rPr>
          <w:rFonts w:ascii="Calibri" w:hAnsi="Calibri"/>
          <w:b w:val="0"/>
          <w:sz w:val="24"/>
          <w:szCs w:val="24"/>
        </w:rPr>
        <w:t xml:space="preserve"> </w:t>
      </w:r>
      <w:r w:rsidR="00C735E2" w:rsidRPr="00EF0660">
        <w:rPr>
          <w:rFonts w:ascii="Calibri" w:hAnsi="Calibri"/>
          <w:sz w:val="24"/>
          <w:szCs w:val="24"/>
        </w:rPr>
        <w:t>p</w:t>
      </w:r>
      <w:r w:rsidR="00C735E2">
        <w:rPr>
          <w:rFonts w:ascii="Calibri" w:hAnsi="Calibri"/>
          <w:sz w:val="24"/>
          <w:szCs w:val="24"/>
        </w:rPr>
        <w:t>rihode</w:t>
      </w:r>
      <w:r w:rsidRPr="005626E1">
        <w:rPr>
          <w:rFonts w:ascii="Calibri" w:hAnsi="Calibri"/>
          <w:sz w:val="24"/>
          <w:szCs w:val="24"/>
        </w:rPr>
        <w:t xml:space="preserve"> o</w:t>
      </w:r>
      <w:r w:rsidR="00C735E2">
        <w:rPr>
          <w:rFonts w:ascii="Calibri" w:hAnsi="Calibri"/>
          <w:sz w:val="24"/>
          <w:szCs w:val="24"/>
        </w:rPr>
        <w:t>d</w:t>
      </w:r>
      <w:r w:rsidRPr="005626E1">
        <w:rPr>
          <w:rFonts w:ascii="Calibri" w:hAnsi="Calibri"/>
          <w:sz w:val="24"/>
          <w:szCs w:val="24"/>
        </w:rPr>
        <w:t xml:space="preserve"> nefinancijske imovine (AOP 0</w:t>
      </w:r>
      <w:r w:rsidR="00B208AA">
        <w:rPr>
          <w:rFonts w:ascii="Calibri" w:hAnsi="Calibri"/>
          <w:sz w:val="24"/>
          <w:szCs w:val="24"/>
        </w:rPr>
        <w:t>83</w:t>
      </w:r>
      <w:r w:rsidRPr="005626E1">
        <w:rPr>
          <w:rFonts w:ascii="Calibri" w:hAnsi="Calibri"/>
          <w:sz w:val="24"/>
          <w:szCs w:val="24"/>
        </w:rPr>
        <w:t>)</w:t>
      </w:r>
      <w:r w:rsidRPr="005626E1">
        <w:rPr>
          <w:rFonts w:ascii="Calibri" w:hAnsi="Calibri"/>
          <w:b w:val="0"/>
          <w:sz w:val="24"/>
          <w:szCs w:val="24"/>
        </w:rPr>
        <w:t xml:space="preserve"> </w:t>
      </w:r>
      <w:r w:rsidR="00C735E2">
        <w:rPr>
          <w:rFonts w:ascii="Calibri" w:hAnsi="Calibri"/>
          <w:b w:val="0"/>
          <w:sz w:val="24"/>
          <w:szCs w:val="24"/>
        </w:rPr>
        <w:t xml:space="preserve">koji su </w:t>
      </w:r>
      <w:r w:rsidRPr="005626E1">
        <w:rPr>
          <w:rFonts w:ascii="Calibri" w:hAnsi="Calibri"/>
          <w:b w:val="0"/>
          <w:sz w:val="24"/>
          <w:szCs w:val="24"/>
        </w:rPr>
        <w:t xml:space="preserve">izvršeni u iznosu od </w:t>
      </w:r>
      <w:r w:rsidR="0060457A">
        <w:rPr>
          <w:rFonts w:ascii="Calibri" w:hAnsi="Calibri"/>
          <w:b w:val="0"/>
          <w:sz w:val="24"/>
          <w:szCs w:val="24"/>
        </w:rPr>
        <w:t>2.</w:t>
      </w:r>
      <w:r w:rsidR="004721DF">
        <w:rPr>
          <w:rFonts w:ascii="Calibri" w:hAnsi="Calibri"/>
          <w:b w:val="0"/>
          <w:sz w:val="24"/>
          <w:szCs w:val="24"/>
        </w:rPr>
        <w:t>352.295</w:t>
      </w:r>
      <w:r>
        <w:rPr>
          <w:rFonts w:ascii="Calibri" w:hAnsi="Calibri"/>
          <w:b w:val="0"/>
          <w:sz w:val="24"/>
          <w:szCs w:val="24"/>
        </w:rPr>
        <w:t xml:space="preserve"> kn</w:t>
      </w:r>
      <w:r w:rsidR="00C735E2">
        <w:rPr>
          <w:rFonts w:ascii="Calibri" w:hAnsi="Calibri"/>
          <w:b w:val="0"/>
          <w:sz w:val="24"/>
          <w:szCs w:val="24"/>
        </w:rPr>
        <w:t xml:space="preserve"> od čega </w:t>
      </w:r>
      <w:r w:rsidRPr="005626E1">
        <w:rPr>
          <w:rFonts w:ascii="Calibri" w:hAnsi="Calibri"/>
          <w:sz w:val="24"/>
          <w:szCs w:val="24"/>
        </w:rPr>
        <w:t>naknad</w:t>
      </w:r>
      <w:r w:rsidR="00B208AA">
        <w:rPr>
          <w:rFonts w:ascii="Calibri" w:hAnsi="Calibri"/>
          <w:sz w:val="24"/>
          <w:szCs w:val="24"/>
        </w:rPr>
        <w:t>e za koncesije (AOP 084</w:t>
      </w:r>
      <w:r w:rsidRPr="005626E1">
        <w:rPr>
          <w:rFonts w:ascii="Calibri" w:hAnsi="Calibri"/>
          <w:sz w:val="24"/>
          <w:szCs w:val="24"/>
        </w:rPr>
        <w:t>)</w:t>
      </w:r>
      <w:r w:rsidRPr="005626E1">
        <w:rPr>
          <w:rFonts w:ascii="Calibri" w:hAnsi="Calibri"/>
          <w:b w:val="0"/>
          <w:sz w:val="24"/>
          <w:szCs w:val="24"/>
        </w:rPr>
        <w:t xml:space="preserve"> iznos</w:t>
      </w:r>
      <w:r w:rsidR="00777872">
        <w:rPr>
          <w:rFonts w:ascii="Calibri" w:hAnsi="Calibri"/>
          <w:b w:val="0"/>
          <w:sz w:val="24"/>
          <w:szCs w:val="24"/>
        </w:rPr>
        <w:t xml:space="preserve">e </w:t>
      </w:r>
      <w:r w:rsidR="004721DF">
        <w:rPr>
          <w:rFonts w:ascii="Calibri" w:hAnsi="Calibri"/>
          <w:b w:val="0"/>
          <w:sz w:val="24"/>
          <w:szCs w:val="24"/>
        </w:rPr>
        <w:t>162.550</w:t>
      </w:r>
      <w:r w:rsidR="00777872">
        <w:rPr>
          <w:rFonts w:ascii="Calibri" w:hAnsi="Calibri"/>
          <w:b w:val="0"/>
          <w:sz w:val="24"/>
          <w:szCs w:val="24"/>
        </w:rPr>
        <w:t xml:space="preserve"> </w:t>
      </w:r>
      <w:r>
        <w:rPr>
          <w:rFonts w:ascii="Calibri" w:hAnsi="Calibri"/>
          <w:b w:val="0"/>
          <w:sz w:val="24"/>
          <w:szCs w:val="24"/>
        </w:rPr>
        <w:t>kn</w:t>
      </w:r>
      <w:r w:rsidR="00680C57">
        <w:rPr>
          <w:rFonts w:ascii="Calibri" w:hAnsi="Calibri"/>
          <w:b w:val="0"/>
          <w:sz w:val="24"/>
          <w:szCs w:val="24"/>
        </w:rPr>
        <w:t xml:space="preserve">, </w:t>
      </w:r>
      <w:r w:rsidRPr="005626E1">
        <w:rPr>
          <w:rFonts w:ascii="Calibri" w:hAnsi="Calibri"/>
          <w:sz w:val="24"/>
          <w:szCs w:val="24"/>
        </w:rPr>
        <w:t>prihod</w:t>
      </w:r>
      <w:r w:rsidR="00C735E2">
        <w:rPr>
          <w:rFonts w:ascii="Calibri" w:hAnsi="Calibri"/>
          <w:sz w:val="24"/>
          <w:szCs w:val="24"/>
        </w:rPr>
        <w:t>i</w:t>
      </w:r>
      <w:r w:rsidRPr="005626E1">
        <w:rPr>
          <w:rFonts w:ascii="Calibri" w:hAnsi="Calibri"/>
          <w:sz w:val="24"/>
          <w:szCs w:val="24"/>
        </w:rPr>
        <w:t xml:space="preserve"> od zakupa i iznajmljivanja imovine (AOP 08</w:t>
      </w:r>
      <w:r w:rsidR="00B208AA">
        <w:rPr>
          <w:rFonts w:ascii="Calibri" w:hAnsi="Calibri"/>
          <w:sz w:val="24"/>
          <w:szCs w:val="24"/>
        </w:rPr>
        <w:t>5</w:t>
      </w:r>
      <w:r w:rsidRPr="005626E1">
        <w:rPr>
          <w:rFonts w:ascii="Calibri" w:hAnsi="Calibri"/>
          <w:sz w:val="24"/>
          <w:szCs w:val="24"/>
        </w:rPr>
        <w:t>)</w:t>
      </w:r>
      <w:r w:rsidRPr="005626E1">
        <w:rPr>
          <w:rFonts w:ascii="Calibri" w:hAnsi="Calibri"/>
          <w:b w:val="0"/>
          <w:sz w:val="24"/>
          <w:szCs w:val="24"/>
        </w:rPr>
        <w:t xml:space="preserve"> </w:t>
      </w:r>
      <w:r w:rsidR="00953A90">
        <w:rPr>
          <w:rFonts w:ascii="Calibri" w:hAnsi="Calibri"/>
          <w:b w:val="0"/>
          <w:sz w:val="24"/>
          <w:szCs w:val="24"/>
        </w:rPr>
        <w:t xml:space="preserve">iznose </w:t>
      </w:r>
      <w:r w:rsidR="004721DF">
        <w:rPr>
          <w:rFonts w:ascii="Calibri" w:hAnsi="Calibri"/>
          <w:b w:val="0"/>
          <w:sz w:val="24"/>
          <w:szCs w:val="24"/>
        </w:rPr>
        <w:t>473.006</w:t>
      </w:r>
      <w:r>
        <w:rPr>
          <w:rFonts w:ascii="Calibri" w:hAnsi="Calibri"/>
          <w:b w:val="0"/>
          <w:sz w:val="24"/>
          <w:szCs w:val="24"/>
        </w:rPr>
        <w:t xml:space="preserve"> kn</w:t>
      </w:r>
      <w:r w:rsidR="00285495">
        <w:rPr>
          <w:rFonts w:ascii="Calibri" w:hAnsi="Calibri"/>
          <w:b w:val="0"/>
          <w:sz w:val="24"/>
          <w:szCs w:val="24"/>
        </w:rPr>
        <w:t xml:space="preserve"> i </w:t>
      </w:r>
      <w:r w:rsidR="00680C57">
        <w:rPr>
          <w:rFonts w:ascii="Calibri" w:hAnsi="Calibri"/>
          <w:sz w:val="24"/>
          <w:szCs w:val="24"/>
        </w:rPr>
        <w:t>na</w:t>
      </w:r>
      <w:r w:rsidRPr="005626E1">
        <w:rPr>
          <w:rFonts w:ascii="Calibri" w:hAnsi="Calibri"/>
          <w:sz w:val="24"/>
          <w:szCs w:val="24"/>
        </w:rPr>
        <w:t>knade za korištenje nefinancijske imovine (AOP 0</w:t>
      </w:r>
      <w:r w:rsidR="00B208AA">
        <w:rPr>
          <w:rFonts w:ascii="Calibri" w:hAnsi="Calibri"/>
          <w:sz w:val="24"/>
          <w:szCs w:val="24"/>
        </w:rPr>
        <w:t>86</w:t>
      </w:r>
      <w:r w:rsidRPr="005626E1">
        <w:rPr>
          <w:rFonts w:ascii="Calibri" w:hAnsi="Calibri"/>
          <w:sz w:val="24"/>
          <w:szCs w:val="24"/>
        </w:rPr>
        <w:t>)</w:t>
      </w:r>
      <w:r w:rsidRPr="005626E1">
        <w:rPr>
          <w:rFonts w:ascii="Calibri" w:hAnsi="Calibri"/>
          <w:b w:val="0"/>
          <w:sz w:val="24"/>
          <w:szCs w:val="24"/>
        </w:rPr>
        <w:t xml:space="preserve"> </w:t>
      </w:r>
      <w:r w:rsidR="00E96584">
        <w:rPr>
          <w:rFonts w:ascii="Calibri" w:hAnsi="Calibri"/>
          <w:b w:val="0"/>
          <w:sz w:val="24"/>
          <w:szCs w:val="24"/>
        </w:rPr>
        <w:t xml:space="preserve">u okviru </w:t>
      </w:r>
      <w:r w:rsidR="00671612">
        <w:rPr>
          <w:rFonts w:ascii="Calibri" w:hAnsi="Calibri"/>
          <w:b w:val="0"/>
          <w:sz w:val="24"/>
          <w:szCs w:val="24"/>
        </w:rPr>
        <w:t>koj</w:t>
      </w:r>
      <w:r w:rsidR="00E96584">
        <w:rPr>
          <w:rFonts w:ascii="Calibri" w:hAnsi="Calibri"/>
          <w:b w:val="0"/>
          <w:sz w:val="24"/>
          <w:szCs w:val="24"/>
        </w:rPr>
        <w:t>ih</w:t>
      </w:r>
      <w:r w:rsidR="00671612">
        <w:rPr>
          <w:rFonts w:ascii="Calibri" w:hAnsi="Calibri"/>
          <w:b w:val="0"/>
          <w:sz w:val="24"/>
          <w:szCs w:val="24"/>
        </w:rPr>
        <w:t xml:space="preserve"> se na </w:t>
      </w:r>
      <w:r w:rsidR="00671612" w:rsidRPr="005626E1">
        <w:rPr>
          <w:rFonts w:ascii="Calibri" w:hAnsi="Calibri"/>
          <w:b w:val="0"/>
          <w:sz w:val="24"/>
          <w:szCs w:val="24"/>
        </w:rPr>
        <w:t>prihod</w:t>
      </w:r>
      <w:r w:rsidR="00671612">
        <w:rPr>
          <w:rFonts w:ascii="Calibri" w:hAnsi="Calibri"/>
          <w:b w:val="0"/>
          <w:sz w:val="24"/>
          <w:szCs w:val="24"/>
        </w:rPr>
        <w:t>e</w:t>
      </w:r>
      <w:r w:rsidR="00671612" w:rsidRPr="005626E1">
        <w:rPr>
          <w:rFonts w:ascii="Calibri" w:hAnsi="Calibri"/>
          <w:b w:val="0"/>
          <w:sz w:val="24"/>
          <w:szCs w:val="24"/>
        </w:rPr>
        <w:t xml:space="preserve"> od grobne</w:t>
      </w:r>
      <w:r w:rsidR="00671612">
        <w:rPr>
          <w:rFonts w:ascii="Calibri" w:hAnsi="Calibri"/>
          <w:b w:val="0"/>
          <w:sz w:val="24"/>
          <w:szCs w:val="24"/>
        </w:rPr>
        <w:t xml:space="preserve"> naknade </w:t>
      </w:r>
      <w:r w:rsidR="00E96584">
        <w:rPr>
          <w:rFonts w:ascii="Calibri" w:hAnsi="Calibri"/>
          <w:b w:val="0"/>
          <w:sz w:val="24"/>
          <w:szCs w:val="24"/>
        </w:rPr>
        <w:t xml:space="preserve">odnosi </w:t>
      </w:r>
      <w:r w:rsidR="004721DF">
        <w:rPr>
          <w:rFonts w:ascii="Calibri" w:hAnsi="Calibri"/>
          <w:b w:val="0"/>
          <w:sz w:val="24"/>
          <w:szCs w:val="24"/>
        </w:rPr>
        <w:t>1.008.886</w:t>
      </w:r>
      <w:r w:rsidR="00C735E2">
        <w:rPr>
          <w:rFonts w:ascii="Calibri" w:hAnsi="Calibri"/>
          <w:b w:val="0"/>
          <w:sz w:val="24"/>
          <w:szCs w:val="24"/>
        </w:rPr>
        <w:t xml:space="preserve"> kn</w:t>
      </w:r>
      <w:r w:rsidR="0060457A">
        <w:rPr>
          <w:rFonts w:ascii="Calibri" w:hAnsi="Calibri"/>
          <w:b w:val="0"/>
          <w:sz w:val="24"/>
          <w:szCs w:val="24"/>
        </w:rPr>
        <w:t xml:space="preserve">, </w:t>
      </w:r>
      <w:r w:rsidR="00BD57A2">
        <w:rPr>
          <w:rFonts w:ascii="Calibri" w:hAnsi="Calibri"/>
          <w:b w:val="0"/>
          <w:sz w:val="24"/>
          <w:szCs w:val="24"/>
        </w:rPr>
        <w:t xml:space="preserve">na prihode od spomeničke rente odnosi </w:t>
      </w:r>
      <w:r w:rsidR="004721DF">
        <w:rPr>
          <w:rFonts w:ascii="Calibri" w:hAnsi="Calibri"/>
          <w:b w:val="0"/>
          <w:sz w:val="24"/>
          <w:szCs w:val="24"/>
        </w:rPr>
        <w:t>10.973</w:t>
      </w:r>
      <w:r w:rsidR="00BD57A2">
        <w:rPr>
          <w:rFonts w:ascii="Calibri" w:hAnsi="Calibri"/>
          <w:b w:val="0"/>
          <w:sz w:val="24"/>
          <w:szCs w:val="24"/>
        </w:rPr>
        <w:t xml:space="preserve"> kn te </w:t>
      </w:r>
      <w:r w:rsidR="009B58C5">
        <w:rPr>
          <w:rFonts w:ascii="Calibri" w:hAnsi="Calibri"/>
          <w:b w:val="0"/>
          <w:sz w:val="24"/>
          <w:szCs w:val="24"/>
        </w:rPr>
        <w:t>na prihode od</w:t>
      </w:r>
      <w:r w:rsidR="00E96584" w:rsidRPr="00E96584">
        <w:rPr>
          <w:rFonts w:ascii="Calibri" w:hAnsi="Calibri"/>
          <w:b w:val="0"/>
          <w:sz w:val="24"/>
          <w:szCs w:val="24"/>
        </w:rPr>
        <w:t xml:space="preserve"> naknade za korištenje nerazvrstanih cesta za postavljanje komunikacijske elekt</w:t>
      </w:r>
      <w:r w:rsidR="0060457A">
        <w:rPr>
          <w:rFonts w:ascii="Calibri" w:hAnsi="Calibri"/>
          <w:b w:val="0"/>
          <w:sz w:val="24"/>
          <w:szCs w:val="24"/>
        </w:rPr>
        <w:t xml:space="preserve">roničke infrastrukture </w:t>
      </w:r>
      <w:r w:rsidR="0060457A" w:rsidRPr="0060457A">
        <w:rPr>
          <w:rFonts w:ascii="Calibri" w:hAnsi="Calibri"/>
          <w:b w:val="0"/>
          <w:sz w:val="24"/>
          <w:szCs w:val="24"/>
        </w:rPr>
        <w:t>korisnika HAKOM iznos</w:t>
      </w:r>
      <w:r w:rsidR="00BD57A2">
        <w:rPr>
          <w:rFonts w:ascii="Calibri" w:hAnsi="Calibri"/>
          <w:b w:val="0"/>
          <w:sz w:val="24"/>
          <w:szCs w:val="24"/>
        </w:rPr>
        <w:t xml:space="preserve"> </w:t>
      </w:r>
      <w:r w:rsidR="0060457A" w:rsidRPr="0060457A">
        <w:rPr>
          <w:rFonts w:ascii="Calibri" w:hAnsi="Calibri"/>
          <w:b w:val="0"/>
          <w:sz w:val="24"/>
          <w:szCs w:val="24"/>
        </w:rPr>
        <w:t xml:space="preserve">od </w:t>
      </w:r>
      <w:r w:rsidR="004721DF">
        <w:rPr>
          <w:rFonts w:ascii="Calibri" w:hAnsi="Calibri"/>
          <w:b w:val="0"/>
          <w:sz w:val="24"/>
          <w:szCs w:val="24"/>
        </w:rPr>
        <w:t>696.880</w:t>
      </w:r>
      <w:r w:rsidR="0060457A" w:rsidRPr="0060457A">
        <w:rPr>
          <w:rFonts w:ascii="Calibri" w:hAnsi="Calibri"/>
          <w:b w:val="0"/>
          <w:sz w:val="24"/>
          <w:szCs w:val="24"/>
        </w:rPr>
        <w:t xml:space="preserve"> kn</w:t>
      </w:r>
      <w:r w:rsidR="004721DF">
        <w:rPr>
          <w:rFonts w:ascii="Calibri" w:hAnsi="Calibri"/>
          <w:b w:val="0"/>
          <w:sz w:val="24"/>
          <w:szCs w:val="24"/>
        </w:rPr>
        <w:t>.</w:t>
      </w:r>
      <w:r w:rsidR="0060457A" w:rsidRPr="0060457A">
        <w:rPr>
          <w:rFonts w:ascii="Calibri" w:hAnsi="Calibri"/>
          <w:b w:val="0"/>
          <w:sz w:val="24"/>
          <w:szCs w:val="24"/>
        </w:rPr>
        <w:t xml:space="preserve"> </w:t>
      </w:r>
      <w:r w:rsidRPr="005626E1">
        <w:rPr>
          <w:rFonts w:ascii="Calibri" w:hAnsi="Calibri"/>
          <w:sz w:val="24"/>
          <w:szCs w:val="24"/>
        </w:rPr>
        <w:t>Prihodi o</w:t>
      </w:r>
      <w:r w:rsidR="00B208AA">
        <w:rPr>
          <w:rFonts w:ascii="Calibri" w:hAnsi="Calibri"/>
          <w:sz w:val="24"/>
          <w:szCs w:val="24"/>
        </w:rPr>
        <w:t>d kamata na dane zajmove (AOP 090</w:t>
      </w:r>
      <w:r w:rsidRPr="005626E1">
        <w:rPr>
          <w:rFonts w:ascii="Calibri" w:hAnsi="Calibri"/>
          <w:sz w:val="24"/>
          <w:szCs w:val="24"/>
        </w:rPr>
        <w:t>)</w:t>
      </w:r>
      <w:r w:rsidRPr="005626E1">
        <w:rPr>
          <w:rFonts w:ascii="Calibri" w:hAnsi="Calibri"/>
          <w:b w:val="0"/>
          <w:sz w:val="24"/>
          <w:szCs w:val="24"/>
        </w:rPr>
        <w:t xml:space="preserve"> ostvareni su u iznosu od </w:t>
      </w:r>
      <w:r w:rsidR="004721DF">
        <w:rPr>
          <w:rFonts w:ascii="Calibri" w:hAnsi="Calibri"/>
          <w:b w:val="0"/>
          <w:sz w:val="24"/>
          <w:szCs w:val="24"/>
        </w:rPr>
        <w:t>14.026</w:t>
      </w:r>
      <w:r w:rsidR="00095A2E">
        <w:rPr>
          <w:rFonts w:ascii="Calibri" w:hAnsi="Calibri"/>
          <w:b w:val="0"/>
          <w:sz w:val="24"/>
          <w:szCs w:val="24"/>
        </w:rPr>
        <w:t xml:space="preserve"> </w:t>
      </w:r>
      <w:r>
        <w:rPr>
          <w:rFonts w:ascii="Calibri" w:hAnsi="Calibri"/>
          <w:b w:val="0"/>
          <w:sz w:val="24"/>
          <w:szCs w:val="24"/>
        </w:rPr>
        <w:t>kn</w:t>
      </w:r>
      <w:r w:rsidR="00285495">
        <w:rPr>
          <w:rFonts w:ascii="Calibri" w:hAnsi="Calibri"/>
          <w:b w:val="0"/>
          <w:sz w:val="24"/>
          <w:szCs w:val="24"/>
        </w:rPr>
        <w:t>,</w:t>
      </w:r>
      <w:r w:rsidRPr="005626E1">
        <w:rPr>
          <w:rFonts w:ascii="Calibri" w:hAnsi="Calibri"/>
          <w:b w:val="0"/>
          <w:sz w:val="24"/>
          <w:szCs w:val="24"/>
        </w:rPr>
        <w:t xml:space="preserve"> a odnose se na </w:t>
      </w:r>
      <w:r w:rsidR="009A5BCD">
        <w:rPr>
          <w:rFonts w:ascii="Calibri" w:hAnsi="Calibri"/>
          <w:sz w:val="24"/>
          <w:szCs w:val="24"/>
        </w:rPr>
        <w:t>p</w:t>
      </w:r>
      <w:r w:rsidRPr="005626E1">
        <w:rPr>
          <w:rFonts w:ascii="Calibri" w:hAnsi="Calibri"/>
          <w:sz w:val="24"/>
          <w:szCs w:val="24"/>
        </w:rPr>
        <w:t>rihode od kamata na dane zajmove neprofitnim organizacijama, građanima i kućanstvima (AO</w:t>
      </w:r>
      <w:r w:rsidR="00B208AA">
        <w:rPr>
          <w:rFonts w:ascii="Calibri" w:hAnsi="Calibri"/>
          <w:sz w:val="24"/>
          <w:szCs w:val="24"/>
        </w:rPr>
        <w:t>P 092</w:t>
      </w:r>
      <w:r w:rsidRPr="005626E1">
        <w:rPr>
          <w:rFonts w:ascii="Calibri" w:hAnsi="Calibri"/>
          <w:sz w:val="24"/>
          <w:szCs w:val="24"/>
        </w:rPr>
        <w:t>)</w:t>
      </w:r>
      <w:r w:rsidR="00EC15B5">
        <w:rPr>
          <w:rFonts w:ascii="Calibri" w:hAnsi="Calibri"/>
          <w:b w:val="0"/>
          <w:sz w:val="24"/>
          <w:szCs w:val="24"/>
        </w:rPr>
        <w:t xml:space="preserve"> tj. </w:t>
      </w:r>
      <w:r w:rsidRPr="005626E1">
        <w:rPr>
          <w:rFonts w:ascii="Calibri" w:hAnsi="Calibri"/>
          <w:b w:val="0"/>
          <w:sz w:val="24"/>
          <w:szCs w:val="24"/>
        </w:rPr>
        <w:t>na kamate vezane uz obroč</w:t>
      </w:r>
      <w:r>
        <w:rPr>
          <w:rFonts w:ascii="Calibri" w:hAnsi="Calibri"/>
          <w:b w:val="0"/>
          <w:sz w:val="24"/>
          <w:szCs w:val="24"/>
        </w:rPr>
        <w:t>nu otplatu komunalnog doprinosa</w:t>
      </w:r>
      <w:r w:rsidR="00285495">
        <w:rPr>
          <w:rFonts w:ascii="Calibri" w:hAnsi="Calibri"/>
          <w:b w:val="0"/>
          <w:sz w:val="24"/>
          <w:szCs w:val="24"/>
        </w:rPr>
        <w:t>.</w:t>
      </w:r>
      <w:r>
        <w:rPr>
          <w:rFonts w:ascii="Calibri" w:hAnsi="Calibri"/>
          <w:b w:val="0"/>
          <w:sz w:val="24"/>
          <w:szCs w:val="24"/>
        </w:rPr>
        <w:t xml:space="preserve"> </w:t>
      </w:r>
    </w:p>
    <w:p w:rsidR="00EF023A" w:rsidRPr="005626E1" w:rsidRDefault="00EF023A" w:rsidP="00CE4179">
      <w:pPr>
        <w:pStyle w:val="Tijeloteksta"/>
        <w:jc w:val="both"/>
        <w:rPr>
          <w:rFonts w:ascii="Calibri" w:hAnsi="Calibri"/>
          <w:b w:val="0"/>
          <w:color w:val="17365D"/>
          <w:sz w:val="24"/>
          <w:szCs w:val="24"/>
        </w:rPr>
      </w:pPr>
    </w:p>
    <w:p w:rsidR="00CE4179" w:rsidRPr="005626E1" w:rsidRDefault="00CE4179" w:rsidP="00CE4179">
      <w:pPr>
        <w:jc w:val="both"/>
        <w:rPr>
          <w:rFonts w:ascii="Calibri" w:hAnsi="Calibri"/>
          <w:b/>
          <w:sz w:val="24"/>
          <w:szCs w:val="24"/>
        </w:rPr>
      </w:pPr>
      <w:r w:rsidRPr="005626E1">
        <w:rPr>
          <w:rFonts w:ascii="Calibri" w:hAnsi="Calibri"/>
          <w:b/>
          <w:sz w:val="24"/>
          <w:szCs w:val="24"/>
        </w:rPr>
        <w:t>Bilješka broj  5.</w:t>
      </w:r>
    </w:p>
    <w:p w:rsidR="00CE4179" w:rsidRPr="005626E1" w:rsidRDefault="00CE4179" w:rsidP="00CE4179">
      <w:pPr>
        <w:jc w:val="both"/>
        <w:rPr>
          <w:rFonts w:ascii="Calibri" w:hAnsi="Calibri"/>
          <w:sz w:val="24"/>
          <w:szCs w:val="24"/>
        </w:rPr>
      </w:pPr>
    </w:p>
    <w:p w:rsidR="00CE4179" w:rsidRDefault="00CE4179" w:rsidP="00CE4179">
      <w:pPr>
        <w:jc w:val="both"/>
        <w:rPr>
          <w:rFonts w:ascii="Calibri" w:hAnsi="Calibri"/>
          <w:bCs/>
          <w:sz w:val="24"/>
          <w:szCs w:val="24"/>
        </w:rPr>
      </w:pPr>
      <w:r w:rsidRPr="005626E1">
        <w:rPr>
          <w:rFonts w:ascii="Calibri" w:hAnsi="Calibri"/>
          <w:b/>
          <w:bCs/>
          <w:sz w:val="24"/>
          <w:szCs w:val="24"/>
        </w:rPr>
        <w:t xml:space="preserve">Prihodi od </w:t>
      </w:r>
      <w:r>
        <w:rPr>
          <w:rFonts w:ascii="Calibri" w:hAnsi="Calibri"/>
          <w:b/>
          <w:bCs/>
          <w:sz w:val="24"/>
          <w:szCs w:val="24"/>
        </w:rPr>
        <w:t xml:space="preserve">upravnih i </w:t>
      </w:r>
      <w:r w:rsidRPr="005626E1">
        <w:rPr>
          <w:rFonts w:ascii="Calibri" w:hAnsi="Calibri"/>
          <w:b/>
          <w:bCs/>
          <w:sz w:val="24"/>
          <w:szCs w:val="24"/>
        </w:rPr>
        <w:t xml:space="preserve">administrativnih pristojbi i </w:t>
      </w:r>
      <w:r>
        <w:rPr>
          <w:rFonts w:ascii="Calibri" w:hAnsi="Calibri"/>
          <w:b/>
          <w:bCs/>
          <w:sz w:val="24"/>
          <w:szCs w:val="24"/>
        </w:rPr>
        <w:t xml:space="preserve">pristojbi </w:t>
      </w:r>
      <w:r w:rsidRPr="005626E1">
        <w:rPr>
          <w:rFonts w:ascii="Calibri" w:hAnsi="Calibri"/>
          <w:b/>
          <w:bCs/>
          <w:sz w:val="24"/>
          <w:szCs w:val="24"/>
        </w:rPr>
        <w:t xml:space="preserve">po posebnim </w:t>
      </w:r>
      <w:r>
        <w:rPr>
          <w:rFonts w:ascii="Calibri" w:hAnsi="Calibri"/>
          <w:b/>
          <w:bCs/>
          <w:sz w:val="24"/>
          <w:szCs w:val="24"/>
        </w:rPr>
        <w:t xml:space="preserve">propisima i naknada </w:t>
      </w:r>
      <w:r w:rsidR="00B208AA">
        <w:rPr>
          <w:rFonts w:ascii="Calibri" w:hAnsi="Calibri"/>
          <w:b/>
          <w:sz w:val="24"/>
          <w:szCs w:val="24"/>
        </w:rPr>
        <w:t>(AOP 105</w:t>
      </w:r>
      <w:r w:rsidR="00285495">
        <w:rPr>
          <w:rFonts w:ascii="Calibri" w:hAnsi="Calibri"/>
          <w:b/>
          <w:sz w:val="24"/>
          <w:szCs w:val="24"/>
        </w:rPr>
        <w:t>)</w:t>
      </w:r>
      <w:r w:rsidRPr="005626E1">
        <w:rPr>
          <w:rFonts w:ascii="Calibri" w:hAnsi="Calibri"/>
          <w:sz w:val="24"/>
          <w:szCs w:val="24"/>
        </w:rPr>
        <w:t xml:space="preserve"> ostvareni su u iznosu od </w:t>
      </w:r>
      <w:r w:rsidR="004721DF">
        <w:rPr>
          <w:rFonts w:ascii="Calibri" w:hAnsi="Calibri"/>
          <w:sz w:val="24"/>
          <w:szCs w:val="24"/>
        </w:rPr>
        <w:t>12.485.183</w:t>
      </w:r>
      <w:r>
        <w:rPr>
          <w:rFonts w:ascii="Calibri" w:hAnsi="Calibri"/>
          <w:sz w:val="24"/>
          <w:szCs w:val="24"/>
        </w:rPr>
        <w:t xml:space="preserve"> kn</w:t>
      </w:r>
      <w:r w:rsidRPr="005626E1">
        <w:rPr>
          <w:rFonts w:ascii="Calibri" w:hAnsi="Calibri"/>
          <w:sz w:val="24"/>
          <w:szCs w:val="24"/>
        </w:rPr>
        <w:t xml:space="preserve">, odnosno </w:t>
      </w:r>
      <w:r w:rsidR="004721DF">
        <w:rPr>
          <w:rFonts w:ascii="Calibri" w:hAnsi="Calibri"/>
          <w:sz w:val="24"/>
          <w:szCs w:val="24"/>
        </w:rPr>
        <w:t>6,2</w:t>
      </w:r>
      <w:r w:rsidRPr="005626E1">
        <w:rPr>
          <w:rFonts w:ascii="Calibri" w:hAnsi="Calibri"/>
          <w:sz w:val="24"/>
          <w:szCs w:val="24"/>
        </w:rPr>
        <w:t xml:space="preserve">% </w:t>
      </w:r>
      <w:r w:rsidR="00F76AC5">
        <w:rPr>
          <w:rFonts w:ascii="Calibri" w:hAnsi="Calibri"/>
          <w:sz w:val="24"/>
          <w:szCs w:val="24"/>
        </w:rPr>
        <w:t>manje</w:t>
      </w:r>
      <w:r>
        <w:rPr>
          <w:rFonts w:ascii="Calibri" w:hAnsi="Calibri"/>
          <w:sz w:val="24"/>
          <w:szCs w:val="24"/>
        </w:rPr>
        <w:t xml:space="preserve"> </w:t>
      </w:r>
      <w:r w:rsidRPr="005626E1">
        <w:rPr>
          <w:rFonts w:ascii="Calibri" w:hAnsi="Calibri"/>
          <w:sz w:val="24"/>
          <w:szCs w:val="24"/>
        </w:rPr>
        <w:t xml:space="preserve">u odnosu na </w:t>
      </w:r>
      <w:r w:rsidR="00830324">
        <w:rPr>
          <w:rFonts w:ascii="Calibri" w:hAnsi="Calibri"/>
          <w:sz w:val="24"/>
          <w:szCs w:val="24"/>
        </w:rPr>
        <w:t>2019.</w:t>
      </w:r>
      <w:r w:rsidRPr="005626E1">
        <w:rPr>
          <w:rFonts w:ascii="Calibri" w:hAnsi="Calibri"/>
          <w:sz w:val="24"/>
          <w:szCs w:val="24"/>
        </w:rPr>
        <w:t xml:space="preserve"> godin</w:t>
      </w:r>
      <w:r w:rsidR="00095A2E">
        <w:rPr>
          <w:rFonts w:ascii="Calibri" w:hAnsi="Calibri"/>
          <w:sz w:val="24"/>
          <w:szCs w:val="24"/>
        </w:rPr>
        <w:t>u</w:t>
      </w:r>
      <w:r w:rsidRPr="005626E1">
        <w:rPr>
          <w:rFonts w:ascii="Calibri" w:hAnsi="Calibri"/>
          <w:sz w:val="24"/>
          <w:szCs w:val="24"/>
        </w:rPr>
        <w:t>.</w:t>
      </w:r>
      <w:r w:rsidRPr="005626E1">
        <w:rPr>
          <w:rFonts w:ascii="Calibri" w:hAnsi="Calibri"/>
          <w:bCs/>
          <w:sz w:val="24"/>
          <w:szCs w:val="24"/>
        </w:rPr>
        <w:t xml:space="preserve"> </w:t>
      </w:r>
    </w:p>
    <w:p w:rsidR="00E8701E" w:rsidRPr="00897285" w:rsidRDefault="00E8701E" w:rsidP="00CE4179">
      <w:pPr>
        <w:jc w:val="both"/>
        <w:rPr>
          <w:rFonts w:ascii="Calibri" w:hAnsi="Calibri"/>
          <w:b/>
          <w:sz w:val="12"/>
          <w:szCs w:val="12"/>
        </w:rPr>
      </w:pPr>
    </w:p>
    <w:p w:rsidR="00EF023A" w:rsidRDefault="00CE4179" w:rsidP="00CE4179">
      <w:pPr>
        <w:jc w:val="both"/>
        <w:rPr>
          <w:rFonts w:ascii="Calibri" w:hAnsi="Calibri"/>
          <w:bCs/>
          <w:sz w:val="24"/>
          <w:szCs w:val="24"/>
        </w:rPr>
      </w:pPr>
      <w:r w:rsidRPr="005626E1">
        <w:rPr>
          <w:rFonts w:ascii="Calibri" w:hAnsi="Calibri"/>
          <w:b/>
          <w:sz w:val="24"/>
          <w:szCs w:val="24"/>
        </w:rPr>
        <w:t>Upravne i administrativne pristojb</w:t>
      </w:r>
      <w:r w:rsidR="00155E07">
        <w:rPr>
          <w:rFonts w:ascii="Calibri" w:hAnsi="Calibri"/>
          <w:b/>
          <w:sz w:val="24"/>
          <w:szCs w:val="24"/>
        </w:rPr>
        <w:t>e</w:t>
      </w:r>
      <w:r w:rsidRPr="005626E1">
        <w:rPr>
          <w:rFonts w:ascii="Calibri" w:hAnsi="Calibri"/>
          <w:b/>
          <w:bCs/>
          <w:sz w:val="24"/>
          <w:szCs w:val="24"/>
        </w:rPr>
        <w:t xml:space="preserve"> (AOP </w:t>
      </w:r>
      <w:r w:rsidR="00B208AA">
        <w:rPr>
          <w:rFonts w:ascii="Calibri" w:hAnsi="Calibri"/>
          <w:b/>
          <w:bCs/>
          <w:sz w:val="24"/>
          <w:szCs w:val="24"/>
        </w:rPr>
        <w:t>106</w:t>
      </w:r>
      <w:r w:rsidRPr="005626E1">
        <w:rPr>
          <w:rFonts w:ascii="Calibri" w:hAnsi="Calibri"/>
          <w:b/>
          <w:bCs/>
          <w:sz w:val="24"/>
          <w:szCs w:val="24"/>
        </w:rPr>
        <w:t>)</w:t>
      </w:r>
      <w:r w:rsidRPr="005626E1">
        <w:rPr>
          <w:rFonts w:ascii="Calibri" w:hAnsi="Calibri"/>
          <w:bCs/>
          <w:sz w:val="24"/>
          <w:szCs w:val="24"/>
        </w:rPr>
        <w:t xml:space="preserve"> izvršene su u iznosu od </w:t>
      </w:r>
      <w:r w:rsidR="004721DF">
        <w:rPr>
          <w:rFonts w:ascii="Calibri" w:hAnsi="Calibri"/>
          <w:bCs/>
          <w:sz w:val="24"/>
          <w:szCs w:val="24"/>
        </w:rPr>
        <w:t>45.554</w:t>
      </w:r>
      <w:r>
        <w:rPr>
          <w:rFonts w:ascii="Calibri" w:hAnsi="Calibri"/>
          <w:bCs/>
          <w:sz w:val="24"/>
          <w:szCs w:val="24"/>
        </w:rPr>
        <w:t xml:space="preserve"> kn</w:t>
      </w:r>
      <w:r w:rsidRPr="005626E1">
        <w:rPr>
          <w:rFonts w:ascii="Calibri" w:hAnsi="Calibri"/>
          <w:bCs/>
          <w:sz w:val="24"/>
          <w:szCs w:val="24"/>
        </w:rPr>
        <w:t xml:space="preserve">, odnosno </w:t>
      </w:r>
      <w:r w:rsidR="004721DF">
        <w:rPr>
          <w:rFonts w:ascii="Calibri" w:hAnsi="Calibri"/>
          <w:bCs/>
          <w:sz w:val="24"/>
          <w:szCs w:val="24"/>
        </w:rPr>
        <w:t>11,1</w:t>
      </w:r>
      <w:r w:rsidRPr="005626E1">
        <w:rPr>
          <w:rFonts w:ascii="Calibri" w:hAnsi="Calibri"/>
          <w:bCs/>
          <w:sz w:val="24"/>
          <w:szCs w:val="24"/>
        </w:rPr>
        <w:t xml:space="preserve">% </w:t>
      </w:r>
      <w:r w:rsidR="00EF023A">
        <w:rPr>
          <w:rFonts w:ascii="Calibri" w:hAnsi="Calibri"/>
          <w:bCs/>
          <w:sz w:val="24"/>
          <w:szCs w:val="24"/>
        </w:rPr>
        <w:t>manje</w:t>
      </w:r>
      <w:r w:rsidR="00A66A86">
        <w:rPr>
          <w:rFonts w:ascii="Calibri" w:hAnsi="Calibri"/>
          <w:bCs/>
          <w:sz w:val="24"/>
          <w:szCs w:val="24"/>
        </w:rPr>
        <w:t xml:space="preserve"> </w:t>
      </w:r>
      <w:r w:rsidRPr="005626E1">
        <w:rPr>
          <w:rFonts w:ascii="Calibri" w:hAnsi="Calibri"/>
          <w:bCs/>
          <w:sz w:val="24"/>
          <w:szCs w:val="24"/>
        </w:rPr>
        <w:t xml:space="preserve">u odnosu na </w:t>
      </w:r>
      <w:r w:rsidR="00830324">
        <w:rPr>
          <w:rFonts w:ascii="Calibri" w:hAnsi="Calibri"/>
          <w:bCs/>
          <w:sz w:val="24"/>
          <w:szCs w:val="24"/>
        </w:rPr>
        <w:t>2019.</w:t>
      </w:r>
      <w:r w:rsidR="00095A2E">
        <w:rPr>
          <w:rFonts w:ascii="Calibri" w:hAnsi="Calibri"/>
          <w:bCs/>
          <w:sz w:val="24"/>
          <w:szCs w:val="24"/>
        </w:rPr>
        <w:t xml:space="preserve"> godinu</w:t>
      </w:r>
      <w:r w:rsidR="00056E7B">
        <w:rPr>
          <w:rFonts w:ascii="Calibri" w:hAnsi="Calibri"/>
          <w:bCs/>
          <w:sz w:val="24"/>
          <w:szCs w:val="24"/>
        </w:rPr>
        <w:t>. O</w:t>
      </w:r>
      <w:r w:rsidR="00D66805">
        <w:rPr>
          <w:rFonts w:ascii="Calibri" w:hAnsi="Calibri"/>
          <w:bCs/>
          <w:sz w:val="24"/>
          <w:szCs w:val="24"/>
        </w:rPr>
        <w:t>dnose se na</w:t>
      </w:r>
      <w:r w:rsidR="00095A2E">
        <w:rPr>
          <w:rFonts w:ascii="Calibri" w:hAnsi="Calibri"/>
          <w:bCs/>
          <w:sz w:val="24"/>
          <w:szCs w:val="24"/>
        </w:rPr>
        <w:t xml:space="preserve"> </w:t>
      </w:r>
      <w:r w:rsidR="00095A2E" w:rsidRPr="00095A2E">
        <w:rPr>
          <w:rFonts w:ascii="Calibri" w:hAnsi="Calibri"/>
          <w:b/>
          <w:bCs/>
          <w:sz w:val="24"/>
          <w:szCs w:val="24"/>
        </w:rPr>
        <w:t>županijske, gradske i općinske pristojbe i naknade (AOP 108)</w:t>
      </w:r>
      <w:r w:rsidR="00E93BEB">
        <w:rPr>
          <w:rFonts w:ascii="Calibri" w:hAnsi="Calibri"/>
          <w:b/>
          <w:bCs/>
          <w:sz w:val="24"/>
          <w:szCs w:val="24"/>
        </w:rPr>
        <w:t xml:space="preserve">, </w:t>
      </w:r>
      <w:r w:rsidR="00E93BEB">
        <w:rPr>
          <w:rFonts w:ascii="Calibri" w:hAnsi="Calibri"/>
          <w:bCs/>
          <w:sz w:val="24"/>
          <w:szCs w:val="24"/>
        </w:rPr>
        <w:t>odnosno</w:t>
      </w:r>
      <w:r w:rsidR="00E93BEB" w:rsidRPr="00E93BEB">
        <w:rPr>
          <w:rFonts w:ascii="Calibri" w:hAnsi="Calibri"/>
          <w:bCs/>
          <w:sz w:val="24"/>
          <w:szCs w:val="24"/>
        </w:rPr>
        <w:t xml:space="preserve"> </w:t>
      </w:r>
      <w:r w:rsidR="00E93BEB">
        <w:rPr>
          <w:rFonts w:ascii="Calibri" w:hAnsi="Calibri"/>
          <w:bCs/>
          <w:sz w:val="24"/>
          <w:szCs w:val="24"/>
        </w:rPr>
        <w:t>na</w:t>
      </w:r>
      <w:r w:rsidR="00E93BEB" w:rsidRPr="00E93BEB">
        <w:rPr>
          <w:rFonts w:ascii="Calibri" w:hAnsi="Calibri"/>
          <w:bCs/>
          <w:sz w:val="24"/>
          <w:szCs w:val="24"/>
        </w:rPr>
        <w:t xml:space="preserve"> općinske naknade</w:t>
      </w:r>
      <w:r w:rsidR="00095A2E">
        <w:rPr>
          <w:rFonts w:ascii="Calibri" w:hAnsi="Calibri"/>
          <w:b/>
          <w:bCs/>
          <w:sz w:val="24"/>
          <w:szCs w:val="24"/>
        </w:rPr>
        <w:t xml:space="preserve"> </w:t>
      </w:r>
      <w:r w:rsidR="00495049">
        <w:rPr>
          <w:rFonts w:ascii="Calibri" w:hAnsi="Calibri"/>
          <w:bCs/>
          <w:sz w:val="24"/>
          <w:szCs w:val="24"/>
        </w:rPr>
        <w:t xml:space="preserve">u iznosu od </w:t>
      </w:r>
      <w:r w:rsidR="004721DF">
        <w:rPr>
          <w:rFonts w:ascii="Calibri" w:hAnsi="Calibri"/>
          <w:bCs/>
          <w:sz w:val="24"/>
          <w:szCs w:val="24"/>
        </w:rPr>
        <w:t>20.957</w:t>
      </w:r>
      <w:r w:rsidR="00095A2E" w:rsidRPr="00095A2E">
        <w:rPr>
          <w:rFonts w:ascii="Calibri" w:hAnsi="Calibri"/>
          <w:bCs/>
          <w:sz w:val="24"/>
          <w:szCs w:val="24"/>
        </w:rPr>
        <w:t xml:space="preserve"> kn,</w:t>
      </w:r>
      <w:r w:rsidR="00095A2E" w:rsidRPr="00095A2E">
        <w:rPr>
          <w:rFonts w:ascii="Calibri" w:hAnsi="Calibri"/>
          <w:b/>
          <w:bCs/>
          <w:sz w:val="24"/>
          <w:szCs w:val="24"/>
        </w:rPr>
        <w:t xml:space="preserve"> </w:t>
      </w:r>
      <w:r w:rsidR="00D66805" w:rsidRPr="00095A2E">
        <w:rPr>
          <w:rFonts w:ascii="Calibri" w:hAnsi="Calibri"/>
          <w:b/>
          <w:bCs/>
          <w:sz w:val="24"/>
          <w:szCs w:val="24"/>
        </w:rPr>
        <w:t xml:space="preserve"> </w:t>
      </w:r>
      <w:r w:rsidR="00155E07" w:rsidRPr="00095A2E">
        <w:rPr>
          <w:rFonts w:ascii="Calibri" w:hAnsi="Calibri"/>
          <w:b/>
          <w:bCs/>
          <w:sz w:val="24"/>
          <w:szCs w:val="24"/>
        </w:rPr>
        <w:t>o</w:t>
      </w:r>
      <w:r w:rsidRPr="00095A2E">
        <w:rPr>
          <w:rFonts w:ascii="Calibri" w:hAnsi="Calibri"/>
          <w:b/>
          <w:bCs/>
          <w:sz w:val="24"/>
          <w:szCs w:val="24"/>
        </w:rPr>
        <w:t>stale upravne pristojbe i naknade</w:t>
      </w:r>
      <w:r w:rsidRPr="005626E1">
        <w:rPr>
          <w:rFonts w:ascii="Calibri" w:hAnsi="Calibri"/>
          <w:b/>
          <w:bCs/>
          <w:sz w:val="24"/>
          <w:szCs w:val="24"/>
        </w:rPr>
        <w:t xml:space="preserve"> (AOP </w:t>
      </w:r>
      <w:r w:rsidR="00F45EA0">
        <w:rPr>
          <w:rFonts w:ascii="Calibri" w:hAnsi="Calibri"/>
          <w:b/>
          <w:bCs/>
          <w:sz w:val="24"/>
          <w:szCs w:val="24"/>
        </w:rPr>
        <w:t>109</w:t>
      </w:r>
      <w:r w:rsidRPr="005626E1">
        <w:rPr>
          <w:rFonts w:ascii="Calibri" w:hAnsi="Calibri"/>
          <w:b/>
          <w:bCs/>
          <w:sz w:val="24"/>
          <w:szCs w:val="24"/>
        </w:rPr>
        <w:t>)</w:t>
      </w:r>
      <w:r w:rsidR="00E20C40">
        <w:rPr>
          <w:rFonts w:ascii="Calibri" w:hAnsi="Calibri"/>
          <w:b/>
          <w:bCs/>
          <w:sz w:val="24"/>
          <w:szCs w:val="24"/>
        </w:rPr>
        <w:t xml:space="preserve">, </w:t>
      </w:r>
      <w:r w:rsidR="00E20C40" w:rsidRPr="00E20C40">
        <w:rPr>
          <w:rFonts w:ascii="Calibri" w:hAnsi="Calibri"/>
          <w:bCs/>
          <w:sz w:val="24"/>
          <w:szCs w:val="24"/>
        </w:rPr>
        <w:t>odnosno</w:t>
      </w:r>
      <w:r w:rsidRPr="00E20C40">
        <w:rPr>
          <w:rFonts w:ascii="Calibri" w:hAnsi="Calibri"/>
          <w:bCs/>
          <w:sz w:val="24"/>
          <w:szCs w:val="24"/>
        </w:rPr>
        <w:t xml:space="preserve"> </w:t>
      </w:r>
      <w:r w:rsidR="00E20C40" w:rsidRPr="005626E1">
        <w:rPr>
          <w:rFonts w:ascii="Calibri" w:hAnsi="Calibri"/>
          <w:bCs/>
          <w:sz w:val="24"/>
          <w:szCs w:val="24"/>
        </w:rPr>
        <w:t xml:space="preserve">na </w:t>
      </w:r>
      <w:r w:rsidR="00E20C40">
        <w:rPr>
          <w:rFonts w:ascii="Calibri" w:hAnsi="Calibri"/>
          <w:bCs/>
          <w:sz w:val="24"/>
          <w:szCs w:val="24"/>
        </w:rPr>
        <w:t xml:space="preserve">prihode od prodaje državnih biljega </w:t>
      </w:r>
      <w:r w:rsidR="00D66805">
        <w:rPr>
          <w:rFonts w:ascii="Calibri" w:hAnsi="Calibri"/>
          <w:bCs/>
          <w:sz w:val="24"/>
          <w:szCs w:val="24"/>
        </w:rPr>
        <w:t>koj</w:t>
      </w:r>
      <w:r w:rsidR="00E20C40">
        <w:rPr>
          <w:rFonts w:ascii="Calibri" w:hAnsi="Calibri"/>
          <w:bCs/>
          <w:sz w:val="24"/>
          <w:szCs w:val="24"/>
        </w:rPr>
        <w:t>i</w:t>
      </w:r>
      <w:r w:rsidR="00D66805">
        <w:rPr>
          <w:rFonts w:ascii="Calibri" w:hAnsi="Calibri"/>
          <w:bCs/>
          <w:sz w:val="24"/>
          <w:szCs w:val="24"/>
        </w:rPr>
        <w:t xml:space="preserve"> su </w:t>
      </w:r>
      <w:r w:rsidRPr="005626E1">
        <w:rPr>
          <w:rFonts w:ascii="Calibri" w:hAnsi="Calibri"/>
          <w:bCs/>
          <w:sz w:val="24"/>
          <w:szCs w:val="24"/>
        </w:rPr>
        <w:t>izvršen</w:t>
      </w:r>
      <w:r w:rsidR="00E20C40">
        <w:rPr>
          <w:rFonts w:ascii="Calibri" w:hAnsi="Calibri"/>
          <w:bCs/>
          <w:sz w:val="24"/>
          <w:szCs w:val="24"/>
        </w:rPr>
        <w:t>i</w:t>
      </w:r>
      <w:r w:rsidRPr="005626E1">
        <w:rPr>
          <w:rFonts w:ascii="Calibri" w:hAnsi="Calibri"/>
          <w:bCs/>
          <w:sz w:val="24"/>
          <w:szCs w:val="24"/>
        </w:rPr>
        <w:t xml:space="preserve"> u iznosu od</w:t>
      </w:r>
      <w:r w:rsidR="00777872">
        <w:rPr>
          <w:rFonts w:ascii="Calibri" w:hAnsi="Calibri"/>
          <w:bCs/>
          <w:sz w:val="24"/>
          <w:szCs w:val="24"/>
        </w:rPr>
        <w:t xml:space="preserve"> </w:t>
      </w:r>
      <w:r w:rsidR="004721DF">
        <w:rPr>
          <w:rFonts w:ascii="Calibri" w:hAnsi="Calibri"/>
          <w:bCs/>
          <w:sz w:val="24"/>
          <w:szCs w:val="24"/>
        </w:rPr>
        <w:t>7.107</w:t>
      </w:r>
      <w:r w:rsidR="00777872">
        <w:rPr>
          <w:rFonts w:ascii="Calibri" w:hAnsi="Calibri"/>
          <w:bCs/>
          <w:sz w:val="24"/>
          <w:szCs w:val="24"/>
        </w:rPr>
        <w:t xml:space="preserve"> </w:t>
      </w:r>
      <w:r>
        <w:rPr>
          <w:rFonts w:ascii="Calibri" w:hAnsi="Calibri"/>
          <w:bCs/>
          <w:sz w:val="24"/>
          <w:szCs w:val="24"/>
        </w:rPr>
        <w:t>kn</w:t>
      </w:r>
      <w:r w:rsidR="00E20C40">
        <w:rPr>
          <w:rFonts w:ascii="Calibri" w:hAnsi="Calibri"/>
          <w:bCs/>
          <w:sz w:val="24"/>
          <w:szCs w:val="24"/>
        </w:rPr>
        <w:t xml:space="preserve"> </w:t>
      </w:r>
      <w:r w:rsidR="00056E7B">
        <w:rPr>
          <w:rFonts w:ascii="Calibri" w:hAnsi="Calibri"/>
          <w:bCs/>
          <w:sz w:val="24"/>
          <w:szCs w:val="24"/>
        </w:rPr>
        <w:t xml:space="preserve">te na </w:t>
      </w:r>
      <w:r w:rsidR="00155E07" w:rsidRPr="00953A90">
        <w:rPr>
          <w:rFonts w:ascii="Calibri" w:hAnsi="Calibri"/>
          <w:b/>
          <w:bCs/>
          <w:sz w:val="24"/>
          <w:szCs w:val="24"/>
        </w:rPr>
        <w:t>o</w:t>
      </w:r>
      <w:r w:rsidRPr="005626E1">
        <w:rPr>
          <w:rFonts w:ascii="Calibri" w:hAnsi="Calibri"/>
          <w:b/>
          <w:bCs/>
          <w:sz w:val="24"/>
          <w:szCs w:val="24"/>
        </w:rPr>
        <w:t xml:space="preserve">stale pristojbe i naknade (AOP </w:t>
      </w:r>
      <w:r w:rsidR="00F45EA0">
        <w:rPr>
          <w:rFonts w:ascii="Calibri" w:hAnsi="Calibri"/>
          <w:b/>
          <w:bCs/>
          <w:sz w:val="24"/>
          <w:szCs w:val="24"/>
        </w:rPr>
        <w:t>110</w:t>
      </w:r>
      <w:r w:rsidRPr="005626E1">
        <w:rPr>
          <w:rFonts w:ascii="Calibri" w:hAnsi="Calibri"/>
          <w:b/>
          <w:bCs/>
          <w:sz w:val="24"/>
          <w:szCs w:val="24"/>
        </w:rPr>
        <w:t>)</w:t>
      </w:r>
      <w:r w:rsidR="00E20C40">
        <w:rPr>
          <w:rFonts w:ascii="Calibri" w:hAnsi="Calibri"/>
          <w:b/>
          <w:bCs/>
          <w:sz w:val="24"/>
          <w:szCs w:val="24"/>
        </w:rPr>
        <w:t xml:space="preserve">, </w:t>
      </w:r>
      <w:r w:rsidR="00E20C40" w:rsidRPr="00E20C40">
        <w:rPr>
          <w:rFonts w:ascii="Calibri" w:hAnsi="Calibri"/>
          <w:bCs/>
          <w:sz w:val="24"/>
          <w:szCs w:val="24"/>
        </w:rPr>
        <w:t>odnosno na</w:t>
      </w:r>
      <w:r w:rsidR="00E20C40">
        <w:rPr>
          <w:rFonts w:ascii="Calibri" w:hAnsi="Calibri"/>
          <w:bCs/>
          <w:sz w:val="24"/>
          <w:szCs w:val="24"/>
        </w:rPr>
        <w:t xml:space="preserve"> </w:t>
      </w:r>
      <w:r w:rsidR="00E20C40" w:rsidRPr="005626E1">
        <w:rPr>
          <w:rFonts w:ascii="Calibri" w:hAnsi="Calibri"/>
          <w:bCs/>
          <w:sz w:val="24"/>
          <w:szCs w:val="24"/>
        </w:rPr>
        <w:t>boravišne pristojbe</w:t>
      </w:r>
      <w:r w:rsidR="00E93BEB">
        <w:rPr>
          <w:rFonts w:ascii="Calibri" w:hAnsi="Calibri"/>
          <w:bCs/>
          <w:sz w:val="24"/>
          <w:szCs w:val="24"/>
        </w:rPr>
        <w:t xml:space="preserve"> u iznosu od 13.124 kn</w:t>
      </w:r>
      <w:r w:rsidR="00E20C40" w:rsidRPr="005626E1">
        <w:rPr>
          <w:rFonts w:ascii="Calibri" w:hAnsi="Calibri"/>
          <w:bCs/>
          <w:sz w:val="24"/>
          <w:szCs w:val="24"/>
        </w:rPr>
        <w:t xml:space="preserve"> i pristojbe za prenamjenu poljoprivrednog zemljišta</w:t>
      </w:r>
      <w:r w:rsidR="00E20C40">
        <w:rPr>
          <w:rFonts w:ascii="Calibri" w:hAnsi="Calibri"/>
          <w:bCs/>
          <w:sz w:val="24"/>
          <w:szCs w:val="24"/>
        </w:rPr>
        <w:t xml:space="preserve"> koje </w:t>
      </w:r>
      <w:r w:rsidR="00056E7B">
        <w:rPr>
          <w:rFonts w:ascii="Calibri" w:hAnsi="Calibri"/>
          <w:bCs/>
          <w:sz w:val="24"/>
          <w:szCs w:val="24"/>
        </w:rPr>
        <w:t xml:space="preserve">su </w:t>
      </w:r>
      <w:r w:rsidRPr="005626E1">
        <w:rPr>
          <w:rFonts w:ascii="Calibri" w:hAnsi="Calibri"/>
          <w:bCs/>
          <w:sz w:val="24"/>
          <w:szCs w:val="24"/>
        </w:rPr>
        <w:t xml:space="preserve">ostvarene u iznosu od </w:t>
      </w:r>
      <w:r w:rsidR="00E93BEB">
        <w:rPr>
          <w:rFonts w:ascii="Calibri" w:hAnsi="Calibri"/>
          <w:bCs/>
          <w:sz w:val="24"/>
          <w:szCs w:val="24"/>
        </w:rPr>
        <w:t xml:space="preserve">4.366 kn, odnosno </w:t>
      </w:r>
      <w:r w:rsidR="009B58C5">
        <w:rPr>
          <w:rFonts w:ascii="Calibri" w:hAnsi="Calibri"/>
          <w:bCs/>
          <w:sz w:val="24"/>
          <w:szCs w:val="24"/>
        </w:rPr>
        <w:t xml:space="preserve">ukupno </w:t>
      </w:r>
      <w:r w:rsidR="004721DF">
        <w:rPr>
          <w:rFonts w:ascii="Calibri" w:hAnsi="Calibri"/>
          <w:bCs/>
          <w:sz w:val="24"/>
          <w:szCs w:val="24"/>
        </w:rPr>
        <w:t>17.490</w:t>
      </w:r>
      <w:r>
        <w:rPr>
          <w:rFonts w:ascii="Calibri" w:hAnsi="Calibri"/>
          <w:bCs/>
          <w:sz w:val="24"/>
          <w:szCs w:val="24"/>
        </w:rPr>
        <w:t xml:space="preserve"> kn</w:t>
      </w:r>
      <w:r w:rsidR="00EF023A">
        <w:rPr>
          <w:rFonts w:ascii="Calibri" w:hAnsi="Calibri"/>
          <w:bCs/>
          <w:sz w:val="24"/>
          <w:szCs w:val="24"/>
        </w:rPr>
        <w:t>.</w:t>
      </w:r>
    </w:p>
    <w:p w:rsidR="00897285" w:rsidRDefault="00897285" w:rsidP="00005154">
      <w:pPr>
        <w:jc w:val="both"/>
        <w:rPr>
          <w:rFonts w:ascii="Calibri" w:hAnsi="Calibri"/>
          <w:b/>
          <w:bCs/>
          <w:sz w:val="24"/>
          <w:szCs w:val="24"/>
        </w:rPr>
      </w:pPr>
    </w:p>
    <w:p w:rsidR="00005154" w:rsidRDefault="00CE4179" w:rsidP="00005154">
      <w:pPr>
        <w:jc w:val="both"/>
        <w:rPr>
          <w:rFonts w:ascii="Calibri" w:hAnsi="Calibri"/>
          <w:bCs/>
          <w:sz w:val="24"/>
          <w:szCs w:val="24"/>
        </w:rPr>
      </w:pPr>
      <w:r w:rsidRPr="005626E1">
        <w:rPr>
          <w:rFonts w:ascii="Calibri" w:hAnsi="Calibri"/>
          <w:b/>
          <w:bCs/>
          <w:sz w:val="24"/>
          <w:szCs w:val="24"/>
        </w:rPr>
        <w:t>Prihodi</w:t>
      </w:r>
      <w:r w:rsidRPr="005626E1">
        <w:rPr>
          <w:rFonts w:ascii="Calibri" w:hAnsi="Calibri"/>
          <w:bCs/>
          <w:sz w:val="24"/>
          <w:szCs w:val="24"/>
        </w:rPr>
        <w:t xml:space="preserve"> </w:t>
      </w:r>
      <w:r w:rsidRPr="005626E1">
        <w:rPr>
          <w:rFonts w:ascii="Calibri" w:hAnsi="Calibri"/>
          <w:b/>
          <w:sz w:val="24"/>
          <w:szCs w:val="24"/>
        </w:rPr>
        <w:t xml:space="preserve">po posebnim propisima (AOP </w:t>
      </w:r>
      <w:r w:rsidR="00F45EA0">
        <w:rPr>
          <w:rFonts w:ascii="Calibri" w:hAnsi="Calibri"/>
          <w:b/>
          <w:sz w:val="24"/>
          <w:szCs w:val="24"/>
        </w:rPr>
        <w:t>111</w:t>
      </w:r>
      <w:r w:rsidRPr="005626E1">
        <w:rPr>
          <w:rFonts w:ascii="Calibri" w:hAnsi="Calibri"/>
          <w:b/>
          <w:sz w:val="24"/>
          <w:szCs w:val="24"/>
        </w:rPr>
        <w:t>)</w:t>
      </w:r>
      <w:r w:rsidRPr="005626E1">
        <w:rPr>
          <w:rFonts w:ascii="Calibri" w:hAnsi="Calibri"/>
          <w:b/>
          <w:bCs/>
          <w:sz w:val="24"/>
          <w:szCs w:val="24"/>
        </w:rPr>
        <w:t xml:space="preserve"> </w:t>
      </w:r>
      <w:r w:rsidRPr="005626E1">
        <w:rPr>
          <w:rFonts w:ascii="Calibri" w:hAnsi="Calibri"/>
          <w:sz w:val="24"/>
          <w:szCs w:val="24"/>
        </w:rPr>
        <w:t xml:space="preserve">ostvareni su u iznosu od </w:t>
      </w:r>
      <w:r w:rsidR="004721DF">
        <w:rPr>
          <w:rFonts w:ascii="Calibri" w:hAnsi="Calibri"/>
          <w:sz w:val="24"/>
          <w:szCs w:val="24"/>
        </w:rPr>
        <w:t>706.311</w:t>
      </w:r>
      <w:r w:rsidR="00056E7B">
        <w:rPr>
          <w:rFonts w:ascii="Calibri" w:hAnsi="Calibri"/>
          <w:sz w:val="24"/>
          <w:szCs w:val="24"/>
        </w:rPr>
        <w:t xml:space="preserve"> </w:t>
      </w:r>
      <w:r>
        <w:rPr>
          <w:rFonts w:ascii="Calibri" w:hAnsi="Calibri"/>
          <w:sz w:val="24"/>
          <w:szCs w:val="24"/>
        </w:rPr>
        <w:t>kn</w:t>
      </w:r>
      <w:r w:rsidRPr="005626E1">
        <w:rPr>
          <w:rFonts w:ascii="Calibri" w:hAnsi="Calibri"/>
          <w:sz w:val="24"/>
          <w:szCs w:val="24"/>
        </w:rPr>
        <w:t xml:space="preserve">, odnosno </w:t>
      </w:r>
      <w:r w:rsidR="004721DF">
        <w:rPr>
          <w:rFonts w:ascii="Calibri" w:hAnsi="Calibri"/>
          <w:sz w:val="24"/>
          <w:szCs w:val="24"/>
        </w:rPr>
        <w:t>22,3</w:t>
      </w:r>
      <w:r w:rsidRPr="005626E1">
        <w:rPr>
          <w:rFonts w:ascii="Calibri" w:hAnsi="Calibri"/>
          <w:sz w:val="24"/>
          <w:szCs w:val="24"/>
        </w:rPr>
        <w:t xml:space="preserve">% </w:t>
      </w:r>
      <w:r w:rsidR="00EF023A">
        <w:rPr>
          <w:rFonts w:ascii="Calibri" w:hAnsi="Calibri"/>
          <w:sz w:val="24"/>
          <w:szCs w:val="24"/>
        </w:rPr>
        <w:t>manj</w:t>
      </w:r>
      <w:r w:rsidR="00777872">
        <w:rPr>
          <w:rFonts w:ascii="Calibri" w:hAnsi="Calibri"/>
          <w:sz w:val="24"/>
          <w:szCs w:val="24"/>
        </w:rPr>
        <w:t>e</w:t>
      </w:r>
      <w:r w:rsidR="00470162">
        <w:rPr>
          <w:rFonts w:ascii="Calibri" w:hAnsi="Calibri"/>
          <w:sz w:val="24"/>
          <w:szCs w:val="24"/>
        </w:rPr>
        <w:t xml:space="preserve"> </w:t>
      </w:r>
      <w:r w:rsidRPr="005626E1">
        <w:rPr>
          <w:rFonts w:ascii="Calibri" w:hAnsi="Calibri"/>
          <w:sz w:val="24"/>
          <w:szCs w:val="24"/>
        </w:rPr>
        <w:t xml:space="preserve">u odnosu na </w:t>
      </w:r>
      <w:r w:rsidR="00830324">
        <w:rPr>
          <w:rFonts w:ascii="Calibri" w:hAnsi="Calibri"/>
          <w:bCs/>
          <w:sz w:val="24"/>
          <w:szCs w:val="24"/>
        </w:rPr>
        <w:t>2019.</w:t>
      </w:r>
      <w:r w:rsidR="00095A2E">
        <w:rPr>
          <w:rFonts w:ascii="Calibri" w:hAnsi="Calibri"/>
          <w:bCs/>
          <w:sz w:val="24"/>
          <w:szCs w:val="24"/>
        </w:rPr>
        <w:t xml:space="preserve"> godinu</w:t>
      </w:r>
      <w:r w:rsidRPr="005626E1">
        <w:rPr>
          <w:rFonts w:ascii="Calibri" w:hAnsi="Calibri"/>
          <w:sz w:val="24"/>
          <w:szCs w:val="24"/>
        </w:rPr>
        <w:t xml:space="preserve">. </w:t>
      </w:r>
      <w:r w:rsidR="009B58C5">
        <w:rPr>
          <w:rFonts w:ascii="Calibri" w:hAnsi="Calibri"/>
          <w:sz w:val="24"/>
          <w:szCs w:val="24"/>
        </w:rPr>
        <w:t>U okviru istih, v</w:t>
      </w:r>
      <w:r w:rsidRPr="005626E1">
        <w:rPr>
          <w:rFonts w:ascii="Calibri" w:hAnsi="Calibri"/>
          <w:sz w:val="24"/>
          <w:szCs w:val="24"/>
        </w:rPr>
        <w:t xml:space="preserve">eće odstupanje prisutno </w:t>
      </w:r>
      <w:r w:rsidR="00F9660D" w:rsidRPr="005626E1">
        <w:rPr>
          <w:rFonts w:ascii="Calibri" w:hAnsi="Calibri"/>
          <w:sz w:val="24"/>
          <w:szCs w:val="24"/>
        </w:rPr>
        <w:t>je</w:t>
      </w:r>
      <w:r w:rsidR="00F9660D">
        <w:rPr>
          <w:rFonts w:ascii="Calibri" w:hAnsi="Calibri"/>
          <w:sz w:val="24"/>
          <w:szCs w:val="24"/>
        </w:rPr>
        <w:t xml:space="preserve"> </w:t>
      </w:r>
      <w:r>
        <w:rPr>
          <w:rFonts w:ascii="Calibri" w:hAnsi="Calibri"/>
          <w:sz w:val="24"/>
          <w:szCs w:val="24"/>
        </w:rPr>
        <w:t xml:space="preserve">na </w:t>
      </w:r>
      <w:r w:rsidRPr="005626E1">
        <w:rPr>
          <w:rFonts w:ascii="Calibri" w:hAnsi="Calibri"/>
          <w:b/>
          <w:sz w:val="24"/>
          <w:szCs w:val="24"/>
        </w:rPr>
        <w:t xml:space="preserve">ostalim nespomenutim prihodima (AOP </w:t>
      </w:r>
      <w:r w:rsidR="00F45EA0">
        <w:rPr>
          <w:rFonts w:ascii="Calibri" w:hAnsi="Calibri"/>
          <w:b/>
          <w:sz w:val="24"/>
          <w:szCs w:val="24"/>
        </w:rPr>
        <w:t>116</w:t>
      </w:r>
      <w:r w:rsidRPr="005626E1">
        <w:rPr>
          <w:rFonts w:ascii="Calibri" w:hAnsi="Calibri"/>
          <w:b/>
          <w:sz w:val="24"/>
          <w:szCs w:val="24"/>
        </w:rPr>
        <w:t xml:space="preserve">) </w:t>
      </w:r>
      <w:r w:rsidRPr="005626E1">
        <w:rPr>
          <w:rFonts w:ascii="Calibri" w:hAnsi="Calibri"/>
          <w:sz w:val="24"/>
          <w:szCs w:val="24"/>
        </w:rPr>
        <w:t>koji</w:t>
      </w:r>
      <w:r w:rsidRPr="005626E1">
        <w:rPr>
          <w:rFonts w:ascii="Calibri" w:hAnsi="Calibri"/>
          <w:b/>
          <w:sz w:val="24"/>
          <w:szCs w:val="24"/>
        </w:rPr>
        <w:t xml:space="preserve"> </w:t>
      </w:r>
      <w:r w:rsidRPr="005626E1">
        <w:rPr>
          <w:rFonts w:ascii="Calibri" w:hAnsi="Calibri"/>
          <w:sz w:val="24"/>
          <w:szCs w:val="24"/>
        </w:rPr>
        <w:t xml:space="preserve">su ostvareni u iznosu od </w:t>
      </w:r>
      <w:r w:rsidR="004721DF">
        <w:rPr>
          <w:rFonts w:ascii="Calibri" w:hAnsi="Calibri"/>
          <w:sz w:val="24"/>
          <w:szCs w:val="24"/>
        </w:rPr>
        <w:t>684.322</w:t>
      </w:r>
      <w:r w:rsidR="00056E7B">
        <w:rPr>
          <w:rFonts w:ascii="Calibri" w:hAnsi="Calibri"/>
          <w:sz w:val="24"/>
          <w:szCs w:val="24"/>
        </w:rPr>
        <w:t xml:space="preserve"> </w:t>
      </w:r>
      <w:r>
        <w:rPr>
          <w:rFonts w:ascii="Calibri" w:hAnsi="Calibri"/>
          <w:sz w:val="24"/>
          <w:szCs w:val="24"/>
        </w:rPr>
        <w:t>kn</w:t>
      </w:r>
      <w:r w:rsidRPr="005626E1">
        <w:rPr>
          <w:rFonts w:ascii="Calibri" w:hAnsi="Calibri"/>
          <w:sz w:val="24"/>
          <w:szCs w:val="24"/>
        </w:rPr>
        <w:t xml:space="preserve"> </w:t>
      </w:r>
      <w:r w:rsidR="00056E7B">
        <w:rPr>
          <w:rFonts w:ascii="Calibri" w:hAnsi="Calibri"/>
          <w:sz w:val="24"/>
          <w:szCs w:val="24"/>
        </w:rPr>
        <w:t>ili</w:t>
      </w:r>
      <w:r w:rsidRPr="005626E1">
        <w:rPr>
          <w:rFonts w:ascii="Calibri" w:hAnsi="Calibri"/>
          <w:sz w:val="24"/>
          <w:szCs w:val="24"/>
        </w:rPr>
        <w:t xml:space="preserve"> </w:t>
      </w:r>
      <w:r w:rsidR="004721DF">
        <w:rPr>
          <w:rFonts w:ascii="Calibri" w:hAnsi="Calibri"/>
          <w:sz w:val="24"/>
          <w:szCs w:val="24"/>
        </w:rPr>
        <w:t>20,6</w:t>
      </w:r>
      <w:r w:rsidRPr="005626E1">
        <w:rPr>
          <w:rFonts w:ascii="Calibri" w:hAnsi="Calibri"/>
          <w:sz w:val="24"/>
          <w:szCs w:val="24"/>
        </w:rPr>
        <w:t xml:space="preserve">% </w:t>
      </w:r>
      <w:r w:rsidR="00EF023A">
        <w:rPr>
          <w:rFonts w:ascii="Calibri" w:hAnsi="Calibri"/>
          <w:sz w:val="24"/>
          <w:szCs w:val="24"/>
        </w:rPr>
        <w:t>manje</w:t>
      </w:r>
      <w:r w:rsidR="00F45EA0">
        <w:rPr>
          <w:rFonts w:ascii="Calibri" w:hAnsi="Calibri"/>
          <w:sz w:val="24"/>
          <w:szCs w:val="24"/>
        </w:rPr>
        <w:t xml:space="preserve"> </w:t>
      </w:r>
      <w:r w:rsidR="001A6347">
        <w:rPr>
          <w:rFonts w:ascii="Calibri" w:hAnsi="Calibri"/>
          <w:sz w:val="24"/>
          <w:szCs w:val="24"/>
        </w:rPr>
        <w:t xml:space="preserve">u odnosu na </w:t>
      </w:r>
      <w:r w:rsidR="00830324">
        <w:rPr>
          <w:rFonts w:ascii="Calibri" w:hAnsi="Calibri"/>
          <w:bCs/>
          <w:sz w:val="24"/>
          <w:szCs w:val="24"/>
        </w:rPr>
        <w:t>2019.</w:t>
      </w:r>
      <w:r w:rsidR="00095A2E">
        <w:rPr>
          <w:rFonts w:ascii="Calibri" w:hAnsi="Calibri"/>
          <w:bCs/>
          <w:sz w:val="24"/>
          <w:szCs w:val="24"/>
        </w:rPr>
        <w:t xml:space="preserve"> godinu</w:t>
      </w:r>
      <w:r w:rsidR="00F909E2">
        <w:rPr>
          <w:rFonts w:ascii="Calibri" w:hAnsi="Calibri"/>
          <w:bCs/>
          <w:sz w:val="24"/>
          <w:szCs w:val="24"/>
        </w:rPr>
        <w:t xml:space="preserve"> zbog </w:t>
      </w:r>
      <w:r w:rsidR="00EF023A">
        <w:rPr>
          <w:rFonts w:ascii="Calibri" w:hAnsi="Calibri"/>
          <w:bCs/>
          <w:sz w:val="24"/>
          <w:szCs w:val="24"/>
        </w:rPr>
        <w:t>smanjene</w:t>
      </w:r>
      <w:r w:rsidR="00470162">
        <w:rPr>
          <w:rFonts w:ascii="Calibri" w:hAnsi="Calibri"/>
          <w:sz w:val="24"/>
          <w:szCs w:val="24"/>
        </w:rPr>
        <w:t xml:space="preserve"> realizacije</w:t>
      </w:r>
      <w:r w:rsidRPr="005626E1">
        <w:rPr>
          <w:rFonts w:ascii="Calibri" w:hAnsi="Calibri"/>
          <w:sz w:val="24"/>
          <w:szCs w:val="24"/>
        </w:rPr>
        <w:t xml:space="preserve"> </w:t>
      </w:r>
      <w:r w:rsidR="004848F2">
        <w:rPr>
          <w:rFonts w:ascii="Calibri" w:hAnsi="Calibri"/>
          <w:bCs/>
          <w:sz w:val="24"/>
          <w:szCs w:val="24"/>
        </w:rPr>
        <w:t>prihod</w:t>
      </w:r>
      <w:r w:rsidR="00470162">
        <w:rPr>
          <w:rFonts w:ascii="Calibri" w:hAnsi="Calibri"/>
          <w:bCs/>
          <w:sz w:val="24"/>
          <w:szCs w:val="24"/>
        </w:rPr>
        <w:t>a</w:t>
      </w:r>
      <w:r w:rsidR="001D7C3E">
        <w:rPr>
          <w:rFonts w:ascii="Calibri" w:hAnsi="Calibri"/>
          <w:bCs/>
          <w:sz w:val="24"/>
          <w:szCs w:val="24"/>
        </w:rPr>
        <w:t xml:space="preserve"> od naknada za štete i</w:t>
      </w:r>
      <w:r w:rsidR="00EF023A">
        <w:rPr>
          <w:rFonts w:ascii="Calibri" w:hAnsi="Calibri"/>
          <w:bCs/>
          <w:sz w:val="24"/>
          <w:szCs w:val="24"/>
        </w:rPr>
        <w:t xml:space="preserve"> prihoda iz cijene </w:t>
      </w:r>
      <w:r w:rsidR="004721DF">
        <w:rPr>
          <w:rFonts w:ascii="Calibri" w:hAnsi="Calibri"/>
          <w:bCs/>
          <w:sz w:val="24"/>
          <w:szCs w:val="24"/>
        </w:rPr>
        <w:t>komunalnih usluga KD Čistoća namijenjenih razvoju koji se više ne naplaćuju</w:t>
      </w:r>
      <w:r w:rsidR="00897285">
        <w:rPr>
          <w:rFonts w:ascii="Calibri" w:hAnsi="Calibri"/>
          <w:bCs/>
          <w:sz w:val="24"/>
          <w:szCs w:val="24"/>
        </w:rPr>
        <w:t xml:space="preserve"> u cijeni komunalnih usluga</w:t>
      </w:r>
      <w:r w:rsidR="004721DF">
        <w:rPr>
          <w:rFonts w:ascii="Calibri" w:hAnsi="Calibri"/>
          <w:bCs/>
          <w:sz w:val="24"/>
          <w:szCs w:val="24"/>
        </w:rPr>
        <w:t>, nego</w:t>
      </w:r>
      <w:r w:rsidR="001D7C3E">
        <w:rPr>
          <w:rFonts w:ascii="Calibri" w:hAnsi="Calibri"/>
          <w:bCs/>
          <w:sz w:val="24"/>
          <w:szCs w:val="24"/>
        </w:rPr>
        <w:t xml:space="preserve"> su u manjem iznosu ostvarena samo sredstva u okviru naplaćenih potraživanja iz</w:t>
      </w:r>
      <w:r w:rsidR="00897285">
        <w:rPr>
          <w:rFonts w:ascii="Calibri" w:hAnsi="Calibri"/>
          <w:bCs/>
          <w:sz w:val="24"/>
          <w:szCs w:val="24"/>
        </w:rPr>
        <w:t xml:space="preserve"> prethodni</w:t>
      </w:r>
      <w:r w:rsidR="001D7C3E">
        <w:rPr>
          <w:rFonts w:ascii="Calibri" w:hAnsi="Calibri"/>
          <w:bCs/>
          <w:sz w:val="24"/>
          <w:szCs w:val="24"/>
        </w:rPr>
        <w:t>h</w:t>
      </w:r>
      <w:r w:rsidR="00897285">
        <w:rPr>
          <w:rFonts w:ascii="Calibri" w:hAnsi="Calibri"/>
          <w:bCs/>
          <w:sz w:val="24"/>
          <w:szCs w:val="24"/>
        </w:rPr>
        <w:t xml:space="preserve"> godina</w:t>
      </w:r>
      <w:r w:rsidR="004721DF">
        <w:rPr>
          <w:rFonts w:ascii="Calibri" w:hAnsi="Calibri"/>
          <w:bCs/>
          <w:sz w:val="24"/>
          <w:szCs w:val="24"/>
        </w:rPr>
        <w:t>. Također, smanjeni su i ostali prihodi po posebnim propisima koji se najvećim dijelom odnose na naplaćene troškove nastale u provedenim ovršnim i sličnim postupcima koje se nisu provodile u razdoblju primjene posebnih mjera pomoći gospodarstvu i ostalim subjektima za prevladavanje krize izazvane epidemijom korona virusa.</w:t>
      </w:r>
      <w:r w:rsidR="00005154">
        <w:rPr>
          <w:rFonts w:ascii="Calibri" w:hAnsi="Calibri"/>
          <w:bCs/>
          <w:sz w:val="24"/>
          <w:szCs w:val="24"/>
        </w:rPr>
        <w:t xml:space="preserve"> </w:t>
      </w:r>
      <w:r w:rsidR="00495049" w:rsidRPr="00495049">
        <w:rPr>
          <w:rFonts w:ascii="Calibri" w:hAnsi="Calibri"/>
          <w:b/>
          <w:bCs/>
          <w:sz w:val="24"/>
          <w:szCs w:val="24"/>
        </w:rPr>
        <w:t>Prihodi</w:t>
      </w:r>
      <w:r w:rsidR="0096536B" w:rsidRPr="00495049">
        <w:rPr>
          <w:rFonts w:ascii="Calibri" w:hAnsi="Calibri"/>
          <w:b/>
          <w:bCs/>
          <w:sz w:val="24"/>
          <w:szCs w:val="24"/>
        </w:rPr>
        <w:t xml:space="preserve"> od vodnog</w:t>
      </w:r>
      <w:r w:rsidR="0096536B">
        <w:rPr>
          <w:rFonts w:ascii="Calibri" w:hAnsi="Calibri"/>
          <w:bCs/>
          <w:sz w:val="24"/>
          <w:szCs w:val="24"/>
        </w:rPr>
        <w:t xml:space="preserve"> </w:t>
      </w:r>
      <w:r w:rsidR="0096536B" w:rsidRPr="00495049">
        <w:rPr>
          <w:rFonts w:ascii="Calibri" w:hAnsi="Calibri"/>
          <w:b/>
          <w:bCs/>
          <w:sz w:val="24"/>
          <w:szCs w:val="24"/>
        </w:rPr>
        <w:t>gospodarstva (AOP 113)</w:t>
      </w:r>
      <w:r w:rsidR="00BD57A2">
        <w:rPr>
          <w:rFonts w:ascii="Calibri" w:hAnsi="Calibri"/>
          <w:b/>
          <w:bCs/>
          <w:sz w:val="24"/>
          <w:szCs w:val="24"/>
        </w:rPr>
        <w:t xml:space="preserve"> </w:t>
      </w:r>
      <w:r w:rsidR="00BD57A2" w:rsidRPr="00BD57A2">
        <w:rPr>
          <w:rFonts w:ascii="Calibri" w:hAnsi="Calibri"/>
          <w:bCs/>
          <w:sz w:val="24"/>
          <w:szCs w:val="24"/>
        </w:rPr>
        <w:t xml:space="preserve">ostvareni su u iznosu od </w:t>
      </w:r>
      <w:r w:rsidR="004721DF">
        <w:rPr>
          <w:rFonts w:ascii="Calibri" w:hAnsi="Calibri"/>
          <w:bCs/>
          <w:sz w:val="24"/>
          <w:szCs w:val="24"/>
        </w:rPr>
        <w:t>21.989</w:t>
      </w:r>
      <w:r w:rsidR="00BD57A2" w:rsidRPr="00BD57A2">
        <w:rPr>
          <w:rFonts w:ascii="Calibri" w:hAnsi="Calibri"/>
          <w:bCs/>
          <w:sz w:val="24"/>
          <w:szCs w:val="24"/>
        </w:rPr>
        <w:t xml:space="preserve"> kn i</w:t>
      </w:r>
      <w:r w:rsidR="0096536B">
        <w:rPr>
          <w:rFonts w:ascii="Calibri" w:hAnsi="Calibri"/>
          <w:bCs/>
          <w:sz w:val="24"/>
          <w:szCs w:val="24"/>
        </w:rPr>
        <w:t xml:space="preserve"> </w:t>
      </w:r>
      <w:r w:rsidR="00495049">
        <w:rPr>
          <w:rFonts w:ascii="Calibri" w:hAnsi="Calibri"/>
          <w:bCs/>
          <w:sz w:val="24"/>
          <w:szCs w:val="24"/>
        </w:rPr>
        <w:t xml:space="preserve">za </w:t>
      </w:r>
      <w:r w:rsidR="004721DF">
        <w:rPr>
          <w:rFonts w:ascii="Calibri" w:hAnsi="Calibri"/>
          <w:bCs/>
          <w:sz w:val="24"/>
          <w:szCs w:val="24"/>
        </w:rPr>
        <w:t>53,9</w:t>
      </w:r>
      <w:r w:rsidR="0096536B">
        <w:rPr>
          <w:rFonts w:ascii="Calibri" w:hAnsi="Calibri"/>
          <w:bCs/>
          <w:sz w:val="24"/>
          <w:szCs w:val="24"/>
        </w:rPr>
        <w:t>%</w:t>
      </w:r>
      <w:r w:rsidR="00BD57A2">
        <w:rPr>
          <w:rFonts w:ascii="Calibri" w:hAnsi="Calibri"/>
          <w:bCs/>
          <w:sz w:val="24"/>
          <w:szCs w:val="24"/>
        </w:rPr>
        <w:t xml:space="preserve"> su </w:t>
      </w:r>
      <w:r w:rsidR="004721DF">
        <w:rPr>
          <w:rFonts w:ascii="Calibri" w:hAnsi="Calibri"/>
          <w:bCs/>
          <w:sz w:val="24"/>
          <w:szCs w:val="24"/>
        </w:rPr>
        <w:t xml:space="preserve">manji </w:t>
      </w:r>
      <w:r w:rsidR="00BD57A2">
        <w:rPr>
          <w:rFonts w:ascii="Calibri" w:hAnsi="Calibri"/>
          <w:bCs/>
          <w:sz w:val="24"/>
          <w:szCs w:val="24"/>
        </w:rPr>
        <w:t>u odnosu na prethodnu godinu</w:t>
      </w:r>
      <w:r w:rsidR="00005154">
        <w:rPr>
          <w:rFonts w:ascii="Calibri" w:hAnsi="Calibri"/>
          <w:bCs/>
          <w:sz w:val="24"/>
          <w:szCs w:val="24"/>
        </w:rPr>
        <w:t>,</w:t>
      </w:r>
      <w:r w:rsidR="00005154" w:rsidRPr="00005154">
        <w:rPr>
          <w:rFonts w:ascii="Calibri" w:hAnsi="Calibri"/>
          <w:bCs/>
          <w:sz w:val="24"/>
          <w:szCs w:val="24"/>
        </w:rPr>
        <w:t xml:space="preserve"> </w:t>
      </w:r>
      <w:r w:rsidR="00005154">
        <w:rPr>
          <w:rFonts w:ascii="Calibri" w:hAnsi="Calibri"/>
          <w:bCs/>
          <w:sz w:val="24"/>
          <w:szCs w:val="24"/>
        </w:rPr>
        <w:t>a za realizaciju istih odgovorne su Hrvatske vode pa Općina nema utjecaja na mogućnost njihove naplate, niti saznanja o razlozima utvrđenog odstupanja.</w:t>
      </w:r>
    </w:p>
    <w:p w:rsidR="00CE4179" w:rsidRDefault="00005154" w:rsidP="00CE4179">
      <w:pPr>
        <w:jc w:val="both"/>
        <w:rPr>
          <w:rFonts w:ascii="Calibri" w:hAnsi="Calibri"/>
          <w:bCs/>
          <w:sz w:val="24"/>
          <w:szCs w:val="24"/>
        </w:rPr>
      </w:pPr>
      <w:r>
        <w:rPr>
          <w:rFonts w:ascii="Calibri" w:hAnsi="Calibri"/>
          <w:bCs/>
          <w:sz w:val="24"/>
          <w:szCs w:val="24"/>
        </w:rPr>
        <w:t xml:space="preserve"> </w:t>
      </w:r>
    </w:p>
    <w:p w:rsidR="00945BA8" w:rsidRDefault="00CE4179" w:rsidP="00CE4179">
      <w:pPr>
        <w:jc w:val="both"/>
        <w:rPr>
          <w:rFonts w:ascii="Calibri" w:hAnsi="Calibri"/>
          <w:b/>
          <w:sz w:val="24"/>
          <w:szCs w:val="24"/>
        </w:rPr>
      </w:pPr>
      <w:r w:rsidRPr="005626E1">
        <w:rPr>
          <w:rFonts w:ascii="Calibri" w:hAnsi="Calibri"/>
          <w:b/>
          <w:bCs/>
          <w:sz w:val="24"/>
          <w:szCs w:val="24"/>
        </w:rPr>
        <w:t>Komunalni doprinosi i naknade (AOP 1</w:t>
      </w:r>
      <w:r w:rsidR="00855388">
        <w:rPr>
          <w:rFonts w:ascii="Calibri" w:hAnsi="Calibri"/>
          <w:b/>
          <w:bCs/>
          <w:sz w:val="24"/>
          <w:szCs w:val="24"/>
        </w:rPr>
        <w:t>19</w:t>
      </w:r>
      <w:r w:rsidRPr="005626E1">
        <w:rPr>
          <w:rFonts w:ascii="Calibri" w:hAnsi="Calibri"/>
          <w:b/>
          <w:bCs/>
          <w:sz w:val="24"/>
          <w:szCs w:val="24"/>
        </w:rPr>
        <w:t>)</w:t>
      </w:r>
      <w:r w:rsidRPr="005626E1">
        <w:rPr>
          <w:rFonts w:ascii="Calibri" w:hAnsi="Calibri"/>
          <w:bCs/>
          <w:sz w:val="24"/>
          <w:szCs w:val="24"/>
        </w:rPr>
        <w:t xml:space="preserve"> izvršeni su u iznosu od </w:t>
      </w:r>
      <w:r w:rsidR="00005154">
        <w:rPr>
          <w:rFonts w:ascii="Calibri" w:hAnsi="Calibri"/>
          <w:bCs/>
          <w:sz w:val="24"/>
          <w:szCs w:val="24"/>
        </w:rPr>
        <w:t>11.733.318</w:t>
      </w:r>
      <w:r w:rsidR="00F909E2">
        <w:rPr>
          <w:rFonts w:ascii="Calibri" w:hAnsi="Calibri"/>
          <w:bCs/>
          <w:sz w:val="24"/>
          <w:szCs w:val="24"/>
        </w:rPr>
        <w:t xml:space="preserve"> </w:t>
      </w:r>
      <w:r w:rsidR="00367740">
        <w:rPr>
          <w:rFonts w:ascii="Calibri" w:hAnsi="Calibri"/>
          <w:bCs/>
          <w:sz w:val="24"/>
          <w:szCs w:val="24"/>
        </w:rPr>
        <w:t>kn</w:t>
      </w:r>
      <w:r>
        <w:rPr>
          <w:rFonts w:ascii="Calibri" w:hAnsi="Calibri"/>
          <w:bCs/>
          <w:sz w:val="24"/>
          <w:szCs w:val="24"/>
        </w:rPr>
        <w:t xml:space="preserve"> što je </w:t>
      </w:r>
      <w:r w:rsidR="00005154">
        <w:rPr>
          <w:rFonts w:ascii="Calibri" w:hAnsi="Calibri"/>
          <w:bCs/>
          <w:sz w:val="24"/>
          <w:szCs w:val="24"/>
        </w:rPr>
        <w:t>4,9</w:t>
      </w:r>
      <w:r w:rsidRPr="005626E1">
        <w:rPr>
          <w:rFonts w:ascii="Calibri" w:hAnsi="Calibri"/>
          <w:bCs/>
          <w:sz w:val="24"/>
          <w:szCs w:val="24"/>
        </w:rPr>
        <w:t xml:space="preserve">% </w:t>
      </w:r>
      <w:r w:rsidR="00495049">
        <w:rPr>
          <w:rFonts w:ascii="Calibri" w:hAnsi="Calibri"/>
          <w:bCs/>
          <w:sz w:val="24"/>
          <w:szCs w:val="24"/>
        </w:rPr>
        <w:t>manje</w:t>
      </w:r>
      <w:r w:rsidRPr="005626E1">
        <w:rPr>
          <w:rFonts w:ascii="Calibri" w:hAnsi="Calibri"/>
          <w:bCs/>
          <w:sz w:val="24"/>
          <w:szCs w:val="24"/>
        </w:rPr>
        <w:t xml:space="preserve"> u odnosu na </w:t>
      </w:r>
      <w:r w:rsidR="00830324">
        <w:rPr>
          <w:rFonts w:ascii="Calibri" w:hAnsi="Calibri"/>
          <w:bCs/>
          <w:sz w:val="24"/>
          <w:szCs w:val="24"/>
        </w:rPr>
        <w:t>2019.</w:t>
      </w:r>
      <w:r w:rsidR="00A64B7D">
        <w:rPr>
          <w:rFonts w:ascii="Calibri" w:hAnsi="Calibri"/>
          <w:bCs/>
          <w:sz w:val="24"/>
          <w:szCs w:val="24"/>
        </w:rPr>
        <w:t xml:space="preserve"> godinu</w:t>
      </w:r>
      <w:r w:rsidR="00367740">
        <w:rPr>
          <w:rFonts w:ascii="Calibri" w:hAnsi="Calibri"/>
          <w:bCs/>
          <w:sz w:val="24"/>
          <w:szCs w:val="24"/>
        </w:rPr>
        <w:t>. U okviru toga,</w:t>
      </w:r>
      <w:r w:rsidRPr="005626E1">
        <w:rPr>
          <w:rFonts w:ascii="Calibri" w:hAnsi="Calibri"/>
          <w:bCs/>
          <w:sz w:val="24"/>
          <w:szCs w:val="24"/>
        </w:rPr>
        <w:t xml:space="preserve"> </w:t>
      </w:r>
      <w:r w:rsidRPr="005626E1">
        <w:rPr>
          <w:rFonts w:ascii="Calibri" w:hAnsi="Calibri"/>
          <w:b/>
          <w:bCs/>
          <w:sz w:val="24"/>
          <w:szCs w:val="24"/>
        </w:rPr>
        <w:t>komunalni doprinosi (AOP 1</w:t>
      </w:r>
      <w:r w:rsidR="00855388">
        <w:rPr>
          <w:rFonts w:ascii="Calibri" w:hAnsi="Calibri"/>
          <w:b/>
          <w:bCs/>
          <w:sz w:val="24"/>
          <w:szCs w:val="24"/>
        </w:rPr>
        <w:t>20</w:t>
      </w:r>
      <w:r w:rsidRPr="005626E1">
        <w:rPr>
          <w:rFonts w:ascii="Calibri" w:hAnsi="Calibri"/>
          <w:b/>
          <w:bCs/>
          <w:sz w:val="24"/>
          <w:szCs w:val="24"/>
        </w:rPr>
        <w:t>)</w:t>
      </w:r>
      <w:r w:rsidRPr="005626E1">
        <w:rPr>
          <w:rFonts w:ascii="Calibri" w:hAnsi="Calibri"/>
          <w:bCs/>
          <w:sz w:val="24"/>
          <w:szCs w:val="24"/>
        </w:rPr>
        <w:t xml:space="preserve"> su izvršeni </w:t>
      </w:r>
      <w:r w:rsidR="00367740">
        <w:rPr>
          <w:rFonts w:ascii="Calibri" w:hAnsi="Calibri"/>
          <w:bCs/>
          <w:sz w:val="24"/>
          <w:szCs w:val="24"/>
        </w:rPr>
        <w:t xml:space="preserve">u iznosu od </w:t>
      </w:r>
      <w:r w:rsidR="00005154">
        <w:rPr>
          <w:rFonts w:ascii="Calibri" w:hAnsi="Calibri"/>
          <w:bCs/>
          <w:sz w:val="24"/>
          <w:szCs w:val="24"/>
        </w:rPr>
        <w:t>1.637.546</w:t>
      </w:r>
      <w:r w:rsidR="00F909E2">
        <w:rPr>
          <w:rFonts w:ascii="Calibri" w:hAnsi="Calibri"/>
          <w:bCs/>
          <w:sz w:val="24"/>
          <w:szCs w:val="24"/>
        </w:rPr>
        <w:t xml:space="preserve"> </w:t>
      </w:r>
      <w:r>
        <w:rPr>
          <w:rFonts w:ascii="Calibri" w:hAnsi="Calibri"/>
          <w:bCs/>
          <w:sz w:val="24"/>
          <w:szCs w:val="24"/>
        </w:rPr>
        <w:t>kn</w:t>
      </w:r>
      <w:r w:rsidRPr="005626E1">
        <w:rPr>
          <w:rFonts w:ascii="Calibri" w:hAnsi="Calibri"/>
          <w:bCs/>
          <w:sz w:val="24"/>
          <w:szCs w:val="24"/>
        </w:rPr>
        <w:t xml:space="preserve">, odnosno </w:t>
      </w:r>
      <w:r w:rsidR="00005154">
        <w:rPr>
          <w:rFonts w:ascii="Calibri" w:hAnsi="Calibri"/>
          <w:bCs/>
          <w:sz w:val="24"/>
          <w:szCs w:val="24"/>
        </w:rPr>
        <w:t>30,4</w:t>
      </w:r>
      <w:r w:rsidRPr="005626E1">
        <w:rPr>
          <w:rFonts w:ascii="Calibri" w:hAnsi="Calibri"/>
          <w:bCs/>
          <w:sz w:val="24"/>
          <w:szCs w:val="24"/>
        </w:rPr>
        <w:t xml:space="preserve">% </w:t>
      </w:r>
      <w:r w:rsidR="00F909E2">
        <w:rPr>
          <w:rFonts w:ascii="Calibri" w:hAnsi="Calibri"/>
          <w:bCs/>
          <w:sz w:val="24"/>
          <w:szCs w:val="24"/>
        </w:rPr>
        <w:t>manje</w:t>
      </w:r>
      <w:r w:rsidR="00855388">
        <w:rPr>
          <w:rFonts w:ascii="Calibri" w:hAnsi="Calibri"/>
          <w:bCs/>
          <w:sz w:val="24"/>
          <w:szCs w:val="24"/>
        </w:rPr>
        <w:t xml:space="preserve"> </w:t>
      </w:r>
      <w:r w:rsidRPr="005626E1">
        <w:rPr>
          <w:rFonts w:ascii="Calibri" w:hAnsi="Calibri"/>
          <w:bCs/>
          <w:sz w:val="24"/>
          <w:szCs w:val="24"/>
        </w:rPr>
        <w:t>u odnosu na ostvarenje</w:t>
      </w:r>
      <w:r>
        <w:rPr>
          <w:rFonts w:ascii="Calibri" w:hAnsi="Calibri"/>
          <w:bCs/>
          <w:sz w:val="24"/>
          <w:szCs w:val="24"/>
        </w:rPr>
        <w:t xml:space="preserve"> u</w:t>
      </w:r>
      <w:r w:rsidR="00A64B7D">
        <w:rPr>
          <w:rFonts w:ascii="Calibri" w:hAnsi="Calibri"/>
          <w:bCs/>
          <w:sz w:val="24"/>
          <w:szCs w:val="24"/>
        </w:rPr>
        <w:t xml:space="preserve"> </w:t>
      </w:r>
      <w:r w:rsidR="00830324">
        <w:rPr>
          <w:rFonts w:ascii="Calibri" w:hAnsi="Calibri"/>
          <w:bCs/>
          <w:sz w:val="24"/>
          <w:szCs w:val="24"/>
        </w:rPr>
        <w:t>2019.</w:t>
      </w:r>
      <w:r w:rsidR="00A64B7D">
        <w:rPr>
          <w:rFonts w:ascii="Calibri" w:hAnsi="Calibri"/>
          <w:bCs/>
          <w:sz w:val="24"/>
          <w:szCs w:val="24"/>
        </w:rPr>
        <w:t xml:space="preserve"> godini</w:t>
      </w:r>
      <w:r w:rsidRPr="005626E1">
        <w:rPr>
          <w:rFonts w:ascii="Calibri" w:hAnsi="Calibri"/>
          <w:bCs/>
          <w:sz w:val="24"/>
          <w:szCs w:val="24"/>
        </w:rPr>
        <w:t xml:space="preserve"> što je </w:t>
      </w:r>
      <w:r w:rsidR="00155E07">
        <w:rPr>
          <w:rFonts w:ascii="Calibri" w:hAnsi="Calibri"/>
          <w:bCs/>
          <w:sz w:val="24"/>
          <w:szCs w:val="24"/>
        </w:rPr>
        <w:t xml:space="preserve">uglavnom </w:t>
      </w:r>
      <w:r w:rsidRPr="005626E1">
        <w:rPr>
          <w:rFonts w:ascii="Calibri" w:hAnsi="Calibri"/>
          <w:bCs/>
          <w:sz w:val="24"/>
          <w:szCs w:val="24"/>
        </w:rPr>
        <w:t xml:space="preserve">posljedica </w:t>
      </w:r>
      <w:r w:rsidR="003B37D4">
        <w:rPr>
          <w:rFonts w:ascii="Calibri" w:hAnsi="Calibri"/>
          <w:bCs/>
          <w:sz w:val="24"/>
          <w:szCs w:val="24"/>
        </w:rPr>
        <w:t>smanjenja</w:t>
      </w:r>
      <w:r w:rsidR="00470162">
        <w:rPr>
          <w:rFonts w:ascii="Calibri" w:hAnsi="Calibri"/>
          <w:bCs/>
          <w:sz w:val="24"/>
          <w:szCs w:val="24"/>
        </w:rPr>
        <w:t xml:space="preserve"> </w:t>
      </w:r>
      <w:r w:rsidR="003B37D4">
        <w:rPr>
          <w:rFonts w:ascii="Calibri" w:hAnsi="Calibri"/>
          <w:bCs/>
          <w:sz w:val="24"/>
          <w:szCs w:val="24"/>
        </w:rPr>
        <w:t>obračuna</w:t>
      </w:r>
      <w:r>
        <w:rPr>
          <w:rFonts w:ascii="Calibri" w:hAnsi="Calibri"/>
          <w:bCs/>
          <w:sz w:val="24"/>
          <w:szCs w:val="24"/>
        </w:rPr>
        <w:t xml:space="preserve"> komunaln</w:t>
      </w:r>
      <w:r w:rsidR="00136BF5">
        <w:rPr>
          <w:rFonts w:ascii="Calibri" w:hAnsi="Calibri"/>
          <w:bCs/>
          <w:sz w:val="24"/>
          <w:szCs w:val="24"/>
        </w:rPr>
        <w:t>ih</w:t>
      </w:r>
      <w:r>
        <w:rPr>
          <w:rFonts w:ascii="Calibri" w:hAnsi="Calibri"/>
          <w:bCs/>
          <w:sz w:val="24"/>
          <w:szCs w:val="24"/>
        </w:rPr>
        <w:t xml:space="preserve"> doprinosa </w:t>
      </w:r>
      <w:r w:rsidRPr="005626E1">
        <w:rPr>
          <w:rFonts w:ascii="Calibri" w:hAnsi="Calibri"/>
          <w:bCs/>
          <w:sz w:val="24"/>
          <w:szCs w:val="24"/>
        </w:rPr>
        <w:t xml:space="preserve">vezanih uz </w:t>
      </w:r>
      <w:r>
        <w:rPr>
          <w:rFonts w:ascii="Calibri" w:hAnsi="Calibri"/>
          <w:bCs/>
          <w:sz w:val="24"/>
          <w:szCs w:val="24"/>
        </w:rPr>
        <w:t>legalizaciju objekata</w:t>
      </w:r>
      <w:r w:rsidR="004A156B">
        <w:rPr>
          <w:rFonts w:ascii="Calibri" w:hAnsi="Calibri"/>
          <w:bCs/>
          <w:sz w:val="24"/>
          <w:szCs w:val="24"/>
        </w:rPr>
        <w:t xml:space="preserve"> </w:t>
      </w:r>
      <w:r w:rsidR="003B37D4">
        <w:rPr>
          <w:rFonts w:ascii="Calibri" w:hAnsi="Calibri"/>
          <w:bCs/>
          <w:sz w:val="24"/>
          <w:szCs w:val="24"/>
        </w:rPr>
        <w:t>te gradnju novih objekata te nemogućnosti naplate ovršenih potraživanja</w:t>
      </w:r>
      <w:r>
        <w:rPr>
          <w:rFonts w:ascii="Calibri" w:hAnsi="Calibri"/>
          <w:bCs/>
          <w:sz w:val="24"/>
          <w:szCs w:val="24"/>
        </w:rPr>
        <w:t xml:space="preserve">, </w:t>
      </w:r>
      <w:r w:rsidR="00367740">
        <w:rPr>
          <w:rFonts w:ascii="Calibri" w:hAnsi="Calibri"/>
          <w:bCs/>
          <w:sz w:val="24"/>
          <w:szCs w:val="24"/>
        </w:rPr>
        <w:t>dok su prihodi od</w:t>
      </w:r>
      <w:r w:rsidRPr="005626E1">
        <w:rPr>
          <w:rFonts w:ascii="Calibri" w:hAnsi="Calibri"/>
          <w:bCs/>
          <w:sz w:val="24"/>
          <w:szCs w:val="24"/>
        </w:rPr>
        <w:t xml:space="preserve"> </w:t>
      </w:r>
      <w:r w:rsidRPr="005626E1">
        <w:rPr>
          <w:rFonts w:ascii="Calibri" w:hAnsi="Calibri"/>
          <w:b/>
          <w:bCs/>
          <w:sz w:val="24"/>
          <w:szCs w:val="24"/>
        </w:rPr>
        <w:t>komunalni</w:t>
      </w:r>
      <w:r w:rsidR="00367740">
        <w:rPr>
          <w:rFonts w:ascii="Calibri" w:hAnsi="Calibri"/>
          <w:b/>
          <w:bCs/>
          <w:sz w:val="24"/>
          <w:szCs w:val="24"/>
        </w:rPr>
        <w:t>h</w:t>
      </w:r>
      <w:r w:rsidRPr="005626E1">
        <w:rPr>
          <w:rFonts w:ascii="Calibri" w:hAnsi="Calibri"/>
          <w:b/>
          <w:bCs/>
          <w:sz w:val="24"/>
          <w:szCs w:val="24"/>
        </w:rPr>
        <w:t xml:space="preserve"> naknada (AOP 1</w:t>
      </w:r>
      <w:r w:rsidR="00855388">
        <w:rPr>
          <w:rFonts w:ascii="Calibri" w:hAnsi="Calibri"/>
          <w:b/>
          <w:bCs/>
          <w:sz w:val="24"/>
          <w:szCs w:val="24"/>
        </w:rPr>
        <w:t>21</w:t>
      </w:r>
      <w:r w:rsidRPr="005626E1">
        <w:rPr>
          <w:rFonts w:ascii="Calibri" w:hAnsi="Calibri"/>
          <w:b/>
          <w:bCs/>
          <w:sz w:val="24"/>
          <w:szCs w:val="24"/>
        </w:rPr>
        <w:t>)</w:t>
      </w:r>
      <w:r w:rsidR="00367740">
        <w:rPr>
          <w:rFonts w:ascii="Calibri" w:hAnsi="Calibri"/>
          <w:bCs/>
          <w:sz w:val="24"/>
          <w:szCs w:val="24"/>
        </w:rPr>
        <w:t xml:space="preserve"> </w:t>
      </w:r>
      <w:r w:rsidRPr="005626E1">
        <w:rPr>
          <w:rFonts w:ascii="Calibri" w:hAnsi="Calibri"/>
          <w:bCs/>
          <w:sz w:val="24"/>
          <w:szCs w:val="24"/>
        </w:rPr>
        <w:t>ostvaren</w:t>
      </w:r>
      <w:r w:rsidR="00367740">
        <w:rPr>
          <w:rFonts w:ascii="Calibri" w:hAnsi="Calibri"/>
          <w:bCs/>
          <w:sz w:val="24"/>
          <w:szCs w:val="24"/>
        </w:rPr>
        <w:t>i</w:t>
      </w:r>
      <w:r w:rsidRPr="005626E1">
        <w:rPr>
          <w:rFonts w:ascii="Calibri" w:hAnsi="Calibri"/>
          <w:bCs/>
          <w:sz w:val="24"/>
          <w:szCs w:val="24"/>
        </w:rPr>
        <w:t xml:space="preserve"> u iznosu od </w:t>
      </w:r>
      <w:r w:rsidR="00005154">
        <w:rPr>
          <w:rFonts w:ascii="Calibri" w:hAnsi="Calibri"/>
          <w:bCs/>
          <w:sz w:val="24"/>
          <w:szCs w:val="24"/>
        </w:rPr>
        <w:t>10.095.772</w:t>
      </w:r>
      <w:r w:rsidR="00367740">
        <w:rPr>
          <w:rFonts w:ascii="Calibri" w:hAnsi="Calibri"/>
          <w:bCs/>
          <w:sz w:val="24"/>
          <w:szCs w:val="24"/>
        </w:rPr>
        <w:t xml:space="preserve"> kn</w:t>
      </w:r>
      <w:r w:rsidR="00005154">
        <w:rPr>
          <w:rFonts w:ascii="Calibri" w:hAnsi="Calibri"/>
          <w:bCs/>
          <w:sz w:val="24"/>
          <w:szCs w:val="24"/>
        </w:rPr>
        <w:t>, odnosno 1,1</w:t>
      </w:r>
      <w:r w:rsidRPr="005626E1">
        <w:rPr>
          <w:rFonts w:ascii="Calibri" w:hAnsi="Calibri"/>
          <w:bCs/>
          <w:sz w:val="24"/>
          <w:szCs w:val="24"/>
        </w:rPr>
        <w:t xml:space="preserve">% </w:t>
      </w:r>
      <w:r w:rsidR="00005154">
        <w:rPr>
          <w:rFonts w:ascii="Calibri" w:hAnsi="Calibri"/>
          <w:bCs/>
          <w:sz w:val="24"/>
          <w:szCs w:val="24"/>
        </w:rPr>
        <w:t xml:space="preserve">više </w:t>
      </w:r>
      <w:r w:rsidRPr="005626E1">
        <w:rPr>
          <w:rFonts w:ascii="Calibri" w:hAnsi="Calibri"/>
          <w:bCs/>
          <w:sz w:val="24"/>
          <w:szCs w:val="24"/>
        </w:rPr>
        <w:t>u odnosu na izvršenje</w:t>
      </w:r>
      <w:r>
        <w:rPr>
          <w:rFonts w:ascii="Calibri" w:hAnsi="Calibri"/>
          <w:bCs/>
          <w:sz w:val="24"/>
          <w:szCs w:val="24"/>
        </w:rPr>
        <w:t xml:space="preserve"> u</w:t>
      </w:r>
      <w:r w:rsidRPr="005626E1">
        <w:rPr>
          <w:rFonts w:ascii="Calibri" w:hAnsi="Calibri"/>
          <w:bCs/>
          <w:sz w:val="24"/>
          <w:szCs w:val="24"/>
        </w:rPr>
        <w:t xml:space="preserve"> </w:t>
      </w:r>
      <w:r w:rsidR="00830324">
        <w:rPr>
          <w:rFonts w:ascii="Calibri" w:hAnsi="Calibri"/>
          <w:bCs/>
          <w:sz w:val="24"/>
          <w:szCs w:val="24"/>
        </w:rPr>
        <w:t>2019.</w:t>
      </w:r>
      <w:r>
        <w:rPr>
          <w:rFonts w:ascii="Calibri" w:hAnsi="Calibri"/>
          <w:bCs/>
          <w:sz w:val="24"/>
          <w:szCs w:val="24"/>
        </w:rPr>
        <w:t xml:space="preserve"> </w:t>
      </w:r>
      <w:r w:rsidR="00A64B7D">
        <w:rPr>
          <w:rFonts w:ascii="Calibri" w:hAnsi="Calibri"/>
          <w:bCs/>
          <w:sz w:val="24"/>
          <w:szCs w:val="24"/>
        </w:rPr>
        <w:t>godini</w:t>
      </w:r>
      <w:r w:rsidR="00005154">
        <w:rPr>
          <w:rFonts w:ascii="Calibri" w:hAnsi="Calibri"/>
          <w:bCs/>
          <w:sz w:val="24"/>
          <w:szCs w:val="24"/>
        </w:rPr>
        <w:t xml:space="preserve">. </w:t>
      </w:r>
    </w:p>
    <w:p w:rsidR="003B37D4" w:rsidRDefault="003B37D4" w:rsidP="00CE4179">
      <w:pPr>
        <w:pStyle w:val="Tijeloteksta"/>
        <w:jc w:val="both"/>
        <w:rPr>
          <w:rFonts w:ascii="Calibri" w:hAnsi="Calibri"/>
          <w:sz w:val="24"/>
          <w:szCs w:val="24"/>
        </w:rPr>
      </w:pPr>
    </w:p>
    <w:p w:rsidR="00F909E2" w:rsidRPr="007B1E3B" w:rsidRDefault="00463368" w:rsidP="00CE4179">
      <w:pPr>
        <w:pStyle w:val="Tijeloteksta"/>
        <w:jc w:val="both"/>
        <w:rPr>
          <w:rFonts w:ascii="Calibri" w:hAnsi="Calibri"/>
          <w:sz w:val="24"/>
          <w:szCs w:val="24"/>
        </w:rPr>
      </w:pPr>
      <w:r>
        <w:rPr>
          <w:rFonts w:ascii="Calibri" w:hAnsi="Calibri"/>
          <w:sz w:val="24"/>
          <w:szCs w:val="24"/>
        </w:rPr>
        <w:t>Bilješka broj 6</w:t>
      </w:r>
      <w:r w:rsidR="00F909E2" w:rsidRPr="007B1E3B">
        <w:rPr>
          <w:rFonts w:ascii="Calibri" w:hAnsi="Calibri"/>
          <w:sz w:val="24"/>
          <w:szCs w:val="24"/>
        </w:rPr>
        <w:t>.</w:t>
      </w:r>
    </w:p>
    <w:p w:rsidR="00F909E2" w:rsidRDefault="00F909E2" w:rsidP="00CE4179">
      <w:pPr>
        <w:pStyle w:val="Tijeloteksta"/>
        <w:jc w:val="both"/>
        <w:rPr>
          <w:rFonts w:ascii="Calibri" w:hAnsi="Calibri"/>
          <w:b w:val="0"/>
          <w:sz w:val="24"/>
          <w:szCs w:val="24"/>
        </w:rPr>
      </w:pPr>
    </w:p>
    <w:p w:rsidR="00005154" w:rsidRDefault="00F909E2" w:rsidP="00005154">
      <w:pPr>
        <w:pStyle w:val="Tijeloteksta"/>
        <w:jc w:val="both"/>
        <w:rPr>
          <w:rFonts w:ascii="Calibri" w:hAnsi="Calibri"/>
          <w:b w:val="0"/>
          <w:sz w:val="24"/>
          <w:szCs w:val="24"/>
        </w:rPr>
      </w:pPr>
      <w:r w:rsidRPr="00F909E2">
        <w:rPr>
          <w:rFonts w:ascii="Calibri" w:hAnsi="Calibri"/>
          <w:sz w:val="24"/>
          <w:szCs w:val="24"/>
        </w:rPr>
        <w:t>Prihodi od prodaje proizvoda i robe, te pruženih usluga i prihodi od donacija (AOP 123</w:t>
      </w:r>
      <w:r w:rsidR="00463368">
        <w:rPr>
          <w:rFonts w:ascii="Calibri" w:hAnsi="Calibri"/>
          <w:b w:val="0"/>
          <w:sz w:val="24"/>
          <w:szCs w:val="24"/>
        </w:rPr>
        <w:t xml:space="preserve">) ostvareni su u iznosu od </w:t>
      </w:r>
      <w:r w:rsidR="00005154">
        <w:rPr>
          <w:rFonts w:ascii="Calibri" w:hAnsi="Calibri"/>
          <w:b w:val="0"/>
          <w:sz w:val="24"/>
          <w:szCs w:val="24"/>
        </w:rPr>
        <w:t>528.446</w:t>
      </w:r>
      <w:r w:rsidR="000F2B54">
        <w:rPr>
          <w:rFonts w:ascii="Calibri" w:hAnsi="Calibri"/>
          <w:b w:val="0"/>
          <w:sz w:val="24"/>
          <w:szCs w:val="24"/>
        </w:rPr>
        <w:t xml:space="preserve"> kn</w:t>
      </w:r>
      <w:r w:rsidR="000F2B54" w:rsidRPr="000F2B54">
        <w:rPr>
          <w:rFonts w:ascii="Calibri" w:hAnsi="Calibri"/>
          <w:b w:val="0"/>
          <w:sz w:val="24"/>
          <w:szCs w:val="24"/>
        </w:rPr>
        <w:t xml:space="preserve"> u okviru kojih su </w:t>
      </w:r>
      <w:r w:rsidR="00CE3B2A" w:rsidRPr="000F2B54">
        <w:rPr>
          <w:rFonts w:ascii="Calibri" w:hAnsi="Calibri"/>
          <w:b w:val="0"/>
          <w:sz w:val="24"/>
          <w:szCs w:val="24"/>
        </w:rPr>
        <w:t xml:space="preserve">ostvareni </w:t>
      </w:r>
      <w:r w:rsidR="000F2B54" w:rsidRPr="000F2B54">
        <w:rPr>
          <w:rFonts w:ascii="Calibri" w:hAnsi="Calibri"/>
          <w:b w:val="0"/>
          <w:sz w:val="24"/>
          <w:szCs w:val="24"/>
        </w:rPr>
        <w:t xml:space="preserve">prihodi za usluge naplate naknade za uređenje voda od Hrvatskih voda u iznosu od </w:t>
      </w:r>
      <w:r w:rsidR="00005154">
        <w:rPr>
          <w:rFonts w:ascii="Calibri" w:hAnsi="Calibri"/>
          <w:b w:val="0"/>
          <w:sz w:val="24"/>
          <w:szCs w:val="24"/>
        </w:rPr>
        <w:t>351.914</w:t>
      </w:r>
      <w:r w:rsidR="000F2B54" w:rsidRPr="000F2B54">
        <w:rPr>
          <w:rFonts w:ascii="Calibri" w:hAnsi="Calibri"/>
          <w:b w:val="0"/>
          <w:sz w:val="24"/>
          <w:szCs w:val="24"/>
        </w:rPr>
        <w:t xml:space="preserve"> kn, dok su po osnovi prijenosa EU sredstva ostvarene </w:t>
      </w:r>
      <w:r w:rsidR="00005154">
        <w:rPr>
          <w:rFonts w:ascii="Calibri" w:hAnsi="Calibri"/>
          <w:b w:val="0"/>
          <w:sz w:val="24"/>
          <w:szCs w:val="24"/>
        </w:rPr>
        <w:t xml:space="preserve">tekuće </w:t>
      </w:r>
      <w:r w:rsidR="000F2B54" w:rsidRPr="000F2B54">
        <w:rPr>
          <w:rFonts w:ascii="Calibri" w:hAnsi="Calibri"/>
          <w:b w:val="0"/>
          <w:sz w:val="24"/>
          <w:szCs w:val="24"/>
        </w:rPr>
        <w:t xml:space="preserve">donacije od Regionalne razvojne agencije Porin u iznosu od </w:t>
      </w:r>
      <w:r w:rsidR="00005154">
        <w:rPr>
          <w:rFonts w:ascii="Calibri" w:hAnsi="Calibri"/>
          <w:b w:val="0"/>
          <w:sz w:val="24"/>
          <w:szCs w:val="24"/>
        </w:rPr>
        <w:t>79.931</w:t>
      </w:r>
      <w:r w:rsidR="000F2B54" w:rsidRPr="000F2B54">
        <w:rPr>
          <w:rFonts w:ascii="Calibri" w:hAnsi="Calibri"/>
          <w:b w:val="0"/>
          <w:sz w:val="24"/>
          <w:szCs w:val="24"/>
        </w:rPr>
        <w:t xml:space="preserve"> kn za provođenje projekta Lokalno partnerstvo za poticanje zapošljavanja</w:t>
      </w:r>
      <w:r w:rsidR="00005154">
        <w:rPr>
          <w:rFonts w:ascii="Calibri" w:hAnsi="Calibri"/>
          <w:b w:val="0"/>
          <w:sz w:val="24"/>
          <w:szCs w:val="24"/>
        </w:rPr>
        <w:t>. Ujedno, od Srpskog narodnog vijeća primljena je donacija  iznosu od 600 kn za programe Vijeća srpske nacionalne manjine, dok je donacija naslijeđene ošasne imovine ostvarena u iznosu od 51.360 kn, a darovanog zemljišta u iznosu od 4.641 kn</w:t>
      </w:r>
      <w:r w:rsidR="00005154" w:rsidRPr="000F2B54">
        <w:rPr>
          <w:rFonts w:ascii="Calibri" w:hAnsi="Calibri"/>
          <w:b w:val="0"/>
          <w:sz w:val="24"/>
          <w:szCs w:val="24"/>
        </w:rPr>
        <w:t>.</w:t>
      </w:r>
      <w:r w:rsidR="009D2024">
        <w:rPr>
          <w:rFonts w:ascii="Calibri" w:hAnsi="Calibri"/>
          <w:b w:val="0"/>
          <w:sz w:val="24"/>
          <w:szCs w:val="24"/>
        </w:rPr>
        <w:t xml:space="preserve"> Također je primljena donacija Slatinske banke u iznosu od 40.000 kn za uređenje prostora Pedijatrijske ambulante na Marinićima.</w:t>
      </w:r>
    </w:p>
    <w:p w:rsidR="00005154" w:rsidRDefault="00005154" w:rsidP="00005154">
      <w:pPr>
        <w:pStyle w:val="Tijeloteksta"/>
        <w:jc w:val="both"/>
        <w:rPr>
          <w:rFonts w:ascii="Calibri" w:hAnsi="Calibri"/>
          <w:b w:val="0"/>
          <w:sz w:val="24"/>
          <w:szCs w:val="24"/>
        </w:rPr>
      </w:pPr>
    </w:p>
    <w:p w:rsidR="00463368" w:rsidRPr="005626E1" w:rsidRDefault="00463368" w:rsidP="00463368">
      <w:pPr>
        <w:jc w:val="both"/>
        <w:rPr>
          <w:rFonts w:ascii="Calibri" w:hAnsi="Calibri"/>
          <w:b/>
          <w:sz w:val="24"/>
          <w:szCs w:val="24"/>
        </w:rPr>
      </w:pPr>
      <w:r w:rsidRPr="00125062">
        <w:rPr>
          <w:rFonts w:ascii="Calibri" w:hAnsi="Calibri"/>
          <w:b/>
          <w:sz w:val="24"/>
          <w:szCs w:val="24"/>
        </w:rPr>
        <w:t>Bilješka broj  7.</w:t>
      </w:r>
    </w:p>
    <w:p w:rsidR="00463368" w:rsidRPr="005626E1" w:rsidRDefault="00463368" w:rsidP="00463368">
      <w:pPr>
        <w:jc w:val="both"/>
        <w:rPr>
          <w:rFonts w:ascii="Calibri" w:hAnsi="Calibri"/>
          <w:sz w:val="24"/>
          <w:szCs w:val="24"/>
        </w:rPr>
      </w:pPr>
    </w:p>
    <w:p w:rsidR="00125062" w:rsidRDefault="00125062" w:rsidP="00125062">
      <w:pPr>
        <w:pStyle w:val="Tijeloteksta"/>
        <w:jc w:val="both"/>
        <w:rPr>
          <w:rFonts w:ascii="Calibri" w:hAnsi="Calibri"/>
          <w:b w:val="0"/>
          <w:sz w:val="24"/>
          <w:szCs w:val="24"/>
        </w:rPr>
      </w:pPr>
      <w:r w:rsidRPr="005626E1">
        <w:rPr>
          <w:rFonts w:ascii="Calibri" w:hAnsi="Calibri"/>
          <w:sz w:val="24"/>
          <w:szCs w:val="24"/>
        </w:rPr>
        <w:t>Kazne, upravne mjere i ostali prihodi (AOP 1</w:t>
      </w:r>
      <w:r>
        <w:rPr>
          <w:rFonts w:ascii="Calibri" w:hAnsi="Calibri"/>
          <w:sz w:val="24"/>
          <w:szCs w:val="24"/>
        </w:rPr>
        <w:t>34</w:t>
      </w:r>
      <w:r w:rsidRPr="005626E1">
        <w:rPr>
          <w:rFonts w:ascii="Calibri" w:hAnsi="Calibri"/>
          <w:sz w:val="24"/>
          <w:szCs w:val="24"/>
        </w:rPr>
        <w:t xml:space="preserve">) </w:t>
      </w:r>
      <w:r>
        <w:rPr>
          <w:rFonts w:ascii="Calibri" w:hAnsi="Calibri"/>
          <w:b w:val="0"/>
          <w:sz w:val="24"/>
          <w:szCs w:val="24"/>
        </w:rPr>
        <w:t xml:space="preserve"> nisu </w:t>
      </w:r>
      <w:r w:rsidRPr="005626E1">
        <w:rPr>
          <w:rFonts w:ascii="Calibri" w:hAnsi="Calibri"/>
          <w:b w:val="0"/>
          <w:sz w:val="24"/>
          <w:szCs w:val="24"/>
        </w:rPr>
        <w:t>ostvaren</w:t>
      </w:r>
      <w:r>
        <w:rPr>
          <w:rFonts w:ascii="Calibri" w:hAnsi="Calibri"/>
          <w:b w:val="0"/>
          <w:sz w:val="24"/>
          <w:szCs w:val="24"/>
        </w:rPr>
        <w:t>i u ovom izvještajnom razdoblju.</w:t>
      </w:r>
    </w:p>
    <w:p w:rsidR="000F2B54" w:rsidRDefault="000F2B54" w:rsidP="000F2B54">
      <w:pPr>
        <w:jc w:val="both"/>
        <w:rPr>
          <w:rFonts w:ascii="Calibri" w:hAnsi="Calibri"/>
          <w:b/>
          <w:color w:val="17365D"/>
          <w:sz w:val="24"/>
          <w:szCs w:val="24"/>
        </w:rPr>
      </w:pPr>
    </w:p>
    <w:p w:rsidR="00CE4179" w:rsidRPr="005626E1" w:rsidRDefault="007B1E3B" w:rsidP="00CE4179">
      <w:pPr>
        <w:jc w:val="both"/>
        <w:rPr>
          <w:rFonts w:ascii="Calibri" w:hAnsi="Calibri"/>
          <w:b/>
          <w:color w:val="000000"/>
          <w:sz w:val="24"/>
          <w:szCs w:val="24"/>
        </w:rPr>
      </w:pPr>
      <w:r>
        <w:rPr>
          <w:rFonts w:ascii="Calibri" w:hAnsi="Calibri"/>
          <w:b/>
          <w:color w:val="000000"/>
          <w:sz w:val="24"/>
          <w:szCs w:val="24"/>
        </w:rPr>
        <w:t>Bilješka broj  8</w:t>
      </w:r>
      <w:r w:rsidR="00CE4179" w:rsidRPr="007B1E3B">
        <w:rPr>
          <w:rFonts w:ascii="Calibri" w:hAnsi="Calibri"/>
          <w:b/>
          <w:color w:val="000000"/>
          <w:sz w:val="24"/>
          <w:szCs w:val="24"/>
        </w:rPr>
        <w:t>.</w:t>
      </w:r>
    </w:p>
    <w:p w:rsidR="00CE4179" w:rsidRPr="005626E1" w:rsidRDefault="00CE4179" w:rsidP="00CE4179">
      <w:pPr>
        <w:jc w:val="both"/>
        <w:rPr>
          <w:rFonts w:ascii="Calibri" w:hAnsi="Calibri"/>
          <w:color w:val="000000"/>
          <w:sz w:val="24"/>
          <w:szCs w:val="24"/>
        </w:rPr>
      </w:pPr>
    </w:p>
    <w:p w:rsidR="00E46B7F" w:rsidRDefault="00CE4179" w:rsidP="00CE4179">
      <w:pPr>
        <w:jc w:val="both"/>
        <w:rPr>
          <w:rFonts w:ascii="Calibri" w:hAnsi="Calibri"/>
          <w:color w:val="000000"/>
          <w:sz w:val="24"/>
          <w:szCs w:val="24"/>
        </w:rPr>
      </w:pPr>
      <w:r w:rsidRPr="005626E1">
        <w:rPr>
          <w:rFonts w:ascii="Calibri" w:hAnsi="Calibri"/>
          <w:b/>
          <w:color w:val="000000"/>
          <w:sz w:val="24"/>
          <w:szCs w:val="24"/>
        </w:rPr>
        <w:t>Rashodi poslovanja (AOP 1</w:t>
      </w:r>
      <w:r w:rsidR="00E36052">
        <w:rPr>
          <w:rFonts w:ascii="Calibri" w:hAnsi="Calibri"/>
          <w:b/>
          <w:color w:val="000000"/>
          <w:sz w:val="24"/>
          <w:szCs w:val="24"/>
        </w:rPr>
        <w:t>48</w:t>
      </w:r>
      <w:r w:rsidRPr="005626E1">
        <w:rPr>
          <w:rFonts w:ascii="Calibri" w:hAnsi="Calibri"/>
          <w:b/>
          <w:color w:val="000000"/>
          <w:sz w:val="24"/>
          <w:szCs w:val="24"/>
        </w:rPr>
        <w:t>)</w:t>
      </w:r>
      <w:r w:rsidRPr="005626E1">
        <w:rPr>
          <w:rFonts w:ascii="Calibri" w:hAnsi="Calibri"/>
          <w:color w:val="000000"/>
          <w:sz w:val="24"/>
          <w:szCs w:val="24"/>
        </w:rPr>
        <w:t xml:space="preserve">  ostvareni </w:t>
      </w:r>
      <w:r w:rsidR="008142CE">
        <w:rPr>
          <w:rFonts w:ascii="Calibri" w:hAnsi="Calibri"/>
          <w:color w:val="000000"/>
          <w:sz w:val="24"/>
          <w:szCs w:val="24"/>
        </w:rPr>
        <w:t xml:space="preserve">su </w:t>
      </w:r>
      <w:r w:rsidRPr="005626E1">
        <w:rPr>
          <w:rFonts w:ascii="Calibri" w:hAnsi="Calibri"/>
          <w:color w:val="000000"/>
          <w:sz w:val="24"/>
          <w:szCs w:val="24"/>
        </w:rPr>
        <w:t xml:space="preserve">u visini od </w:t>
      </w:r>
      <w:r w:rsidR="00125062">
        <w:rPr>
          <w:rFonts w:ascii="Calibri" w:hAnsi="Calibri"/>
          <w:color w:val="000000"/>
          <w:sz w:val="24"/>
          <w:szCs w:val="24"/>
        </w:rPr>
        <w:t>48.853.211</w:t>
      </w:r>
      <w:r>
        <w:rPr>
          <w:rFonts w:ascii="Calibri" w:hAnsi="Calibri"/>
          <w:color w:val="000000"/>
          <w:sz w:val="24"/>
          <w:szCs w:val="24"/>
        </w:rPr>
        <w:t xml:space="preserve"> kn</w:t>
      </w:r>
      <w:r w:rsidRPr="005626E1">
        <w:rPr>
          <w:rFonts w:ascii="Calibri" w:hAnsi="Calibri"/>
          <w:color w:val="000000"/>
          <w:sz w:val="24"/>
          <w:szCs w:val="24"/>
        </w:rPr>
        <w:t xml:space="preserve"> tj. za </w:t>
      </w:r>
      <w:r w:rsidR="00125062">
        <w:rPr>
          <w:rFonts w:ascii="Calibri" w:hAnsi="Calibri"/>
          <w:color w:val="000000"/>
          <w:sz w:val="24"/>
          <w:szCs w:val="24"/>
        </w:rPr>
        <w:t>12</w:t>
      </w:r>
      <w:r w:rsidRPr="005626E1">
        <w:rPr>
          <w:rFonts w:ascii="Calibri" w:hAnsi="Calibri"/>
          <w:color w:val="000000"/>
          <w:sz w:val="24"/>
          <w:szCs w:val="24"/>
        </w:rPr>
        <w:t xml:space="preserve">% </w:t>
      </w:r>
      <w:r w:rsidR="000F2B54">
        <w:rPr>
          <w:rFonts w:ascii="Calibri" w:hAnsi="Calibri"/>
          <w:color w:val="000000"/>
          <w:sz w:val="24"/>
          <w:szCs w:val="24"/>
        </w:rPr>
        <w:t>više</w:t>
      </w:r>
      <w:r w:rsidRPr="005626E1">
        <w:rPr>
          <w:rFonts w:ascii="Calibri" w:hAnsi="Calibri"/>
          <w:color w:val="000000"/>
          <w:sz w:val="24"/>
          <w:szCs w:val="24"/>
        </w:rPr>
        <w:t xml:space="preserve"> u odnosu na </w:t>
      </w:r>
      <w:r w:rsidR="00830324">
        <w:rPr>
          <w:rFonts w:ascii="Calibri" w:hAnsi="Calibri"/>
          <w:bCs/>
          <w:sz w:val="24"/>
          <w:szCs w:val="24"/>
        </w:rPr>
        <w:t>2019.</w:t>
      </w:r>
      <w:r w:rsidR="00753E6B">
        <w:rPr>
          <w:rFonts w:ascii="Calibri" w:hAnsi="Calibri"/>
          <w:bCs/>
          <w:sz w:val="24"/>
          <w:szCs w:val="24"/>
        </w:rPr>
        <w:t xml:space="preserve"> godinu</w:t>
      </w:r>
      <w:r w:rsidRPr="005626E1">
        <w:rPr>
          <w:rFonts w:ascii="Calibri" w:hAnsi="Calibri"/>
          <w:color w:val="000000"/>
          <w:sz w:val="24"/>
          <w:szCs w:val="24"/>
        </w:rPr>
        <w:t>.</w:t>
      </w:r>
      <w:r>
        <w:rPr>
          <w:rFonts w:ascii="Calibri" w:hAnsi="Calibri"/>
          <w:color w:val="000000"/>
          <w:sz w:val="24"/>
          <w:szCs w:val="24"/>
        </w:rPr>
        <w:t xml:space="preserve"> N</w:t>
      </w:r>
      <w:r w:rsidRPr="005626E1">
        <w:rPr>
          <w:rFonts w:ascii="Calibri" w:hAnsi="Calibri"/>
          <w:color w:val="000000"/>
          <w:sz w:val="24"/>
          <w:szCs w:val="24"/>
        </w:rPr>
        <w:t xml:space="preserve">ajveći udio </w:t>
      </w:r>
      <w:r w:rsidR="00DA3F1B">
        <w:rPr>
          <w:rFonts w:ascii="Calibri" w:hAnsi="Calibri"/>
          <w:color w:val="000000"/>
          <w:sz w:val="24"/>
          <w:szCs w:val="24"/>
        </w:rPr>
        <w:t xml:space="preserve">u </w:t>
      </w:r>
      <w:r>
        <w:rPr>
          <w:rFonts w:ascii="Calibri" w:hAnsi="Calibri"/>
          <w:color w:val="000000"/>
          <w:sz w:val="24"/>
          <w:szCs w:val="24"/>
        </w:rPr>
        <w:t>rashod</w:t>
      </w:r>
      <w:r w:rsidR="00DA3F1B">
        <w:rPr>
          <w:rFonts w:ascii="Calibri" w:hAnsi="Calibri"/>
          <w:color w:val="000000"/>
          <w:sz w:val="24"/>
          <w:szCs w:val="24"/>
        </w:rPr>
        <w:t>ima poslovanja imaju</w:t>
      </w:r>
      <w:r w:rsidRPr="005626E1">
        <w:rPr>
          <w:rFonts w:ascii="Calibri" w:hAnsi="Calibri"/>
          <w:color w:val="000000"/>
          <w:sz w:val="24"/>
          <w:szCs w:val="24"/>
        </w:rPr>
        <w:t xml:space="preserve"> materijaln</w:t>
      </w:r>
      <w:r w:rsidR="00DA3F1B">
        <w:rPr>
          <w:rFonts w:ascii="Calibri" w:hAnsi="Calibri"/>
          <w:color w:val="000000"/>
          <w:sz w:val="24"/>
          <w:szCs w:val="24"/>
        </w:rPr>
        <w:t>i</w:t>
      </w:r>
      <w:r>
        <w:rPr>
          <w:rFonts w:ascii="Calibri" w:hAnsi="Calibri"/>
          <w:color w:val="000000"/>
          <w:sz w:val="24"/>
          <w:szCs w:val="24"/>
        </w:rPr>
        <w:t xml:space="preserve"> </w:t>
      </w:r>
      <w:r w:rsidRPr="005626E1">
        <w:rPr>
          <w:rFonts w:ascii="Calibri" w:hAnsi="Calibri"/>
          <w:color w:val="000000"/>
          <w:sz w:val="24"/>
          <w:szCs w:val="24"/>
        </w:rPr>
        <w:t>rashod</w:t>
      </w:r>
      <w:r w:rsidR="00DA3F1B">
        <w:rPr>
          <w:rFonts w:ascii="Calibri" w:hAnsi="Calibri"/>
          <w:color w:val="000000"/>
          <w:sz w:val="24"/>
          <w:szCs w:val="24"/>
        </w:rPr>
        <w:t>i</w:t>
      </w:r>
      <w:r w:rsidR="0019036D">
        <w:rPr>
          <w:rFonts w:ascii="Calibri" w:hAnsi="Calibri"/>
          <w:color w:val="000000"/>
          <w:sz w:val="24"/>
          <w:szCs w:val="24"/>
        </w:rPr>
        <w:t xml:space="preserve"> i </w:t>
      </w:r>
      <w:r w:rsidRPr="005626E1">
        <w:rPr>
          <w:rFonts w:ascii="Calibri" w:hAnsi="Calibri"/>
          <w:color w:val="000000"/>
          <w:sz w:val="24"/>
          <w:szCs w:val="24"/>
        </w:rPr>
        <w:t>naknade građanima i kućanstvima</w:t>
      </w:r>
      <w:r w:rsidR="0019036D">
        <w:rPr>
          <w:rFonts w:ascii="Calibri" w:hAnsi="Calibri"/>
          <w:color w:val="000000"/>
          <w:sz w:val="24"/>
          <w:szCs w:val="24"/>
        </w:rPr>
        <w:t>.</w:t>
      </w:r>
      <w:r w:rsidR="001F62FB">
        <w:rPr>
          <w:rFonts w:ascii="Calibri" w:hAnsi="Calibri"/>
          <w:color w:val="000000"/>
          <w:sz w:val="24"/>
          <w:szCs w:val="24"/>
        </w:rPr>
        <w:t xml:space="preserve"> </w:t>
      </w:r>
      <w:r w:rsidR="007E17A0">
        <w:rPr>
          <w:rFonts w:ascii="Calibri" w:hAnsi="Calibri"/>
          <w:color w:val="000000"/>
          <w:sz w:val="24"/>
          <w:szCs w:val="24"/>
        </w:rPr>
        <w:t xml:space="preserve">Struktura izvršenih rashoda poslovanja i </w:t>
      </w:r>
      <w:r w:rsidR="009C6A50">
        <w:rPr>
          <w:rFonts w:ascii="Calibri" w:hAnsi="Calibri"/>
          <w:color w:val="000000"/>
          <w:sz w:val="24"/>
          <w:szCs w:val="24"/>
        </w:rPr>
        <w:t xml:space="preserve">indeks </w:t>
      </w:r>
      <w:r w:rsidR="007E17A0">
        <w:rPr>
          <w:rFonts w:ascii="Calibri" w:hAnsi="Calibri"/>
          <w:color w:val="000000"/>
          <w:sz w:val="24"/>
          <w:szCs w:val="24"/>
        </w:rPr>
        <w:t>odstupanja</w:t>
      </w:r>
      <w:r w:rsidR="001F62FB">
        <w:rPr>
          <w:rFonts w:ascii="Calibri" w:hAnsi="Calibri"/>
          <w:color w:val="000000"/>
          <w:sz w:val="24"/>
          <w:szCs w:val="24"/>
        </w:rPr>
        <w:t xml:space="preserve"> </w:t>
      </w:r>
      <w:r w:rsidR="009C6A50">
        <w:rPr>
          <w:rFonts w:ascii="Calibri" w:hAnsi="Calibri"/>
          <w:color w:val="000000"/>
          <w:sz w:val="24"/>
          <w:szCs w:val="24"/>
        </w:rPr>
        <w:t>iskazani</w:t>
      </w:r>
      <w:r w:rsidR="001F62FB">
        <w:rPr>
          <w:rFonts w:ascii="Calibri" w:hAnsi="Calibri"/>
          <w:color w:val="000000"/>
          <w:sz w:val="24"/>
          <w:szCs w:val="24"/>
        </w:rPr>
        <w:t xml:space="preserve"> su u tablici u nastavku, kao i </w:t>
      </w:r>
      <w:r w:rsidR="007E17A0">
        <w:rPr>
          <w:rFonts w:ascii="Calibri" w:hAnsi="Calibri"/>
          <w:color w:val="000000"/>
          <w:sz w:val="24"/>
          <w:szCs w:val="24"/>
        </w:rPr>
        <w:t>obrazloženje odstupanja unutar pojedinih skupina rashoda.</w:t>
      </w:r>
    </w:p>
    <w:p w:rsidR="000F2B54" w:rsidRDefault="000F2B54" w:rsidP="00CE4179">
      <w:pPr>
        <w:jc w:val="both"/>
        <w:rPr>
          <w:rFonts w:ascii="Calibri" w:hAnsi="Calibri"/>
          <w:color w:val="000000"/>
          <w:sz w:val="24"/>
          <w:szCs w:val="24"/>
        </w:rPr>
      </w:pPr>
    </w:p>
    <w:p w:rsidR="00897285" w:rsidRDefault="00897285" w:rsidP="00CE4179">
      <w:pPr>
        <w:jc w:val="both"/>
        <w:rPr>
          <w:rFonts w:ascii="Calibri" w:hAnsi="Calibri"/>
          <w:color w:val="000000"/>
          <w:sz w:val="24"/>
          <w:szCs w:val="24"/>
        </w:rPr>
      </w:pPr>
    </w:p>
    <w:p w:rsidR="00897285" w:rsidRDefault="00897285" w:rsidP="00CE4179">
      <w:pPr>
        <w:jc w:val="both"/>
        <w:rPr>
          <w:rFonts w:ascii="Calibri" w:hAnsi="Calibri"/>
          <w:color w:val="000000"/>
          <w:sz w:val="24"/>
          <w:szCs w:val="24"/>
        </w:rPr>
      </w:pPr>
    </w:p>
    <w:tbl>
      <w:tblPr>
        <w:tblW w:w="10095" w:type="dxa"/>
        <w:tblInd w:w="93" w:type="dxa"/>
        <w:tblLook w:val="04A0" w:firstRow="1" w:lastRow="0" w:firstColumn="1" w:lastColumn="0" w:noHBand="0" w:noVBand="1"/>
      </w:tblPr>
      <w:tblGrid>
        <w:gridCol w:w="1009"/>
        <w:gridCol w:w="3259"/>
        <w:gridCol w:w="1701"/>
        <w:gridCol w:w="850"/>
        <w:gridCol w:w="1701"/>
        <w:gridCol w:w="856"/>
        <w:gridCol w:w="719"/>
      </w:tblGrid>
      <w:tr w:rsidR="00125062" w:rsidRPr="00125062" w:rsidTr="001D7C3E">
        <w:trPr>
          <w:trHeight w:val="503"/>
        </w:trPr>
        <w:tc>
          <w:tcPr>
            <w:tcW w:w="10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5062" w:rsidRPr="00125062" w:rsidRDefault="00125062" w:rsidP="00125062">
            <w:pPr>
              <w:jc w:val="center"/>
              <w:rPr>
                <w:rFonts w:ascii="Calibri" w:hAnsi="Calibri"/>
                <w:color w:val="000000"/>
                <w:sz w:val="22"/>
                <w:szCs w:val="22"/>
              </w:rPr>
            </w:pPr>
            <w:r w:rsidRPr="00125062">
              <w:rPr>
                <w:rFonts w:ascii="Calibri" w:hAnsi="Calibri"/>
                <w:color w:val="000000"/>
                <w:sz w:val="22"/>
                <w:szCs w:val="22"/>
              </w:rPr>
              <w:t>KONTO</w:t>
            </w:r>
          </w:p>
        </w:tc>
        <w:tc>
          <w:tcPr>
            <w:tcW w:w="32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5062" w:rsidRPr="00125062" w:rsidRDefault="00125062" w:rsidP="00125062">
            <w:pPr>
              <w:jc w:val="center"/>
              <w:rPr>
                <w:rFonts w:ascii="Calibri" w:hAnsi="Calibri"/>
                <w:color w:val="000000"/>
                <w:sz w:val="22"/>
                <w:szCs w:val="22"/>
              </w:rPr>
            </w:pPr>
            <w:r w:rsidRPr="00125062">
              <w:rPr>
                <w:rFonts w:ascii="Calibri" w:hAnsi="Calibri"/>
                <w:color w:val="000000"/>
                <w:sz w:val="22"/>
                <w:szCs w:val="22"/>
              </w:rPr>
              <w:t>Naziv konta</w:t>
            </w:r>
          </w:p>
        </w:tc>
        <w:tc>
          <w:tcPr>
            <w:tcW w:w="25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5062" w:rsidRPr="00125062" w:rsidRDefault="00125062" w:rsidP="00125062">
            <w:pPr>
              <w:jc w:val="center"/>
              <w:rPr>
                <w:rFonts w:ascii="Calibri" w:hAnsi="Calibri"/>
                <w:color w:val="000000"/>
                <w:sz w:val="22"/>
                <w:szCs w:val="22"/>
              </w:rPr>
            </w:pPr>
            <w:r w:rsidRPr="00125062">
              <w:rPr>
                <w:rFonts w:ascii="Calibri" w:hAnsi="Calibri"/>
                <w:color w:val="000000"/>
                <w:sz w:val="22"/>
                <w:szCs w:val="22"/>
              </w:rPr>
              <w:t>2019.</w:t>
            </w:r>
          </w:p>
        </w:tc>
        <w:tc>
          <w:tcPr>
            <w:tcW w:w="25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5062" w:rsidRPr="00125062" w:rsidRDefault="00125062" w:rsidP="00125062">
            <w:pPr>
              <w:jc w:val="center"/>
              <w:rPr>
                <w:rFonts w:ascii="Calibri" w:hAnsi="Calibri"/>
                <w:color w:val="000000"/>
                <w:sz w:val="22"/>
                <w:szCs w:val="22"/>
              </w:rPr>
            </w:pPr>
            <w:r w:rsidRPr="00125062">
              <w:rPr>
                <w:rFonts w:ascii="Calibri" w:hAnsi="Calibri"/>
                <w:color w:val="000000"/>
                <w:sz w:val="22"/>
                <w:szCs w:val="22"/>
              </w:rPr>
              <w:t>2020.</w:t>
            </w:r>
          </w:p>
        </w:tc>
        <w:tc>
          <w:tcPr>
            <w:tcW w:w="7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5062" w:rsidRPr="00125062" w:rsidRDefault="00125062" w:rsidP="00125062">
            <w:pPr>
              <w:jc w:val="center"/>
              <w:rPr>
                <w:rFonts w:ascii="Calibri" w:hAnsi="Calibri"/>
                <w:color w:val="000000"/>
                <w:sz w:val="22"/>
                <w:szCs w:val="22"/>
              </w:rPr>
            </w:pPr>
            <w:r w:rsidRPr="00125062">
              <w:rPr>
                <w:rFonts w:ascii="Calibri" w:hAnsi="Calibri"/>
                <w:color w:val="000000"/>
                <w:sz w:val="22"/>
                <w:szCs w:val="22"/>
              </w:rPr>
              <w:t>Index</w:t>
            </w:r>
          </w:p>
        </w:tc>
      </w:tr>
      <w:tr w:rsidR="00125062" w:rsidRPr="00125062" w:rsidTr="001D7C3E">
        <w:trPr>
          <w:trHeight w:val="300"/>
        </w:trPr>
        <w:tc>
          <w:tcPr>
            <w:tcW w:w="1009" w:type="dxa"/>
            <w:vMerge/>
            <w:tcBorders>
              <w:top w:val="single" w:sz="4" w:space="0" w:color="auto"/>
              <w:left w:val="single" w:sz="4" w:space="0" w:color="auto"/>
              <w:bottom w:val="single" w:sz="4" w:space="0" w:color="000000"/>
              <w:right w:val="single" w:sz="4" w:space="0" w:color="auto"/>
            </w:tcBorders>
            <w:vAlign w:val="center"/>
            <w:hideMark/>
          </w:tcPr>
          <w:p w:rsidR="00125062" w:rsidRPr="00125062" w:rsidRDefault="00125062" w:rsidP="00125062">
            <w:pPr>
              <w:rPr>
                <w:rFonts w:ascii="Calibri" w:hAnsi="Calibri"/>
                <w:color w:val="000000"/>
                <w:sz w:val="22"/>
                <w:szCs w:val="22"/>
              </w:rPr>
            </w:pPr>
          </w:p>
        </w:tc>
        <w:tc>
          <w:tcPr>
            <w:tcW w:w="3259" w:type="dxa"/>
            <w:vMerge/>
            <w:tcBorders>
              <w:top w:val="single" w:sz="4" w:space="0" w:color="auto"/>
              <w:left w:val="single" w:sz="4" w:space="0" w:color="auto"/>
              <w:bottom w:val="single" w:sz="4" w:space="0" w:color="000000"/>
              <w:right w:val="single" w:sz="4" w:space="0" w:color="auto"/>
            </w:tcBorders>
            <w:vAlign w:val="center"/>
            <w:hideMark/>
          </w:tcPr>
          <w:p w:rsidR="00125062" w:rsidRPr="00125062" w:rsidRDefault="00125062" w:rsidP="00125062">
            <w:pPr>
              <w:rPr>
                <w:rFonts w:ascii="Calibri" w:hAnsi="Calibri"/>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center"/>
              <w:rPr>
                <w:rFonts w:ascii="Calibri" w:hAnsi="Calibri"/>
                <w:color w:val="000000"/>
                <w:sz w:val="18"/>
                <w:szCs w:val="18"/>
              </w:rPr>
            </w:pPr>
            <w:r w:rsidRPr="00125062">
              <w:rPr>
                <w:rFonts w:ascii="Calibri" w:hAnsi="Calibri"/>
                <w:color w:val="000000"/>
                <w:sz w:val="18"/>
                <w:szCs w:val="18"/>
              </w:rPr>
              <w:t>Iznos</w:t>
            </w:r>
          </w:p>
        </w:tc>
        <w:tc>
          <w:tcPr>
            <w:tcW w:w="850"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D7C3E">
            <w:pPr>
              <w:jc w:val="center"/>
              <w:rPr>
                <w:rFonts w:ascii="Calibri" w:hAnsi="Calibri"/>
                <w:color w:val="000000"/>
                <w:sz w:val="18"/>
                <w:szCs w:val="18"/>
              </w:rPr>
            </w:pPr>
            <w:r w:rsidRPr="00125062">
              <w:rPr>
                <w:rFonts w:ascii="Calibri" w:hAnsi="Calibri"/>
                <w:color w:val="000000"/>
                <w:sz w:val="18"/>
                <w:szCs w:val="18"/>
              </w:rPr>
              <w:t>% u</w:t>
            </w:r>
            <w:r w:rsidR="001D7C3E">
              <w:rPr>
                <w:rFonts w:ascii="Calibri" w:hAnsi="Calibri"/>
                <w:color w:val="000000"/>
                <w:sz w:val="18"/>
                <w:szCs w:val="18"/>
              </w:rPr>
              <w:t>djela</w:t>
            </w:r>
          </w:p>
        </w:tc>
        <w:tc>
          <w:tcPr>
            <w:tcW w:w="1701"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center"/>
              <w:rPr>
                <w:rFonts w:ascii="Calibri" w:hAnsi="Calibri"/>
                <w:color w:val="000000"/>
                <w:sz w:val="18"/>
                <w:szCs w:val="18"/>
              </w:rPr>
            </w:pPr>
            <w:r w:rsidRPr="00125062">
              <w:rPr>
                <w:rFonts w:ascii="Calibri" w:hAnsi="Calibri"/>
                <w:color w:val="000000"/>
                <w:sz w:val="18"/>
                <w:szCs w:val="18"/>
              </w:rPr>
              <w:t>Iznos</w:t>
            </w:r>
          </w:p>
        </w:tc>
        <w:tc>
          <w:tcPr>
            <w:tcW w:w="856"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D7C3E">
            <w:pPr>
              <w:jc w:val="center"/>
              <w:rPr>
                <w:rFonts w:ascii="Calibri" w:hAnsi="Calibri"/>
                <w:color w:val="000000"/>
                <w:sz w:val="18"/>
                <w:szCs w:val="18"/>
              </w:rPr>
            </w:pPr>
            <w:r w:rsidRPr="00125062">
              <w:rPr>
                <w:rFonts w:ascii="Calibri" w:hAnsi="Calibri"/>
                <w:color w:val="000000"/>
                <w:sz w:val="18"/>
                <w:szCs w:val="18"/>
              </w:rPr>
              <w:t xml:space="preserve">% </w:t>
            </w:r>
            <w:r w:rsidR="001D7C3E">
              <w:rPr>
                <w:rFonts w:ascii="Calibri" w:hAnsi="Calibri"/>
                <w:color w:val="000000"/>
                <w:sz w:val="18"/>
                <w:szCs w:val="18"/>
              </w:rPr>
              <w:t>udjela</w:t>
            </w:r>
          </w:p>
        </w:tc>
        <w:tc>
          <w:tcPr>
            <w:tcW w:w="719" w:type="dxa"/>
            <w:vMerge/>
            <w:tcBorders>
              <w:top w:val="single" w:sz="4" w:space="0" w:color="auto"/>
              <w:left w:val="single" w:sz="4" w:space="0" w:color="auto"/>
              <w:bottom w:val="single" w:sz="4" w:space="0" w:color="000000"/>
              <w:right w:val="single" w:sz="4" w:space="0" w:color="auto"/>
            </w:tcBorders>
            <w:vAlign w:val="center"/>
            <w:hideMark/>
          </w:tcPr>
          <w:p w:rsidR="00125062" w:rsidRPr="00125062" w:rsidRDefault="00125062" w:rsidP="00125062">
            <w:pPr>
              <w:rPr>
                <w:rFonts w:ascii="Calibri" w:hAnsi="Calibri"/>
                <w:color w:val="000000"/>
                <w:sz w:val="22"/>
                <w:szCs w:val="22"/>
              </w:rPr>
            </w:pPr>
          </w:p>
        </w:tc>
      </w:tr>
      <w:tr w:rsidR="00125062" w:rsidRPr="00125062" w:rsidTr="001D7C3E">
        <w:trPr>
          <w:trHeight w:val="289"/>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25062" w:rsidRPr="00125062" w:rsidRDefault="00125062" w:rsidP="00125062">
            <w:pPr>
              <w:jc w:val="center"/>
              <w:rPr>
                <w:rFonts w:ascii="Calibri" w:hAnsi="Calibri"/>
                <w:color w:val="000000"/>
                <w:sz w:val="22"/>
                <w:szCs w:val="22"/>
              </w:rPr>
            </w:pPr>
            <w:r w:rsidRPr="00125062">
              <w:rPr>
                <w:rFonts w:ascii="Calibri" w:hAnsi="Calibri"/>
                <w:color w:val="000000"/>
                <w:sz w:val="22"/>
                <w:szCs w:val="22"/>
              </w:rPr>
              <w:t>31</w:t>
            </w:r>
          </w:p>
        </w:tc>
        <w:tc>
          <w:tcPr>
            <w:tcW w:w="3259"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rPr>
                <w:rFonts w:ascii="Calibri" w:hAnsi="Calibri"/>
                <w:color w:val="000000"/>
                <w:sz w:val="22"/>
                <w:szCs w:val="22"/>
              </w:rPr>
            </w:pPr>
            <w:r w:rsidRPr="00125062">
              <w:rPr>
                <w:rFonts w:ascii="Calibri" w:hAnsi="Calibri"/>
                <w:color w:val="000000"/>
                <w:sz w:val="22"/>
                <w:szCs w:val="22"/>
              </w:rPr>
              <w:t>Rashodi za zaposlene</w:t>
            </w:r>
          </w:p>
        </w:tc>
        <w:tc>
          <w:tcPr>
            <w:tcW w:w="1701"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5.714.569,00</w:t>
            </w:r>
          </w:p>
        </w:tc>
        <w:tc>
          <w:tcPr>
            <w:tcW w:w="850"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13,10</w:t>
            </w:r>
          </w:p>
        </w:tc>
        <w:tc>
          <w:tcPr>
            <w:tcW w:w="1701"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6.750.443,00</w:t>
            </w:r>
          </w:p>
        </w:tc>
        <w:tc>
          <w:tcPr>
            <w:tcW w:w="856"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13,82</w:t>
            </w:r>
          </w:p>
        </w:tc>
        <w:tc>
          <w:tcPr>
            <w:tcW w:w="719"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118,1</w:t>
            </w:r>
          </w:p>
        </w:tc>
      </w:tr>
      <w:tr w:rsidR="00125062" w:rsidRPr="00125062" w:rsidTr="001D7C3E">
        <w:trPr>
          <w:trHeight w:val="289"/>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25062" w:rsidRPr="00125062" w:rsidRDefault="00125062" w:rsidP="00125062">
            <w:pPr>
              <w:jc w:val="center"/>
              <w:rPr>
                <w:rFonts w:ascii="Calibri" w:hAnsi="Calibri"/>
                <w:color w:val="000000"/>
                <w:sz w:val="22"/>
                <w:szCs w:val="22"/>
              </w:rPr>
            </w:pPr>
            <w:r w:rsidRPr="00125062">
              <w:rPr>
                <w:rFonts w:ascii="Calibri" w:hAnsi="Calibri"/>
                <w:color w:val="000000"/>
                <w:sz w:val="22"/>
                <w:szCs w:val="22"/>
              </w:rPr>
              <w:t>32</w:t>
            </w:r>
          </w:p>
        </w:tc>
        <w:tc>
          <w:tcPr>
            <w:tcW w:w="3259"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rPr>
                <w:rFonts w:ascii="Calibri" w:hAnsi="Calibri"/>
                <w:color w:val="000000"/>
                <w:sz w:val="22"/>
                <w:szCs w:val="22"/>
              </w:rPr>
            </w:pPr>
            <w:r w:rsidRPr="00125062">
              <w:rPr>
                <w:rFonts w:ascii="Calibri" w:hAnsi="Calibri"/>
                <w:color w:val="000000"/>
                <w:sz w:val="22"/>
                <w:szCs w:val="22"/>
              </w:rPr>
              <w:t>Materijalni rashodi</w:t>
            </w:r>
          </w:p>
        </w:tc>
        <w:tc>
          <w:tcPr>
            <w:tcW w:w="1701"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11.849.487,00</w:t>
            </w:r>
          </w:p>
        </w:tc>
        <w:tc>
          <w:tcPr>
            <w:tcW w:w="850"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27,17</w:t>
            </w:r>
          </w:p>
        </w:tc>
        <w:tc>
          <w:tcPr>
            <w:tcW w:w="1701"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12.480.476,00</w:t>
            </w:r>
          </w:p>
        </w:tc>
        <w:tc>
          <w:tcPr>
            <w:tcW w:w="856"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25,55</w:t>
            </w:r>
          </w:p>
        </w:tc>
        <w:tc>
          <w:tcPr>
            <w:tcW w:w="719"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105,3</w:t>
            </w:r>
          </w:p>
        </w:tc>
      </w:tr>
      <w:tr w:rsidR="00125062" w:rsidRPr="00125062" w:rsidTr="001D7C3E">
        <w:trPr>
          <w:trHeight w:val="289"/>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25062" w:rsidRPr="00125062" w:rsidRDefault="00125062" w:rsidP="00125062">
            <w:pPr>
              <w:jc w:val="center"/>
              <w:rPr>
                <w:rFonts w:ascii="Calibri" w:hAnsi="Calibri"/>
                <w:color w:val="000000"/>
                <w:sz w:val="22"/>
                <w:szCs w:val="22"/>
              </w:rPr>
            </w:pPr>
            <w:r w:rsidRPr="00125062">
              <w:rPr>
                <w:rFonts w:ascii="Calibri" w:hAnsi="Calibri"/>
                <w:color w:val="000000"/>
                <w:sz w:val="22"/>
                <w:szCs w:val="22"/>
              </w:rPr>
              <w:t>34</w:t>
            </w:r>
          </w:p>
        </w:tc>
        <w:tc>
          <w:tcPr>
            <w:tcW w:w="3259"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rPr>
                <w:rFonts w:ascii="Calibri" w:hAnsi="Calibri"/>
                <w:color w:val="000000"/>
                <w:sz w:val="22"/>
                <w:szCs w:val="22"/>
              </w:rPr>
            </w:pPr>
            <w:r w:rsidRPr="00125062">
              <w:rPr>
                <w:rFonts w:ascii="Calibri" w:hAnsi="Calibri"/>
                <w:color w:val="000000"/>
                <w:sz w:val="22"/>
                <w:szCs w:val="22"/>
              </w:rPr>
              <w:t>Financijski rashodi</w:t>
            </w:r>
          </w:p>
        </w:tc>
        <w:tc>
          <w:tcPr>
            <w:tcW w:w="1701"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387.790,00</w:t>
            </w:r>
          </w:p>
        </w:tc>
        <w:tc>
          <w:tcPr>
            <w:tcW w:w="850"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0,89</w:t>
            </w:r>
          </w:p>
        </w:tc>
        <w:tc>
          <w:tcPr>
            <w:tcW w:w="1701"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401.394,00</w:t>
            </w:r>
          </w:p>
        </w:tc>
        <w:tc>
          <w:tcPr>
            <w:tcW w:w="856"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0,82</w:t>
            </w:r>
          </w:p>
        </w:tc>
        <w:tc>
          <w:tcPr>
            <w:tcW w:w="719"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sz w:val="22"/>
                <w:szCs w:val="22"/>
              </w:rPr>
            </w:pPr>
            <w:r w:rsidRPr="00125062">
              <w:rPr>
                <w:rFonts w:ascii="Calibri" w:hAnsi="Calibri"/>
                <w:sz w:val="22"/>
                <w:szCs w:val="22"/>
              </w:rPr>
              <w:t>103,5</w:t>
            </w:r>
          </w:p>
        </w:tc>
      </w:tr>
      <w:tr w:rsidR="00125062" w:rsidRPr="00125062" w:rsidTr="001D7C3E">
        <w:trPr>
          <w:trHeight w:val="289"/>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25062" w:rsidRPr="00125062" w:rsidRDefault="00125062" w:rsidP="00125062">
            <w:pPr>
              <w:jc w:val="center"/>
              <w:rPr>
                <w:rFonts w:ascii="Calibri" w:hAnsi="Calibri"/>
                <w:color w:val="000000"/>
                <w:sz w:val="22"/>
                <w:szCs w:val="22"/>
              </w:rPr>
            </w:pPr>
            <w:r w:rsidRPr="00125062">
              <w:rPr>
                <w:rFonts w:ascii="Calibri" w:hAnsi="Calibri"/>
                <w:color w:val="000000"/>
                <w:sz w:val="22"/>
                <w:szCs w:val="22"/>
              </w:rPr>
              <w:t>35</w:t>
            </w:r>
          </w:p>
        </w:tc>
        <w:tc>
          <w:tcPr>
            <w:tcW w:w="3259"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rPr>
                <w:rFonts w:ascii="Calibri" w:hAnsi="Calibri"/>
                <w:color w:val="000000"/>
                <w:sz w:val="22"/>
                <w:szCs w:val="22"/>
              </w:rPr>
            </w:pPr>
            <w:r w:rsidRPr="00125062">
              <w:rPr>
                <w:rFonts w:ascii="Calibri" w:hAnsi="Calibri"/>
                <w:color w:val="000000"/>
                <w:sz w:val="22"/>
                <w:szCs w:val="22"/>
              </w:rPr>
              <w:t>Subvencije</w:t>
            </w:r>
          </w:p>
        </w:tc>
        <w:tc>
          <w:tcPr>
            <w:tcW w:w="1701"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2.989.371,00</w:t>
            </w:r>
          </w:p>
        </w:tc>
        <w:tc>
          <w:tcPr>
            <w:tcW w:w="850"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6,85</w:t>
            </w:r>
          </w:p>
        </w:tc>
        <w:tc>
          <w:tcPr>
            <w:tcW w:w="1701"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4.148.231,00</w:t>
            </w:r>
          </w:p>
        </w:tc>
        <w:tc>
          <w:tcPr>
            <w:tcW w:w="856"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8,49</w:t>
            </w:r>
          </w:p>
        </w:tc>
        <w:tc>
          <w:tcPr>
            <w:tcW w:w="719"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138,8</w:t>
            </w:r>
          </w:p>
        </w:tc>
      </w:tr>
      <w:tr w:rsidR="00125062" w:rsidRPr="00125062" w:rsidTr="001D7C3E">
        <w:trPr>
          <w:trHeight w:val="30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25062" w:rsidRPr="00125062" w:rsidRDefault="00125062" w:rsidP="00125062">
            <w:pPr>
              <w:jc w:val="center"/>
              <w:rPr>
                <w:rFonts w:ascii="Calibri" w:hAnsi="Calibri"/>
                <w:color w:val="000000"/>
                <w:sz w:val="22"/>
                <w:szCs w:val="22"/>
              </w:rPr>
            </w:pPr>
            <w:r w:rsidRPr="00125062">
              <w:rPr>
                <w:rFonts w:ascii="Calibri" w:hAnsi="Calibri"/>
                <w:color w:val="000000"/>
                <w:sz w:val="22"/>
                <w:szCs w:val="22"/>
              </w:rPr>
              <w:t>36</w:t>
            </w:r>
          </w:p>
        </w:tc>
        <w:tc>
          <w:tcPr>
            <w:tcW w:w="3259"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rPr>
                <w:rFonts w:ascii="Calibri" w:hAnsi="Calibri"/>
                <w:color w:val="000000"/>
                <w:sz w:val="22"/>
                <w:szCs w:val="22"/>
              </w:rPr>
            </w:pPr>
            <w:r w:rsidRPr="00125062">
              <w:rPr>
                <w:rFonts w:ascii="Calibri" w:hAnsi="Calibri"/>
                <w:color w:val="000000"/>
                <w:sz w:val="22"/>
                <w:szCs w:val="22"/>
              </w:rPr>
              <w:t>Pomoći unutar općeg proračuna</w:t>
            </w:r>
          </w:p>
        </w:tc>
        <w:tc>
          <w:tcPr>
            <w:tcW w:w="1701"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6.258.562,00</w:t>
            </w:r>
          </w:p>
        </w:tc>
        <w:tc>
          <w:tcPr>
            <w:tcW w:w="850"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14,35</w:t>
            </w:r>
          </w:p>
        </w:tc>
        <w:tc>
          <w:tcPr>
            <w:tcW w:w="1701"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6.935.487,00</w:t>
            </w:r>
          </w:p>
        </w:tc>
        <w:tc>
          <w:tcPr>
            <w:tcW w:w="856"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14,20</w:t>
            </w:r>
          </w:p>
        </w:tc>
        <w:tc>
          <w:tcPr>
            <w:tcW w:w="719"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110,8</w:t>
            </w:r>
          </w:p>
        </w:tc>
      </w:tr>
      <w:tr w:rsidR="00125062" w:rsidRPr="00125062" w:rsidTr="001D7C3E">
        <w:trPr>
          <w:trHeight w:val="30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25062" w:rsidRPr="00125062" w:rsidRDefault="00125062" w:rsidP="00125062">
            <w:pPr>
              <w:jc w:val="center"/>
              <w:rPr>
                <w:rFonts w:ascii="Calibri" w:hAnsi="Calibri"/>
                <w:color w:val="000000"/>
                <w:sz w:val="22"/>
                <w:szCs w:val="22"/>
              </w:rPr>
            </w:pPr>
            <w:r w:rsidRPr="00125062">
              <w:rPr>
                <w:rFonts w:ascii="Calibri" w:hAnsi="Calibri"/>
                <w:color w:val="000000"/>
                <w:sz w:val="22"/>
                <w:szCs w:val="22"/>
              </w:rPr>
              <w:t>37</w:t>
            </w:r>
          </w:p>
        </w:tc>
        <w:tc>
          <w:tcPr>
            <w:tcW w:w="3259"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rPr>
                <w:rFonts w:ascii="Calibri" w:hAnsi="Calibri"/>
                <w:color w:val="000000"/>
                <w:sz w:val="22"/>
                <w:szCs w:val="22"/>
              </w:rPr>
            </w:pPr>
            <w:r w:rsidRPr="00125062">
              <w:rPr>
                <w:rFonts w:ascii="Calibri" w:hAnsi="Calibri"/>
                <w:color w:val="000000"/>
                <w:sz w:val="22"/>
                <w:szCs w:val="22"/>
              </w:rPr>
              <w:t>Naknade građanima i kućanstvima</w:t>
            </w:r>
          </w:p>
        </w:tc>
        <w:tc>
          <w:tcPr>
            <w:tcW w:w="1701"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11.297.581,00</w:t>
            </w:r>
          </w:p>
        </w:tc>
        <w:tc>
          <w:tcPr>
            <w:tcW w:w="850"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25,90</w:t>
            </w:r>
          </w:p>
        </w:tc>
        <w:tc>
          <w:tcPr>
            <w:tcW w:w="1701"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12.216.590,00</w:t>
            </w:r>
          </w:p>
        </w:tc>
        <w:tc>
          <w:tcPr>
            <w:tcW w:w="856"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25,01</w:t>
            </w:r>
          </w:p>
        </w:tc>
        <w:tc>
          <w:tcPr>
            <w:tcW w:w="719"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108,1</w:t>
            </w:r>
          </w:p>
        </w:tc>
      </w:tr>
      <w:tr w:rsidR="00125062" w:rsidRPr="00125062" w:rsidTr="001D7C3E">
        <w:trPr>
          <w:trHeight w:val="289"/>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25062" w:rsidRPr="00125062" w:rsidRDefault="00125062" w:rsidP="00125062">
            <w:pPr>
              <w:jc w:val="center"/>
              <w:rPr>
                <w:rFonts w:ascii="Calibri" w:hAnsi="Calibri"/>
                <w:color w:val="000000"/>
                <w:sz w:val="22"/>
                <w:szCs w:val="22"/>
              </w:rPr>
            </w:pPr>
            <w:r w:rsidRPr="00125062">
              <w:rPr>
                <w:rFonts w:ascii="Calibri" w:hAnsi="Calibri"/>
                <w:color w:val="000000"/>
                <w:sz w:val="22"/>
                <w:szCs w:val="22"/>
              </w:rPr>
              <w:t>38</w:t>
            </w:r>
          </w:p>
        </w:tc>
        <w:tc>
          <w:tcPr>
            <w:tcW w:w="3259"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rPr>
                <w:rFonts w:ascii="Calibri" w:hAnsi="Calibri"/>
                <w:color w:val="000000"/>
                <w:sz w:val="22"/>
                <w:szCs w:val="22"/>
              </w:rPr>
            </w:pPr>
            <w:r w:rsidRPr="00125062">
              <w:rPr>
                <w:rFonts w:ascii="Calibri" w:hAnsi="Calibri"/>
                <w:color w:val="000000"/>
                <w:sz w:val="22"/>
                <w:szCs w:val="22"/>
              </w:rPr>
              <w:t>Ostali rashodi</w:t>
            </w:r>
          </w:p>
        </w:tc>
        <w:tc>
          <w:tcPr>
            <w:tcW w:w="1701"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5.114.751,00</w:t>
            </w:r>
          </w:p>
        </w:tc>
        <w:tc>
          <w:tcPr>
            <w:tcW w:w="850"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11,73</w:t>
            </w:r>
          </w:p>
        </w:tc>
        <w:tc>
          <w:tcPr>
            <w:tcW w:w="1701"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5.920.590,00</w:t>
            </w:r>
          </w:p>
        </w:tc>
        <w:tc>
          <w:tcPr>
            <w:tcW w:w="856"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12,12</w:t>
            </w:r>
          </w:p>
        </w:tc>
        <w:tc>
          <w:tcPr>
            <w:tcW w:w="719"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color w:val="000000"/>
                <w:sz w:val="22"/>
                <w:szCs w:val="22"/>
              </w:rPr>
            </w:pPr>
            <w:r w:rsidRPr="00125062">
              <w:rPr>
                <w:rFonts w:ascii="Calibri" w:hAnsi="Calibri"/>
                <w:color w:val="000000"/>
                <w:sz w:val="22"/>
                <w:szCs w:val="22"/>
              </w:rPr>
              <w:t>115,8</w:t>
            </w:r>
          </w:p>
        </w:tc>
      </w:tr>
      <w:tr w:rsidR="00125062" w:rsidRPr="00125062" w:rsidTr="001D7C3E">
        <w:trPr>
          <w:trHeight w:val="289"/>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25062" w:rsidRPr="00125062" w:rsidRDefault="00125062" w:rsidP="00125062">
            <w:pPr>
              <w:rPr>
                <w:rFonts w:ascii="Calibri" w:hAnsi="Calibri"/>
                <w:b/>
                <w:bCs/>
                <w:color w:val="000000"/>
                <w:sz w:val="22"/>
                <w:szCs w:val="22"/>
              </w:rPr>
            </w:pPr>
            <w:r w:rsidRPr="00125062">
              <w:rPr>
                <w:rFonts w:ascii="Calibri" w:hAnsi="Calibri"/>
                <w:b/>
                <w:bCs/>
                <w:color w:val="000000"/>
                <w:sz w:val="22"/>
                <w:szCs w:val="22"/>
              </w:rPr>
              <w:t> </w:t>
            </w:r>
          </w:p>
        </w:tc>
        <w:tc>
          <w:tcPr>
            <w:tcW w:w="3259"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rPr>
                <w:rFonts w:ascii="Calibri" w:hAnsi="Calibri"/>
                <w:b/>
                <w:bCs/>
                <w:color w:val="000000"/>
                <w:sz w:val="22"/>
                <w:szCs w:val="22"/>
              </w:rPr>
            </w:pPr>
            <w:r w:rsidRPr="00125062">
              <w:rPr>
                <w:rFonts w:ascii="Calibri" w:hAnsi="Calibri"/>
                <w:b/>
                <w:bCs/>
                <w:color w:val="000000"/>
                <w:sz w:val="22"/>
                <w:szCs w:val="22"/>
              </w:rPr>
              <w:t> </w:t>
            </w:r>
            <w:r w:rsidR="001D7C3E">
              <w:rPr>
                <w:rFonts w:ascii="Calibri" w:hAnsi="Calibri"/>
                <w:b/>
                <w:bCs/>
                <w:color w:val="000000"/>
                <w:sz w:val="22"/>
                <w:szCs w:val="22"/>
              </w:rPr>
              <w:t>UKUPNO</w:t>
            </w:r>
          </w:p>
        </w:tc>
        <w:tc>
          <w:tcPr>
            <w:tcW w:w="1701"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b/>
                <w:bCs/>
                <w:color w:val="000000"/>
                <w:sz w:val="22"/>
                <w:szCs w:val="22"/>
              </w:rPr>
            </w:pPr>
            <w:r w:rsidRPr="00125062">
              <w:rPr>
                <w:rFonts w:ascii="Calibri" w:hAnsi="Calibri"/>
                <w:b/>
                <w:bCs/>
                <w:color w:val="000000"/>
                <w:sz w:val="22"/>
                <w:szCs w:val="22"/>
              </w:rPr>
              <w:t>43.612.111,00</w:t>
            </w:r>
          </w:p>
        </w:tc>
        <w:tc>
          <w:tcPr>
            <w:tcW w:w="850"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b/>
                <w:bCs/>
                <w:color w:val="000000"/>
                <w:sz w:val="22"/>
                <w:szCs w:val="22"/>
              </w:rPr>
            </w:pPr>
            <w:r w:rsidRPr="00125062">
              <w:rPr>
                <w:rFonts w:ascii="Calibri" w:hAnsi="Calibri"/>
                <w:b/>
                <w:bCs/>
                <w:color w:val="000000"/>
                <w:sz w:val="22"/>
                <w:szCs w:val="22"/>
              </w:rPr>
              <w:t>100,00</w:t>
            </w:r>
          </w:p>
        </w:tc>
        <w:tc>
          <w:tcPr>
            <w:tcW w:w="1701"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b/>
                <w:bCs/>
                <w:color w:val="000000"/>
                <w:sz w:val="22"/>
                <w:szCs w:val="22"/>
              </w:rPr>
            </w:pPr>
            <w:r w:rsidRPr="00125062">
              <w:rPr>
                <w:rFonts w:ascii="Calibri" w:hAnsi="Calibri"/>
                <w:b/>
                <w:bCs/>
                <w:color w:val="000000"/>
                <w:sz w:val="22"/>
                <w:szCs w:val="22"/>
              </w:rPr>
              <w:t>48.853.211,00</w:t>
            </w:r>
          </w:p>
        </w:tc>
        <w:tc>
          <w:tcPr>
            <w:tcW w:w="856"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b/>
                <w:bCs/>
                <w:color w:val="000000"/>
                <w:sz w:val="22"/>
                <w:szCs w:val="22"/>
              </w:rPr>
            </w:pPr>
            <w:r w:rsidRPr="00125062">
              <w:rPr>
                <w:rFonts w:ascii="Calibri" w:hAnsi="Calibri"/>
                <w:b/>
                <w:bCs/>
                <w:color w:val="000000"/>
                <w:sz w:val="22"/>
                <w:szCs w:val="22"/>
              </w:rPr>
              <w:t>100,00</w:t>
            </w:r>
          </w:p>
        </w:tc>
        <w:tc>
          <w:tcPr>
            <w:tcW w:w="719" w:type="dxa"/>
            <w:tcBorders>
              <w:top w:val="nil"/>
              <w:left w:val="nil"/>
              <w:bottom w:val="single" w:sz="4" w:space="0" w:color="auto"/>
              <w:right w:val="single" w:sz="4" w:space="0" w:color="auto"/>
            </w:tcBorders>
            <w:shd w:val="clear" w:color="auto" w:fill="auto"/>
            <w:noWrap/>
            <w:vAlign w:val="center"/>
            <w:hideMark/>
          </w:tcPr>
          <w:p w:rsidR="00125062" w:rsidRPr="00125062" w:rsidRDefault="00125062" w:rsidP="00125062">
            <w:pPr>
              <w:jc w:val="right"/>
              <w:rPr>
                <w:rFonts w:ascii="Calibri" w:hAnsi="Calibri"/>
                <w:b/>
                <w:bCs/>
                <w:color w:val="000000"/>
                <w:sz w:val="22"/>
                <w:szCs w:val="22"/>
              </w:rPr>
            </w:pPr>
            <w:r w:rsidRPr="00125062">
              <w:rPr>
                <w:rFonts w:ascii="Calibri" w:hAnsi="Calibri"/>
                <w:b/>
                <w:bCs/>
                <w:color w:val="000000"/>
                <w:sz w:val="22"/>
                <w:szCs w:val="22"/>
              </w:rPr>
              <w:t>112,0</w:t>
            </w:r>
          </w:p>
        </w:tc>
      </w:tr>
    </w:tbl>
    <w:p w:rsidR="00E8701E" w:rsidRDefault="00E8701E" w:rsidP="00CE4179">
      <w:pPr>
        <w:jc w:val="both"/>
        <w:rPr>
          <w:rFonts w:ascii="Calibri" w:hAnsi="Calibri"/>
          <w:color w:val="000000"/>
          <w:sz w:val="24"/>
          <w:szCs w:val="24"/>
        </w:rPr>
      </w:pPr>
    </w:p>
    <w:p w:rsidR="00CE4179" w:rsidRPr="005626E1" w:rsidRDefault="008142CE" w:rsidP="00CE4179">
      <w:pPr>
        <w:jc w:val="both"/>
        <w:rPr>
          <w:rFonts w:ascii="Calibri" w:hAnsi="Calibri"/>
          <w:color w:val="000000"/>
          <w:sz w:val="24"/>
          <w:szCs w:val="24"/>
        </w:rPr>
      </w:pPr>
      <w:r>
        <w:rPr>
          <w:rFonts w:ascii="Calibri" w:hAnsi="Calibri"/>
          <w:color w:val="000000"/>
          <w:sz w:val="24"/>
          <w:szCs w:val="24"/>
        </w:rPr>
        <w:t xml:space="preserve"> </w:t>
      </w:r>
    </w:p>
    <w:p w:rsidR="00CE4179" w:rsidRPr="005626E1" w:rsidRDefault="007B1E3B" w:rsidP="00CE4179">
      <w:pPr>
        <w:jc w:val="both"/>
        <w:rPr>
          <w:rFonts w:ascii="Calibri" w:hAnsi="Calibri"/>
          <w:b/>
          <w:color w:val="000000"/>
          <w:sz w:val="24"/>
          <w:szCs w:val="24"/>
        </w:rPr>
      </w:pPr>
      <w:r>
        <w:rPr>
          <w:rFonts w:ascii="Calibri" w:hAnsi="Calibri"/>
          <w:b/>
          <w:color w:val="000000"/>
          <w:sz w:val="24"/>
          <w:szCs w:val="24"/>
        </w:rPr>
        <w:t>Bilješka broj 9</w:t>
      </w:r>
      <w:r w:rsidR="00CE4179" w:rsidRPr="005626E1">
        <w:rPr>
          <w:rFonts w:ascii="Calibri" w:hAnsi="Calibri"/>
          <w:b/>
          <w:color w:val="000000"/>
          <w:sz w:val="24"/>
          <w:szCs w:val="24"/>
        </w:rPr>
        <w:t>.</w:t>
      </w:r>
    </w:p>
    <w:p w:rsidR="00CE4179" w:rsidRPr="005626E1" w:rsidRDefault="00CE4179" w:rsidP="00CE4179">
      <w:pPr>
        <w:ind w:firstLine="720"/>
        <w:jc w:val="both"/>
        <w:rPr>
          <w:rFonts w:ascii="Calibri" w:hAnsi="Calibri"/>
          <w:color w:val="000000"/>
          <w:sz w:val="24"/>
          <w:szCs w:val="24"/>
        </w:rPr>
      </w:pPr>
      <w:r w:rsidRPr="005626E1">
        <w:rPr>
          <w:rFonts w:ascii="Calibri" w:hAnsi="Calibri"/>
          <w:color w:val="000000"/>
          <w:sz w:val="24"/>
          <w:szCs w:val="24"/>
        </w:rPr>
        <w:t xml:space="preserve">          </w:t>
      </w:r>
    </w:p>
    <w:p w:rsidR="00125062" w:rsidRDefault="00CE4179" w:rsidP="00125062">
      <w:pPr>
        <w:jc w:val="both"/>
        <w:rPr>
          <w:rFonts w:ascii="Calibri" w:hAnsi="Calibri"/>
          <w:bCs/>
          <w:sz w:val="24"/>
          <w:szCs w:val="24"/>
        </w:rPr>
      </w:pPr>
      <w:r w:rsidRPr="005626E1">
        <w:rPr>
          <w:rFonts w:ascii="Calibri" w:hAnsi="Calibri"/>
          <w:b/>
          <w:color w:val="000000"/>
          <w:sz w:val="24"/>
          <w:szCs w:val="24"/>
        </w:rPr>
        <w:t>Rashodi za zaposlene</w:t>
      </w:r>
      <w:r w:rsidRPr="005626E1">
        <w:rPr>
          <w:rFonts w:ascii="Calibri" w:hAnsi="Calibri"/>
          <w:color w:val="000000"/>
          <w:sz w:val="24"/>
          <w:szCs w:val="24"/>
        </w:rPr>
        <w:t xml:space="preserve"> </w:t>
      </w:r>
      <w:r w:rsidRPr="005626E1">
        <w:rPr>
          <w:rFonts w:ascii="Calibri" w:hAnsi="Calibri"/>
          <w:b/>
          <w:color w:val="000000"/>
          <w:sz w:val="24"/>
          <w:szCs w:val="24"/>
        </w:rPr>
        <w:t>(AOP 1</w:t>
      </w:r>
      <w:r w:rsidR="007B1E3B">
        <w:rPr>
          <w:rFonts w:ascii="Calibri" w:hAnsi="Calibri"/>
          <w:b/>
          <w:color w:val="000000"/>
          <w:sz w:val="24"/>
          <w:szCs w:val="24"/>
        </w:rPr>
        <w:t>49</w:t>
      </w:r>
      <w:r w:rsidRPr="005626E1">
        <w:rPr>
          <w:rFonts w:ascii="Calibri" w:hAnsi="Calibri"/>
          <w:b/>
          <w:color w:val="000000"/>
          <w:sz w:val="24"/>
          <w:szCs w:val="24"/>
        </w:rPr>
        <w:t>)</w:t>
      </w:r>
      <w:r w:rsidRPr="005626E1">
        <w:rPr>
          <w:rFonts w:ascii="Calibri" w:hAnsi="Calibri"/>
          <w:color w:val="000000"/>
          <w:sz w:val="24"/>
          <w:szCs w:val="24"/>
        </w:rPr>
        <w:t xml:space="preserve"> ostvareni su u visini od </w:t>
      </w:r>
      <w:r w:rsidR="00125062">
        <w:rPr>
          <w:rFonts w:ascii="Calibri" w:hAnsi="Calibri"/>
          <w:color w:val="000000"/>
          <w:sz w:val="24"/>
          <w:szCs w:val="24"/>
        </w:rPr>
        <w:t>6.750.443</w:t>
      </w:r>
      <w:r w:rsidR="008142CE">
        <w:rPr>
          <w:rFonts w:ascii="Calibri" w:hAnsi="Calibri"/>
          <w:color w:val="000000"/>
          <w:sz w:val="24"/>
          <w:szCs w:val="24"/>
        </w:rPr>
        <w:t xml:space="preserve"> </w:t>
      </w:r>
      <w:r w:rsidR="0039453C">
        <w:rPr>
          <w:rFonts w:ascii="Calibri" w:hAnsi="Calibri"/>
          <w:color w:val="000000"/>
          <w:sz w:val="24"/>
          <w:szCs w:val="24"/>
        </w:rPr>
        <w:t xml:space="preserve">kn ili </w:t>
      </w:r>
      <w:r w:rsidR="00125062">
        <w:rPr>
          <w:rFonts w:ascii="Calibri" w:hAnsi="Calibri"/>
          <w:color w:val="000000"/>
          <w:sz w:val="24"/>
          <w:szCs w:val="24"/>
        </w:rPr>
        <w:t>18,1</w:t>
      </w:r>
      <w:r w:rsidR="005C4E5A">
        <w:rPr>
          <w:rFonts w:ascii="Calibri" w:hAnsi="Calibri"/>
          <w:color w:val="000000"/>
          <w:sz w:val="24"/>
          <w:szCs w:val="24"/>
        </w:rPr>
        <w:t xml:space="preserve">% </w:t>
      </w:r>
      <w:r w:rsidR="007B1E3B">
        <w:rPr>
          <w:rFonts w:ascii="Calibri" w:hAnsi="Calibri"/>
          <w:color w:val="000000"/>
          <w:sz w:val="24"/>
          <w:szCs w:val="24"/>
        </w:rPr>
        <w:t>više</w:t>
      </w:r>
      <w:r w:rsidR="0019036D">
        <w:rPr>
          <w:rFonts w:ascii="Calibri" w:hAnsi="Calibri"/>
          <w:color w:val="000000"/>
          <w:sz w:val="24"/>
          <w:szCs w:val="24"/>
        </w:rPr>
        <w:t xml:space="preserve"> u odnosu na </w:t>
      </w:r>
      <w:r w:rsidR="00830324">
        <w:rPr>
          <w:rFonts w:ascii="Calibri" w:hAnsi="Calibri"/>
          <w:bCs/>
          <w:sz w:val="24"/>
          <w:szCs w:val="24"/>
        </w:rPr>
        <w:t>2019.</w:t>
      </w:r>
      <w:r w:rsidR="00753E6B">
        <w:rPr>
          <w:rFonts w:ascii="Calibri" w:hAnsi="Calibri"/>
          <w:bCs/>
          <w:sz w:val="24"/>
          <w:szCs w:val="24"/>
        </w:rPr>
        <w:t xml:space="preserve"> godinu</w:t>
      </w:r>
      <w:r w:rsidR="0019036D">
        <w:rPr>
          <w:rFonts w:ascii="Calibri" w:hAnsi="Calibri"/>
          <w:bCs/>
          <w:sz w:val="24"/>
          <w:szCs w:val="24"/>
        </w:rPr>
        <w:t xml:space="preserve"> zbog </w:t>
      </w:r>
      <w:r w:rsidR="007B1E3B">
        <w:rPr>
          <w:rFonts w:ascii="Calibri" w:hAnsi="Calibri"/>
          <w:bCs/>
          <w:sz w:val="24"/>
          <w:szCs w:val="24"/>
        </w:rPr>
        <w:t xml:space="preserve">povećanog broja zaposlenih </w:t>
      </w:r>
      <w:r w:rsidR="00125062">
        <w:rPr>
          <w:rFonts w:ascii="Calibri" w:hAnsi="Calibri"/>
          <w:bCs/>
          <w:sz w:val="24"/>
          <w:szCs w:val="24"/>
        </w:rPr>
        <w:t xml:space="preserve">u upravi i na EU-projektima te povećanja osnovice za plaće. </w:t>
      </w:r>
    </w:p>
    <w:p w:rsidR="0039453C" w:rsidRDefault="0019036D" w:rsidP="0039453C">
      <w:pPr>
        <w:jc w:val="both"/>
        <w:rPr>
          <w:rFonts w:ascii="Calibri" w:hAnsi="Calibri"/>
          <w:bCs/>
          <w:sz w:val="24"/>
          <w:szCs w:val="24"/>
        </w:rPr>
      </w:pPr>
      <w:r>
        <w:rPr>
          <w:rFonts w:ascii="Calibri" w:hAnsi="Calibri"/>
          <w:bCs/>
          <w:sz w:val="24"/>
          <w:szCs w:val="24"/>
        </w:rPr>
        <w:t>U okviru ovih rashoda</w:t>
      </w:r>
      <w:r w:rsidR="00786355">
        <w:rPr>
          <w:rFonts w:ascii="Calibri" w:hAnsi="Calibri"/>
          <w:color w:val="000000"/>
          <w:sz w:val="24"/>
          <w:szCs w:val="24"/>
        </w:rPr>
        <w:t xml:space="preserve"> </w:t>
      </w:r>
      <w:r w:rsidR="00786355" w:rsidRPr="00786355">
        <w:rPr>
          <w:rFonts w:ascii="Calibri" w:hAnsi="Calibri"/>
          <w:b/>
          <w:color w:val="000000"/>
          <w:sz w:val="24"/>
          <w:szCs w:val="24"/>
        </w:rPr>
        <w:t>plaće (bruto)</w:t>
      </w:r>
      <w:r w:rsidR="00786355">
        <w:rPr>
          <w:rFonts w:ascii="Calibri" w:hAnsi="Calibri"/>
          <w:bCs/>
          <w:sz w:val="24"/>
          <w:szCs w:val="24"/>
        </w:rPr>
        <w:t xml:space="preserve"> </w:t>
      </w:r>
      <w:r w:rsidR="009A0107">
        <w:rPr>
          <w:rFonts w:ascii="Calibri" w:hAnsi="Calibri"/>
          <w:b/>
          <w:color w:val="000000"/>
          <w:sz w:val="24"/>
          <w:szCs w:val="24"/>
        </w:rPr>
        <w:t>(AOP 15</w:t>
      </w:r>
      <w:r w:rsidR="00125062">
        <w:rPr>
          <w:rFonts w:ascii="Calibri" w:hAnsi="Calibri"/>
          <w:b/>
          <w:color w:val="000000"/>
          <w:sz w:val="24"/>
          <w:szCs w:val="24"/>
        </w:rPr>
        <w:t>1</w:t>
      </w:r>
      <w:r w:rsidR="00786355" w:rsidRPr="005626E1">
        <w:rPr>
          <w:rFonts w:ascii="Calibri" w:hAnsi="Calibri"/>
          <w:b/>
          <w:color w:val="000000"/>
          <w:sz w:val="24"/>
          <w:szCs w:val="24"/>
        </w:rPr>
        <w:t>)</w:t>
      </w:r>
      <w:r w:rsidR="00786355">
        <w:rPr>
          <w:rFonts w:ascii="Calibri" w:hAnsi="Calibri"/>
          <w:color w:val="000000"/>
          <w:sz w:val="24"/>
          <w:szCs w:val="24"/>
        </w:rPr>
        <w:t xml:space="preserve"> </w:t>
      </w:r>
      <w:r w:rsidR="00786355">
        <w:rPr>
          <w:rFonts w:ascii="Calibri" w:hAnsi="Calibri"/>
          <w:bCs/>
          <w:sz w:val="24"/>
          <w:szCs w:val="24"/>
        </w:rPr>
        <w:t xml:space="preserve">iznose </w:t>
      </w:r>
      <w:r w:rsidR="00125062">
        <w:rPr>
          <w:rFonts w:ascii="Calibri" w:hAnsi="Calibri"/>
          <w:bCs/>
          <w:sz w:val="24"/>
          <w:szCs w:val="24"/>
        </w:rPr>
        <w:t>5.560.591</w:t>
      </w:r>
      <w:r w:rsidR="00786355">
        <w:rPr>
          <w:rFonts w:ascii="Calibri" w:hAnsi="Calibri"/>
          <w:bCs/>
          <w:sz w:val="24"/>
          <w:szCs w:val="24"/>
        </w:rPr>
        <w:t xml:space="preserve"> kn, </w:t>
      </w:r>
      <w:r w:rsidR="00E46B7F" w:rsidRPr="00E46B7F">
        <w:rPr>
          <w:rFonts w:ascii="Calibri" w:hAnsi="Calibri"/>
          <w:b/>
          <w:bCs/>
          <w:sz w:val="24"/>
          <w:szCs w:val="24"/>
        </w:rPr>
        <w:t>plaće za prekovremeni rad</w:t>
      </w:r>
      <w:r w:rsidR="00E46B7F">
        <w:rPr>
          <w:rFonts w:ascii="Calibri" w:hAnsi="Calibri"/>
          <w:bCs/>
          <w:sz w:val="24"/>
          <w:szCs w:val="24"/>
        </w:rPr>
        <w:t xml:space="preserve"> </w:t>
      </w:r>
      <w:r w:rsidR="00E46B7F" w:rsidRPr="00E46B7F">
        <w:rPr>
          <w:rFonts w:ascii="Calibri" w:hAnsi="Calibri"/>
          <w:b/>
          <w:bCs/>
          <w:sz w:val="24"/>
          <w:szCs w:val="24"/>
        </w:rPr>
        <w:t>(AOP 153)</w:t>
      </w:r>
      <w:r w:rsidR="00E46B7F">
        <w:rPr>
          <w:rFonts w:ascii="Calibri" w:hAnsi="Calibri"/>
          <w:bCs/>
          <w:sz w:val="24"/>
          <w:szCs w:val="24"/>
        </w:rPr>
        <w:t xml:space="preserve"> iznose </w:t>
      </w:r>
      <w:r w:rsidR="00477AA1">
        <w:rPr>
          <w:rFonts w:ascii="Calibri" w:hAnsi="Calibri"/>
          <w:bCs/>
          <w:sz w:val="24"/>
          <w:szCs w:val="24"/>
        </w:rPr>
        <w:t>46.355</w:t>
      </w:r>
      <w:r w:rsidR="00E46B7F">
        <w:rPr>
          <w:rFonts w:ascii="Calibri" w:hAnsi="Calibri"/>
          <w:bCs/>
          <w:sz w:val="24"/>
          <w:szCs w:val="24"/>
        </w:rPr>
        <w:t xml:space="preserve"> kn, </w:t>
      </w:r>
      <w:r w:rsidR="00786355" w:rsidRPr="00786355">
        <w:rPr>
          <w:rFonts w:ascii="Calibri" w:hAnsi="Calibri"/>
          <w:b/>
          <w:bCs/>
          <w:sz w:val="24"/>
          <w:szCs w:val="24"/>
        </w:rPr>
        <w:t>osta</w:t>
      </w:r>
      <w:r w:rsidR="009A0107">
        <w:rPr>
          <w:rFonts w:ascii="Calibri" w:hAnsi="Calibri"/>
          <w:b/>
          <w:bCs/>
          <w:sz w:val="24"/>
          <w:szCs w:val="24"/>
        </w:rPr>
        <w:t>li rashodi za zaposlene (AOP 155</w:t>
      </w:r>
      <w:r w:rsidR="00786355" w:rsidRPr="00786355">
        <w:rPr>
          <w:rFonts w:ascii="Calibri" w:hAnsi="Calibri"/>
          <w:b/>
          <w:bCs/>
          <w:sz w:val="24"/>
          <w:szCs w:val="24"/>
        </w:rPr>
        <w:t>)</w:t>
      </w:r>
      <w:r w:rsidR="00786355">
        <w:rPr>
          <w:rFonts w:ascii="Calibri" w:hAnsi="Calibri"/>
          <w:bCs/>
          <w:sz w:val="24"/>
          <w:szCs w:val="24"/>
        </w:rPr>
        <w:t xml:space="preserve"> </w:t>
      </w:r>
      <w:r w:rsidR="00B25DF2">
        <w:rPr>
          <w:rFonts w:ascii="Calibri" w:hAnsi="Calibri"/>
          <w:bCs/>
          <w:sz w:val="24"/>
          <w:szCs w:val="24"/>
        </w:rPr>
        <w:t xml:space="preserve">iznose </w:t>
      </w:r>
      <w:r w:rsidR="00477AA1">
        <w:rPr>
          <w:rFonts w:ascii="Calibri" w:hAnsi="Calibri"/>
          <w:bCs/>
          <w:sz w:val="24"/>
          <w:szCs w:val="24"/>
        </w:rPr>
        <w:t>241.551</w:t>
      </w:r>
      <w:r w:rsidR="00786355">
        <w:rPr>
          <w:rFonts w:ascii="Calibri" w:hAnsi="Calibri"/>
          <w:bCs/>
          <w:sz w:val="24"/>
          <w:szCs w:val="24"/>
        </w:rPr>
        <w:t xml:space="preserve"> kn </w:t>
      </w:r>
      <w:r w:rsidR="004A156B">
        <w:rPr>
          <w:rFonts w:ascii="Calibri" w:hAnsi="Calibri"/>
          <w:bCs/>
          <w:sz w:val="24"/>
          <w:szCs w:val="24"/>
        </w:rPr>
        <w:t>i</w:t>
      </w:r>
      <w:r w:rsidR="00786355">
        <w:rPr>
          <w:rFonts w:ascii="Calibri" w:hAnsi="Calibri"/>
          <w:bCs/>
          <w:sz w:val="24"/>
          <w:szCs w:val="24"/>
        </w:rPr>
        <w:t xml:space="preserve"> </w:t>
      </w:r>
      <w:r w:rsidR="00786355" w:rsidRPr="00786355">
        <w:rPr>
          <w:rFonts w:ascii="Calibri" w:hAnsi="Calibri"/>
          <w:b/>
          <w:bCs/>
          <w:sz w:val="24"/>
          <w:szCs w:val="24"/>
        </w:rPr>
        <w:t>doprinosi na plaće (AOP 156)</w:t>
      </w:r>
      <w:r w:rsidR="00786355">
        <w:rPr>
          <w:rFonts w:ascii="Calibri" w:hAnsi="Calibri"/>
          <w:bCs/>
          <w:sz w:val="24"/>
          <w:szCs w:val="24"/>
        </w:rPr>
        <w:t xml:space="preserve"> iznose </w:t>
      </w:r>
      <w:r w:rsidR="00477AA1">
        <w:rPr>
          <w:rFonts w:ascii="Calibri" w:hAnsi="Calibri"/>
          <w:bCs/>
          <w:sz w:val="24"/>
          <w:szCs w:val="24"/>
        </w:rPr>
        <w:t>901.946</w:t>
      </w:r>
      <w:r w:rsidR="0039453C">
        <w:rPr>
          <w:rFonts w:ascii="Calibri" w:hAnsi="Calibri"/>
          <w:bCs/>
          <w:sz w:val="24"/>
          <w:szCs w:val="24"/>
        </w:rPr>
        <w:t xml:space="preserve"> </w:t>
      </w:r>
      <w:r w:rsidR="00786355">
        <w:rPr>
          <w:rFonts w:ascii="Calibri" w:hAnsi="Calibri"/>
          <w:bCs/>
          <w:sz w:val="24"/>
          <w:szCs w:val="24"/>
        </w:rPr>
        <w:t>kn</w:t>
      </w:r>
      <w:r w:rsidR="000F07BB">
        <w:rPr>
          <w:rFonts w:ascii="Calibri" w:hAnsi="Calibri"/>
          <w:bCs/>
          <w:sz w:val="24"/>
          <w:szCs w:val="24"/>
        </w:rPr>
        <w:t>. O</w:t>
      </w:r>
      <w:r w:rsidR="00B25DF2">
        <w:rPr>
          <w:rFonts w:ascii="Calibri" w:hAnsi="Calibri"/>
          <w:bCs/>
          <w:sz w:val="24"/>
          <w:szCs w:val="24"/>
        </w:rPr>
        <w:t xml:space="preserve">dnose se na </w:t>
      </w:r>
      <w:r w:rsidR="00CE3B2A">
        <w:rPr>
          <w:rFonts w:ascii="Calibri" w:hAnsi="Calibri"/>
          <w:bCs/>
          <w:sz w:val="24"/>
          <w:szCs w:val="24"/>
        </w:rPr>
        <w:t>rashode za</w:t>
      </w:r>
      <w:r w:rsidR="00B25DF2">
        <w:rPr>
          <w:rFonts w:ascii="Calibri" w:hAnsi="Calibri"/>
          <w:bCs/>
          <w:sz w:val="24"/>
          <w:szCs w:val="24"/>
        </w:rPr>
        <w:t xml:space="preserve"> zaposlen</w:t>
      </w:r>
      <w:r w:rsidR="00CE3B2A">
        <w:rPr>
          <w:rFonts w:ascii="Calibri" w:hAnsi="Calibri"/>
          <w:bCs/>
          <w:sz w:val="24"/>
          <w:szCs w:val="24"/>
        </w:rPr>
        <w:t>e</w:t>
      </w:r>
      <w:r w:rsidR="00B25DF2">
        <w:rPr>
          <w:rFonts w:ascii="Calibri" w:hAnsi="Calibri"/>
          <w:bCs/>
          <w:sz w:val="24"/>
          <w:szCs w:val="24"/>
        </w:rPr>
        <w:t xml:space="preserve"> dužnosnik</w:t>
      </w:r>
      <w:r w:rsidR="00CE3B2A">
        <w:rPr>
          <w:rFonts w:ascii="Calibri" w:hAnsi="Calibri"/>
          <w:bCs/>
          <w:sz w:val="24"/>
          <w:szCs w:val="24"/>
        </w:rPr>
        <w:t>e</w:t>
      </w:r>
      <w:r w:rsidR="00B25DF2">
        <w:rPr>
          <w:rFonts w:ascii="Calibri" w:hAnsi="Calibri"/>
          <w:bCs/>
          <w:sz w:val="24"/>
          <w:szCs w:val="24"/>
        </w:rPr>
        <w:t xml:space="preserve"> i službenik</w:t>
      </w:r>
      <w:r w:rsidR="00CE3B2A">
        <w:rPr>
          <w:rFonts w:ascii="Calibri" w:hAnsi="Calibri"/>
          <w:bCs/>
          <w:sz w:val="24"/>
          <w:szCs w:val="24"/>
        </w:rPr>
        <w:t xml:space="preserve">e </w:t>
      </w:r>
      <w:r w:rsidR="00B25DF2">
        <w:rPr>
          <w:rFonts w:ascii="Calibri" w:hAnsi="Calibri"/>
          <w:bCs/>
          <w:sz w:val="24"/>
          <w:szCs w:val="24"/>
        </w:rPr>
        <w:t>u općinskoj upravi</w:t>
      </w:r>
      <w:r w:rsidR="00CE3B2A">
        <w:rPr>
          <w:rFonts w:ascii="Calibri" w:hAnsi="Calibri"/>
          <w:bCs/>
          <w:sz w:val="24"/>
          <w:szCs w:val="24"/>
        </w:rPr>
        <w:t xml:space="preserve"> te na r</w:t>
      </w:r>
      <w:r w:rsidR="0039453C">
        <w:rPr>
          <w:rFonts w:ascii="Calibri" w:hAnsi="Calibri"/>
          <w:bCs/>
          <w:sz w:val="24"/>
          <w:szCs w:val="24"/>
        </w:rPr>
        <w:t>ashod</w:t>
      </w:r>
      <w:r w:rsidR="00CE3B2A">
        <w:rPr>
          <w:rFonts w:ascii="Calibri" w:hAnsi="Calibri"/>
          <w:bCs/>
          <w:sz w:val="24"/>
          <w:szCs w:val="24"/>
        </w:rPr>
        <w:t>e</w:t>
      </w:r>
      <w:r w:rsidR="0039453C">
        <w:rPr>
          <w:rFonts w:ascii="Calibri" w:hAnsi="Calibri"/>
          <w:bCs/>
          <w:sz w:val="24"/>
          <w:szCs w:val="24"/>
        </w:rPr>
        <w:t xml:space="preserve"> za zaposlen</w:t>
      </w:r>
      <w:r w:rsidR="00CE3B2A">
        <w:rPr>
          <w:rFonts w:ascii="Calibri" w:hAnsi="Calibri"/>
          <w:bCs/>
          <w:sz w:val="24"/>
          <w:szCs w:val="24"/>
        </w:rPr>
        <w:t>ih sedam osoba na</w:t>
      </w:r>
      <w:r w:rsidR="0039453C">
        <w:rPr>
          <w:rFonts w:ascii="Calibri" w:hAnsi="Calibri"/>
          <w:bCs/>
          <w:sz w:val="24"/>
          <w:szCs w:val="24"/>
        </w:rPr>
        <w:t xml:space="preserve"> poslov</w:t>
      </w:r>
      <w:r w:rsidR="00CE3B2A">
        <w:rPr>
          <w:rFonts w:ascii="Calibri" w:hAnsi="Calibri"/>
          <w:bCs/>
          <w:sz w:val="24"/>
          <w:szCs w:val="24"/>
        </w:rPr>
        <w:t>ima</w:t>
      </w:r>
      <w:r w:rsidR="0039453C">
        <w:rPr>
          <w:rFonts w:ascii="Calibri" w:hAnsi="Calibri"/>
          <w:bCs/>
          <w:sz w:val="24"/>
          <w:szCs w:val="24"/>
        </w:rPr>
        <w:t xml:space="preserve"> </w:t>
      </w:r>
      <w:r w:rsidR="00CE3B2A">
        <w:rPr>
          <w:rFonts w:ascii="Calibri" w:hAnsi="Calibri"/>
          <w:bCs/>
          <w:sz w:val="24"/>
          <w:szCs w:val="24"/>
        </w:rPr>
        <w:t>koji su v</w:t>
      </w:r>
      <w:r w:rsidR="000F07BB">
        <w:rPr>
          <w:rFonts w:ascii="Calibri" w:hAnsi="Calibri"/>
          <w:bCs/>
          <w:sz w:val="24"/>
          <w:szCs w:val="24"/>
        </w:rPr>
        <w:t>e</w:t>
      </w:r>
      <w:r w:rsidR="0039453C">
        <w:rPr>
          <w:rFonts w:ascii="Calibri" w:hAnsi="Calibri"/>
          <w:bCs/>
          <w:sz w:val="24"/>
          <w:szCs w:val="24"/>
        </w:rPr>
        <w:t>zan</w:t>
      </w:r>
      <w:r w:rsidR="00CE3B2A">
        <w:rPr>
          <w:rFonts w:ascii="Calibri" w:hAnsi="Calibri"/>
          <w:bCs/>
          <w:sz w:val="24"/>
          <w:szCs w:val="24"/>
        </w:rPr>
        <w:t>i</w:t>
      </w:r>
      <w:r w:rsidR="0039453C">
        <w:rPr>
          <w:rFonts w:ascii="Calibri" w:hAnsi="Calibri"/>
          <w:bCs/>
          <w:sz w:val="24"/>
          <w:szCs w:val="24"/>
        </w:rPr>
        <w:t xml:space="preserve"> uz EU projekt </w:t>
      </w:r>
      <w:r w:rsidR="00CE3B2A">
        <w:rPr>
          <w:rFonts w:ascii="Calibri" w:hAnsi="Calibri"/>
          <w:bCs/>
          <w:sz w:val="24"/>
          <w:szCs w:val="24"/>
        </w:rPr>
        <w:t xml:space="preserve">za poticanje zapošljavanja žena </w:t>
      </w:r>
      <w:r w:rsidR="0039453C">
        <w:rPr>
          <w:rFonts w:ascii="Calibri" w:hAnsi="Calibri"/>
          <w:bCs/>
          <w:sz w:val="24"/>
          <w:szCs w:val="24"/>
        </w:rPr>
        <w:t>„Zaželi“ - Program „Ruke pomažu“.</w:t>
      </w:r>
    </w:p>
    <w:p w:rsidR="00DA3F1B" w:rsidRPr="005626E1" w:rsidRDefault="00DA3F1B" w:rsidP="00CE4179">
      <w:pPr>
        <w:jc w:val="both"/>
        <w:rPr>
          <w:rFonts w:ascii="Calibri" w:hAnsi="Calibri"/>
          <w:color w:val="000000"/>
          <w:sz w:val="24"/>
          <w:szCs w:val="24"/>
        </w:rPr>
      </w:pPr>
    </w:p>
    <w:p w:rsidR="00CE4179" w:rsidRPr="004146FE" w:rsidRDefault="007B1E3B" w:rsidP="00CE4179">
      <w:pPr>
        <w:jc w:val="both"/>
        <w:rPr>
          <w:rFonts w:ascii="Calibri" w:hAnsi="Calibri"/>
          <w:b/>
          <w:sz w:val="24"/>
          <w:szCs w:val="24"/>
        </w:rPr>
      </w:pPr>
      <w:r>
        <w:rPr>
          <w:rFonts w:ascii="Calibri" w:hAnsi="Calibri"/>
          <w:b/>
          <w:sz w:val="24"/>
          <w:szCs w:val="24"/>
        </w:rPr>
        <w:t>Bilješka broj  10</w:t>
      </w:r>
      <w:r w:rsidR="00CE4179" w:rsidRPr="004146FE">
        <w:rPr>
          <w:rFonts w:ascii="Calibri" w:hAnsi="Calibri"/>
          <w:b/>
          <w:sz w:val="24"/>
          <w:szCs w:val="24"/>
        </w:rPr>
        <w:t>.</w:t>
      </w:r>
    </w:p>
    <w:p w:rsidR="00CE4179" w:rsidRPr="005626E1" w:rsidRDefault="00CE4179" w:rsidP="00CE4179">
      <w:pPr>
        <w:jc w:val="both"/>
        <w:rPr>
          <w:rFonts w:ascii="Calibri" w:hAnsi="Calibri"/>
          <w:color w:val="000000"/>
          <w:sz w:val="24"/>
          <w:szCs w:val="24"/>
        </w:rPr>
      </w:pPr>
    </w:p>
    <w:p w:rsidR="00075212" w:rsidRDefault="00CE4179" w:rsidP="00075212">
      <w:pPr>
        <w:jc w:val="both"/>
        <w:rPr>
          <w:rFonts w:ascii="Calibri" w:hAnsi="Calibri"/>
          <w:color w:val="000000"/>
          <w:sz w:val="24"/>
          <w:szCs w:val="24"/>
        </w:rPr>
      </w:pPr>
      <w:r w:rsidRPr="005626E1">
        <w:rPr>
          <w:rFonts w:ascii="Calibri" w:hAnsi="Calibri"/>
          <w:b/>
          <w:color w:val="000000"/>
          <w:sz w:val="24"/>
          <w:szCs w:val="24"/>
        </w:rPr>
        <w:t>Materijalni rashodi (AOP 1</w:t>
      </w:r>
      <w:r w:rsidR="00B25DF2">
        <w:rPr>
          <w:rFonts w:ascii="Calibri" w:hAnsi="Calibri"/>
          <w:b/>
          <w:color w:val="000000"/>
          <w:sz w:val="24"/>
          <w:szCs w:val="24"/>
        </w:rPr>
        <w:t>60</w:t>
      </w:r>
      <w:r w:rsidRPr="005626E1">
        <w:rPr>
          <w:rFonts w:ascii="Calibri" w:hAnsi="Calibri"/>
          <w:b/>
          <w:color w:val="000000"/>
          <w:sz w:val="24"/>
          <w:szCs w:val="24"/>
        </w:rPr>
        <w:t xml:space="preserve">) </w:t>
      </w:r>
      <w:r w:rsidRPr="005626E1">
        <w:rPr>
          <w:rFonts w:ascii="Calibri" w:hAnsi="Calibri"/>
          <w:color w:val="000000"/>
          <w:sz w:val="24"/>
          <w:szCs w:val="24"/>
        </w:rPr>
        <w:t xml:space="preserve">sadrže naknade troškova zaposlenima, rashode za materijal i energiju, rashode za usluge, naknade troškova osobama izvan radnog </w:t>
      </w:r>
      <w:r w:rsidR="009B58C5">
        <w:rPr>
          <w:rFonts w:ascii="Calibri" w:hAnsi="Calibri"/>
          <w:color w:val="000000"/>
          <w:sz w:val="24"/>
          <w:szCs w:val="24"/>
        </w:rPr>
        <w:t>odnosa</w:t>
      </w:r>
      <w:r w:rsidR="00B25DF2">
        <w:rPr>
          <w:rFonts w:ascii="Calibri" w:hAnsi="Calibri"/>
          <w:color w:val="000000"/>
          <w:sz w:val="24"/>
          <w:szCs w:val="24"/>
        </w:rPr>
        <w:t xml:space="preserve"> i ostale nespomenute rashode, a</w:t>
      </w:r>
      <w:r w:rsidRPr="005626E1">
        <w:rPr>
          <w:rFonts w:ascii="Calibri" w:hAnsi="Calibri"/>
          <w:color w:val="000000"/>
          <w:sz w:val="24"/>
          <w:szCs w:val="24"/>
        </w:rPr>
        <w:t xml:space="preserve"> </w:t>
      </w:r>
      <w:r w:rsidR="00B25DF2">
        <w:rPr>
          <w:rFonts w:ascii="Calibri" w:hAnsi="Calibri"/>
          <w:color w:val="000000"/>
          <w:sz w:val="24"/>
          <w:szCs w:val="24"/>
        </w:rPr>
        <w:t>o</w:t>
      </w:r>
      <w:r w:rsidRPr="005626E1">
        <w:rPr>
          <w:rFonts w:ascii="Calibri" w:hAnsi="Calibri"/>
          <w:color w:val="000000"/>
          <w:sz w:val="24"/>
          <w:szCs w:val="24"/>
        </w:rPr>
        <w:t xml:space="preserve">stvareni su u </w:t>
      </w:r>
      <w:r w:rsidR="00DA3F1B">
        <w:rPr>
          <w:rFonts w:ascii="Calibri" w:hAnsi="Calibri"/>
          <w:color w:val="000000"/>
          <w:sz w:val="24"/>
          <w:szCs w:val="24"/>
        </w:rPr>
        <w:t xml:space="preserve">ukupnom </w:t>
      </w:r>
      <w:r w:rsidRPr="005626E1">
        <w:rPr>
          <w:rFonts w:ascii="Calibri" w:hAnsi="Calibri"/>
          <w:color w:val="000000"/>
          <w:sz w:val="24"/>
          <w:szCs w:val="24"/>
        </w:rPr>
        <w:t xml:space="preserve">iznosu od </w:t>
      </w:r>
      <w:r w:rsidR="00477AA1">
        <w:rPr>
          <w:rFonts w:ascii="Calibri" w:hAnsi="Calibri"/>
          <w:color w:val="000000"/>
          <w:sz w:val="24"/>
          <w:szCs w:val="24"/>
        </w:rPr>
        <w:t>12.480.476</w:t>
      </w:r>
      <w:r w:rsidR="007B1E3B">
        <w:rPr>
          <w:rFonts w:ascii="Calibri" w:hAnsi="Calibri"/>
          <w:color w:val="000000"/>
          <w:sz w:val="24"/>
          <w:szCs w:val="24"/>
        </w:rPr>
        <w:t xml:space="preserve"> </w:t>
      </w:r>
      <w:r w:rsidR="009A0107">
        <w:rPr>
          <w:rFonts w:ascii="Calibri" w:hAnsi="Calibri"/>
          <w:color w:val="000000"/>
          <w:sz w:val="24"/>
          <w:szCs w:val="24"/>
        </w:rPr>
        <w:t xml:space="preserve">kn i za </w:t>
      </w:r>
      <w:r w:rsidR="00477AA1">
        <w:rPr>
          <w:rFonts w:ascii="Calibri" w:hAnsi="Calibri"/>
          <w:color w:val="000000"/>
          <w:sz w:val="24"/>
          <w:szCs w:val="24"/>
        </w:rPr>
        <w:t>5,3</w:t>
      </w:r>
      <w:r w:rsidR="0019036D">
        <w:rPr>
          <w:rFonts w:ascii="Calibri" w:hAnsi="Calibri"/>
          <w:color w:val="000000"/>
          <w:sz w:val="24"/>
          <w:szCs w:val="24"/>
        </w:rPr>
        <w:t xml:space="preserve">% su </w:t>
      </w:r>
      <w:r w:rsidR="0039453C">
        <w:rPr>
          <w:rFonts w:ascii="Calibri" w:hAnsi="Calibri"/>
          <w:color w:val="000000"/>
          <w:sz w:val="24"/>
          <w:szCs w:val="24"/>
        </w:rPr>
        <w:t>veći</w:t>
      </w:r>
      <w:r w:rsidR="0019036D">
        <w:rPr>
          <w:rFonts w:ascii="Calibri" w:hAnsi="Calibri"/>
          <w:color w:val="000000"/>
          <w:sz w:val="24"/>
          <w:szCs w:val="24"/>
        </w:rPr>
        <w:t xml:space="preserve"> u odnosu na </w:t>
      </w:r>
      <w:r w:rsidR="00830324">
        <w:rPr>
          <w:rFonts w:ascii="Calibri" w:hAnsi="Calibri"/>
          <w:bCs/>
          <w:sz w:val="24"/>
          <w:szCs w:val="24"/>
        </w:rPr>
        <w:t>2019.</w:t>
      </w:r>
      <w:r w:rsidR="0019036D">
        <w:rPr>
          <w:rFonts w:ascii="Calibri" w:hAnsi="Calibri"/>
          <w:bCs/>
          <w:sz w:val="24"/>
          <w:szCs w:val="24"/>
        </w:rPr>
        <w:t xml:space="preserve"> godin</w:t>
      </w:r>
      <w:r w:rsidR="00693391">
        <w:rPr>
          <w:rFonts w:ascii="Calibri" w:hAnsi="Calibri"/>
          <w:bCs/>
          <w:sz w:val="24"/>
          <w:szCs w:val="24"/>
        </w:rPr>
        <w:t>u</w:t>
      </w:r>
      <w:r w:rsidR="00DA3F1B">
        <w:rPr>
          <w:rFonts w:ascii="Calibri" w:hAnsi="Calibri"/>
          <w:bCs/>
          <w:sz w:val="24"/>
          <w:szCs w:val="24"/>
        </w:rPr>
        <w:t xml:space="preserve">, </w:t>
      </w:r>
      <w:r w:rsidR="00075212">
        <w:rPr>
          <w:rFonts w:ascii="Calibri" w:hAnsi="Calibri"/>
          <w:bCs/>
          <w:sz w:val="24"/>
          <w:szCs w:val="24"/>
        </w:rPr>
        <w:t>što je</w:t>
      </w:r>
      <w:r w:rsidR="00075212" w:rsidRPr="005626E1">
        <w:rPr>
          <w:rFonts w:ascii="Calibri" w:hAnsi="Calibri"/>
          <w:color w:val="000000"/>
          <w:sz w:val="24"/>
          <w:szCs w:val="24"/>
        </w:rPr>
        <w:t xml:space="preserve"> </w:t>
      </w:r>
      <w:r w:rsidR="00075212">
        <w:rPr>
          <w:rFonts w:ascii="Calibri" w:hAnsi="Calibri"/>
          <w:color w:val="000000"/>
          <w:sz w:val="24"/>
          <w:szCs w:val="24"/>
        </w:rPr>
        <w:t>u skladu s potrebama i dinamikom procesa rada u ovom razdoblju</w:t>
      </w:r>
      <w:r w:rsidR="00075212" w:rsidRPr="0039453C">
        <w:rPr>
          <w:rFonts w:ascii="Calibri" w:hAnsi="Calibri"/>
          <w:color w:val="000000"/>
          <w:sz w:val="24"/>
          <w:szCs w:val="24"/>
        </w:rPr>
        <w:t xml:space="preserve"> </w:t>
      </w:r>
      <w:r w:rsidR="00075212">
        <w:rPr>
          <w:rFonts w:ascii="Calibri" w:hAnsi="Calibri"/>
          <w:color w:val="000000"/>
          <w:sz w:val="24"/>
          <w:szCs w:val="24"/>
        </w:rPr>
        <w:t>koje uključuju i rashode za projekte financirane iz sredstava EU pomoći te novonastale rashode vezane uz mjere zaštite od širenja zaraze.</w:t>
      </w:r>
    </w:p>
    <w:p w:rsidR="0039453C" w:rsidRDefault="0039453C" w:rsidP="0039453C">
      <w:pPr>
        <w:jc w:val="both"/>
        <w:rPr>
          <w:rFonts w:ascii="Calibri" w:hAnsi="Calibri"/>
          <w:color w:val="000000"/>
          <w:sz w:val="24"/>
          <w:szCs w:val="24"/>
        </w:rPr>
      </w:pPr>
    </w:p>
    <w:tbl>
      <w:tblPr>
        <w:tblW w:w="10095" w:type="dxa"/>
        <w:tblInd w:w="93" w:type="dxa"/>
        <w:tblLook w:val="04A0" w:firstRow="1" w:lastRow="0" w:firstColumn="1" w:lastColumn="0" w:noHBand="0" w:noVBand="1"/>
      </w:tblPr>
      <w:tblGrid>
        <w:gridCol w:w="841"/>
        <w:gridCol w:w="3378"/>
        <w:gridCol w:w="1600"/>
        <w:gridCol w:w="857"/>
        <w:gridCol w:w="1561"/>
        <w:gridCol w:w="850"/>
        <w:gridCol w:w="1008"/>
      </w:tblGrid>
      <w:tr w:rsidR="00477AA1" w:rsidRPr="00477AA1" w:rsidTr="00477AA1">
        <w:trPr>
          <w:trHeight w:val="300"/>
        </w:trPr>
        <w:tc>
          <w:tcPr>
            <w:tcW w:w="8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7AA1" w:rsidRPr="00477AA1" w:rsidRDefault="00477AA1" w:rsidP="00477AA1">
            <w:pPr>
              <w:jc w:val="center"/>
              <w:rPr>
                <w:rFonts w:ascii="Calibri" w:hAnsi="Calibri"/>
                <w:color w:val="000000"/>
              </w:rPr>
            </w:pPr>
            <w:r w:rsidRPr="00477AA1">
              <w:rPr>
                <w:rFonts w:ascii="Calibri" w:hAnsi="Calibri"/>
                <w:color w:val="000000"/>
              </w:rPr>
              <w:t>KONTO</w:t>
            </w:r>
          </w:p>
        </w:tc>
        <w:tc>
          <w:tcPr>
            <w:tcW w:w="33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7AA1" w:rsidRPr="00477AA1" w:rsidRDefault="00477AA1" w:rsidP="00477AA1">
            <w:pPr>
              <w:jc w:val="center"/>
              <w:rPr>
                <w:rFonts w:ascii="Calibri" w:hAnsi="Calibri"/>
                <w:color w:val="000000"/>
              </w:rPr>
            </w:pPr>
            <w:r w:rsidRPr="00477AA1">
              <w:rPr>
                <w:rFonts w:ascii="Calibri" w:hAnsi="Calibri"/>
                <w:color w:val="000000"/>
              </w:rPr>
              <w:t>Naziv konta</w:t>
            </w:r>
          </w:p>
        </w:tc>
        <w:tc>
          <w:tcPr>
            <w:tcW w:w="24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77AA1" w:rsidRPr="00477AA1" w:rsidRDefault="00477AA1" w:rsidP="00477AA1">
            <w:pPr>
              <w:jc w:val="center"/>
              <w:rPr>
                <w:rFonts w:ascii="Calibri" w:hAnsi="Calibri"/>
                <w:color w:val="000000"/>
              </w:rPr>
            </w:pPr>
            <w:r w:rsidRPr="00477AA1">
              <w:rPr>
                <w:rFonts w:ascii="Calibri" w:hAnsi="Calibri"/>
                <w:color w:val="000000"/>
              </w:rPr>
              <w:t>2019.</w:t>
            </w:r>
          </w:p>
        </w:tc>
        <w:tc>
          <w:tcPr>
            <w:tcW w:w="241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77AA1" w:rsidRPr="00477AA1" w:rsidRDefault="00477AA1" w:rsidP="00477AA1">
            <w:pPr>
              <w:jc w:val="center"/>
              <w:rPr>
                <w:rFonts w:ascii="Calibri" w:hAnsi="Calibri"/>
                <w:color w:val="000000"/>
              </w:rPr>
            </w:pPr>
            <w:r w:rsidRPr="00477AA1">
              <w:rPr>
                <w:rFonts w:ascii="Calibri" w:hAnsi="Calibri"/>
                <w:color w:val="000000"/>
              </w:rPr>
              <w:t>2020.</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7AA1" w:rsidRPr="00477AA1" w:rsidRDefault="00477AA1" w:rsidP="00477AA1">
            <w:pPr>
              <w:jc w:val="center"/>
              <w:rPr>
                <w:rFonts w:ascii="Calibri" w:hAnsi="Calibri"/>
                <w:color w:val="000000"/>
              </w:rPr>
            </w:pPr>
            <w:r w:rsidRPr="00477AA1">
              <w:rPr>
                <w:rFonts w:ascii="Calibri" w:hAnsi="Calibri"/>
                <w:color w:val="000000"/>
              </w:rPr>
              <w:t>Index</w:t>
            </w:r>
          </w:p>
        </w:tc>
      </w:tr>
      <w:tr w:rsidR="00477AA1" w:rsidRPr="00477AA1" w:rsidTr="00477AA1">
        <w:trPr>
          <w:trHeight w:val="300"/>
        </w:trPr>
        <w:tc>
          <w:tcPr>
            <w:tcW w:w="841" w:type="dxa"/>
            <w:vMerge/>
            <w:tcBorders>
              <w:top w:val="single" w:sz="4" w:space="0" w:color="auto"/>
              <w:left w:val="single" w:sz="4" w:space="0" w:color="auto"/>
              <w:bottom w:val="single" w:sz="4" w:space="0" w:color="000000"/>
              <w:right w:val="single" w:sz="4" w:space="0" w:color="auto"/>
            </w:tcBorders>
            <w:vAlign w:val="center"/>
            <w:hideMark/>
          </w:tcPr>
          <w:p w:rsidR="00477AA1" w:rsidRPr="00477AA1" w:rsidRDefault="00477AA1" w:rsidP="00477AA1">
            <w:pPr>
              <w:rPr>
                <w:rFonts w:ascii="Calibri" w:hAnsi="Calibri"/>
                <w:color w:val="000000"/>
                <w:sz w:val="22"/>
                <w:szCs w:val="22"/>
              </w:rPr>
            </w:pPr>
          </w:p>
        </w:tc>
        <w:tc>
          <w:tcPr>
            <w:tcW w:w="3378" w:type="dxa"/>
            <w:vMerge/>
            <w:tcBorders>
              <w:top w:val="single" w:sz="4" w:space="0" w:color="auto"/>
              <w:left w:val="single" w:sz="4" w:space="0" w:color="auto"/>
              <w:bottom w:val="single" w:sz="4" w:space="0" w:color="000000"/>
              <w:right w:val="single" w:sz="4" w:space="0" w:color="auto"/>
            </w:tcBorders>
            <w:vAlign w:val="center"/>
            <w:hideMark/>
          </w:tcPr>
          <w:p w:rsidR="00477AA1" w:rsidRPr="00477AA1" w:rsidRDefault="00477AA1" w:rsidP="00477AA1">
            <w:pPr>
              <w:rPr>
                <w:rFonts w:ascii="Calibri" w:hAnsi="Calibri"/>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jc w:val="center"/>
              <w:rPr>
                <w:rFonts w:ascii="Calibri" w:hAnsi="Calibri"/>
                <w:color w:val="000000"/>
                <w:sz w:val="18"/>
                <w:szCs w:val="18"/>
              </w:rPr>
            </w:pPr>
            <w:r w:rsidRPr="00477AA1">
              <w:rPr>
                <w:rFonts w:ascii="Calibri" w:hAnsi="Calibri"/>
                <w:color w:val="000000"/>
                <w:sz w:val="18"/>
                <w:szCs w:val="18"/>
              </w:rPr>
              <w:t>Iznos</w:t>
            </w:r>
          </w:p>
        </w:tc>
        <w:tc>
          <w:tcPr>
            <w:tcW w:w="857"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D431BC">
            <w:pPr>
              <w:jc w:val="center"/>
              <w:rPr>
                <w:rFonts w:ascii="Calibri" w:hAnsi="Calibri"/>
                <w:color w:val="000000"/>
                <w:sz w:val="18"/>
                <w:szCs w:val="18"/>
              </w:rPr>
            </w:pPr>
            <w:r w:rsidRPr="00477AA1">
              <w:rPr>
                <w:rFonts w:ascii="Calibri" w:hAnsi="Calibri"/>
                <w:color w:val="000000"/>
                <w:sz w:val="18"/>
                <w:szCs w:val="18"/>
              </w:rPr>
              <w:t xml:space="preserve">% </w:t>
            </w:r>
            <w:r w:rsidR="00D431BC">
              <w:rPr>
                <w:rFonts w:ascii="Calibri" w:hAnsi="Calibri"/>
                <w:color w:val="000000"/>
                <w:sz w:val="18"/>
                <w:szCs w:val="18"/>
              </w:rPr>
              <w:t xml:space="preserve"> udjela</w:t>
            </w:r>
          </w:p>
        </w:tc>
        <w:tc>
          <w:tcPr>
            <w:tcW w:w="1561"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jc w:val="center"/>
              <w:rPr>
                <w:rFonts w:ascii="Calibri" w:hAnsi="Calibri"/>
                <w:color w:val="000000"/>
                <w:sz w:val="18"/>
                <w:szCs w:val="18"/>
              </w:rPr>
            </w:pPr>
            <w:r w:rsidRPr="00477AA1">
              <w:rPr>
                <w:rFonts w:ascii="Calibri" w:hAnsi="Calibri"/>
                <w:color w:val="000000"/>
                <w:sz w:val="18"/>
                <w:szCs w:val="18"/>
              </w:rPr>
              <w:t>Iznos</w:t>
            </w:r>
          </w:p>
        </w:tc>
        <w:tc>
          <w:tcPr>
            <w:tcW w:w="850"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D431BC">
            <w:pPr>
              <w:jc w:val="center"/>
              <w:rPr>
                <w:rFonts w:ascii="Calibri" w:hAnsi="Calibri"/>
                <w:color w:val="000000"/>
                <w:sz w:val="18"/>
                <w:szCs w:val="18"/>
              </w:rPr>
            </w:pPr>
            <w:r w:rsidRPr="00477AA1">
              <w:rPr>
                <w:rFonts w:ascii="Calibri" w:hAnsi="Calibri"/>
                <w:color w:val="000000"/>
                <w:sz w:val="18"/>
                <w:szCs w:val="18"/>
              </w:rPr>
              <w:t xml:space="preserve">% </w:t>
            </w:r>
            <w:r w:rsidR="00D431BC">
              <w:rPr>
                <w:rFonts w:ascii="Calibri" w:hAnsi="Calibri"/>
                <w:color w:val="000000"/>
                <w:sz w:val="18"/>
                <w:szCs w:val="18"/>
              </w:rPr>
              <w:t xml:space="preserve"> udjela</w:t>
            </w: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477AA1" w:rsidRPr="00477AA1" w:rsidRDefault="00477AA1" w:rsidP="00477AA1">
            <w:pPr>
              <w:rPr>
                <w:rFonts w:ascii="Calibri" w:hAnsi="Calibri"/>
                <w:color w:val="000000"/>
                <w:sz w:val="22"/>
                <w:szCs w:val="22"/>
              </w:rPr>
            </w:pPr>
          </w:p>
        </w:tc>
      </w:tr>
      <w:tr w:rsidR="00477AA1" w:rsidRPr="00477AA1" w:rsidTr="00477AA1">
        <w:trPr>
          <w:trHeight w:val="30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477AA1" w:rsidRPr="00477AA1" w:rsidRDefault="00477AA1" w:rsidP="00477AA1">
            <w:pPr>
              <w:jc w:val="center"/>
              <w:rPr>
                <w:rFonts w:ascii="Calibri" w:hAnsi="Calibri"/>
                <w:color w:val="000000"/>
              </w:rPr>
            </w:pPr>
            <w:r w:rsidRPr="00477AA1">
              <w:rPr>
                <w:rFonts w:ascii="Calibri" w:hAnsi="Calibri"/>
                <w:color w:val="000000"/>
              </w:rPr>
              <w:t>321</w:t>
            </w:r>
          </w:p>
        </w:tc>
        <w:tc>
          <w:tcPr>
            <w:tcW w:w="3378"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rPr>
                <w:rFonts w:ascii="Calibri" w:hAnsi="Calibri"/>
                <w:color w:val="000000"/>
              </w:rPr>
            </w:pPr>
            <w:r w:rsidRPr="00477AA1">
              <w:rPr>
                <w:rFonts w:ascii="Calibri" w:hAnsi="Calibri"/>
                <w:color w:val="000000"/>
              </w:rPr>
              <w:t>Naknade troškova zaposlenima</w:t>
            </w:r>
          </w:p>
        </w:tc>
        <w:tc>
          <w:tcPr>
            <w:tcW w:w="1600"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jc w:val="right"/>
              <w:rPr>
                <w:rFonts w:ascii="Calibri" w:hAnsi="Calibri"/>
                <w:color w:val="000000"/>
                <w:sz w:val="22"/>
                <w:szCs w:val="22"/>
              </w:rPr>
            </w:pPr>
            <w:r w:rsidRPr="00477AA1">
              <w:rPr>
                <w:rFonts w:ascii="Calibri" w:hAnsi="Calibri"/>
                <w:color w:val="000000"/>
                <w:sz w:val="22"/>
                <w:szCs w:val="22"/>
              </w:rPr>
              <w:t>269.122,00</w:t>
            </w:r>
          </w:p>
        </w:tc>
        <w:tc>
          <w:tcPr>
            <w:tcW w:w="857"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jc w:val="right"/>
              <w:rPr>
                <w:rFonts w:ascii="Calibri" w:hAnsi="Calibri"/>
                <w:color w:val="000000"/>
                <w:sz w:val="22"/>
                <w:szCs w:val="22"/>
              </w:rPr>
            </w:pPr>
            <w:r w:rsidRPr="00477AA1">
              <w:rPr>
                <w:rFonts w:ascii="Calibri" w:hAnsi="Calibri"/>
                <w:color w:val="000000"/>
                <w:sz w:val="22"/>
                <w:szCs w:val="22"/>
              </w:rPr>
              <w:t>2,27</w:t>
            </w:r>
          </w:p>
        </w:tc>
        <w:tc>
          <w:tcPr>
            <w:tcW w:w="1561"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jc w:val="right"/>
              <w:rPr>
                <w:rFonts w:ascii="Calibri" w:hAnsi="Calibri"/>
                <w:color w:val="000000"/>
                <w:sz w:val="22"/>
                <w:szCs w:val="22"/>
              </w:rPr>
            </w:pPr>
            <w:r w:rsidRPr="00477AA1">
              <w:rPr>
                <w:rFonts w:ascii="Calibri" w:hAnsi="Calibri"/>
                <w:color w:val="000000"/>
                <w:sz w:val="22"/>
                <w:szCs w:val="22"/>
              </w:rPr>
              <w:t>158.834,00</w:t>
            </w:r>
          </w:p>
        </w:tc>
        <w:tc>
          <w:tcPr>
            <w:tcW w:w="850"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jc w:val="right"/>
              <w:rPr>
                <w:rFonts w:ascii="Calibri" w:hAnsi="Calibri"/>
                <w:color w:val="000000"/>
                <w:sz w:val="22"/>
                <w:szCs w:val="22"/>
              </w:rPr>
            </w:pPr>
            <w:r w:rsidRPr="00477AA1">
              <w:rPr>
                <w:rFonts w:ascii="Calibri" w:hAnsi="Calibri"/>
                <w:color w:val="000000"/>
                <w:sz w:val="22"/>
                <w:szCs w:val="22"/>
              </w:rPr>
              <w:t>1,27</w:t>
            </w:r>
          </w:p>
        </w:tc>
        <w:tc>
          <w:tcPr>
            <w:tcW w:w="1008"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jc w:val="right"/>
              <w:rPr>
                <w:rFonts w:ascii="Calibri" w:hAnsi="Calibri"/>
                <w:color w:val="000000"/>
                <w:sz w:val="22"/>
                <w:szCs w:val="22"/>
              </w:rPr>
            </w:pPr>
            <w:r w:rsidRPr="00477AA1">
              <w:rPr>
                <w:rFonts w:ascii="Calibri" w:hAnsi="Calibri"/>
                <w:color w:val="000000"/>
                <w:sz w:val="22"/>
                <w:szCs w:val="22"/>
              </w:rPr>
              <w:t>59,0</w:t>
            </w:r>
          </w:p>
        </w:tc>
      </w:tr>
      <w:tr w:rsidR="00477AA1" w:rsidRPr="00477AA1" w:rsidTr="00477AA1">
        <w:trPr>
          <w:trHeight w:val="30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477AA1" w:rsidRPr="00477AA1" w:rsidRDefault="00477AA1" w:rsidP="00477AA1">
            <w:pPr>
              <w:jc w:val="center"/>
              <w:rPr>
                <w:rFonts w:ascii="Calibri" w:hAnsi="Calibri"/>
                <w:color w:val="000000"/>
              </w:rPr>
            </w:pPr>
            <w:r w:rsidRPr="00477AA1">
              <w:rPr>
                <w:rFonts w:ascii="Calibri" w:hAnsi="Calibri"/>
                <w:color w:val="000000"/>
              </w:rPr>
              <w:t>322</w:t>
            </w:r>
          </w:p>
        </w:tc>
        <w:tc>
          <w:tcPr>
            <w:tcW w:w="3378"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rPr>
                <w:rFonts w:ascii="Calibri" w:hAnsi="Calibri"/>
                <w:color w:val="000000"/>
              </w:rPr>
            </w:pPr>
            <w:r w:rsidRPr="00477AA1">
              <w:rPr>
                <w:rFonts w:ascii="Calibri" w:hAnsi="Calibri"/>
                <w:color w:val="000000"/>
              </w:rPr>
              <w:t>Rashodi za materijal i energiju</w:t>
            </w:r>
          </w:p>
        </w:tc>
        <w:tc>
          <w:tcPr>
            <w:tcW w:w="1600"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jc w:val="right"/>
              <w:rPr>
                <w:rFonts w:ascii="Calibri" w:hAnsi="Calibri"/>
                <w:color w:val="000000"/>
                <w:sz w:val="22"/>
                <w:szCs w:val="22"/>
              </w:rPr>
            </w:pPr>
            <w:r w:rsidRPr="00477AA1">
              <w:rPr>
                <w:rFonts w:ascii="Calibri" w:hAnsi="Calibri"/>
                <w:color w:val="000000"/>
                <w:sz w:val="22"/>
                <w:szCs w:val="22"/>
              </w:rPr>
              <w:t>1.294.616,00</w:t>
            </w:r>
          </w:p>
        </w:tc>
        <w:tc>
          <w:tcPr>
            <w:tcW w:w="857"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jc w:val="right"/>
              <w:rPr>
                <w:rFonts w:ascii="Calibri" w:hAnsi="Calibri"/>
                <w:color w:val="000000"/>
                <w:sz w:val="22"/>
                <w:szCs w:val="22"/>
              </w:rPr>
            </w:pPr>
            <w:r w:rsidRPr="00477AA1">
              <w:rPr>
                <w:rFonts w:ascii="Calibri" w:hAnsi="Calibri"/>
                <w:color w:val="000000"/>
                <w:sz w:val="22"/>
                <w:szCs w:val="22"/>
              </w:rPr>
              <w:t>10,93</w:t>
            </w:r>
          </w:p>
        </w:tc>
        <w:tc>
          <w:tcPr>
            <w:tcW w:w="1561"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jc w:val="right"/>
              <w:rPr>
                <w:rFonts w:ascii="Calibri" w:hAnsi="Calibri"/>
                <w:color w:val="000000"/>
                <w:sz w:val="22"/>
                <w:szCs w:val="22"/>
              </w:rPr>
            </w:pPr>
            <w:r w:rsidRPr="00477AA1">
              <w:rPr>
                <w:rFonts w:ascii="Calibri" w:hAnsi="Calibri"/>
                <w:color w:val="000000"/>
                <w:sz w:val="22"/>
                <w:szCs w:val="22"/>
              </w:rPr>
              <w:t>1.547.518,00</w:t>
            </w:r>
          </w:p>
        </w:tc>
        <w:tc>
          <w:tcPr>
            <w:tcW w:w="850"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jc w:val="right"/>
              <w:rPr>
                <w:rFonts w:ascii="Calibri" w:hAnsi="Calibri"/>
                <w:color w:val="000000"/>
                <w:sz w:val="22"/>
                <w:szCs w:val="22"/>
              </w:rPr>
            </w:pPr>
            <w:r w:rsidRPr="00477AA1">
              <w:rPr>
                <w:rFonts w:ascii="Calibri" w:hAnsi="Calibri"/>
                <w:color w:val="000000"/>
                <w:sz w:val="22"/>
                <w:szCs w:val="22"/>
              </w:rPr>
              <w:t>12,40</w:t>
            </w:r>
          </w:p>
        </w:tc>
        <w:tc>
          <w:tcPr>
            <w:tcW w:w="1008"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jc w:val="right"/>
              <w:rPr>
                <w:rFonts w:ascii="Calibri" w:hAnsi="Calibri"/>
                <w:color w:val="000000"/>
                <w:sz w:val="22"/>
                <w:szCs w:val="22"/>
              </w:rPr>
            </w:pPr>
            <w:r w:rsidRPr="00477AA1">
              <w:rPr>
                <w:rFonts w:ascii="Calibri" w:hAnsi="Calibri"/>
                <w:color w:val="000000"/>
                <w:sz w:val="22"/>
                <w:szCs w:val="22"/>
              </w:rPr>
              <w:t>119,5</w:t>
            </w:r>
          </w:p>
        </w:tc>
      </w:tr>
      <w:tr w:rsidR="00477AA1" w:rsidRPr="00477AA1" w:rsidTr="00477AA1">
        <w:trPr>
          <w:trHeight w:val="30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477AA1" w:rsidRPr="00477AA1" w:rsidRDefault="00477AA1" w:rsidP="00477AA1">
            <w:pPr>
              <w:jc w:val="center"/>
              <w:rPr>
                <w:rFonts w:ascii="Calibri" w:hAnsi="Calibri"/>
                <w:color w:val="000000"/>
              </w:rPr>
            </w:pPr>
            <w:r w:rsidRPr="00477AA1">
              <w:rPr>
                <w:rFonts w:ascii="Calibri" w:hAnsi="Calibri"/>
                <w:color w:val="000000"/>
              </w:rPr>
              <w:t>323</w:t>
            </w:r>
          </w:p>
        </w:tc>
        <w:tc>
          <w:tcPr>
            <w:tcW w:w="3378"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rPr>
                <w:rFonts w:ascii="Calibri" w:hAnsi="Calibri"/>
                <w:color w:val="000000"/>
              </w:rPr>
            </w:pPr>
            <w:r w:rsidRPr="00477AA1">
              <w:rPr>
                <w:rFonts w:ascii="Calibri" w:hAnsi="Calibri"/>
                <w:color w:val="000000"/>
              </w:rPr>
              <w:t>Rashodi za usluge</w:t>
            </w:r>
          </w:p>
        </w:tc>
        <w:tc>
          <w:tcPr>
            <w:tcW w:w="1600"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jc w:val="right"/>
              <w:rPr>
                <w:rFonts w:ascii="Calibri" w:hAnsi="Calibri"/>
                <w:color w:val="000000"/>
                <w:sz w:val="22"/>
                <w:szCs w:val="22"/>
              </w:rPr>
            </w:pPr>
            <w:r w:rsidRPr="00477AA1">
              <w:rPr>
                <w:rFonts w:ascii="Calibri" w:hAnsi="Calibri"/>
                <w:color w:val="000000"/>
                <w:sz w:val="22"/>
                <w:szCs w:val="22"/>
              </w:rPr>
              <w:t>8.668.822,00</w:t>
            </w:r>
          </w:p>
        </w:tc>
        <w:tc>
          <w:tcPr>
            <w:tcW w:w="857"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jc w:val="right"/>
              <w:rPr>
                <w:rFonts w:ascii="Calibri" w:hAnsi="Calibri"/>
                <w:color w:val="000000"/>
                <w:sz w:val="22"/>
                <w:szCs w:val="22"/>
              </w:rPr>
            </w:pPr>
            <w:r w:rsidRPr="00477AA1">
              <w:rPr>
                <w:rFonts w:ascii="Calibri" w:hAnsi="Calibri"/>
                <w:color w:val="000000"/>
                <w:sz w:val="22"/>
                <w:szCs w:val="22"/>
              </w:rPr>
              <w:t>73,16</w:t>
            </w:r>
          </w:p>
        </w:tc>
        <w:tc>
          <w:tcPr>
            <w:tcW w:w="1561"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jc w:val="right"/>
              <w:rPr>
                <w:rFonts w:ascii="Calibri" w:hAnsi="Calibri"/>
                <w:color w:val="000000"/>
                <w:sz w:val="22"/>
                <w:szCs w:val="22"/>
              </w:rPr>
            </w:pPr>
            <w:r w:rsidRPr="00477AA1">
              <w:rPr>
                <w:rFonts w:ascii="Calibri" w:hAnsi="Calibri"/>
                <w:color w:val="000000"/>
                <w:sz w:val="22"/>
                <w:szCs w:val="22"/>
              </w:rPr>
              <w:t>9.120.055,00</w:t>
            </w:r>
          </w:p>
        </w:tc>
        <w:tc>
          <w:tcPr>
            <w:tcW w:w="850"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jc w:val="right"/>
              <w:rPr>
                <w:rFonts w:ascii="Calibri" w:hAnsi="Calibri"/>
                <w:color w:val="000000"/>
                <w:sz w:val="22"/>
                <w:szCs w:val="22"/>
              </w:rPr>
            </w:pPr>
            <w:r w:rsidRPr="00477AA1">
              <w:rPr>
                <w:rFonts w:ascii="Calibri" w:hAnsi="Calibri"/>
                <w:color w:val="000000"/>
                <w:sz w:val="22"/>
                <w:szCs w:val="22"/>
              </w:rPr>
              <w:t>73,07</w:t>
            </w:r>
          </w:p>
        </w:tc>
        <w:tc>
          <w:tcPr>
            <w:tcW w:w="1008"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jc w:val="right"/>
              <w:rPr>
                <w:rFonts w:ascii="Calibri" w:hAnsi="Calibri"/>
                <w:sz w:val="22"/>
                <w:szCs w:val="22"/>
              </w:rPr>
            </w:pPr>
            <w:r w:rsidRPr="00477AA1">
              <w:rPr>
                <w:rFonts w:ascii="Calibri" w:hAnsi="Calibri"/>
                <w:sz w:val="22"/>
                <w:szCs w:val="22"/>
              </w:rPr>
              <w:t>105,2</w:t>
            </w:r>
          </w:p>
        </w:tc>
      </w:tr>
      <w:tr w:rsidR="00477AA1" w:rsidRPr="00477AA1" w:rsidTr="00477AA1">
        <w:trPr>
          <w:trHeight w:val="30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477AA1" w:rsidRPr="00477AA1" w:rsidRDefault="00477AA1" w:rsidP="00477AA1">
            <w:pPr>
              <w:jc w:val="center"/>
              <w:rPr>
                <w:rFonts w:ascii="Calibri" w:hAnsi="Calibri"/>
                <w:color w:val="000000"/>
              </w:rPr>
            </w:pPr>
            <w:r w:rsidRPr="00477AA1">
              <w:rPr>
                <w:rFonts w:ascii="Calibri" w:hAnsi="Calibri"/>
                <w:color w:val="000000"/>
              </w:rPr>
              <w:t>324</w:t>
            </w:r>
          </w:p>
        </w:tc>
        <w:tc>
          <w:tcPr>
            <w:tcW w:w="3378"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rPr>
                <w:rFonts w:ascii="Calibri" w:hAnsi="Calibri"/>
                <w:color w:val="000000"/>
              </w:rPr>
            </w:pPr>
            <w:r>
              <w:rPr>
                <w:rFonts w:ascii="Calibri" w:hAnsi="Calibri"/>
                <w:color w:val="000000"/>
              </w:rPr>
              <w:t xml:space="preserve">Naknade troškova </w:t>
            </w:r>
            <w:r w:rsidRPr="00477AA1">
              <w:rPr>
                <w:rFonts w:ascii="Calibri" w:hAnsi="Calibri"/>
                <w:color w:val="000000"/>
              </w:rPr>
              <w:t>osobama izvan rad</w:t>
            </w:r>
            <w:r>
              <w:rPr>
                <w:rFonts w:ascii="Calibri" w:hAnsi="Calibri"/>
                <w:color w:val="000000"/>
              </w:rPr>
              <w:t xml:space="preserve">nog </w:t>
            </w:r>
            <w:r w:rsidRPr="00477AA1">
              <w:rPr>
                <w:rFonts w:ascii="Calibri" w:hAnsi="Calibri"/>
                <w:color w:val="000000"/>
              </w:rPr>
              <w:t>odnosa</w:t>
            </w:r>
          </w:p>
        </w:tc>
        <w:tc>
          <w:tcPr>
            <w:tcW w:w="1600"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jc w:val="right"/>
              <w:rPr>
                <w:rFonts w:ascii="Calibri" w:hAnsi="Calibri"/>
                <w:color w:val="000000"/>
                <w:sz w:val="22"/>
                <w:szCs w:val="22"/>
              </w:rPr>
            </w:pPr>
            <w:r w:rsidRPr="00477AA1">
              <w:rPr>
                <w:rFonts w:ascii="Calibri" w:hAnsi="Calibri"/>
                <w:color w:val="000000"/>
                <w:sz w:val="22"/>
                <w:szCs w:val="22"/>
              </w:rPr>
              <w:t>86.314,00</w:t>
            </w:r>
          </w:p>
        </w:tc>
        <w:tc>
          <w:tcPr>
            <w:tcW w:w="857"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jc w:val="right"/>
              <w:rPr>
                <w:rFonts w:ascii="Calibri" w:hAnsi="Calibri"/>
                <w:color w:val="000000"/>
                <w:sz w:val="22"/>
                <w:szCs w:val="22"/>
              </w:rPr>
            </w:pPr>
            <w:r w:rsidRPr="00477AA1">
              <w:rPr>
                <w:rFonts w:ascii="Calibri" w:hAnsi="Calibri"/>
                <w:color w:val="000000"/>
                <w:sz w:val="22"/>
                <w:szCs w:val="22"/>
              </w:rPr>
              <w:t>0,73</w:t>
            </w:r>
          </w:p>
        </w:tc>
        <w:tc>
          <w:tcPr>
            <w:tcW w:w="1561"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jc w:val="right"/>
              <w:rPr>
                <w:rFonts w:ascii="Calibri" w:hAnsi="Calibri"/>
                <w:color w:val="000000"/>
                <w:sz w:val="22"/>
                <w:szCs w:val="22"/>
              </w:rPr>
            </w:pPr>
            <w:r w:rsidRPr="00477AA1">
              <w:rPr>
                <w:rFonts w:ascii="Calibri" w:hAnsi="Calibri"/>
                <w:color w:val="000000"/>
                <w:sz w:val="22"/>
                <w:szCs w:val="22"/>
              </w:rPr>
              <w:t>20.145,00</w:t>
            </w:r>
          </w:p>
        </w:tc>
        <w:tc>
          <w:tcPr>
            <w:tcW w:w="850"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jc w:val="right"/>
              <w:rPr>
                <w:rFonts w:ascii="Calibri" w:hAnsi="Calibri"/>
                <w:color w:val="000000"/>
                <w:sz w:val="22"/>
                <w:szCs w:val="22"/>
              </w:rPr>
            </w:pPr>
            <w:r w:rsidRPr="00477AA1">
              <w:rPr>
                <w:rFonts w:ascii="Calibri" w:hAnsi="Calibri"/>
                <w:color w:val="000000"/>
                <w:sz w:val="22"/>
                <w:szCs w:val="22"/>
              </w:rPr>
              <w:t>0,16</w:t>
            </w:r>
          </w:p>
        </w:tc>
        <w:tc>
          <w:tcPr>
            <w:tcW w:w="1008"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jc w:val="right"/>
              <w:rPr>
                <w:rFonts w:ascii="Calibri" w:hAnsi="Calibri"/>
                <w:color w:val="000000"/>
                <w:sz w:val="22"/>
                <w:szCs w:val="22"/>
              </w:rPr>
            </w:pPr>
            <w:r w:rsidRPr="00477AA1">
              <w:rPr>
                <w:rFonts w:ascii="Calibri" w:hAnsi="Calibri"/>
                <w:color w:val="000000"/>
                <w:sz w:val="22"/>
                <w:szCs w:val="22"/>
              </w:rPr>
              <w:t>23,3</w:t>
            </w:r>
          </w:p>
        </w:tc>
      </w:tr>
      <w:tr w:rsidR="00477AA1" w:rsidRPr="00477AA1" w:rsidTr="00477AA1">
        <w:trPr>
          <w:trHeight w:val="30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477AA1" w:rsidRPr="00477AA1" w:rsidRDefault="00477AA1" w:rsidP="00477AA1">
            <w:pPr>
              <w:jc w:val="center"/>
              <w:rPr>
                <w:rFonts w:ascii="Calibri" w:hAnsi="Calibri"/>
                <w:color w:val="000000"/>
              </w:rPr>
            </w:pPr>
            <w:r w:rsidRPr="00477AA1">
              <w:rPr>
                <w:rFonts w:ascii="Calibri" w:hAnsi="Calibri"/>
                <w:color w:val="000000"/>
              </w:rPr>
              <w:t>329</w:t>
            </w:r>
          </w:p>
        </w:tc>
        <w:tc>
          <w:tcPr>
            <w:tcW w:w="3378"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rPr>
                <w:rFonts w:ascii="Calibri" w:hAnsi="Calibri"/>
                <w:color w:val="000000"/>
              </w:rPr>
            </w:pPr>
            <w:r w:rsidRPr="00477AA1">
              <w:rPr>
                <w:rFonts w:ascii="Calibri" w:hAnsi="Calibri"/>
                <w:color w:val="000000"/>
              </w:rPr>
              <w:t>Ostali nespomenuti rashodi poslovanja</w:t>
            </w:r>
          </w:p>
        </w:tc>
        <w:tc>
          <w:tcPr>
            <w:tcW w:w="1600"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jc w:val="right"/>
              <w:rPr>
                <w:rFonts w:ascii="Calibri" w:hAnsi="Calibri"/>
                <w:color w:val="000000"/>
                <w:sz w:val="22"/>
                <w:szCs w:val="22"/>
              </w:rPr>
            </w:pPr>
            <w:r w:rsidRPr="00477AA1">
              <w:rPr>
                <w:rFonts w:ascii="Calibri" w:hAnsi="Calibri"/>
                <w:color w:val="000000"/>
                <w:sz w:val="22"/>
                <w:szCs w:val="22"/>
              </w:rPr>
              <w:t>1.530.613,00</w:t>
            </w:r>
          </w:p>
        </w:tc>
        <w:tc>
          <w:tcPr>
            <w:tcW w:w="857"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jc w:val="right"/>
              <w:rPr>
                <w:rFonts w:ascii="Calibri" w:hAnsi="Calibri"/>
                <w:color w:val="000000"/>
                <w:sz w:val="22"/>
                <w:szCs w:val="22"/>
              </w:rPr>
            </w:pPr>
            <w:r w:rsidRPr="00477AA1">
              <w:rPr>
                <w:rFonts w:ascii="Calibri" w:hAnsi="Calibri"/>
                <w:color w:val="000000"/>
                <w:sz w:val="22"/>
                <w:szCs w:val="22"/>
              </w:rPr>
              <w:t>12,92</w:t>
            </w:r>
          </w:p>
        </w:tc>
        <w:tc>
          <w:tcPr>
            <w:tcW w:w="1561"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jc w:val="right"/>
              <w:rPr>
                <w:rFonts w:ascii="Calibri" w:hAnsi="Calibri"/>
                <w:color w:val="000000"/>
                <w:sz w:val="22"/>
                <w:szCs w:val="22"/>
              </w:rPr>
            </w:pPr>
            <w:r w:rsidRPr="00477AA1">
              <w:rPr>
                <w:rFonts w:ascii="Calibri" w:hAnsi="Calibri"/>
                <w:color w:val="000000"/>
                <w:sz w:val="22"/>
                <w:szCs w:val="22"/>
              </w:rPr>
              <w:t>1.633.924,00</w:t>
            </w:r>
          </w:p>
        </w:tc>
        <w:tc>
          <w:tcPr>
            <w:tcW w:w="850"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jc w:val="right"/>
              <w:rPr>
                <w:rFonts w:ascii="Calibri" w:hAnsi="Calibri"/>
                <w:color w:val="000000"/>
                <w:sz w:val="22"/>
                <w:szCs w:val="22"/>
              </w:rPr>
            </w:pPr>
            <w:r w:rsidRPr="00477AA1">
              <w:rPr>
                <w:rFonts w:ascii="Calibri" w:hAnsi="Calibri"/>
                <w:color w:val="000000"/>
                <w:sz w:val="22"/>
                <w:szCs w:val="22"/>
              </w:rPr>
              <w:t>13,09</w:t>
            </w:r>
          </w:p>
        </w:tc>
        <w:tc>
          <w:tcPr>
            <w:tcW w:w="1008"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jc w:val="right"/>
              <w:rPr>
                <w:rFonts w:ascii="Calibri" w:hAnsi="Calibri"/>
                <w:color w:val="000000"/>
                <w:sz w:val="22"/>
                <w:szCs w:val="22"/>
              </w:rPr>
            </w:pPr>
            <w:r w:rsidRPr="00477AA1">
              <w:rPr>
                <w:rFonts w:ascii="Calibri" w:hAnsi="Calibri"/>
                <w:color w:val="000000"/>
                <w:sz w:val="22"/>
                <w:szCs w:val="22"/>
              </w:rPr>
              <w:t>106,7</w:t>
            </w:r>
          </w:p>
        </w:tc>
      </w:tr>
      <w:tr w:rsidR="00477AA1" w:rsidRPr="00477AA1" w:rsidTr="00477AA1">
        <w:trPr>
          <w:trHeight w:val="30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477AA1" w:rsidRPr="00477AA1" w:rsidRDefault="00477AA1" w:rsidP="00477AA1">
            <w:pPr>
              <w:rPr>
                <w:rFonts w:ascii="Calibri" w:hAnsi="Calibri"/>
                <w:b/>
                <w:bCs/>
                <w:color w:val="000000"/>
                <w:sz w:val="22"/>
                <w:szCs w:val="22"/>
              </w:rPr>
            </w:pPr>
            <w:r w:rsidRPr="00477AA1">
              <w:rPr>
                <w:rFonts w:ascii="Calibri" w:hAnsi="Calibri"/>
                <w:b/>
                <w:bCs/>
                <w:color w:val="000000"/>
                <w:sz w:val="22"/>
                <w:szCs w:val="22"/>
              </w:rPr>
              <w:t> </w:t>
            </w:r>
          </w:p>
        </w:tc>
        <w:tc>
          <w:tcPr>
            <w:tcW w:w="3378"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rPr>
                <w:rFonts w:ascii="Calibri" w:hAnsi="Calibri"/>
                <w:b/>
                <w:bCs/>
                <w:color w:val="000000"/>
                <w:sz w:val="22"/>
                <w:szCs w:val="22"/>
              </w:rPr>
            </w:pPr>
            <w:r w:rsidRPr="00477AA1">
              <w:rPr>
                <w:rFonts w:ascii="Calibri" w:hAnsi="Calibri"/>
                <w:b/>
                <w:bCs/>
                <w:color w:val="000000"/>
                <w:sz w:val="22"/>
                <w:szCs w:val="22"/>
              </w:rPr>
              <w:t> </w:t>
            </w:r>
            <w:r w:rsidR="00D431BC">
              <w:rPr>
                <w:rFonts w:ascii="Calibri" w:hAnsi="Calibri"/>
                <w:b/>
                <w:bCs/>
                <w:color w:val="000000"/>
                <w:sz w:val="22"/>
                <w:szCs w:val="22"/>
              </w:rPr>
              <w:t>UKUPNO</w:t>
            </w:r>
          </w:p>
        </w:tc>
        <w:tc>
          <w:tcPr>
            <w:tcW w:w="1600"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jc w:val="right"/>
              <w:rPr>
                <w:rFonts w:ascii="Calibri" w:hAnsi="Calibri"/>
                <w:b/>
                <w:bCs/>
                <w:color w:val="000000"/>
                <w:sz w:val="22"/>
                <w:szCs w:val="22"/>
              </w:rPr>
            </w:pPr>
            <w:r w:rsidRPr="00477AA1">
              <w:rPr>
                <w:rFonts w:ascii="Calibri" w:hAnsi="Calibri"/>
                <w:b/>
                <w:bCs/>
                <w:color w:val="000000"/>
                <w:sz w:val="22"/>
                <w:szCs w:val="22"/>
              </w:rPr>
              <w:t>11.849.487,00</w:t>
            </w:r>
          </w:p>
        </w:tc>
        <w:tc>
          <w:tcPr>
            <w:tcW w:w="857"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jc w:val="right"/>
              <w:rPr>
                <w:rFonts w:ascii="Calibri" w:hAnsi="Calibri"/>
                <w:b/>
                <w:bCs/>
                <w:color w:val="000000"/>
                <w:sz w:val="22"/>
                <w:szCs w:val="22"/>
              </w:rPr>
            </w:pPr>
            <w:r w:rsidRPr="00477AA1">
              <w:rPr>
                <w:rFonts w:ascii="Calibri" w:hAnsi="Calibri"/>
                <w:b/>
                <w:bCs/>
                <w:color w:val="000000"/>
                <w:sz w:val="22"/>
                <w:szCs w:val="22"/>
              </w:rPr>
              <w:t>100,00</w:t>
            </w:r>
          </w:p>
        </w:tc>
        <w:tc>
          <w:tcPr>
            <w:tcW w:w="1561"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jc w:val="right"/>
              <w:rPr>
                <w:rFonts w:ascii="Calibri" w:hAnsi="Calibri"/>
                <w:b/>
                <w:bCs/>
                <w:color w:val="000000"/>
                <w:sz w:val="22"/>
                <w:szCs w:val="22"/>
              </w:rPr>
            </w:pPr>
            <w:r w:rsidRPr="00477AA1">
              <w:rPr>
                <w:rFonts w:ascii="Calibri" w:hAnsi="Calibri"/>
                <w:b/>
                <w:bCs/>
                <w:color w:val="000000"/>
                <w:sz w:val="22"/>
                <w:szCs w:val="22"/>
              </w:rPr>
              <w:t>12.480.476,00</w:t>
            </w:r>
          </w:p>
        </w:tc>
        <w:tc>
          <w:tcPr>
            <w:tcW w:w="850"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jc w:val="right"/>
              <w:rPr>
                <w:rFonts w:ascii="Calibri" w:hAnsi="Calibri"/>
                <w:b/>
                <w:bCs/>
                <w:color w:val="000000"/>
                <w:sz w:val="22"/>
                <w:szCs w:val="22"/>
              </w:rPr>
            </w:pPr>
            <w:r w:rsidRPr="00477AA1">
              <w:rPr>
                <w:rFonts w:ascii="Calibri" w:hAnsi="Calibri"/>
                <w:b/>
                <w:bCs/>
                <w:color w:val="000000"/>
                <w:sz w:val="22"/>
                <w:szCs w:val="22"/>
              </w:rPr>
              <w:t>100,00</w:t>
            </w:r>
          </w:p>
        </w:tc>
        <w:tc>
          <w:tcPr>
            <w:tcW w:w="1008" w:type="dxa"/>
            <w:tcBorders>
              <w:top w:val="nil"/>
              <w:left w:val="nil"/>
              <w:bottom w:val="single" w:sz="4" w:space="0" w:color="auto"/>
              <w:right w:val="single" w:sz="4" w:space="0" w:color="auto"/>
            </w:tcBorders>
            <w:shd w:val="clear" w:color="auto" w:fill="auto"/>
            <w:noWrap/>
            <w:vAlign w:val="center"/>
            <w:hideMark/>
          </w:tcPr>
          <w:p w:rsidR="00477AA1" w:rsidRPr="00477AA1" w:rsidRDefault="00477AA1" w:rsidP="00477AA1">
            <w:pPr>
              <w:jc w:val="right"/>
              <w:rPr>
                <w:rFonts w:ascii="Calibri" w:hAnsi="Calibri"/>
                <w:b/>
                <w:bCs/>
                <w:color w:val="000000"/>
                <w:sz w:val="22"/>
                <w:szCs w:val="22"/>
              </w:rPr>
            </w:pPr>
            <w:r w:rsidRPr="00477AA1">
              <w:rPr>
                <w:rFonts w:ascii="Calibri" w:hAnsi="Calibri"/>
                <w:b/>
                <w:bCs/>
                <w:color w:val="000000"/>
                <w:sz w:val="22"/>
                <w:szCs w:val="22"/>
              </w:rPr>
              <w:t>105,3</w:t>
            </w:r>
          </w:p>
        </w:tc>
      </w:tr>
    </w:tbl>
    <w:p w:rsidR="003243FB" w:rsidRDefault="003243FB" w:rsidP="00CE4179">
      <w:pPr>
        <w:jc w:val="both"/>
        <w:rPr>
          <w:rFonts w:ascii="Calibri" w:hAnsi="Calibri"/>
          <w:color w:val="000000"/>
          <w:sz w:val="24"/>
          <w:szCs w:val="24"/>
        </w:rPr>
      </w:pPr>
    </w:p>
    <w:p w:rsidR="00286FE2" w:rsidRDefault="00286FE2" w:rsidP="00075212">
      <w:pPr>
        <w:jc w:val="both"/>
        <w:rPr>
          <w:rFonts w:ascii="Calibri" w:hAnsi="Calibri"/>
          <w:b/>
          <w:color w:val="000000"/>
          <w:sz w:val="24"/>
          <w:szCs w:val="24"/>
        </w:rPr>
      </w:pPr>
    </w:p>
    <w:p w:rsidR="00D431BC" w:rsidRDefault="00D431BC" w:rsidP="00075212">
      <w:pPr>
        <w:jc w:val="both"/>
        <w:rPr>
          <w:rFonts w:ascii="Calibri" w:hAnsi="Calibri"/>
          <w:b/>
          <w:color w:val="000000"/>
          <w:sz w:val="24"/>
          <w:szCs w:val="24"/>
        </w:rPr>
      </w:pPr>
    </w:p>
    <w:p w:rsidR="00587F67" w:rsidRDefault="00587F67" w:rsidP="00075212">
      <w:pPr>
        <w:jc w:val="both"/>
        <w:rPr>
          <w:rFonts w:ascii="Calibri" w:hAnsi="Calibri"/>
          <w:b/>
          <w:color w:val="000000"/>
          <w:sz w:val="24"/>
          <w:szCs w:val="24"/>
        </w:rPr>
      </w:pPr>
    </w:p>
    <w:p w:rsidR="00075212" w:rsidRDefault="00CE4179" w:rsidP="00075212">
      <w:pPr>
        <w:jc w:val="both"/>
        <w:rPr>
          <w:rFonts w:ascii="Calibri" w:hAnsi="Calibri"/>
          <w:bCs/>
          <w:sz w:val="24"/>
          <w:szCs w:val="24"/>
        </w:rPr>
      </w:pPr>
      <w:r w:rsidRPr="005626E1">
        <w:rPr>
          <w:rFonts w:ascii="Calibri" w:hAnsi="Calibri"/>
          <w:b/>
          <w:color w:val="000000"/>
          <w:sz w:val="24"/>
          <w:szCs w:val="24"/>
        </w:rPr>
        <w:t>Naknade troškova zaposlenima (AOP 16</w:t>
      </w:r>
      <w:r w:rsidR="00B25DF2">
        <w:rPr>
          <w:rFonts w:ascii="Calibri" w:hAnsi="Calibri"/>
          <w:b/>
          <w:color w:val="000000"/>
          <w:sz w:val="24"/>
          <w:szCs w:val="24"/>
        </w:rPr>
        <w:t>1</w:t>
      </w:r>
      <w:r w:rsidRPr="005626E1">
        <w:rPr>
          <w:rFonts w:ascii="Calibri" w:hAnsi="Calibri"/>
          <w:b/>
          <w:color w:val="000000"/>
          <w:sz w:val="24"/>
          <w:szCs w:val="24"/>
        </w:rPr>
        <w:t>)</w:t>
      </w:r>
      <w:r w:rsidRPr="005626E1">
        <w:rPr>
          <w:rFonts w:ascii="Calibri" w:hAnsi="Calibri"/>
          <w:color w:val="000000"/>
          <w:sz w:val="24"/>
          <w:szCs w:val="24"/>
        </w:rPr>
        <w:t xml:space="preserve"> ostvarene su u </w:t>
      </w:r>
      <w:r w:rsidR="00416652">
        <w:rPr>
          <w:rFonts w:ascii="Calibri" w:hAnsi="Calibri"/>
          <w:color w:val="000000"/>
          <w:sz w:val="24"/>
          <w:szCs w:val="24"/>
        </w:rPr>
        <w:t xml:space="preserve">ukupnom </w:t>
      </w:r>
      <w:r w:rsidRPr="005626E1">
        <w:rPr>
          <w:rFonts w:ascii="Calibri" w:hAnsi="Calibri"/>
          <w:color w:val="000000"/>
          <w:sz w:val="24"/>
          <w:szCs w:val="24"/>
        </w:rPr>
        <w:t xml:space="preserve">iznosu od </w:t>
      </w:r>
      <w:r w:rsidR="00075212">
        <w:rPr>
          <w:rFonts w:ascii="Calibri" w:hAnsi="Calibri"/>
          <w:color w:val="000000"/>
          <w:sz w:val="24"/>
          <w:szCs w:val="24"/>
        </w:rPr>
        <w:t>158.831</w:t>
      </w:r>
      <w:r>
        <w:rPr>
          <w:rFonts w:ascii="Calibri" w:hAnsi="Calibri"/>
          <w:color w:val="000000"/>
          <w:sz w:val="24"/>
          <w:szCs w:val="24"/>
        </w:rPr>
        <w:t xml:space="preserve"> kn</w:t>
      </w:r>
      <w:r w:rsidR="007B1E3B">
        <w:rPr>
          <w:rFonts w:ascii="Calibri" w:hAnsi="Calibri"/>
          <w:color w:val="000000"/>
          <w:sz w:val="24"/>
          <w:szCs w:val="24"/>
        </w:rPr>
        <w:t xml:space="preserve"> ili </w:t>
      </w:r>
      <w:r w:rsidR="00075212">
        <w:rPr>
          <w:rFonts w:ascii="Calibri" w:hAnsi="Calibri"/>
          <w:color w:val="000000"/>
          <w:sz w:val="24"/>
          <w:szCs w:val="24"/>
        </w:rPr>
        <w:t>41</w:t>
      </w:r>
      <w:r w:rsidR="009A0107">
        <w:rPr>
          <w:rFonts w:ascii="Calibri" w:hAnsi="Calibri"/>
          <w:color w:val="000000"/>
          <w:sz w:val="24"/>
          <w:szCs w:val="24"/>
        </w:rPr>
        <w:t xml:space="preserve">% </w:t>
      </w:r>
      <w:r w:rsidR="00075212">
        <w:rPr>
          <w:rFonts w:ascii="Calibri" w:hAnsi="Calibri"/>
          <w:color w:val="000000"/>
          <w:sz w:val="24"/>
          <w:szCs w:val="24"/>
        </w:rPr>
        <w:t>manje</w:t>
      </w:r>
      <w:r w:rsidR="009A0107">
        <w:rPr>
          <w:rFonts w:ascii="Calibri" w:hAnsi="Calibri"/>
          <w:color w:val="000000"/>
          <w:sz w:val="24"/>
          <w:szCs w:val="24"/>
        </w:rPr>
        <w:t xml:space="preserve"> </w:t>
      </w:r>
      <w:r w:rsidR="0019036D">
        <w:rPr>
          <w:rFonts w:ascii="Calibri" w:hAnsi="Calibri"/>
          <w:color w:val="000000"/>
          <w:sz w:val="24"/>
          <w:szCs w:val="24"/>
        </w:rPr>
        <w:t xml:space="preserve">u odnosu na </w:t>
      </w:r>
      <w:r w:rsidR="00830324">
        <w:rPr>
          <w:rFonts w:ascii="Calibri" w:hAnsi="Calibri"/>
          <w:color w:val="000000"/>
          <w:sz w:val="24"/>
          <w:szCs w:val="24"/>
        </w:rPr>
        <w:t>2019.</w:t>
      </w:r>
      <w:r w:rsidR="0019036D">
        <w:rPr>
          <w:rFonts w:ascii="Calibri" w:hAnsi="Calibri"/>
          <w:color w:val="000000"/>
          <w:sz w:val="24"/>
          <w:szCs w:val="24"/>
        </w:rPr>
        <w:t xml:space="preserve"> godin</w:t>
      </w:r>
      <w:r w:rsidR="00693391">
        <w:rPr>
          <w:rFonts w:ascii="Calibri" w:hAnsi="Calibri"/>
          <w:color w:val="000000"/>
          <w:sz w:val="24"/>
          <w:szCs w:val="24"/>
        </w:rPr>
        <w:t>u</w:t>
      </w:r>
      <w:r w:rsidR="0019036D">
        <w:rPr>
          <w:rFonts w:ascii="Calibri" w:hAnsi="Calibri"/>
          <w:color w:val="000000"/>
          <w:sz w:val="24"/>
          <w:szCs w:val="24"/>
        </w:rPr>
        <w:t xml:space="preserve">, </w:t>
      </w:r>
      <w:r w:rsidR="00B25DF2">
        <w:rPr>
          <w:rFonts w:ascii="Calibri" w:hAnsi="Calibri"/>
          <w:color w:val="000000"/>
          <w:sz w:val="24"/>
          <w:szCs w:val="24"/>
        </w:rPr>
        <w:t xml:space="preserve">a odnose se na </w:t>
      </w:r>
      <w:r w:rsidR="00B25DF2" w:rsidRPr="00B25DF2">
        <w:rPr>
          <w:rFonts w:ascii="Calibri" w:hAnsi="Calibri"/>
          <w:b/>
          <w:color w:val="000000"/>
          <w:sz w:val="24"/>
          <w:szCs w:val="24"/>
        </w:rPr>
        <w:t xml:space="preserve">naknade za službena putovanja </w:t>
      </w:r>
      <w:r w:rsidR="00B25DF2" w:rsidRPr="005626E1">
        <w:rPr>
          <w:rFonts w:ascii="Calibri" w:hAnsi="Calibri"/>
          <w:b/>
          <w:color w:val="000000"/>
          <w:sz w:val="24"/>
          <w:szCs w:val="24"/>
        </w:rPr>
        <w:t>(AOP 16</w:t>
      </w:r>
      <w:r w:rsidR="009933C7">
        <w:rPr>
          <w:rFonts w:ascii="Calibri" w:hAnsi="Calibri"/>
          <w:b/>
          <w:color w:val="000000"/>
          <w:sz w:val="24"/>
          <w:szCs w:val="24"/>
        </w:rPr>
        <w:t>2</w:t>
      </w:r>
      <w:r w:rsidR="00B25DF2" w:rsidRPr="005626E1">
        <w:rPr>
          <w:rFonts w:ascii="Calibri" w:hAnsi="Calibri"/>
          <w:b/>
          <w:color w:val="000000"/>
          <w:sz w:val="24"/>
          <w:szCs w:val="24"/>
        </w:rPr>
        <w:t>)</w:t>
      </w:r>
      <w:r w:rsidR="00B25DF2">
        <w:rPr>
          <w:rFonts w:ascii="Calibri" w:hAnsi="Calibri"/>
          <w:color w:val="000000"/>
          <w:sz w:val="24"/>
          <w:szCs w:val="24"/>
        </w:rPr>
        <w:t xml:space="preserve">, </w:t>
      </w:r>
      <w:r w:rsidRPr="005626E1">
        <w:rPr>
          <w:rFonts w:ascii="Calibri" w:hAnsi="Calibri"/>
          <w:b/>
          <w:color w:val="000000"/>
          <w:sz w:val="24"/>
          <w:szCs w:val="24"/>
        </w:rPr>
        <w:t>naknad</w:t>
      </w:r>
      <w:r w:rsidR="00B25DF2">
        <w:rPr>
          <w:rFonts w:ascii="Calibri" w:hAnsi="Calibri"/>
          <w:b/>
          <w:color w:val="000000"/>
          <w:sz w:val="24"/>
          <w:szCs w:val="24"/>
        </w:rPr>
        <w:t>e</w:t>
      </w:r>
      <w:r w:rsidRPr="005626E1">
        <w:rPr>
          <w:rFonts w:ascii="Calibri" w:hAnsi="Calibri"/>
          <w:b/>
          <w:color w:val="000000"/>
          <w:sz w:val="24"/>
          <w:szCs w:val="24"/>
        </w:rPr>
        <w:t xml:space="preserve"> za prijevoz, za rad na terenu i odvojeni život (AOP 1</w:t>
      </w:r>
      <w:r w:rsidR="009933C7">
        <w:rPr>
          <w:rFonts w:ascii="Calibri" w:hAnsi="Calibri"/>
          <w:b/>
          <w:color w:val="000000"/>
          <w:sz w:val="24"/>
          <w:szCs w:val="24"/>
        </w:rPr>
        <w:t>6</w:t>
      </w:r>
      <w:r w:rsidR="00B25DF2">
        <w:rPr>
          <w:rFonts w:ascii="Calibri" w:hAnsi="Calibri"/>
          <w:b/>
          <w:color w:val="000000"/>
          <w:sz w:val="24"/>
          <w:szCs w:val="24"/>
        </w:rPr>
        <w:t>3</w:t>
      </w:r>
      <w:r w:rsidR="005964EA">
        <w:rPr>
          <w:rFonts w:ascii="Calibri" w:hAnsi="Calibri"/>
          <w:b/>
          <w:color w:val="000000"/>
          <w:sz w:val="24"/>
          <w:szCs w:val="24"/>
        </w:rPr>
        <w:t xml:space="preserve">), </w:t>
      </w:r>
      <w:r w:rsidR="00B25DF2">
        <w:rPr>
          <w:rFonts w:ascii="Calibri" w:hAnsi="Calibri"/>
          <w:color w:val="000000"/>
          <w:sz w:val="24"/>
          <w:szCs w:val="24"/>
        </w:rPr>
        <w:t xml:space="preserve">na </w:t>
      </w:r>
      <w:r>
        <w:rPr>
          <w:rFonts w:ascii="Calibri" w:hAnsi="Calibri"/>
          <w:b/>
          <w:color w:val="000000"/>
          <w:sz w:val="24"/>
          <w:szCs w:val="24"/>
        </w:rPr>
        <w:t>stručno usavršavanje zaposlenika</w:t>
      </w:r>
      <w:r w:rsidRPr="005626E1">
        <w:rPr>
          <w:rFonts w:ascii="Calibri" w:hAnsi="Calibri"/>
          <w:b/>
          <w:color w:val="000000"/>
          <w:sz w:val="24"/>
          <w:szCs w:val="24"/>
        </w:rPr>
        <w:t xml:space="preserve"> (AOP 1</w:t>
      </w:r>
      <w:r w:rsidR="00B25DF2">
        <w:rPr>
          <w:rFonts w:ascii="Calibri" w:hAnsi="Calibri"/>
          <w:b/>
          <w:color w:val="000000"/>
          <w:sz w:val="24"/>
          <w:szCs w:val="24"/>
        </w:rPr>
        <w:t>64</w:t>
      </w:r>
      <w:r w:rsidRPr="005626E1">
        <w:rPr>
          <w:rFonts w:ascii="Calibri" w:hAnsi="Calibri"/>
          <w:b/>
          <w:color w:val="000000"/>
          <w:sz w:val="24"/>
          <w:szCs w:val="24"/>
        </w:rPr>
        <w:t>)</w:t>
      </w:r>
      <w:r w:rsidR="00416652">
        <w:rPr>
          <w:rFonts w:ascii="Calibri" w:hAnsi="Calibri"/>
          <w:color w:val="000000"/>
          <w:sz w:val="24"/>
          <w:szCs w:val="24"/>
        </w:rPr>
        <w:t xml:space="preserve"> </w:t>
      </w:r>
      <w:r w:rsidR="0019036D">
        <w:rPr>
          <w:rFonts w:ascii="Calibri" w:hAnsi="Calibri"/>
          <w:bCs/>
          <w:sz w:val="24"/>
          <w:szCs w:val="24"/>
        </w:rPr>
        <w:t>za</w:t>
      </w:r>
      <w:r w:rsidR="00762226">
        <w:rPr>
          <w:rFonts w:ascii="Calibri" w:hAnsi="Calibri"/>
          <w:bCs/>
          <w:sz w:val="24"/>
          <w:szCs w:val="24"/>
        </w:rPr>
        <w:t xml:space="preserve"> zaposlen</w:t>
      </w:r>
      <w:r w:rsidR="0019036D">
        <w:rPr>
          <w:rFonts w:ascii="Calibri" w:hAnsi="Calibri"/>
          <w:bCs/>
          <w:sz w:val="24"/>
          <w:szCs w:val="24"/>
        </w:rPr>
        <w:t>e</w:t>
      </w:r>
      <w:r w:rsidR="00762226">
        <w:rPr>
          <w:rFonts w:ascii="Calibri" w:hAnsi="Calibri"/>
          <w:bCs/>
          <w:sz w:val="24"/>
          <w:szCs w:val="24"/>
        </w:rPr>
        <w:t xml:space="preserve"> dužnosnik</w:t>
      </w:r>
      <w:r w:rsidR="0019036D">
        <w:rPr>
          <w:rFonts w:ascii="Calibri" w:hAnsi="Calibri"/>
          <w:bCs/>
          <w:sz w:val="24"/>
          <w:szCs w:val="24"/>
        </w:rPr>
        <w:t>e</w:t>
      </w:r>
      <w:r w:rsidR="00762226">
        <w:rPr>
          <w:rFonts w:ascii="Calibri" w:hAnsi="Calibri"/>
          <w:bCs/>
          <w:sz w:val="24"/>
          <w:szCs w:val="24"/>
        </w:rPr>
        <w:t xml:space="preserve"> i službenik</w:t>
      </w:r>
      <w:r w:rsidR="0019036D">
        <w:rPr>
          <w:rFonts w:ascii="Calibri" w:hAnsi="Calibri"/>
          <w:bCs/>
          <w:sz w:val="24"/>
          <w:szCs w:val="24"/>
        </w:rPr>
        <w:t>e</w:t>
      </w:r>
      <w:r w:rsidR="00762226">
        <w:rPr>
          <w:rFonts w:ascii="Calibri" w:hAnsi="Calibri"/>
          <w:bCs/>
          <w:sz w:val="24"/>
          <w:szCs w:val="24"/>
        </w:rPr>
        <w:t xml:space="preserve"> u općinskoj upravi</w:t>
      </w:r>
      <w:r w:rsidR="005964EA">
        <w:rPr>
          <w:rFonts w:ascii="Calibri" w:hAnsi="Calibri"/>
          <w:bCs/>
          <w:sz w:val="24"/>
          <w:szCs w:val="24"/>
        </w:rPr>
        <w:t xml:space="preserve"> i </w:t>
      </w:r>
      <w:r w:rsidR="005964EA" w:rsidRPr="005964EA">
        <w:rPr>
          <w:rFonts w:ascii="Calibri" w:hAnsi="Calibri"/>
          <w:b/>
          <w:bCs/>
          <w:sz w:val="24"/>
          <w:szCs w:val="24"/>
        </w:rPr>
        <w:t>ostale naknade troškova zaposlenima (AOP 165)</w:t>
      </w:r>
      <w:r w:rsidR="004A156B">
        <w:rPr>
          <w:rFonts w:ascii="Calibri" w:hAnsi="Calibri"/>
          <w:b/>
          <w:bCs/>
          <w:sz w:val="24"/>
          <w:szCs w:val="24"/>
        </w:rPr>
        <w:t xml:space="preserve">, </w:t>
      </w:r>
      <w:r w:rsidR="00075212" w:rsidRPr="004A156B">
        <w:rPr>
          <w:rFonts w:ascii="Calibri" w:hAnsi="Calibri"/>
          <w:bCs/>
          <w:sz w:val="24"/>
          <w:szCs w:val="24"/>
        </w:rPr>
        <w:t xml:space="preserve">a njihova je realizacija u skladu s </w:t>
      </w:r>
      <w:r w:rsidR="00075212">
        <w:rPr>
          <w:rFonts w:ascii="Calibri" w:hAnsi="Calibri"/>
          <w:color w:val="000000"/>
          <w:sz w:val="24"/>
          <w:szCs w:val="24"/>
        </w:rPr>
        <w:t xml:space="preserve">dinamikom i </w:t>
      </w:r>
      <w:r w:rsidR="00075212" w:rsidRPr="004A156B">
        <w:rPr>
          <w:rFonts w:ascii="Calibri" w:hAnsi="Calibri"/>
          <w:color w:val="000000"/>
          <w:sz w:val="24"/>
          <w:szCs w:val="24"/>
        </w:rPr>
        <w:t>potrebama</w:t>
      </w:r>
      <w:r w:rsidR="00075212">
        <w:rPr>
          <w:rFonts w:ascii="Calibri" w:hAnsi="Calibri"/>
          <w:color w:val="000000"/>
          <w:sz w:val="24"/>
          <w:szCs w:val="24"/>
        </w:rPr>
        <w:t xml:space="preserve"> procesa rada koje su tijekom ovog izvještajnog razdoblja bile uvjetovane radom u posebnim uvjetima u skladu s obvezama </w:t>
      </w:r>
      <w:r w:rsidR="00075212">
        <w:rPr>
          <w:rFonts w:ascii="Calibri" w:hAnsi="Calibri"/>
          <w:bCs/>
          <w:sz w:val="24"/>
          <w:szCs w:val="24"/>
        </w:rPr>
        <w:t xml:space="preserve">primjene propisanih mjera zaštite radi sprečavanja širenja epidemije korona virusa. </w:t>
      </w:r>
    </w:p>
    <w:p w:rsidR="003243FB" w:rsidRDefault="003243FB" w:rsidP="00075212">
      <w:pPr>
        <w:jc w:val="both"/>
        <w:rPr>
          <w:rFonts w:ascii="Calibri" w:hAnsi="Calibri"/>
          <w:bCs/>
          <w:sz w:val="24"/>
          <w:szCs w:val="24"/>
        </w:rPr>
      </w:pPr>
    </w:p>
    <w:p w:rsidR="00075212" w:rsidRDefault="00075212" w:rsidP="00075212">
      <w:pPr>
        <w:jc w:val="both"/>
        <w:rPr>
          <w:rFonts w:ascii="Calibri" w:hAnsi="Calibri"/>
          <w:bCs/>
          <w:sz w:val="24"/>
          <w:szCs w:val="24"/>
        </w:rPr>
      </w:pPr>
      <w:r w:rsidRPr="005626E1">
        <w:rPr>
          <w:rFonts w:ascii="Calibri" w:hAnsi="Calibri"/>
          <w:b/>
          <w:color w:val="000000"/>
          <w:sz w:val="24"/>
          <w:szCs w:val="24"/>
        </w:rPr>
        <w:t>Rashodi</w:t>
      </w:r>
      <w:r>
        <w:rPr>
          <w:rFonts w:ascii="Calibri" w:hAnsi="Calibri"/>
          <w:b/>
          <w:color w:val="000000"/>
          <w:sz w:val="24"/>
          <w:szCs w:val="24"/>
        </w:rPr>
        <w:t xml:space="preserve"> za materijal i energiju (AOP 166</w:t>
      </w:r>
      <w:r w:rsidRPr="005626E1">
        <w:rPr>
          <w:rFonts w:ascii="Calibri" w:hAnsi="Calibri"/>
          <w:b/>
          <w:color w:val="000000"/>
          <w:sz w:val="24"/>
          <w:szCs w:val="24"/>
        </w:rPr>
        <w:t>)</w:t>
      </w:r>
      <w:r w:rsidRPr="005626E1">
        <w:rPr>
          <w:rFonts w:ascii="Calibri" w:hAnsi="Calibri"/>
          <w:color w:val="000000"/>
          <w:sz w:val="24"/>
          <w:szCs w:val="24"/>
        </w:rPr>
        <w:t xml:space="preserve"> ostvareni su u </w:t>
      </w:r>
      <w:r>
        <w:rPr>
          <w:rFonts w:ascii="Calibri" w:hAnsi="Calibri"/>
          <w:color w:val="000000"/>
          <w:sz w:val="24"/>
          <w:szCs w:val="24"/>
        </w:rPr>
        <w:t xml:space="preserve">ukupnom </w:t>
      </w:r>
      <w:r w:rsidRPr="005626E1">
        <w:rPr>
          <w:rFonts w:ascii="Calibri" w:hAnsi="Calibri"/>
          <w:color w:val="000000"/>
          <w:sz w:val="24"/>
          <w:szCs w:val="24"/>
        </w:rPr>
        <w:t xml:space="preserve">iznosu od </w:t>
      </w:r>
      <w:r>
        <w:rPr>
          <w:rFonts w:ascii="Calibri" w:hAnsi="Calibri"/>
          <w:color w:val="000000"/>
          <w:sz w:val="24"/>
          <w:szCs w:val="24"/>
        </w:rPr>
        <w:t xml:space="preserve">1.547.518 kn ili 19,5% više u odnosu na 2019. godinu, a </w:t>
      </w:r>
      <w:r w:rsidRPr="005626E1">
        <w:rPr>
          <w:rFonts w:ascii="Calibri" w:hAnsi="Calibri"/>
          <w:color w:val="000000"/>
          <w:sz w:val="24"/>
          <w:szCs w:val="24"/>
        </w:rPr>
        <w:t xml:space="preserve">odnose </w:t>
      </w:r>
      <w:r>
        <w:rPr>
          <w:rFonts w:ascii="Calibri" w:hAnsi="Calibri"/>
          <w:color w:val="000000"/>
          <w:sz w:val="24"/>
          <w:szCs w:val="24"/>
        </w:rPr>
        <w:t xml:space="preserve">se </w:t>
      </w:r>
      <w:r w:rsidRPr="005626E1">
        <w:rPr>
          <w:rFonts w:ascii="Calibri" w:hAnsi="Calibri"/>
          <w:color w:val="000000"/>
          <w:sz w:val="24"/>
          <w:szCs w:val="24"/>
        </w:rPr>
        <w:t xml:space="preserve">na </w:t>
      </w:r>
      <w:r w:rsidRPr="005626E1">
        <w:rPr>
          <w:rFonts w:ascii="Calibri" w:hAnsi="Calibri"/>
          <w:b/>
          <w:color w:val="000000"/>
          <w:sz w:val="24"/>
          <w:szCs w:val="24"/>
        </w:rPr>
        <w:t>uredski materijal i ostale materijalne rashode (AOP 1</w:t>
      </w:r>
      <w:r>
        <w:rPr>
          <w:rFonts w:ascii="Calibri" w:hAnsi="Calibri"/>
          <w:b/>
          <w:color w:val="000000"/>
          <w:sz w:val="24"/>
          <w:szCs w:val="24"/>
        </w:rPr>
        <w:t>67</w:t>
      </w:r>
      <w:r w:rsidRPr="005626E1">
        <w:rPr>
          <w:rFonts w:ascii="Calibri" w:hAnsi="Calibri"/>
          <w:b/>
          <w:color w:val="000000"/>
          <w:sz w:val="24"/>
          <w:szCs w:val="24"/>
        </w:rPr>
        <w:t>)</w:t>
      </w:r>
      <w:r>
        <w:rPr>
          <w:rFonts w:ascii="Calibri" w:hAnsi="Calibri"/>
          <w:b/>
          <w:color w:val="000000"/>
          <w:sz w:val="24"/>
          <w:szCs w:val="24"/>
        </w:rPr>
        <w:t xml:space="preserve"> </w:t>
      </w:r>
      <w:r>
        <w:rPr>
          <w:rFonts w:ascii="Calibri" w:hAnsi="Calibri"/>
          <w:color w:val="000000"/>
          <w:sz w:val="24"/>
          <w:szCs w:val="24"/>
        </w:rPr>
        <w:t>koji su povećani za 90,7</w:t>
      </w:r>
      <w:r w:rsidRPr="002863E9">
        <w:rPr>
          <w:rFonts w:ascii="Calibri" w:hAnsi="Calibri"/>
          <w:color w:val="000000"/>
          <w:sz w:val="24"/>
          <w:szCs w:val="24"/>
        </w:rPr>
        <w:t>%</w:t>
      </w:r>
      <w:r>
        <w:rPr>
          <w:rFonts w:ascii="Calibri" w:hAnsi="Calibri"/>
          <w:color w:val="000000"/>
          <w:sz w:val="24"/>
          <w:szCs w:val="24"/>
        </w:rPr>
        <w:t xml:space="preserve">, najvećim dijelom zbog različite dinamike nabave materijala i povećanih potreba radi nabave sredstava za zaštitu od korona virusa, zatim na rashode za </w:t>
      </w:r>
      <w:r w:rsidRPr="00416652">
        <w:rPr>
          <w:rFonts w:ascii="Calibri" w:hAnsi="Calibri"/>
          <w:b/>
          <w:color w:val="000000"/>
          <w:sz w:val="24"/>
          <w:szCs w:val="24"/>
        </w:rPr>
        <w:t>energiju (AOP 169)</w:t>
      </w:r>
      <w:r>
        <w:rPr>
          <w:rFonts w:ascii="Calibri" w:hAnsi="Calibri"/>
          <w:color w:val="000000"/>
          <w:sz w:val="24"/>
          <w:szCs w:val="24"/>
        </w:rPr>
        <w:t xml:space="preserve"> koji su povećani za 10,5% kao posljedica većeg utroška električne energije za grijanje u određenim poslovnim objektima i za javnu rasvjetu zbog proširenja mreže javne rasvjete, što je u najvećoj mjeri utjecalo na povećanje ove grupe rashoda, dalje na </w:t>
      </w:r>
      <w:r w:rsidRPr="00416652">
        <w:rPr>
          <w:rFonts w:ascii="Calibri" w:hAnsi="Calibri"/>
          <w:b/>
          <w:color w:val="000000"/>
          <w:sz w:val="24"/>
          <w:szCs w:val="24"/>
        </w:rPr>
        <w:t>sitni inventar i auto gume (AOP 171)</w:t>
      </w:r>
      <w:r>
        <w:rPr>
          <w:rFonts w:ascii="Calibri" w:hAnsi="Calibri"/>
          <w:b/>
          <w:color w:val="000000"/>
          <w:sz w:val="24"/>
          <w:szCs w:val="24"/>
        </w:rPr>
        <w:t xml:space="preserve"> </w:t>
      </w:r>
      <w:r w:rsidRPr="002863E9">
        <w:rPr>
          <w:rFonts w:ascii="Calibri" w:hAnsi="Calibri"/>
          <w:color w:val="000000"/>
          <w:sz w:val="24"/>
          <w:szCs w:val="24"/>
        </w:rPr>
        <w:t xml:space="preserve">koji </w:t>
      </w:r>
      <w:r>
        <w:rPr>
          <w:rFonts w:ascii="Calibri" w:hAnsi="Calibri"/>
          <w:color w:val="000000"/>
          <w:sz w:val="24"/>
          <w:szCs w:val="24"/>
        </w:rPr>
        <w:t>su</w:t>
      </w:r>
      <w:r w:rsidRPr="002863E9">
        <w:rPr>
          <w:rFonts w:ascii="Calibri" w:hAnsi="Calibri"/>
          <w:color w:val="000000"/>
          <w:sz w:val="24"/>
          <w:szCs w:val="24"/>
        </w:rPr>
        <w:t xml:space="preserve"> realiziran</w:t>
      </w:r>
      <w:r>
        <w:rPr>
          <w:rFonts w:ascii="Calibri" w:hAnsi="Calibri"/>
          <w:color w:val="000000"/>
          <w:sz w:val="24"/>
          <w:szCs w:val="24"/>
        </w:rPr>
        <w:t>i</w:t>
      </w:r>
      <w:r w:rsidRPr="002863E9">
        <w:rPr>
          <w:rFonts w:ascii="Calibri" w:hAnsi="Calibri"/>
          <w:color w:val="000000"/>
          <w:sz w:val="24"/>
          <w:szCs w:val="24"/>
        </w:rPr>
        <w:t xml:space="preserve"> u iznosu </w:t>
      </w:r>
      <w:r>
        <w:rPr>
          <w:rFonts w:ascii="Calibri" w:hAnsi="Calibri"/>
          <w:color w:val="000000"/>
          <w:sz w:val="24"/>
          <w:szCs w:val="24"/>
        </w:rPr>
        <w:t xml:space="preserve">od 16.192 kn te na </w:t>
      </w:r>
      <w:r w:rsidRPr="001F7D85">
        <w:rPr>
          <w:rFonts w:ascii="Calibri" w:hAnsi="Calibri"/>
          <w:b/>
          <w:color w:val="000000"/>
          <w:sz w:val="24"/>
          <w:szCs w:val="24"/>
        </w:rPr>
        <w:t>rashode za</w:t>
      </w:r>
      <w:r>
        <w:rPr>
          <w:rFonts w:ascii="Calibri" w:hAnsi="Calibri"/>
          <w:color w:val="000000"/>
          <w:sz w:val="24"/>
          <w:szCs w:val="24"/>
        </w:rPr>
        <w:t xml:space="preserve"> </w:t>
      </w:r>
      <w:r w:rsidRPr="00673523">
        <w:rPr>
          <w:rFonts w:ascii="Calibri" w:hAnsi="Calibri"/>
          <w:b/>
          <w:color w:val="000000"/>
          <w:sz w:val="24"/>
          <w:szCs w:val="24"/>
        </w:rPr>
        <w:t>služben</w:t>
      </w:r>
      <w:r>
        <w:rPr>
          <w:rFonts w:ascii="Calibri" w:hAnsi="Calibri"/>
          <w:b/>
          <w:color w:val="000000"/>
          <w:sz w:val="24"/>
          <w:szCs w:val="24"/>
        </w:rPr>
        <w:t>u</w:t>
      </w:r>
      <w:r w:rsidRPr="00673523">
        <w:rPr>
          <w:rFonts w:ascii="Calibri" w:hAnsi="Calibri"/>
          <w:b/>
          <w:color w:val="000000"/>
          <w:sz w:val="24"/>
          <w:szCs w:val="24"/>
        </w:rPr>
        <w:t xml:space="preserve"> i radn</w:t>
      </w:r>
      <w:r>
        <w:rPr>
          <w:rFonts w:ascii="Calibri" w:hAnsi="Calibri"/>
          <w:b/>
          <w:color w:val="000000"/>
          <w:sz w:val="24"/>
          <w:szCs w:val="24"/>
        </w:rPr>
        <w:t>u</w:t>
      </w:r>
      <w:r w:rsidRPr="00673523">
        <w:rPr>
          <w:rFonts w:ascii="Calibri" w:hAnsi="Calibri"/>
          <w:b/>
          <w:color w:val="000000"/>
          <w:sz w:val="24"/>
          <w:szCs w:val="24"/>
        </w:rPr>
        <w:t xml:space="preserve"> odjeć</w:t>
      </w:r>
      <w:r>
        <w:rPr>
          <w:rFonts w:ascii="Calibri" w:hAnsi="Calibri"/>
          <w:b/>
          <w:color w:val="000000"/>
          <w:sz w:val="24"/>
          <w:szCs w:val="24"/>
        </w:rPr>
        <w:t>u</w:t>
      </w:r>
      <w:r w:rsidRPr="00673523">
        <w:rPr>
          <w:rFonts w:ascii="Calibri" w:hAnsi="Calibri"/>
          <w:b/>
          <w:color w:val="000000"/>
          <w:sz w:val="24"/>
          <w:szCs w:val="24"/>
        </w:rPr>
        <w:t xml:space="preserve"> i obuć</w:t>
      </w:r>
      <w:r>
        <w:rPr>
          <w:rFonts w:ascii="Calibri" w:hAnsi="Calibri"/>
          <w:b/>
          <w:color w:val="000000"/>
          <w:sz w:val="24"/>
          <w:szCs w:val="24"/>
        </w:rPr>
        <w:t>u</w:t>
      </w:r>
      <w:r w:rsidRPr="00673523">
        <w:rPr>
          <w:rFonts w:ascii="Calibri" w:hAnsi="Calibri"/>
          <w:b/>
          <w:color w:val="000000"/>
          <w:sz w:val="24"/>
          <w:szCs w:val="24"/>
        </w:rPr>
        <w:t xml:space="preserve"> (AOP 173)</w:t>
      </w:r>
      <w:r>
        <w:rPr>
          <w:rFonts w:ascii="Calibri" w:hAnsi="Calibri"/>
          <w:color w:val="000000"/>
          <w:sz w:val="24"/>
          <w:szCs w:val="24"/>
        </w:rPr>
        <w:t xml:space="preserve"> koji iznose 73.993 kn i u cijelosti predstavljaju povećanje rashoda koji se odnose na nabavu zaštitne opreme za rad u uvjetima epidemije</w:t>
      </w:r>
      <w:r>
        <w:rPr>
          <w:rFonts w:ascii="Calibri" w:hAnsi="Calibri"/>
          <w:bCs/>
          <w:sz w:val="24"/>
          <w:szCs w:val="24"/>
        </w:rPr>
        <w:t xml:space="preserve"> korona virusa.</w:t>
      </w:r>
    </w:p>
    <w:p w:rsidR="005964EA" w:rsidRDefault="005964EA" w:rsidP="00CE4179">
      <w:pPr>
        <w:jc w:val="both"/>
        <w:rPr>
          <w:rFonts w:ascii="Calibri" w:hAnsi="Calibri"/>
          <w:color w:val="000000"/>
          <w:sz w:val="24"/>
          <w:szCs w:val="24"/>
        </w:rPr>
      </w:pPr>
    </w:p>
    <w:p w:rsidR="00075212" w:rsidRDefault="00075212" w:rsidP="00075212">
      <w:pPr>
        <w:jc w:val="both"/>
        <w:rPr>
          <w:rFonts w:ascii="Calibri" w:hAnsi="Calibri"/>
          <w:color w:val="000000"/>
          <w:sz w:val="24"/>
          <w:szCs w:val="24"/>
        </w:rPr>
      </w:pPr>
      <w:r w:rsidRPr="005626E1">
        <w:rPr>
          <w:rFonts w:ascii="Calibri" w:hAnsi="Calibri"/>
          <w:b/>
          <w:color w:val="000000"/>
          <w:sz w:val="24"/>
          <w:szCs w:val="24"/>
        </w:rPr>
        <w:t>Rashodi za usluge (AOP 1</w:t>
      </w:r>
      <w:r>
        <w:rPr>
          <w:rFonts w:ascii="Calibri" w:hAnsi="Calibri"/>
          <w:b/>
          <w:color w:val="000000"/>
          <w:sz w:val="24"/>
          <w:szCs w:val="24"/>
        </w:rPr>
        <w:t>74</w:t>
      </w:r>
      <w:r w:rsidRPr="005626E1">
        <w:rPr>
          <w:rFonts w:ascii="Calibri" w:hAnsi="Calibri"/>
          <w:b/>
          <w:color w:val="000000"/>
          <w:sz w:val="24"/>
          <w:szCs w:val="24"/>
        </w:rPr>
        <w:t>)</w:t>
      </w:r>
      <w:r w:rsidRPr="005626E1">
        <w:rPr>
          <w:rFonts w:ascii="Calibri" w:hAnsi="Calibri"/>
          <w:color w:val="000000"/>
          <w:sz w:val="24"/>
          <w:szCs w:val="24"/>
        </w:rPr>
        <w:t xml:space="preserve"> izvršeni su u </w:t>
      </w:r>
      <w:r>
        <w:rPr>
          <w:rFonts w:ascii="Calibri" w:hAnsi="Calibri"/>
          <w:color w:val="000000"/>
          <w:sz w:val="24"/>
          <w:szCs w:val="24"/>
        </w:rPr>
        <w:t xml:space="preserve">ukupnom </w:t>
      </w:r>
      <w:r w:rsidRPr="005626E1">
        <w:rPr>
          <w:rFonts w:ascii="Calibri" w:hAnsi="Calibri"/>
          <w:color w:val="000000"/>
          <w:sz w:val="24"/>
          <w:szCs w:val="24"/>
        </w:rPr>
        <w:t xml:space="preserve">iznosu od </w:t>
      </w:r>
      <w:r w:rsidR="00CD6C3F">
        <w:rPr>
          <w:rFonts w:ascii="Calibri" w:hAnsi="Calibri"/>
          <w:color w:val="000000"/>
          <w:sz w:val="24"/>
          <w:szCs w:val="24"/>
        </w:rPr>
        <w:t>9.120.055</w:t>
      </w:r>
      <w:r>
        <w:rPr>
          <w:rFonts w:ascii="Calibri" w:hAnsi="Calibri"/>
          <w:color w:val="000000"/>
          <w:sz w:val="24"/>
          <w:szCs w:val="24"/>
        </w:rPr>
        <w:t xml:space="preserve"> kn što je </w:t>
      </w:r>
      <w:r w:rsidR="00CD6C3F">
        <w:rPr>
          <w:rFonts w:ascii="Calibri" w:hAnsi="Calibri"/>
          <w:color w:val="000000"/>
          <w:sz w:val="24"/>
          <w:szCs w:val="24"/>
        </w:rPr>
        <w:t>5</w:t>
      </w:r>
      <w:r>
        <w:rPr>
          <w:rFonts w:ascii="Calibri" w:hAnsi="Calibri"/>
          <w:color w:val="000000"/>
          <w:sz w:val="24"/>
          <w:szCs w:val="24"/>
        </w:rPr>
        <w:t>,2% više od ostvarenja u 2019. godini</w:t>
      </w:r>
      <w:r w:rsidRPr="005626E1">
        <w:rPr>
          <w:rFonts w:ascii="Calibri" w:hAnsi="Calibri"/>
          <w:color w:val="000000"/>
          <w:sz w:val="24"/>
          <w:szCs w:val="24"/>
        </w:rPr>
        <w:t xml:space="preserve">, </w:t>
      </w:r>
      <w:r>
        <w:rPr>
          <w:rFonts w:ascii="Calibri" w:hAnsi="Calibri"/>
          <w:color w:val="000000"/>
          <w:sz w:val="24"/>
          <w:szCs w:val="24"/>
        </w:rPr>
        <w:t xml:space="preserve">a u okviru kojih su realizirani rashodi za </w:t>
      </w:r>
      <w:r>
        <w:rPr>
          <w:rFonts w:ascii="Calibri" w:hAnsi="Calibri"/>
          <w:b/>
          <w:color w:val="000000"/>
          <w:sz w:val="24"/>
          <w:szCs w:val="24"/>
        </w:rPr>
        <w:t>us</w:t>
      </w:r>
      <w:r w:rsidRPr="005626E1">
        <w:rPr>
          <w:rFonts w:ascii="Calibri" w:hAnsi="Calibri"/>
          <w:b/>
          <w:color w:val="000000"/>
          <w:sz w:val="24"/>
          <w:szCs w:val="24"/>
        </w:rPr>
        <w:t>luge telefona, prijevoza i pošte (AOP 1</w:t>
      </w:r>
      <w:r>
        <w:rPr>
          <w:rFonts w:ascii="Calibri" w:hAnsi="Calibri"/>
          <w:b/>
          <w:color w:val="000000"/>
          <w:sz w:val="24"/>
          <w:szCs w:val="24"/>
        </w:rPr>
        <w:t>75</w:t>
      </w:r>
      <w:r w:rsidRPr="005626E1">
        <w:rPr>
          <w:rFonts w:ascii="Calibri" w:hAnsi="Calibri"/>
          <w:color w:val="000000"/>
          <w:sz w:val="24"/>
          <w:szCs w:val="24"/>
        </w:rPr>
        <w:t xml:space="preserve">), </w:t>
      </w:r>
      <w:r>
        <w:rPr>
          <w:rFonts w:ascii="Calibri" w:hAnsi="Calibri"/>
          <w:b/>
          <w:color w:val="000000"/>
          <w:sz w:val="24"/>
          <w:szCs w:val="24"/>
        </w:rPr>
        <w:t>us</w:t>
      </w:r>
      <w:r w:rsidRPr="005626E1">
        <w:rPr>
          <w:rFonts w:ascii="Calibri" w:hAnsi="Calibri"/>
          <w:b/>
          <w:color w:val="000000"/>
          <w:sz w:val="24"/>
          <w:szCs w:val="24"/>
        </w:rPr>
        <w:t>luge tekućeg i investicijskog održavanja (AOP 1</w:t>
      </w:r>
      <w:r>
        <w:rPr>
          <w:rFonts w:ascii="Calibri" w:hAnsi="Calibri"/>
          <w:b/>
          <w:color w:val="000000"/>
          <w:sz w:val="24"/>
          <w:szCs w:val="24"/>
        </w:rPr>
        <w:t>76</w:t>
      </w:r>
      <w:r w:rsidRPr="005626E1">
        <w:rPr>
          <w:rFonts w:ascii="Calibri" w:hAnsi="Calibri"/>
          <w:b/>
          <w:color w:val="000000"/>
          <w:sz w:val="24"/>
          <w:szCs w:val="24"/>
        </w:rPr>
        <w:t>)</w:t>
      </w:r>
      <w:r w:rsidRPr="005626E1">
        <w:rPr>
          <w:rFonts w:ascii="Calibri" w:hAnsi="Calibri"/>
          <w:color w:val="000000"/>
          <w:sz w:val="24"/>
          <w:szCs w:val="24"/>
        </w:rPr>
        <w:t xml:space="preserve">, </w:t>
      </w:r>
      <w:r w:rsidRPr="00416652">
        <w:rPr>
          <w:rFonts w:ascii="Calibri" w:hAnsi="Calibri"/>
          <w:b/>
          <w:color w:val="000000"/>
          <w:sz w:val="24"/>
          <w:szCs w:val="24"/>
        </w:rPr>
        <w:t>u</w:t>
      </w:r>
      <w:r w:rsidRPr="00F64A23">
        <w:rPr>
          <w:rFonts w:ascii="Calibri" w:hAnsi="Calibri"/>
          <w:b/>
          <w:color w:val="000000"/>
          <w:sz w:val="24"/>
          <w:szCs w:val="24"/>
        </w:rPr>
        <w:t>sluge promidžbe i informiranja (AOP 1</w:t>
      </w:r>
      <w:r>
        <w:rPr>
          <w:rFonts w:ascii="Calibri" w:hAnsi="Calibri"/>
          <w:b/>
          <w:color w:val="000000"/>
          <w:sz w:val="24"/>
          <w:szCs w:val="24"/>
        </w:rPr>
        <w:t>77</w:t>
      </w:r>
      <w:r w:rsidRPr="00F64A23">
        <w:rPr>
          <w:rFonts w:ascii="Calibri" w:hAnsi="Calibri"/>
          <w:b/>
          <w:color w:val="000000"/>
          <w:sz w:val="24"/>
          <w:szCs w:val="24"/>
        </w:rPr>
        <w:t>)</w:t>
      </w:r>
      <w:r>
        <w:rPr>
          <w:rFonts w:ascii="Calibri" w:hAnsi="Calibri"/>
          <w:color w:val="000000"/>
          <w:sz w:val="24"/>
          <w:szCs w:val="24"/>
        </w:rPr>
        <w:t xml:space="preserve">, </w:t>
      </w:r>
      <w:r w:rsidRPr="00416652">
        <w:rPr>
          <w:rFonts w:ascii="Calibri" w:hAnsi="Calibri"/>
          <w:b/>
          <w:color w:val="000000"/>
          <w:sz w:val="24"/>
          <w:szCs w:val="24"/>
        </w:rPr>
        <w:t>komunalne usluge (AOP 178)</w:t>
      </w:r>
      <w:r>
        <w:rPr>
          <w:rFonts w:ascii="Calibri" w:hAnsi="Calibri"/>
          <w:color w:val="000000"/>
          <w:sz w:val="24"/>
          <w:szCs w:val="24"/>
        </w:rPr>
        <w:t xml:space="preserve">, </w:t>
      </w:r>
      <w:r w:rsidRPr="00416652">
        <w:rPr>
          <w:rFonts w:ascii="Calibri" w:hAnsi="Calibri"/>
          <w:b/>
          <w:color w:val="000000"/>
          <w:sz w:val="24"/>
          <w:szCs w:val="24"/>
        </w:rPr>
        <w:t>zakupnine i najamnine (AOP 179)</w:t>
      </w:r>
      <w:r w:rsidRPr="005626E1">
        <w:rPr>
          <w:rFonts w:ascii="Calibri" w:hAnsi="Calibri"/>
          <w:color w:val="000000"/>
          <w:sz w:val="24"/>
          <w:szCs w:val="24"/>
        </w:rPr>
        <w:t>,</w:t>
      </w:r>
      <w:r>
        <w:rPr>
          <w:rFonts w:ascii="Calibri" w:hAnsi="Calibri"/>
          <w:color w:val="000000"/>
          <w:sz w:val="24"/>
          <w:szCs w:val="24"/>
        </w:rPr>
        <w:t xml:space="preserve"> </w:t>
      </w:r>
      <w:r w:rsidRPr="00693391">
        <w:rPr>
          <w:rFonts w:ascii="Calibri" w:hAnsi="Calibri"/>
          <w:b/>
          <w:color w:val="000000"/>
          <w:sz w:val="24"/>
          <w:szCs w:val="24"/>
        </w:rPr>
        <w:t>zdravstvene i veterinarske usluge (AOP 180</w:t>
      </w:r>
      <w:r w:rsidRPr="00352BF7">
        <w:rPr>
          <w:rFonts w:ascii="Calibri" w:hAnsi="Calibri"/>
          <w:b/>
          <w:color w:val="000000"/>
          <w:sz w:val="24"/>
          <w:szCs w:val="24"/>
        </w:rPr>
        <w:t>)</w:t>
      </w:r>
      <w:r>
        <w:rPr>
          <w:rFonts w:ascii="Calibri" w:hAnsi="Calibri"/>
          <w:color w:val="000000"/>
          <w:sz w:val="24"/>
          <w:szCs w:val="24"/>
        </w:rPr>
        <w:t xml:space="preserve">,  </w:t>
      </w:r>
      <w:r w:rsidRPr="00E40840">
        <w:rPr>
          <w:rFonts w:ascii="Calibri" w:hAnsi="Calibri"/>
          <w:b/>
          <w:color w:val="000000"/>
          <w:sz w:val="24"/>
          <w:szCs w:val="24"/>
        </w:rPr>
        <w:t>i</w:t>
      </w:r>
      <w:r w:rsidRPr="00045902">
        <w:rPr>
          <w:rFonts w:ascii="Calibri" w:hAnsi="Calibri"/>
          <w:b/>
          <w:sz w:val="24"/>
          <w:szCs w:val="24"/>
        </w:rPr>
        <w:t>ntelektualne i osobne usluge (AOP 1</w:t>
      </w:r>
      <w:r>
        <w:rPr>
          <w:rFonts w:ascii="Calibri" w:hAnsi="Calibri"/>
          <w:b/>
          <w:sz w:val="24"/>
          <w:szCs w:val="24"/>
        </w:rPr>
        <w:t>81</w:t>
      </w:r>
      <w:r w:rsidRPr="00045902">
        <w:rPr>
          <w:rFonts w:ascii="Calibri" w:hAnsi="Calibri"/>
          <w:b/>
          <w:sz w:val="24"/>
          <w:szCs w:val="24"/>
        </w:rPr>
        <w:t>)</w:t>
      </w:r>
      <w:r w:rsidRPr="005626E1">
        <w:rPr>
          <w:rFonts w:ascii="Calibri" w:hAnsi="Calibri"/>
          <w:color w:val="000000"/>
          <w:sz w:val="24"/>
          <w:szCs w:val="24"/>
        </w:rPr>
        <w:t xml:space="preserve">, </w:t>
      </w:r>
      <w:r w:rsidRPr="00E40840">
        <w:rPr>
          <w:rFonts w:ascii="Calibri" w:hAnsi="Calibri"/>
          <w:b/>
          <w:color w:val="000000"/>
          <w:sz w:val="24"/>
          <w:szCs w:val="24"/>
        </w:rPr>
        <w:t>računalne usluge (AOP 182)</w:t>
      </w:r>
      <w:r>
        <w:rPr>
          <w:rFonts w:ascii="Calibri" w:hAnsi="Calibri"/>
          <w:color w:val="000000"/>
          <w:sz w:val="24"/>
          <w:szCs w:val="24"/>
        </w:rPr>
        <w:t xml:space="preserve"> te </w:t>
      </w:r>
      <w:r>
        <w:rPr>
          <w:rFonts w:ascii="Calibri" w:hAnsi="Calibri"/>
          <w:b/>
          <w:color w:val="000000"/>
          <w:sz w:val="24"/>
          <w:szCs w:val="24"/>
        </w:rPr>
        <w:t>ostale</w:t>
      </w:r>
      <w:r w:rsidRPr="005626E1">
        <w:rPr>
          <w:rFonts w:ascii="Calibri" w:hAnsi="Calibri"/>
          <w:b/>
          <w:color w:val="000000"/>
          <w:sz w:val="24"/>
          <w:szCs w:val="24"/>
        </w:rPr>
        <w:t xml:space="preserve"> usluge (AOP 1</w:t>
      </w:r>
      <w:r>
        <w:rPr>
          <w:rFonts w:ascii="Calibri" w:hAnsi="Calibri"/>
          <w:b/>
          <w:color w:val="000000"/>
          <w:sz w:val="24"/>
          <w:szCs w:val="24"/>
        </w:rPr>
        <w:t>83</w:t>
      </w:r>
      <w:r w:rsidRPr="005626E1">
        <w:rPr>
          <w:rFonts w:ascii="Calibri" w:hAnsi="Calibri"/>
          <w:b/>
          <w:color w:val="000000"/>
          <w:sz w:val="24"/>
          <w:szCs w:val="24"/>
        </w:rPr>
        <w:t>)</w:t>
      </w:r>
      <w:r>
        <w:rPr>
          <w:rFonts w:ascii="Calibri" w:hAnsi="Calibri"/>
          <w:color w:val="000000"/>
          <w:sz w:val="24"/>
          <w:szCs w:val="24"/>
        </w:rPr>
        <w:t>.</w:t>
      </w:r>
      <w:r w:rsidRPr="005626E1">
        <w:rPr>
          <w:rFonts w:ascii="Calibri" w:hAnsi="Calibri"/>
          <w:color w:val="000000"/>
          <w:sz w:val="24"/>
          <w:szCs w:val="24"/>
        </w:rPr>
        <w:t xml:space="preserve"> </w:t>
      </w:r>
    </w:p>
    <w:p w:rsidR="00075212" w:rsidRDefault="00075212" w:rsidP="00075212">
      <w:pPr>
        <w:jc w:val="both"/>
        <w:rPr>
          <w:rFonts w:ascii="Calibri" w:hAnsi="Calibri"/>
          <w:color w:val="000000"/>
          <w:sz w:val="24"/>
          <w:szCs w:val="24"/>
        </w:rPr>
      </w:pPr>
      <w:r>
        <w:rPr>
          <w:rFonts w:ascii="Calibri" w:hAnsi="Calibri"/>
          <w:color w:val="000000"/>
          <w:sz w:val="24"/>
          <w:szCs w:val="24"/>
        </w:rPr>
        <w:t xml:space="preserve">Značajnije povećanje iskazano je na rashodima za </w:t>
      </w:r>
      <w:r>
        <w:rPr>
          <w:rFonts w:ascii="Calibri" w:hAnsi="Calibri"/>
          <w:b/>
          <w:color w:val="000000"/>
          <w:sz w:val="24"/>
          <w:szCs w:val="24"/>
        </w:rPr>
        <w:t>usluge</w:t>
      </w:r>
      <w:r w:rsidRPr="005626E1">
        <w:rPr>
          <w:rFonts w:ascii="Calibri" w:hAnsi="Calibri"/>
          <w:b/>
          <w:color w:val="000000"/>
          <w:sz w:val="24"/>
          <w:szCs w:val="24"/>
        </w:rPr>
        <w:t xml:space="preserve"> </w:t>
      </w:r>
      <w:r w:rsidR="00CD6C3F">
        <w:rPr>
          <w:rFonts w:ascii="Calibri" w:hAnsi="Calibri"/>
          <w:b/>
          <w:color w:val="000000"/>
          <w:sz w:val="24"/>
          <w:szCs w:val="24"/>
        </w:rPr>
        <w:t>tekućeg i investicijskog održavanja (AOP 176)</w:t>
      </w:r>
      <w:r>
        <w:rPr>
          <w:rFonts w:ascii="Calibri" w:hAnsi="Calibri"/>
          <w:color w:val="000000"/>
          <w:sz w:val="24"/>
          <w:szCs w:val="24"/>
        </w:rPr>
        <w:t xml:space="preserve"> i iznosi </w:t>
      </w:r>
      <w:r w:rsidR="00CD6C3F">
        <w:rPr>
          <w:rFonts w:ascii="Calibri" w:hAnsi="Calibri"/>
          <w:color w:val="000000"/>
          <w:sz w:val="24"/>
          <w:szCs w:val="24"/>
        </w:rPr>
        <w:t>14,7</w:t>
      </w:r>
      <w:r>
        <w:rPr>
          <w:rFonts w:ascii="Calibri" w:hAnsi="Calibri"/>
          <w:color w:val="000000"/>
          <w:sz w:val="24"/>
          <w:szCs w:val="24"/>
        </w:rPr>
        <w:t>% više u odnosu na 2019. godinu</w:t>
      </w:r>
      <w:r w:rsidR="00CD6C3F">
        <w:rPr>
          <w:rFonts w:ascii="Calibri" w:hAnsi="Calibri"/>
          <w:color w:val="000000"/>
          <w:sz w:val="24"/>
          <w:szCs w:val="24"/>
        </w:rPr>
        <w:t xml:space="preserve">, </w:t>
      </w:r>
      <w:r w:rsidR="00CD6C3F" w:rsidRPr="00CD6C3F">
        <w:rPr>
          <w:rFonts w:ascii="Calibri" w:hAnsi="Calibri"/>
          <w:b/>
          <w:color w:val="000000"/>
          <w:sz w:val="24"/>
          <w:szCs w:val="24"/>
        </w:rPr>
        <w:t>zdravstvene i veterinarske usluge (AOP 180)</w:t>
      </w:r>
      <w:r w:rsidR="00CD6C3F">
        <w:rPr>
          <w:rFonts w:ascii="Calibri" w:hAnsi="Calibri"/>
          <w:color w:val="000000"/>
          <w:sz w:val="24"/>
          <w:szCs w:val="24"/>
        </w:rPr>
        <w:t xml:space="preserve"> povećane su za 58,1%, </w:t>
      </w:r>
      <w:r>
        <w:rPr>
          <w:rFonts w:ascii="Calibri" w:hAnsi="Calibri"/>
          <w:color w:val="000000"/>
          <w:sz w:val="24"/>
          <w:szCs w:val="24"/>
        </w:rPr>
        <w:t xml:space="preserve"> </w:t>
      </w:r>
      <w:r w:rsidR="00CD6C3F">
        <w:rPr>
          <w:rFonts w:ascii="Calibri" w:hAnsi="Calibri"/>
          <w:color w:val="000000"/>
          <w:sz w:val="24"/>
          <w:szCs w:val="24"/>
        </w:rPr>
        <w:t xml:space="preserve">a </w:t>
      </w:r>
      <w:r w:rsidR="00CD6C3F" w:rsidRPr="00CD6C3F">
        <w:rPr>
          <w:rFonts w:ascii="Calibri" w:hAnsi="Calibri"/>
          <w:b/>
          <w:color w:val="000000"/>
          <w:sz w:val="24"/>
          <w:szCs w:val="24"/>
        </w:rPr>
        <w:t>ostale usluge (AOP 183)</w:t>
      </w:r>
      <w:r w:rsidR="00CD6C3F">
        <w:rPr>
          <w:rFonts w:ascii="Calibri" w:hAnsi="Calibri"/>
          <w:color w:val="000000"/>
          <w:sz w:val="24"/>
          <w:szCs w:val="24"/>
        </w:rPr>
        <w:t xml:space="preserve"> povećane su za 27,4%. </w:t>
      </w:r>
      <w:r>
        <w:rPr>
          <w:rFonts w:ascii="Calibri" w:hAnsi="Calibri"/>
          <w:color w:val="000000"/>
          <w:sz w:val="24"/>
          <w:szCs w:val="24"/>
        </w:rPr>
        <w:t>Razlog povećanja je različita dinamika realizacije rashoda</w:t>
      </w:r>
      <w:r w:rsidR="00CD6C3F">
        <w:rPr>
          <w:rFonts w:ascii="Calibri" w:hAnsi="Calibri"/>
          <w:color w:val="000000"/>
          <w:sz w:val="24"/>
          <w:szCs w:val="24"/>
        </w:rPr>
        <w:t>.</w:t>
      </w:r>
    </w:p>
    <w:p w:rsidR="00C10605" w:rsidRDefault="00C10605" w:rsidP="00CE4179">
      <w:pPr>
        <w:jc w:val="both"/>
        <w:rPr>
          <w:rFonts w:ascii="Calibri" w:hAnsi="Calibri"/>
          <w:color w:val="000000"/>
          <w:sz w:val="24"/>
          <w:szCs w:val="24"/>
        </w:rPr>
      </w:pPr>
    </w:p>
    <w:p w:rsidR="009B7D4F" w:rsidRDefault="009B7D4F" w:rsidP="009B7D4F">
      <w:pPr>
        <w:jc w:val="both"/>
        <w:rPr>
          <w:rFonts w:ascii="Calibri" w:hAnsi="Calibri"/>
          <w:color w:val="000000"/>
          <w:sz w:val="24"/>
          <w:szCs w:val="24"/>
        </w:rPr>
      </w:pPr>
      <w:r w:rsidRPr="005626E1">
        <w:rPr>
          <w:rFonts w:ascii="Calibri" w:hAnsi="Calibri"/>
          <w:b/>
          <w:color w:val="000000"/>
          <w:sz w:val="24"/>
          <w:szCs w:val="24"/>
        </w:rPr>
        <w:t>Naknade troškova osobama izvan radnog odnosa (AOP 1</w:t>
      </w:r>
      <w:r>
        <w:rPr>
          <w:rFonts w:ascii="Calibri" w:hAnsi="Calibri"/>
          <w:b/>
          <w:color w:val="000000"/>
          <w:sz w:val="24"/>
          <w:szCs w:val="24"/>
        </w:rPr>
        <w:t>84</w:t>
      </w:r>
      <w:r w:rsidRPr="005626E1">
        <w:rPr>
          <w:rFonts w:ascii="Calibri" w:hAnsi="Calibri"/>
          <w:b/>
          <w:color w:val="000000"/>
          <w:sz w:val="24"/>
          <w:szCs w:val="24"/>
        </w:rPr>
        <w:t>)</w:t>
      </w:r>
      <w:r w:rsidRPr="005626E1">
        <w:rPr>
          <w:rFonts w:ascii="Calibri" w:hAnsi="Calibri"/>
          <w:color w:val="000000"/>
          <w:sz w:val="24"/>
          <w:szCs w:val="24"/>
        </w:rPr>
        <w:t xml:space="preserve"> izvršene se u iznosu od </w:t>
      </w:r>
      <w:r>
        <w:rPr>
          <w:rFonts w:ascii="Calibri" w:hAnsi="Calibri"/>
          <w:color w:val="000000"/>
          <w:sz w:val="24"/>
          <w:szCs w:val="24"/>
        </w:rPr>
        <w:t>20.145 kn ili 76,7% manje u odnosu na isto razdoblje prošle godine, a odnose se na zapošljavanje osobe na stručnom osposobljavanju prema kriterijima Hrvatskog zavoda za zapošljavanje i troškove osposobljavanja za osobe uključene u projekt Znanjem do posla.</w:t>
      </w:r>
    </w:p>
    <w:p w:rsidR="003243FB" w:rsidRDefault="009B7D4F" w:rsidP="009B7D4F">
      <w:pPr>
        <w:tabs>
          <w:tab w:val="left" w:pos="6810"/>
        </w:tabs>
        <w:jc w:val="both"/>
        <w:rPr>
          <w:rFonts w:ascii="Calibri" w:hAnsi="Calibri"/>
          <w:color w:val="000000"/>
          <w:sz w:val="24"/>
          <w:szCs w:val="24"/>
        </w:rPr>
      </w:pPr>
      <w:r>
        <w:rPr>
          <w:rFonts w:ascii="Calibri" w:hAnsi="Calibri"/>
          <w:color w:val="000000"/>
          <w:sz w:val="24"/>
          <w:szCs w:val="24"/>
        </w:rPr>
        <w:tab/>
      </w:r>
    </w:p>
    <w:p w:rsidR="009B7D4F" w:rsidRDefault="00CE4179" w:rsidP="009B7D4F">
      <w:pPr>
        <w:jc w:val="both"/>
        <w:rPr>
          <w:rFonts w:ascii="Calibri" w:hAnsi="Calibri"/>
          <w:color w:val="000000"/>
          <w:sz w:val="24"/>
          <w:szCs w:val="24"/>
        </w:rPr>
      </w:pPr>
      <w:r w:rsidRPr="005626E1">
        <w:rPr>
          <w:rFonts w:ascii="Calibri" w:hAnsi="Calibri"/>
          <w:b/>
          <w:color w:val="000000"/>
          <w:sz w:val="24"/>
          <w:szCs w:val="24"/>
        </w:rPr>
        <w:t>Ostali nespomenuti rashodi poslovanja (AOP 1</w:t>
      </w:r>
      <w:r w:rsidR="003243FB">
        <w:rPr>
          <w:rFonts w:ascii="Calibri" w:hAnsi="Calibri"/>
          <w:b/>
          <w:color w:val="000000"/>
          <w:sz w:val="24"/>
          <w:szCs w:val="24"/>
        </w:rPr>
        <w:t>85</w:t>
      </w:r>
      <w:r w:rsidRPr="005626E1">
        <w:rPr>
          <w:rFonts w:ascii="Calibri" w:hAnsi="Calibri"/>
          <w:b/>
          <w:color w:val="000000"/>
          <w:sz w:val="24"/>
          <w:szCs w:val="24"/>
        </w:rPr>
        <w:t>)</w:t>
      </w:r>
      <w:r w:rsidRPr="005626E1">
        <w:rPr>
          <w:rFonts w:ascii="Calibri" w:hAnsi="Calibri"/>
          <w:color w:val="000000"/>
          <w:sz w:val="24"/>
          <w:szCs w:val="24"/>
        </w:rPr>
        <w:t xml:space="preserve"> ostvareni su u iznosu od </w:t>
      </w:r>
      <w:r w:rsidR="009B7D4F">
        <w:rPr>
          <w:rFonts w:ascii="Calibri" w:hAnsi="Calibri"/>
          <w:color w:val="000000"/>
          <w:sz w:val="24"/>
          <w:szCs w:val="24"/>
        </w:rPr>
        <w:t>1.633.924</w:t>
      </w:r>
      <w:r>
        <w:rPr>
          <w:rFonts w:ascii="Calibri" w:hAnsi="Calibri"/>
          <w:color w:val="000000"/>
          <w:sz w:val="24"/>
          <w:szCs w:val="24"/>
        </w:rPr>
        <w:t xml:space="preserve"> kn</w:t>
      </w:r>
      <w:r w:rsidR="003243FB">
        <w:rPr>
          <w:rFonts w:ascii="Calibri" w:hAnsi="Calibri"/>
          <w:color w:val="000000"/>
          <w:sz w:val="24"/>
          <w:szCs w:val="24"/>
        </w:rPr>
        <w:t xml:space="preserve"> ili </w:t>
      </w:r>
      <w:r w:rsidR="009B7D4F">
        <w:rPr>
          <w:rFonts w:ascii="Calibri" w:hAnsi="Calibri"/>
          <w:color w:val="000000"/>
          <w:sz w:val="24"/>
          <w:szCs w:val="24"/>
        </w:rPr>
        <w:t>6,7</w:t>
      </w:r>
      <w:r w:rsidR="0046677F">
        <w:rPr>
          <w:rFonts w:ascii="Calibri" w:hAnsi="Calibri"/>
          <w:color w:val="000000"/>
          <w:sz w:val="24"/>
          <w:szCs w:val="24"/>
        </w:rPr>
        <w:t xml:space="preserve">% </w:t>
      </w:r>
      <w:r w:rsidR="000B1B9E">
        <w:rPr>
          <w:rFonts w:ascii="Calibri" w:hAnsi="Calibri"/>
          <w:color w:val="000000"/>
          <w:sz w:val="24"/>
          <w:szCs w:val="24"/>
        </w:rPr>
        <w:t>više</w:t>
      </w:r>
      <w:r w:rsidR="0046677F">
        <w:rPr>
          <w:rFonts w:ascii="Calibri" w:hAnsi="Calibri"/>
          <w:color w:val="000000"/>
          <w:sz w:val="24"/>
          <w:szCs w:val="24"/>
        </w:rPr>
        <w:t xml:space="preserve"> u odnosu na </w:t>
      </w:r>
      <w:r w:rsidR="00830324">
        <w:rPr>
          <w:rFonts w:ascii="Calibri" w:hAnsi="Calibri"/>
          <w:color w:val="000000"/>
          <w:sz w:val="24"/>
          <w:szCs w:val="24"/>
        </w:rPr>
        <w:t>2019.</w:t>
      </w:r>
      <w:r w:rsidR="00693391">
        <w:rPr>
          <w:rFonts w:ascii="Calibri" w:hAnsi="Calibri"/>
          <w:color w:val="000000"/>
          <w:sz w:val="24"/>
          <w:szCs w:val="24"/>
        </w:rPr>
        <w:t xml:space="preserve"> godinu</w:t>
      </w:r>
      <w:r w:rsidRPr="005626E1">
        <w:rPr>
          <w:rFonts w:ascii="Calibri" w:hAnsi="Calibri"/>
          <w:color w:val="000000"/>
          <w:sz w:val="24"/>
          <w:szCs w:val="24"/>
        </w:rPr>
        <w:t xml:space="preserve">, </w:t>
      </w:r>
      <w:r w:rsidR="0046677F">
        <w:rPr>
          <w:rFonts w:ascii="Calibri" w:hAnsi="Calibri"/>
          <w:color w:val="000000"/>
          <w:sz w:val="24"/>
          <w:szCs w:val="24"/>
        </w:rPr>
        <w:t>a u okviru kojih su realizirane</w:t>
      </w:r>
      <w:r w:rsidR="00E40840">
        <w:rPr>
          <w:rFonts w:ascii="Calibri" w:hAnsi="Calibri"/>
          <w:color w:val="000000"/>
          <w:sz w:val="24"/>
          <w:szCs w:val="24"/>
        </w:rPr>
        <w:t xml:space="preserve"> </w:t>
      </w:r>
      <w:r w:rsidR="00E40840" w:rsidRPr="00E40840">
        <w:rPr>
          <w:rFonts w:ascii="Calibri" w:hAnsi="Calibri"/>
          <w:b/>
          <w:color w:val="000000"/>
          <w:sz w:val="24"/>
          <w:szCs w:val="24"/>
        </w:rPr>
        <w:t>n</w:t>
      </w:r>
      <w:r w:rsidRPr="005626E1">
        <w:rPr>
          <w:rFonts w:ascii="Calibri" w:hAnsi="Calibri"/>
          <w:b/>
          <w:color w:val="000000"/>
          <w:sz w:val="24"/>
          <w:szCs w:val="24"/>
        </w:rPr>
        <w:t>aknad</w:t>
      </w:r>
      <w:r w:rsidR="00E40840">
        <w:rPr>
          <w:rFonts w:ascii="Calibri" w:hAnsi="Calibri"/>
          <w:b/>
          <w:color w:val="000000"/>
          <w:sz w:val="24"/>
          <w:szCs w:val="24"/>
        </w:rPr>
        <w:t>e</w:t>
      </w:r>
      <w:r w:rsidRPr="005626E1">
        <w:rPr>
          <w:rFonts w:ascii="Calibri" w:hAnsi="Calibri"/>
          <w:b/>
          <w:color w:val="000000"/>
          <w:sz w:val="24"/>
          <w:szCs w:val="24"/>
        </w:rPr>
        <w:t xml:space="preserve"> za rad predstavničkih i izvršnih tijel</w:t>
      </w:r>
      <w:r w:rsidR="00E40840">
        <w:rPr>
          <w:rFonts w:ascii="Calibri" w:hAnsi="Calibri"/>
          <w:b/>
          <w:color w:val="000000"/>
          <w:sz w:val="24"/>
          <w:szCs w:val="24"/>
        </w:rPr>
        <w:t>a,</w:t>
      </w:r>
      <w:r w:rsidR="003243FB">
        <w:rPr>
          <w:rFonts w:ascii="Calibri" w:hAnsi="Calibri"/>
          <w:b/>
          <w:color w:val="000000"/>
          <w:sz w:val="24"/>
          <w:szCs w:val="24"/>
        </w:rPr>
        <w:t xml:space="preserve"> povjerenstava i slično (AOP 186</w:t>
      </w:r>
      <w:r w:rsidRPr="005626E1">
        <w:rPr>
          <w:rFonts w:ascii="Calibri" w:hAnsi="Calibri"/>
          <w:b/>
          <w:color w:val="000000"/>
          <w:sz w:val="24"/>
          <w:szCs w:val="24"/>
        </w:rPr>
        <w:t xml:space="preserve">) </w:t>
      </w:r>
      <w:r w:rsidR="0046677F" w:rsidRPr="0046677F">
        <w:rPr>
          <w:rFonts w:ascii="Calibri" w:hAnsi="Calibri"/>
          <w:color w:val="000000"/>
          <w:sz w:val="24"/>
          <w:szCs w:val="24"/>
        </w:rPr>
        <w:t>u</w:t>
      </w:r>
      <w:r w:rsidR="0046677F">
        <w:rPr>
          <w:rFonts w:ascii="Calibri" w:hAnsi="Calibri"/>
          <w:b/>
          <w:color w:val="000000"/>
          <w:sz w:val="24"/>
          <w:szCs w:val="24"/>
        </w:rPr>
        <w:t xml:space="preserve"> </w:t>
      </w:r>
      <w:r w:rsidR="00E40840" w:rsidRPr="007A640D">
        <w:rPr>
          <w:rFonts w:ascii="Calibri" w:hAnsi="Calibri"/>
          <w:color w:val="000000"/>
          <w:sz w:val="24"/>
          <w:szCs w:val="24"/>
        </w:rPr>
        <w:t>iznos</w:t>
      </w:r>
      <w:r w:rsidR="003243FB">
        <w:rPr>
          <w:rFonts w:ascii="Calibri" w:hAnsi="Calibri"/>
          <w:color w:val="000000"/>
          <w:sz w:val="24"/>
          <w:szCs w:val="24"/>
        </w:rPr>
        <w:t xml:space="preserve">u od </w:t>
      </w:r>
      <w:r w:rsidR="009B7D4F">
        <w:rPr>
          <w:rFonts w:ascii="Calibri" w:hAnsi="Calibri"/>
          <w:color w:val="000000"/>
          <w:sz w:val="24"/>
          <w:szCs w:val="24"/>
        </w:rPr>
        <w:t>952.540</w:t>
      </w:r>
      <w:r w:rsidR="00E40840" w:rsidRPr="007A640D">
        <w:rPr>
          <w:rFonts w:ascii="Calibri" w:hAnsi="Calibri"/>
          <w:color w:val="000000"/>
          <w:sz w:val="24"/>
          <w:szCs w:val="24"/>
        </w:rPr>
        <w:t xml:space="preserve"> kn,</w:t>
      </w:r>
      <w:r>
        <w:rPr>
          <w:rFonts w:ascii="Calibri" w:hAnsi="Calibri"/>
          <w:color w:val="000000"/>
          <w:sz w:val="24"/>
          <w:szCs w:val="24"/>
        </w:rPr>
        <w:t xml:space="preserve"> </w:t>
      </w:r>
      <w:r w:rsidR="00E40840" w:rsidRPr="00E40840">
        <w:rPr>
          <w:rFonts w:ascii="Calibri" w:hAnsi="Calibri"/>
          <w:b/>
          <w:color w:val="000000"/>
          <w:sz w:val="24"/>
          <w:szCs w:val="24"/>
        </w:rPr>
        <w:t>p</w:t>
      </w:r>
      <w:r w:rsidRPr="00CD7AAA">
        <w:rPr>
          <w:rFonts w:ascii="Calibri" w:hAnsi="Calibri"/>
          <w:b/>
          <w:color w:val="000000"/>
          <w:sz w:val="24"/>
          <w:szCs w:val="24"/>
        </w:rPr>
        <w:t>remije osiguranja (AOP 1</w:t>
      </w:r>
      <w:r w:rsidR="003243FB">
        <w:rPr>
          <w:rFonts w:ascii="Calibri" w:hAnsi="Calibri"/>
          <w:b/>
          <w:color w:val="000000"/>
          <w:sz w:val="24"/>
          <w:szCs w:val="24"/>
        </w:rPr>
        <w:t>87</w:t>
      </w:r>
      <w:r w:rsidRPr="00CD7AAA">
        <w:rPr>
          <w:rFonts w:ascii="Calibri" w:hAnsi="Calibri"/>
          <w:b/>
          <w:color w:val="000000"/>
          <w:sz w:val="24"/>
          <w:szCs w:val="24"/>
        </w:rPr>
        <w:t>)</w:t>
      </w:r>
      <w:r>
        <w:rPr>
          <w:rFonts w:ascii="Calibri" w:hAnsi="Calibri"/>
          <w:color w:val="000000"/>
          <w:sz w:val="24"/>
          <w:szCs w:val="24"/>
        </w:rPr>
        <w:t xml:space="preserve"> </w:t>
      </w:r>
      <w:r w:rsidR="0046677F">
        <w:rPr>
          <w:rFonts w:ascii="Calibri" w:hAnsi="Calibri"/>
          <w:color w:val="000000"/>
          <w:sz w:val="24"/>
          <w:szCs w:val="24"/>
        </w:rPr>
        <w:t>u iznosu od</w:t>
      </w:r>
      <w:r w:rsidR="007A640D">
        <w:rPr>
          <w:rFonts w:ascii="Calibri" w:hAnsi="Calibri"/>
          <w:color w:val="000000"/>
          <w:sz w:val="24"/>
          <w:szCs w:val="24"/>
        </w:rPr>
        <w:t xml:space="preserve"> </w:t>
      </w:r>
      <w:r w:rsidR="009B7D4F">
        <w:rPr>
          <w:rFonts w:ascii="Calibri" w:hAnsi="Calibri"/>
          <w:color w:val="000000"/>
          <w:sz w:val="24"/>
          <w:szCs w:val="24"/>
        </w:rPr>
        <w:t>190.661</w:t>
      </w:r>
      <w:r w:rsidR="00E40840">
        <w:rPr>
          <w:rFonts w:ascii="Calibri" w:hAnsi="Calibri"/>
          <w:color w:val="000000"/>
          <w:sz w:val="24"/>
          <w:szCs w:val="24"/>
        </w:rPr>
        <w:t xml:space="preserve"> kn, </w:t>
      </w:r>
      <w:r w:rsidR="0046677F">
        <w:rPr>
          <w:rFonts w:ascii="Calibri" w:hAnsi="Calibri"/>
          <w:b/>
          <w:color w:val="000000"/>
          <w:sz w:val="24"/>
          <w:szCs w:val="24"/>
        </w:rPr>
        <w:t>reprezentacija</w:t>
      </w:r>
      <w:r w:rsidR="003243FB">
        <w:rPr>
          <w:rFonts w:ascii="Calibri" w:hAnsi="Calibri"/>
          <w:b/>
          <w:color w:val="000000"/>
          <w:sz w:val="24"/>
          <w:szCs w:val="24"/>
        </w:rPr>
        <w:t xml:space="preserve"> (AOP 188</w:t>
      </w:r>
      <w:r w:rsidR="00E40840" w:rsidRPr="00CE6BF4">
        <w:rPr>
          <w:rFonts w:ascii="Calibri" w:hAnsi="Calibri"/>
          <w:b/>
          <w:color w:val="000000"/>
          <w:sz w:val="24"/>
          <w:szCs w:val="24"/>
        </w:rPr>
        <w:t>)</w:t>
      </w:r>
      <w:r w:rsidR="00E40840">
        <w:rPr>
          <w:rFonts w:ascii="Calibri" w:hAnsi="Calibri"/>
          <w:color w:val="000000"/>
          <w:sz w:val="24"/>
          <w:szCs w:val="24"/>
        </w:rPr>
        <w:t xml:space="preserve"> </w:t>
      </w:r>
      <w:r w:rsidR="0046677F">
        <w:rPr>
          <w:rFonts w:ascii="Calibri" w:hAnsi="Calibri"/>
          <w:color w:val="000000"/>
          <w:sz w:val="24"/>
          <w:szCs w:val="24"/>
        </w:rPr>
        <w:t xml:space="preserve">u </w:t>
      </w:r>
      <w:r w:rsidR="007A640D">
        <w:rPr>
          <w:rFonts w:ascii="Calibri" w:hAnsi="Calibri"/>
          <w:color w:val="000000"/>
          <w:sz w:val="24"/>
          <w:szCs w:val="24"/>
        </w:rPr>
        <w:t>iznos</w:t>
      </w:r>
      <w:r w:rsidR="003243FB">
        <w:rPr>
          <w:rFonts w:ascii="Calibri" w:hAnsi="Calibri"/>
          <w:color w:val="000000"/>
          <w:sz w:val="24"/>
          <w:szCs w:val="24"/>
        </w:rPr>
        <w:t xml:space="preserve">u od </w:t>
      </w:r>
      <w:r w:rsidR="009B7D4F">
        <w:rPr>
          <w:rFonts w:ascii="Calibri" w:hAnsi="Calibri"/>
          <w:color w:val="000000"/>
          <w:sz w:val="24"/>
          <w:szCs w:val="24"/>
        </w:rPr>
        <w:t>57.621</w:t>
      </w:r>
      <w:r w:rsidR="00E40840">
        <w:rPr>
          <w:rFonts w:ascii="Calibri" w:hAnsi="Calibri"/>
          <w:color w:val="000000"/>
          <w:sz w:val="24"/>
          <w:szCs w:val="24"/>
        </w:rPr>
        <w:t xml:space="preserve"> kn</w:t>
      </w:r>
      <w:r w:rsidR="0046677F">
        <w:rPr>
          <w:rFonts w:ascii="Calibri" w:hAnsi="Calibri"/>
          <w:color w:val="000000"/>
          <w:sz w:val="24"/>
          <w:szCs w:val="24"/>
        </w:rPr>
        <w:t xml:space="preserve">, a preostali iznos rashoda odnosi se na </w:t>
      </w:r>
      <w:r w:rsidR="003243FB">
        <w:rPr>
          <w:rFonts w:ascii="Calibri" w:hAnsi="Calibri"/>
          <w:b/>
          <w:color w:val="000000"/>
          <w:sz w:val="24"/>
          <w:szCs w:val="24"/>
        </w:rPr>
        <w:t>članarine i norme (AOP 189</w:t>
      </w:r>
      <w:r w:rsidR="00E40840" w:rsidRPr="007A640D">
        <w:rPr>
          <w:rFonts w:ascii="Calibri" w:hAnsi="Calibri"/>
          <w:b/>
          <w:color w:val="000000"/>
          <w:sz w:val="24"/>
          <w:szCs w:val="24"/>
        </w:rPr>
        <w:t>)</w:t>
      </w:r>
      <w:r w:rsidR="009B7D4F">
        <w:rPr>
          <w:rFonts w:ascii="Calibri" w:hAnsi="Calibri"/>
          <w:b/>
          <w:color w:val="000000"/>
          <w:sz w:val="24"/>
          <w:szCs w:val="24"/>
        </w:rPr>
        <w:t xml:space="preserve"> </w:t>
      </w:r>
      <w:r w:rsidR="009B7D4F" w:rsidRPr="009B7D4F">
        <w:rPr>
          <w:rFonts w:ascii="Calibri" w:hAnsi="Calibri"/>
          <w:color w:val="000000"/>
          <w:sz w:val="24"/>
          <w:szCs w:val="24"/>
        </w:rPr>
        <w:t>u iznosu od 44.750 kn</w:t>
      </w:r>
      <w:r w:rsidR="007A640D">
        <w:rPr>
          <w:rFonts w:ascii="Calibri" w:hAnsi="Calibri"/>
          <w:color w:val="000000"/>
          <w:sz w:val="24"/>
          <w:szCs w:val="24"/>
        </w:rPr>
        <w:t xml:space="preserve">, </w:t>
      </w:r>
      <w:r w:rsidR="007A640D">
        <w:rPr>
          <w:rFonts w:ascii="Calibri" w:hAnsi="Calibri"/>
          <w:b/>
          <w:color w:val="000000"/>
          <w:sz w:val="24"/>
          <w:szCs w:val="24"/>
        </w:rPr>
        <w:t>p</w:t>
      </w:r>
      <w:r w:rsidRPr="005626E1">
        <w:rPr>
          <w:rFonts w:ascii="Calibri" w:hAnsi="Calibri"/>
          <w:b/>
          <w:color w:val="000000"/>
          <w:sz w:val="24"/>
          <w:szCs w:val="24"/>
        </w:rPr>
        <w:t>ristojbe i naknade (AOP 1</w:t>
      </w:r>
      <w:r w:rsidR="003243FB">
        <w:rPr>
          <w:rFonts w:ascii="Calibri" w:hAnsi="Calibri"/>
          <w:b/>
          <w:color w:val="000000"/>
          <w:sz w:val="24"/>
          <w:szCs w:val="24"/>
        </w:rPr>
        <w:t>90</w:t>
      </w:r>
      <w:r w:rsidRPr="005626E1">
        <w:rPr>
          <w:rFonts w:ascii="Calibri" w:hAnsi="Calibri"/>
          <w:b/>
          <w:color w:val="000000"/>
          <w:sz w:val="24"/>
          <w:szCs w:val="24"/>
        </w:rPr>
        <w:t>)</w:t>
      </w:r>
      <w:r w:rsidR="003243FB">
        <w:rPr>
          <w:rFonts w:ascii="Calibri" w:hAnsi="Calibri"/>
          <w:b/>
          <w:color w:val="000000"/>
          <w:sz w:val="24"/>
          <w:szCs w:val="24"/>
        </w:rPr>
        <w:t xml:space="preserve"> </w:t>
      </w:r>
      <w:r w:rsidR="009B7D4F" w:rsidRPr="009B7D4F">
        <w:rPr>
          <w:rFonts w:ascii="Calibri" w:hAnsi="Calibri"/>
          <w:color w:val="000000"/>
          <w:sz w:val="24"/>
          <w:szCs w:val="24"/>
        </w:rPr>
        <w:t>u iznosu od 363.743 kn</w:t>
      </w:r>
      <w:r w:rsidR="009B7D4F">
        <w:rPr>
          <w:rFonts w:ascii="Calibri" w:hAnsi="Calibri"/>
          <w:b/>
          <w:color w:val="000000"/>
          <w:sz w:val="24"/>
          <w:szCs w:val="24"/>
        </w:rPr>
        <w:t xml:space="preserve"> </w:t>
      </w:r>
      <w:r w:rsidR="007A640D">
        <w:rPr>
          <w:rFonts w:ascii="Calibri" w:hAnsi="Calibri"/>
          <w:color w:val="000000"/>
          <w:sz w:val="24"/>
          <w:szCs w:val="24"/>
        </w:rPr>
        <w:t xml:space="preserve">te </w:t>
      </w:r>
      <w:r w:rsidR="0046677F">
        <w:rPr>
          <w:rFonts w:ascii="Calibri" w:hAnsi="Calibri"/>
          <w:color w:val="000000"/>
          <w:sz w:val="24"/>
          <w:szCs w:val="24"/>
        </w:rPr>
        <w:t xml:space="preserve">na </w:t>
      </w:r>
      <w:r w:rsidR="007A640D">
        <w:rPr>
          <w:rFonts w:ascii="Calibri" w:hAnsi="Calibri"/>
          <w:b/>
          <w:color w:val="000000"/>
          <w:sz w:val="24"/>
          <w:szCs w:val="24"/>
        </w:rPr>
        <w:t>os</w:t>
      </w:r>
      <w:r w:rsidRPr="005626E1">
        <w:rPr>
          <w:rFonts w:ascii="Calibri" w:hAnsi="Calibri"/>
          <w:b/>
          <w:color w:val="000000"/>
          <w:sz w:val="24"/>
          <w:szCs w:val="24"/>
        </w:rPr>
        <w:t>tal</w:t>
      </w:r>
      <w:r w:rsidR="0046677F">
        <w:rPr>
          <w:rFonts w:ascii="Calibri" w:hAnsi="Calibri"/>
          <w:b/>
          <w:color w:val="000000"/>
          <w:sz w:val="24"/>
          <w:szCs w:val="24"/>
        </w:rPr>
        <w:t>e</w:t>
      </w:r>
      <w:r w:rsidRPr="005626E1">
        <w:rPr>
          <w:rFonts w:ascii="Calibri" w:hAnsi="Calibri"/>
          <w:b/>
          <w:color w:val="000000"/>
          <w:sz w:val="24"/>
          <w:szCs w:val="24"/>
        </w:rPr>
        <w:t xml:space="preserve"> nespomenut</w:t>
      </w:r>
      <w:r w:rsidR="0046677F">
        <w:rPr>
          <w:rFonts w:ascii="Calibri" w:hAnsi="Calibri"/>
          <w:b/>
          <w:color w:val="000000"/>
          <w:sz w:val="24"/>
          <w:szCs w:val="24"/>
        </w:rPr>
        <w:t>e</w:t>
      </w:r>
      <w:r w:rsidRPr="005626E1">
        <w:rPr>
          <w:rFonts w:ascii="Calibri" w:hAnsi="Calibri"/>
          <w:b/>
          <w:color w:val="000000"/>
          <w:sz w:val="24"/>
          <w:szCs w:val="24"/>
        </w:rPr>
        <w:t xml:space="preserve"> rashod</w:t>
      </w:r>
      <w:r w:rsidR="0046677F">
        <w:rPr>
          <w:rFonts w:ascii="Calibri" w:hAnsi="Calibri"/>
          <w:b/>
          <w:color w:val="000000"/>
          <w:sz w:val="24"/>
          <w:szCs w:val="24"/>
        </w:rPr>
        <w:t>e</w:t>
      </w:r>
      <w:r w:rsidRPr="005626E1">
        <w:rPr>
          <w:rFonts w:ascii="Calibri" w:hAnsi="Calibri"/>
          <w:b/>
          <w:color w:val="000000"/>
          <w:sz w:val="24"/>
          <w:szCs w:val="24"/>
        </w:rPr>
        <w:t xml:space="preserve"> poslovanja (AOP 1</w:t>
      </w:r>
      <w:r w:rsidR="003243FB">
        <w:rPr>
          <w:rFonts w:ascii="Calibri" w:hAnsi="Calibri"/>
          <w:b/>
          <w:color w:val="000000"/>
          <w:sz w:val="24"/>
          <w:szCs w:val="24"/>
        </w:rPr>
        <w:t>92</w:t>
      </w:r>
      <w:r w:rsidRPr="005626E1">
        <w:rPr>
          <w:rFonts w:ascii="Calibri" w:hAnsi="Calibri"/>
          <w:b/>
          <w:color w:val="000000"/>
          <w:sz w:val="24"/>
          <w:szCs w:val="24"/>
        </w:rPr>
        <w:t>)</w:t>
      </w:r>
      <w:r w:rsidR="009B7D4F">
        <w:rPr>
          <w:rFonts w:ascii="Calibri" w:hAnsi="Calibri"/>
          <w:b/>
          <w:color w:val="000000"/>
          <w:sz w:val="24"/>
          <w:szCs w:val="24"/>
        </w:rPr>
        <w:t xml:space="preserve"> </w:t>
      </w:r>
      <w:r w:rsidR="009B7D4F" w:rsidRPr="009B7D4F">
        <w:rPr>
          <w:rFonts w:ascii="Calibri" w:hAnsi="Calibri"/>
          <w:color w:val="000000"/>
          <w:sz w:val="24"/>
          <w:szCs w:val="24"/>
        </w:rPr>
        <w:t>u iznosu 24.609 kn</w:t>
      </w:r>
      <w:r w:rsidR="007A640D">
        <w:rPr>
          <w:rFonts w:ascii="Calibri" w:hAnsi="Calibri"/>
          <w:color w:val="000000"/>
          <w:sz w:val="24"/>
          <w:szCs w:val="24"/>
        </w:rPr>
        <w:t>.</w:t>
      </w:r>
      <w:r w:rsidR="001B42EA">
        <w:rPr>
          <w:rFonts w:ascii="Calibri" w:hAnsi="Calibri"/>
          <w:color w:val="000000"/>
          <w:sz w:val="24"/>
          <w:szCs w:val="24"/>
        </w:rPr>
        <w:t xml:space="preserve"> </w:t>
      </w:r>
      <w:r w:rsidR="009B7D4F" w:rsidRPr="00B8032B">
        <w:rPr>
          <w:rFonts w:ascii="Calibri" w:hAnsi="Calibri"/>
          <w:color w:val="000000"/>
          <w:sz w:val="24"/>
          <w:szCs w:val="24"/>
        </w:rPr>
        <w:t>Odstupanja u odnosu na isto razdoblje prethodne godine rezultat su različite dinamike izvršavanja rashoda i potreba poslovnog procesa te primjene općinskih akata. Na povećanje ovih rashoda</w:t>
      </w:r>
      <w:r w:rsidR="009B7D4F">
        <w:rPr>
          <w:rFonts w:ascii="Calibri" w:hAnsi="Calibri"/>
          <w:color w:val="000000"/>
          <w:sz w:val="24"/>
          <w:szCs w:val="24"/>
        </w:rPr>
        <w:t xml:space="preserve"> najvećim dijelom je utjecalo plaćanje naknade za smanjenje količine komunalnog otpada u iznosu od 322.339 kn koju naplaćuje Fond za zaštitu okoliša, a koja je značajno povećana u odnosu na prethodnu godinu.</w:t>
      </w:r>
    </w:p>
    <w:p w:rsidR="00587F67" w:rsidRDefault="00587F67" w:rsidP="00CE4179">
      <w:pPr>
        <w:jc w:val="both"/>
        <w:rPr>
          <w:rFonts w:ascii="Calibri" w:hAnsi="Calibri"/>
          <w:b/>
          <w:color w:val="000000"/>
          <w:sz w:val="24"/>
          <w:szCs w:val="24"/>
        </w:rPr>
      </w:pPr>
    </w:p>
    <w:p w:rsidR="00CE4179" w:rsidRPr="005626E1" w:rsidRDefault="00CE4179" w:rsidP="00CE4179">
      <w:pPr>
        <w:jc w:val="both"/>
        <w:rPr>
          <w:rFonts w:ascii="Calibri" w:hAnsi="Calibri"/>
          <w:b/>
          <w:color w:val="000000"/>
          <w:sz w:val="24"/>
          <w:szCs w:val="24"/>
        </w:rPr>
      </w:pPr>
      <w:r w:rsidRPr="00EF0CD5">
        <w:rPr>
          <w:rFonts w:ascii="Calibri" w:hAnsi="Calibri"/>
          <w:b/>
          <w:color w:val="000000"/>
          <w:sz w:val="24"/>
          <w:szCs w:val="24"/>
        </w:rPr>
        <w:t>Bilješka broj 1</w:t>
      </w:r>
      <w:r w:rsidR="00E05A55" w:rsidRPr="00EF0CD5">
        <w:rPr>
          <w:rFonts w:ascii="Calibri" w:hAnsi="Calibri"/>
          <w:b/>
          <w:color w:val="000000"/>
          <w:sz w:val="24"/>
          <w:szCs w:val="24"/>
        </w:rPr>
        <w:t>1</w:t>
      </w:r>
      <w:r w:rsidRPr="00EF0CD5">
        <w:rPr>
          <w:rFonts w:ascii="Calibri" w:hAnsi="Calibri"/>
          <w:b/>
          <w:color w:val="000000"/>
          <w:sz w:val="24"/>
          <w:szCs w:val="24"/>
        </w:rPr>
        <w:t>.</w:t>
      </w:r>
    </w:p>
    <w:p w:rsidR="00CE4179" w:rsidRDefault="00CE4179" w:rsidP="00CE4179">
      <w:pPr>
        <w:jc w:val="both"/>
        <w:rPr>
          <w:rFonts w:ascii="Calibri" w:hAnsi="Calibri"/>
          <w:color w:val="000000"/>
          <w:sz w:val="24"/>
          <w:szCs w:val="24"/>
        </w:rPr>
      </w:pPr>
    </w:p>
    <w:p w:rsidR="00EF0CD5" w:rsidRPr="00352BF7" w:rsidRDefault="00EF0CD5" w:rsidP="003723BC">
      <w:pPr>
        <w:jc w:val="both"/>
        <w:rPr>
          <w:rFonts w:ascii="Calibri" w:hAnsi="Calibri"/>
          <w:color w:val="000000"/>
          <w:sz w:val="24"/>
          <w:szCs w:val="24"/>
        </w:rPr>
      </w:pPr>
      <w:r>
        <w:rPr>
          <w:rFonts w:ascii="Calibri" w:hAnsi="Calibri"/>
          <w:b/>
          <w:color w:val="000000"/>
          <w:sz w:val="24"/>
          <w:szCs w:val="24"/>
        </w:rPr>
        <w:t>Financijski rashodi (AOP 193</w:t>
      </w:r>
      <w:r w:rsidRPr="005626E1">
        <w:rPr>
          <w:rFonts w:ascii="Calibri" w:hAnsi="Calibri"/>
          <w:b/>
          <w:color w:val="000000"/>
          <w:sz w:val="24"/>
          <w:szCs w:val="24"/>
        </w:rPr>
        <w:t xml:space="preserve">) </w:t>
      </w:r>
      <w:r w:rsidRPr="005626E1">
        <w:rPr>
          <w:rFonts w:ascii="Calibri" w:hAnsi="Calibri"/>
          <w:color w:val="000000"/>
          <w:sz w:val="24"/>
          <w:szCs w:val="24"/>
        </w:rPr>
        <w:t xml:space="preserve">ostvareni su u iznosu od </w:t>
      </w:r>
      <w:r>
        <w:rPr>
          <w:rFonts w:ascii="Calibri" w:hAnsi="Calibri"/>
          <w:color w:val="000000"/>
          <w:sz w:val="24"/>
          <w:szCs w:val="24"/>
        </w:rPr>
        <w:t xml:space="preserve">401.394 kn ili 3,5% više u odnosu na 2019. godinu. U okviru toga </w:t>
      </w:r>
      <w:r>
        <w:rPr>
          <w:rFonts w:ascii="Calibri" w:hAnsi="Calibri"/>
          <w:b/>
          <w:color w:val="000000"/>
          <w:sz w:val="24"/>
          <w:szCs w:val="24"/>
        </w:rPr>
        <w:t>kamate</w:t>
      </w:r>
      <w:r w:rsidRPr="00727A60">
        <w:rPr>
          <w:rFonts w:ascii="Calibri" w:hAnsi="Calibri"/>
          <w:b/>
          <w:color w:val="000000"/>
          <w:sz w:val="24"/>
          <w:szCs w:val="24"/>
        </w:rPr>
        <w:t xml:space="preserve"> za pr</w:t>
      </w:r>
      <w:r>
        <w:rPr>
          <w:rFonts w:ascii="Calibri" w:hAnsi="Calibri"/>
          <w:b/>
          <w:color w:val="000000"/>
          <w:sz w:val="24"/>
          <w:szCs w:val="24"/>
        </w:rPr>
        <w:t>imljene kredite i zajmove (AOP 199</w:t>
      </w:r>
      <w:r w:rsidRPr="00727A60">
        <w:rPr>
          <w:rFonts w:ascii="Calibri" w:hAnsi="Calibri"/>
          <w:b/>
          <w:color w:val="000000"/>
          <w:sz w:val="24"/>
          <w:szCs w:val="24"/>
        </w:rPr>
        <w:t>)</w:t>
      </w:r>
      <w:r>
        <w:rPr>
          <w:rFonts w:ascii="Calibri" w:hAnsi="Calibri"/>
          <w:b/>
          <w:color w:val="000000"/>
          <w:sz w:val="24"/>
          <w:szCs w:val="24"/>
        </w:rPr>
        <w:t xml:space="preserve"> </w:t>
      </w:r>
      <w:r w:rsidRPr="001C235C">
        <w:rPr>
          <w:rFonts w:ascii="Calibri" w:hAnsi="Calibri"/>
          <w:color w:val="000000"/>
          <w:sz w:val="24"/>
          <w:szCs w:val="24"/>
        </w:rPr>
        <w:t>iznose</w:t>
      </w:r>
      <w:r>
        <w:rPr>
          <w:rFonts w:ascii="Calibri" w:hAnsi="Calibri"/>
          <w:b/>
          <w:color w:val="000000"/>
          <w:sz w:val="24"/>
          <w:szCs w:val="24"/>
        </w:rPr>
        <w:t xml:space="preserve"> </w:t>
      </w:r>
      <w:r>
        <w:rPr>
          <w:rFonts w:ascii="Calibri" w:hAnsi="Calibri"/>
          <w:color w:val="000000"/>
          <w:sz w:val="24"/>
          <w:szCs w:val="24"/>
        </w:rPr>
        <w:t>349.670 kn, a</w:t>
      </w:r>
      <w:r w:rsidRPr="001C235C">
        <w:rPr>
          <w:rFonts w:ascii="Calibri" w:hAnsi="Calibri"/>
          <w:color w:val="000000"/>
          <w:sz w:val="24"/>
          <w:szCs w:val="24"/>
        </w:rPr>
        <w:t xml:space="preserve"> </w:t>
      </w:r>
      <w:r>
        <w:rPr>
          <w:rFonts w:ascii="Calibri" w:hAnsi="Calibri"/>
          <w:color w:val="000000"/>
          <w:sz w:val="24"/>
          <w:szCs w:val="24"/>
        </w:rPr>
        <w:t xml:space="preserve">odnose se na kamate </w:t>
      </w:r>
      <w:r w:rsidRPr="001C235C">
        <w:rPr>
          <w:rFonts w:ascii="Calibri" w:hAnsi="Calibri"/>
          <w:color w:val="000000"/>
          <w:sz w:val="24"/>
          <w:szCs w:val="24"/>
        </w:rPr>
        <w:t>vezane</w:t>
      </w:r>
      <w:r>
        <w:rPr>
          <w:rFonts w:ascii="Calibri" w:hAnsi="Calibri"/>
          <w:color w:val="000000"/>
          <w:sz w:val="24"/>
          <w:szCs w:val="24"/>
        </w:rPr>
        <w:t xml:space="preserve"> uz otplatu dugoročnog kredita primljenog od Slatinske banke krajem 2013. godine u iznosu od 201.936 kn prema otplatnom planu te na interkalarne kamate vezane uz korištenje dugoročnog  kredita Hrvatske banke za obnovu i razvitak u iznosu od 147.734 kn, dok se preostali iznos od 51.724 kn odnosi na</w:t>
      </w:r>
      <w:r w:rsidRPr="005626E1">
        <w:rPr>
          <w:rFonts w:ascii="Calibri" w:hAnsi="Calibri"/>
          <w:color w:val="000000"/>
          <w:sz w:val="24"/>
          <w:szCs w:val="24"/>
        </w:rPr>
        <w:t xml:space="preserve"> </w:t>
      </w:r>
      <w:r>
        <w:rPr>
          <w:rFonts w:ascii="Calibri" w:hAnsi="Calibri"/>
          <w:b/>
          <w:color w:val="000000"/>
          <w:sz w:val="24"/>
          <w:szCs w:val="24"/>
        </w:rPr>
        <w:t>os</w:t>
      </w:r>
      <w:r w:rsidRPr="005626E1">
        <w:rPr>
          <w:rFonts w:ascii="Calibri" w:hAnsi="Calibri"/>
          <w:b/>
          <w:color w:val="000000"/>
          <w:sz w:val="24"/>
          <w:szCs w:val="24"/>
        </w:rPr>
        <w:t>tale financijsk</w:t>
      </w:r>
      <w:r>
        <w:rPr>
          <w:rFonts w:ascii="Calibri" w:hAnsi="Calibri"/>
          <w:b/>
          <w:color w:val="000000"/>
          <w:sz w:val="24"/>
          <w:szCs w:val="24"/>
        </w:rPr>
        <w:t>e</w:t>
      </w:r>
      <w:r w:rsidRPr="005626E1">
        <w:rPr>
          <w:rFonts w:ascii="Calibri" w:hAnsi="Calibri"/>
          <w:b/>
          <w:color w:val="000000"/>
          <w:sz w:val="24"/>
          <w:szCs w:val="24"/>
        </w:rPr>
        <w:t xml:space="preserve"> rashod</w:t>
      </w:r>
      <w:r>
        <w:rPr>
          <w:rFonts w:ascii="Calibri" w:hAnsi="Calibri"/>
          <w:b/>
          <w:color w:val="000000"/>
          <w:sz w:val="24"/>
          <w:szCs w:val="24"/>
        </w:rPr>
        <w:t>e</w:t>
      </w:r>
      <w:r w:rsidRPr="005626E1">
        <w:rPr>
          <w:rFonts w:ascii="Calibri" w:hAnsi="Calibri"/>
          <w:color w:val="000000"/>
          <w:sz w:val="24"/>
          <w:szCs w:val="24"/>
        </w:rPr>
        <w:t xml:space="preserve"> </w:t>
      </w:r>
      <w:r w:rsidRPr="00352BF7">
        <w:rPr>
          <w:rFonts w:ascii="Calibri" w:hAnsi="Calibri"/>
          <w:b/>
          <w:color w:val="000000"/>
          <w:sz w:val="24"/>
          <w:szCs w:val="24"/>
        </w:rPr>
        <w:t>(AOP 207)</w:t>
      </w:r>
      <w:r>
        <w:rPr>
          <w:rFonts w:ascii="Calibri" w:hAnsi="Calibri"/>
          <w:b/>
          <w:color w:val="000000"/>
          <w:sz w:val="24"/>
          <w:szCs w:val="24"/>
        </w:rPr>
        <w:t xml:space="preserve"> </w:t>
      </w:r>
      <w:r w:rsidRPr="00DA3F1B">
        <w:rPr>
          <w:rFonts w:ascii="Calibri" w:hAnsi="Calibri"/>
          <w:color w:val="000000"/>
          <w:sz w:val="24"/>
          <w:szCs w:val="24"/>
        </w:rPr>
        <w:t>i to</w:t>
      </w:r>
      <w:r>
        <w:rPr>
          <w:rFonts w:ascii="Calibri" w:hAnsi="Calibri"/>
          <w:b/>
          <w:color w:val="000000"/>
          <w:sz w:val="24"/>
          <w:szCs w:val="24"/>
        </w:rPr>
        <w:t xml:space="preserve"> </w:t>
      </w:r>
      <w:r>
        <w:rPr>
          <w:rFonts w:ascii="Calibri" w:hAnsi="Calibri"/>
          <w:color w:val="000000"/>
          <w:sz w:val="24"/>
          <w:szCs w:val="24"/>
        </w:rPr>
        <w:t>za</w:t>
      </w:r>
      <w:r w:rsidRPr="005626E1">
        <w:rPr>
          <w:rFonts w:ascii="Calibri" w:hAnsi="Calibri"/>
          <w:color w:val="000000"/>
          <w:sz w:val="24"/>
          <w:szCs w:val="24"/>
        </w:rPr>
        <w:t xml:space="preserve"> </w:t>
      </w:r>
      <w:r>
        <w:rPr>
          <w:rFonts w:ascii="Calibri" w:hAnsi="Calibri"/>
          <w:b/>
          <w:color w:val="000000"/>
          <w:sz w:val="24"/>
          <w:szCs w:val="24"/>
        </w:rPr>
        <w:t>ba</w:t>
      </w:r>
      <w:r w:rsidRPr="005626E1">
        <w:rPr>
          <w:rFonts w:ascii="Calibri" w:hAnsi="Calibri"/>
          <w:b/>
          <w:color w:val="000000"/>
          <w:sz w:val="24"/>
          <w:szCs w:val="24"/>
        </w:rPr>
        <w:t>nkarsk</w:t>
      </w:r>
      <w:r>
        <w:rPr>
          <w:rFonts w:ascii="Calibri" w:hAnsi="Calibri"/>
          <w:b/>
          <w:color w:val="000000"/>
          <w:sz w:val="24"/>
          <w:szCs w:val="24"/>
        </w:rPr>
        <w:t>e</w:t>
      </w:r>
      <w:r w:rsidRPr="005626E1">
        <w:rPr>
          <w:rFonts w:ascii="Calibri" w:hAnsi="Calibri"/>
          <w:b/>
          <w:color w:val="000000"/>
          <w:sz w:val="24"/>
          <w:szCs w:val="24"/>
        </w:rPr>
        <w:t xml:space="preserve"> uslug</w:t>
      </w:r>
      <w:r>
        <w:rPr>
          <w:rFonts w:ascii="Calibri" w:hAnsi="Calibri"/>
          <w:b/>
          <w:color w:val="000000"/>
          <w:sz w:val="24"/>
          <w:szCs w:val="24"/>
        </w:rPr>
        <w:t>e</w:t>
      </w:r>
      <w:r w:rsidRPr="005626E1">
        <w:rPr>
          <w:rFonts w:ascii="Calibri" w:hAnsi="Calibri"/>
          <w:b/>
          <w:color w:val="000000"/>
          <w:sz w:val="24"/>
          <w:szCs w:val="24"/>
        </w:rPr>
        <w:t xml:space="preserve"> i uslug</w:t>
      </w:r>
      <w:r>
        <w:rPr>
          <w:rFonts w:ascii="Calibri" w:hAnsi="Calibri"/>
          <w:b/>
          <w:color w:val="000000"/>
          <w:sz w:val="24"/>
          <w:szCs w:val="24"/>
        </w:rPr>
        <w:t>e platnog prometa (AOP 208</w:t>
      </w:r>
      <w:r w:rsidRPr="005626E1">
        <w:rPr>
          <w:rFonts w:ascii="Calibri" w:hAnsi="Calibri"/>
          <w:b/>
          <w:color w:val="000000"/>
          <w:sz w:val="24"/>
          <w:szCs w:val="24"/>
        </w:rPr>
        <w:t>)</w:t>
      </w:r>
      <w:r>
        <w:rPr>
          <w:rFonts w:ascii="Calibri" w:hAnsi="Calibri"/>
          <w:color w:val="000000"/>
          <w:sz w:val="24"/>
          <w:szCs w:val="24"/>
        </w:rPr>
        <w:t xml:space="preserve">, </w:t>
      </w:r>
      <w:r>
        <w:rPr>
          <w:rFonts w:ascii="Calibri" w:hAnsi="Calibri"/>
          <w:b/>
          <w:color w:val="000000"/>
          <w:sz w:val="24"/>
          <w:szCs w:val="24"/>
        </w:rPr>
        <w:t>za</w:t>
      </w:r>
      <w:r w:rsidRPr="005626E1">
        <w:rPr>
          <w:rFonts w:ascii="Calibri" w:hAnsi="Calibri"/>
          <w:b/>
          <w:color w:val="000000"/>
          <w:sz w:val="24"/>
          <w:szCs w:val="24"/>
        </w:rPr>
        <w:t xml:space="preserve">tezne kamate </w:t>
      </w:r>
      <w:r w:rsidRPr="00352BF7">
        <w:rPr>
          <w:rFonts w:ascii="Calibri" w:hAnsi="Calibri"/>
          <w:b/>
          <w:color w:val="000000"/>
          <w:sz w:val="24"/>
          <w:szCs w:val="24"/>
        </w:rPr>
        <w:t>(AOP 210)</w:t>
      </w:r>
      <w:r w:rsidRPr="005626E1">
        <w:rPr>
          <w:rFonts w:ascii="Calibri" w:hAnsi="Calibri"/>
          <w:color w:val="000000"/>
          <w:sz w:val="24"/>
          <w:szCs w:val="24"/>
        </w:rPr>
        <w:t xml:space="preserve"> </w:t>
      </w:r>
      <w:r>
        <w:rPr>
          <w:rFonts w:ascii="Calibri" w:hAnsi="Calibri"/>
          <w:color w:val="000000"/>
          <w:sz w:val="24"/>
          <w:szCs w:val="24"/>
        </w:rPr>
        <w:t xml:space="preserve">i </w:t>
      </w:r>
      <w:r>
        <w:rPr>
          <w:rFonts w:ascii="Calibri" w:hAnsi="Calibri"/>
          <w:b/>
          <w:color w:val="000000"/>
          <w:sz w:val="24"/>
          <w:szCs w:val="24"/>
        </w:rPr>
        <w:t xml:space="preserve">ostale nespomenute </w:t>
      </w:r>
      <w:r w:rsidRPr="005626E1">
        <w:rPr>
          <w:rFonts w:ascii="Calibri" w:hAnsi="Calibri"/>
          <w:b/>
          <w:color w:val="000000"/>
          <w:sz w:val="24"/>
          <w:szCs w:val="24"/>
        </w:rPr>
        <w:t>financijsk</w:t>
      </w:r>
      <w:r>
        <w:rPr>
          <w:rFonts w:ascii="Calibri" w:hAnsi="Calibri"/>
          <w:b/>
          <w:color w:val="000000"/>
          <w:sz w:val="24"/>
          <w:szCs w:val="24"/>
        </w:rPr>
        <w:t>e rashode</w:t>
      </w:r>
      <w:r w:rsidRPr="005626E1">
        <w:rPr>
          <w:rFonts w:ascii="Calibri" w:hAnsi="Calibri"/>
          <w:b/>
          <w:color w:val="000000"/>
          <w:sz w:val="24"/>
          <w:szCs w:val="24"/>
        </w:rPr>
        <w:t xml:space="preserve"> </w:t>
      </w:r>
      <w:r w:rsidRPr="00352BF7">
        <w:rPr>
          <w:rFonts w:ascii="Calibri" w:hAnsi="Calibri"/>
          <w:b/>
          <w:color w:val="000000"/>
          <w:sz w:val="24"/>
          <w:szCs w:val="24"/>
        </w:rPr>
        <w:t>(AOP 211)</w:t>
      </w:r>
      <w:r w:rsidRPr="00352BF7">
        <w:rPr>
          <w:rFonts w:ascii="Calibri" w:hAnsi="Calibri"/>
          <w:color w:val="000000"/>
          <w:sz w:val="24"/>
          <w:szCs w:val="24"/>
        </w:rPr>
        <w:t xml:space="preserve">. </w:t>
      </w:r>
      <w:r>
        <w:rPr>
          <w:rFonts w:ascii="Calibri" w:hAnsi="Calibri"/>
          <w:color w:val="000000"/>
          <w:sz w:val="24"/>
          <w:szCs w:val="24"/>
        </w:rPr>
        <w:t xml:space="preserve">Ovi se rashodi izvršavaju sukladno preuzetim kreditnim i drugim financijskim obvezama pa su i iskazana odstupanja uvjetovana istim. </w:t>
      </w:r>
    </w:p>
    <w:p w:rsidR="00CE4179" w:rsidRPr="005626E1" w:rsidRDefault="00CE4179" w:rsidP="00CE4179">
      <w:pPr>
        <w:jc w:val="both"/>
        <w:rPr>
          <w:rFonts w:ascii="Calibri" w:hAnsi="Calibri"/>
          <w:b/>
          <w:color w:val="000000"/>
          <w:sz w:val="24"/>
          <w:szCs w:val="24"/>
        </w:rPr>
      </w:pPr>
    </w:p>
    <w:p w:rsidR="00CE4179" w:rsidRPr="00544815" w:rsidRDefault="00201843" w:rsidP="00CE4179">
      <w:pPr>
        <w:jc w:val="both"/>
        <w:rPr>
          <w:rFonts w:ascii="Calibri" w:hAnsi="Calibri"/>
          <w:b/>
          <w:sz w:val="24"/>
          <w:szCs w:val="24"/>
        </w:rPr>
      </w:pPr>
      <w:r>
        <w:rPr>
          <w:rFonts w:ascii="Calibri" w:hAnsi="Calibri"/>
          <w:b/>
          <w:sz w:val="24"/>
          <w:szCs w:val="24"/>
        </w:rPr>
        <w:t>Bilješka broj  12</w:t>
      </w:r>
      <w:r w:rsidR="00CE4179" w:rsidRPr="00544815">
        <w:rPr>
          <w:rFonts w:ascii="Calibri" w:hAnsi="Calibri"/>
          <w:b/>
          <w:sz w:val="24"/>
          <w:szCs w:val="24"/>
        </w:rPr>
        <w:t>.</w:t>
      </w:r>
    </w:p>
    <w:p w:rsidR="00CE4179" w:rsidRDefault="00CE4179" w:rsidP="00CE4179">
      <w:pPr>
        <w:jc w:val="both"/>
        <w:rPr>
          <w:rFonts w:ascii="Calibri" w:hAnsi="Calibri"/>
          <w:color w:val="000000"/>
          <w:sz w:val="24"/>
          <w:szCs w:val="24"/>
        </w:rPr>
      </w:pPr>
    </w:p>
    <w:p w:rsidR="00EF0CD5" w:rsidRDefault="00CE4179" w:rsidP="00EF0CD5">
      <w:pPr>
        <w:jc w:val="both"/>
        <w:rPr>
          <w:rFonts w:ascii="Calibri" w:hAnsi="Calibri"/>
          <w:color w:val="000000"/>
          <w:sz w:val="24"/>
          <w:szCs w:val="24"/>
        </w:rPr>
      </w:pPr>
      <w:r w:rsidRPr="005626E1">
        <w:rPr>
          <w:rFonts w:ascii="Calibri" w:hAnsi="Calibri"/>
          <w:b/>
          <w:color w:val="000000"/>
          <w:sz w:val="24"/>
          <w:szCs w:val="24"/>
        </w:rPr>
        <w:t xml:space="preserve">Subvencije (AOP </w:t>
      </w:r>
      <w:r w:rsidR="003243FB">
        <w:rPr>
          <w:rFonts w:ascii="Calibri" w:hAnsi="Calibri"/>
          <w:b/>
          <w:color w:val="000000"/>
          <w:sz w:val="24"/>
          <w:szCs w:val="24"/>
        </w:rPr>
        <w:t>212</w:t>
      </w:r>
      <w:r w:rsidRPr="005626E1">
        <w:rPr>
          <w:rFonts w:ascii="Calibri" w:hAnsi="Calibri"/>
          <w:b/>
          <w:color w:val="000000"/>
          <w:sz w:val="24"/>
          <w:szCs w:val="24"/>
        </w:rPr>
        <w:t xml:space="preserve">) </w:t>
      </w:r>
      <w:r w:rsidRPr="005626E1">
        <w:rPr>
          <w:rFonts w:ascii="Calibri" w:hAnsi="Calibri"/>
          <w:color w:val="000000"/>
          <w:sz w:val="24"/>
          <w:szCs w:val="24"/>
        </w:rPr>
        <w:t xml:space="preserve">su ostvarene u iznosu od </w:t>
      </w:r>
      <w:r w:rsidR="00EF0CD5">
        <w:rPr>
          <w:rFonts w:ascii="Calibri" w:hAnsi="Calibri"/>
          <w:color w:val="000000"/>
          <w:sz w:val="24"/>
          <w:szCs w:val="24"/>
        </w:rPr>
        <w:t>4.148.231</w:t>
      </w:r>
      <w:r w:rsidR="00BF7DF6">
        <w:rPr>
          <w:rFonts w:ascii="Calibri" w:hAnsi="Calibri"/>
          <w:color w:val="000000"/>
          <w:sz w:val="24"/>
          <w:szCs w:val="24"/>
        </w:rPr>
        <w:t xml:space="preserve"> kn</w:t>
      </w:r>
      <w:r w:rsidR="003243FB">
        <w:rPr>
          <w:rFonts w:ascii="Calibri" w:hAnsi="Calibri"/>
          <w:color w:val="000000"/>
          <w:sz w:val="24"/>
          <w:szCs w:val="24"/>
        </w:rPr>
        <w:t xml:space="preserve"> ili </w:t>
      </w:r>
      <w:r w:rsidR="00EF0CD5">
        <w:rPr>
          <w:rFonts w:ascii="Calibri" w:hAnsi="Calibri"/>
          <w:color w:val="000000"/>
          <w:sz w:val="24"/>
          <w:szCs w:val="24"/>
        </w:rPr>
        <w:t>38,8</w:t>
      </w:r>
      <w:r w:rsidR="009015A4">
        <w:rPr>
          <w:rFonts w:ascii="Calibri" w:hAnsi="Calibri"/>
          <w:color w:val="000000"/>
          <w:sz w:val="24"/>
          <w:szCs w:val="24"/>
        </w:rPr>
        <w:t xml:space="preserve">% </w:t>
      </w:r>
      <w:r w:rsidR="008A4A84">
        <w:rPr>
          <w:rFonts w:ascii="Calibri" w:hAnsi="Calibri"/>
          <w:color w:val="000000"/>
          <w:sz w:val="24"/>
          <w:szCs w:val="24"/>
        </w:rPr>
        <w:t>više</w:t>
      </w:r>
      <w:r w:rsidR="003243FB">
        <w:rPr>
          <w:rFonts w:ascii="Calibri" w:hAnsi="Calibri"/>
          <w:color w:val="000000"/>
          <w:sz w:val="24"/>
          <w:szCs w:val="24"/>
        </w:rPr>
        <w:t xml:space="preserve"> </w:t>
      </w:r>
      <w:r w:rsidR="00667F1B">
        <w:rPr>
          <w:rFonts w:ascii="Calibri" w:hAnsi="Calibri"/>
          <w:color w:val="000000"/>
          <w:sz w:val="24"/>
          <w:szCs w:val="24"/>
        </w:rPr>
        <w:t>u odnosu na</w:t>
      </w:r>
      <w:r w:rsidR="009015A4">
        <w:rPr>
          <w:rFonts w:ascii="Calibri" w:hAnsi="Calibri"/>
          <w:color w:val="000000"/>
          <w:sz w:val="24"/>
          <w:szCs w:val="24"/>
        </w:rPr>
        <w:t xml:space="preserve"> o</w:t>
      </w:r>
      <w:r w:rsidR="003D5C04">
        <w:rPr>
          <w:rFonts w:ascii="Calibri" w:hAnsi="Calibri"/>
          <w:color w:val="000000"/>
          <w:sz w:val="24"/>
          <w:szCs w:val="24"/>
        </w:rPr>
        <w:t>stvaren</w:t>
      </w:r>
      <w:r w:rsidR="00667F1B">
        <w:rPr>
          <w:rFonts w:ascii="Calibri" w:hAnsi="Calibri"/>
          <w:color w:val="000000"/>
          <w:sz w:val="24"/>
          <w:szCs w:val="24"/>
        </w:rPr>
        <w:t>e</w:t>
      </w:r>
      <w:r w:rsidR="003D5C04">
        <w:rPr>
          <w:rFonts w:ascii="Calibri" w:hAnsi="Calibri"/>
          <w:color w:val="000000"/>
          <w:sz w:val="24"/>
          <w:szCs w:val="24"/>
        </w:rPr>
        <w:t xml:space="preserve"> u </w:t>
      </w:r>
      <w:r w:rsidR="00830324">
        <w:rPr>
          <w:rFonts w:ascii="Calibri" w:hAnsi="Calibri"/>
          <w:color w:val="000000"/>
          <w:sz w:val="24"/>
          <w:szCs w:val="24"/>
        </w:rPr>
        <w:t>2019.</w:t>
      </w:r>
      <w:r w:rsidR="003D5C04">
        <w:rPr>
          <w:rFonts w:ascii="Calibri" w:hAnsi="Calibri"/>
          <w:color w:val="000000"/>
          <w:sz w:val="24"/>
          <w:szCs w:val="24"/>
        </w:rPr>
        <w:t xml:space="preserve"> godini</w:t>
      </w:r>
      <w:r w:rsidR="00667F1B">
        <w:rPr>
          <w:rFonts w:ascii="Calibri" w:hAnsi="Calibri"/>
          <w:color w:val="000000"/>
          <w:sz w:val="24"/>
          <w:szCs w:val="24"/>
        </w:rPr>
        <w:t xml:space="preserve">, </w:t>
      </w:r>
      <w:r w:rsidR="00EF0CD5">
        <w:rPr>
          <w:rFonts w:ascii="Calibri" w:hAnsi="Calibri"/>
          <w:color w:val="000000"/>
          <w:sz w:val="24"/>
          <w:szCs w:val="24"/>
        </w:rPr>
        <w:t xml:space="preserve">a čine ih dijelom </w:t>
      </w:r>
      <w:r w:rsidR="00EF0CD5">
        <w:rPr>
          <w:rFonts w:ascii="Calibri" w:hAnsi="Calibri"/>
          <w:b/>
          <w:color w:val="000000"/>
          <w:sz w:val="24"/>
          <w:szCs w:val="24"/>
        </w:rPr>
        <w:t>subvencije</w:t>
      </w:r>
      <w:r w:rsidR="00EF0CD5" w:rsidRPr="00304955">
        <w:rPr>
          <w:rFonts w:ascii="Calibri" w:hAnsi="Calibri"/>
          <w:b/>
          <w:color w:val="000000"/>
          <w:sz w:val="24"/>
          <w:szCs w:val="24"/>
        </w:rPr>
        <w:t xml:space="preserve"> trgovačkim društvima</w:t>
      </w:r>
      <w:r w:rsidR="00EF0CD5">
        <w:rPr>
          <w:rFonts w:ascii="Calibri" w:hAnsi="Calibri"/>
          <w:b/>
          <w:color w:val="000000"/>
          <w:sz w:val="24"/>
          <w:szCs w:val="24"/>
        </w:rPr>
        <w:t xml:space="preserve"> u javnom sektoru (AOP 215) </w:t>
      </w:r>
      <w:r w:rsidR="00EF0CD5" w:rsidRPr="00B8032B">
        <w:rPr>
          <w:rFonts w:ascii="Calibri" w:hAnsi="Calibri"/>
          <w:color w:val="000000"/>
          <w:sz w:val="24"/>
          <w:szCs w:val="24"/>
        </w:rPr>
        <w:t xml:space="preserve">u iznosu od </w:t>
      </w:r>
      <w:r w:rsidR="00EF0CD5">
        <w:rPr>
          <w:rFonts w:ascii="Calibri" w:hAnsi="Calibri"/>
          <w:color w:val="000000"/>
          <w:sz w:val="24"/>
          <w:szCs w:val="24"/>
        </w:rPr>
        <w:t>3.844.008</w:t>
      </w:r>
      <w:r w:rsidR="00EF0CD5" w:rsidRPr="00B8032B">
        <w:rPr>
          <w:rFonts w:ascii="Calibri" w:hAnsi="Calibri"/>
          <w:color w:val="000000"/>
          <w:sz w:val="24"/>
          <w:szCs w:val="24"/>
        </w:rPr>
        <w:t xml:space="preserve"> kn</w:t>
      </w:r>
      <w:r w:rsidR="00EF0CD5" w:rsidRPr="00830018">
        <w:rPr>
          <w:rFonts w:ascii="Calibri" w:hAnsi="Calibri"/>
          <w:color w:val="000000"/>
          <w:sz w:val="24"/>
          <w:szCs w:val="24"/>
        </w:rPr>
        <w:t xml:space="preserve"> koje se odnose na</w:t>
      </w:r>
      <w:r w:rsidR="00EF0CD5">
        <w:rPr>
          <w:rFonts w:ascii="Calibri" w:hAnsi="Calibri"/>
          <w:b/>
          <w:color w:val="000000"/>
          <w:sz w:val="24"/>
          <w:szCs w:val="24"/>
        </w:rPr>
        <w:t xml:space="preserve"> </w:t>
      </w:r>
      <w:r w:rsidR="00EF0CD5">
        <w:rPr>
          <w:rFonts w:ascii="Calibri" w:hAnsi="Calibri"/>
          <w:color w:val="000000"/>
          <w:sz w:val="24"/>
          <w:szCs w:val="24"/>
        </w:rPr>
        <w:t xml:space="preserve">subvencije Autotroleju za javni prijevoz u visini od </w:t>
      </w:r>
      <w:r w:rsidR="00A7748F">
        <w:rPr>
          <w:rFonts w:ascii="Calibri" w:hAnsi="Calibri"/>
          <w:color w:val="000000"/>
          <w:sz w:val="24"/>
          <w:szCs w:val="24"/>
        </w:rPr>
        <w:t>3.544.008</w:t>
      </w:r>
      <w:r w:rsidR="00EF0CD5">
        <w:rPr>
          <w:rFonts w:ascii="Calibri" w:hAnsi="Calibri"/>
          <w:color w:val="000000"/>
          <w:sz w:val="24"/>
          <w:szCs w:val="24"/>
        </w:rPr>
        <w:t xml:space="preserve"> kn i subvencije KD-u Viškovo za rad re</w:t>
      </w:r>
      <w:r w:rsidR="00A7748F">
        <w:rPr>
          <w:rFonts w:ascii="Calibri" w:hAnsi="Calibri"/>
          <w:color w:val="000000"/>
          <w:sz w:val="24"/>
          <w:szCs w:val="24"/>
        </w:rPr>
        <w:t>ciklažnog dvorišta u iznosu od 3</w:t>
      </w:r>
      <w:r w:rsidR="00EF0CD5">
        <w:rPr>
          <w:rFonts w:ascii="Calibri" w:hAnsi="Calibri"/>
          <w:color w:val="000000"/>
          <w:sz w:val="24"/>
          <w:szCs w:val="24"/>
        </w:rPr>
        <w:t xml:space="preserve">00.000 kn, a dijelom </w:t>
      </w:r>
      <w:r w:rsidR="00EF0CD5" w:rsidRPr="001F7D85">
        <w:rPr>
          <w:rFonts w:ascii="Calibri" w:hAnsi="Calibri"/>
          <w:b/>
          <w:color w:val="000000"/>
          <w:sz w:val="24"/>
          <w:szCs w:val="24"/>
        </w:rPr>
        <w:t>s</w:t>
      </w:r>
      <w:r w:rsidR="00EF0CD5" w:rsidRPr="00304955">
        <w:rPr>
          <w:rFonts w:ascii="Calibri" w:hAnsi="Calibri"/>
          <w:b/>
          <w:color w:val="000000"/>
          <w:sz w:val="24"/>
          <w:szCs w:val="24"/>
        </w:rPr>
        <w:t xml:space="preserve">ubvencije trgovačkim društvima, </w:t>
      </w:r>
      <w:r w:rsidR="00EF0CD5">
        <w:rPr>
          <w:rFonts w:ascii="Calibri" w:hAnsi="Calibri"/>
          <w:b/>
          <w:color w:val="000000"/>
          <w:sz w:val="24"/>
          <w:szCs w:val="24"/>
        </w:rPr>
        <w:t xml:space="preserve">zadrugama, </w:t>
      </w:r>
      <w:r w:rsidR="00EF0CD5" w:rsidRPr="00304955">
        <w:rPr>
          <w:rFonts w:ascii="Calibri" w:hAnsi="Calibri"/>
          <w:b/>
          <w:color w:val="000000"/>
          <w:sz w:val="24"/>
          <w:szCs w:val="24"/>
        </w:rPr>
        <w:t>poljoprivrednicima i obrtnici</w:t>
      </w:r>
      <w:r w:rsidR="00EF0CD5">
        <w:rPr>
          <w:rFonts w:ascii="Calibri" w:hAnsi="Calibri"/>
          <w:b/>
          <w:color w:val="000000"/>
          <w:sz w:val="24"/>
          <w:szCs w:val="24"/>
        </w:rPr>
        <w:t xml:space="preserve">ma izvan javnog sektora (AOP 216) </w:t>
      </w:r>
      <w:r w:rsidR="00EF0CD5" w:rsidRPr="00B8032B">
        <w:rPr>
          <w:rFonts w:ascii="Calibri" w:hAnsi="Calibri"/>
          <w:color w:val="000000"/>
          <w:sz w:val="24"/>
          <w:szCs w:val="24"/>
        </w:rPr>
        <w:t>u iznosu od</w:t>
      </w:r>
      <w:r w:rsidR="00EF0CD5">
        <w:rPr>
          <w:rFonts w:ascii="Calibri" w:hAnsi="Calibri"/>
          <w:color w:val="000000"/>
          <w:sz w:val="24"/>
          <w:szCs w:val="24"/>
        </w:rPr>
        <w:t xml:space="preserve"> </w:t>
      </w:r>
      <w:r w:rsidR="00A7748F">
        <w:rPr>
          <w:rFonts w:ascii="Calibri" w:hAnsi="Calibri"/>
          <w:color w:val="000000"/>
          <w:sz w:val="24"/>
          <w:szCs w:val="24"/>
        </w:rPr>
        <w:t>304.223</w:t>
      </w:r>
      <w:r w:rsidR="00EF0CD5">
        <w:rPr>
          <w:rFonts w:ascii="Calibri" w:hAnsi="Calibri"/>
          <w:color w:val="000000"/>
          <w:sz w:val="24"/>
          <w:szCs w:val="24"/>
        </w:rPr>
        <w:t xml:space="preserve"> kn</w:t>
      </w:r>
      <w:r w:rsidR="00EF0CD5" w:rsidRPr="00B8032B">
        <w:rPr>
          <w:rFonts w:ascii="Calibri" w:hAnsi="Calibri"/>
          <w:color w:val="000000"/>
          <w:sz w:val="24"/>
          <w:szCs w:val="24"/>
        </w:rPr>
        <w:t xml:space="preserve"> </w:t>
      </w:r>
      <w:r w:rsidR="00EF0CD5" w:rsidRPr="00667F1B">
        <w:rPr>
          <w:rFonts w:ascii="Calibri" w:hAnsi="Calibri"/>
          <w:color w:val="000000"/>
          <w:sz w:val="24"/>
          <w:szCs w:val="24"/>
        </w:rPr>
        <w:t>koje su</w:t>
      </w:r>
      <w:r w:rsidR="00EF0CD5">
        <w:rPr>
          <w:rFonts w:ascii="Calibri" w:hAnsi="Calibri"/>
          <w:b/>
          <w:color w:val="000000"/>
          <w:sz w:val="24"/>
          <w:szCs w:val="24"/>
        </w:rPr>
        <w:t xml:space="preserve"> </w:t>
      </w:r>
      <w:r w:rsidR="00EF0CD5">
        <w:rPr>
          <w:rFonts w:ascii="Calibri" w:hAnsi="Calibri"/>
          <w:color w:val="000000"/>
          <w:sz w:val="24"/>
          <w:szCs w:val="24"/>
        </w:rPr>
        <w:t>vezane uz provođenje mjera za razvoj gospodarstva i smanjenje nezaposlenosti na području općine. Subvencije se u pojedinom razdoblju realiziraju različitom dinamikom i u visini prema ugovorenim, odnosno preuzetim obvezama.</w:t>
      </w:r>
    </w:p>
    <w:p w:rsidR="00EF0CD5" w:rsidRDefault="00EF0CD5" w:rsidP="00EF0CD5">
      <w:pPr>
        <w:jc w:val="both"/>
        <w:rPr>
          <w:rFonts w:ascii="Calibri" w:hAnsi="Calibri"/>
          <w:color w:val="000000"/>
          <w:sz w:val="24"/>
          <w:szCs w:val="24"/>
        </w:rPr>
      </w:pPr>
    </w:p>
    <w:p w:rsidR="00E05A55" w:rsidRPr="005626E1" w:rsidRDefault="00E05A55" w:rsidP="00E05A55">
      <w:pPr>
        <w:jc w:val="both"/>
        <w:rPr>
          <w:rFonts w:ascii="Calibri" w:hAnsi="Calibri"/>
          <w:b/>
          <w:color w:val="000000"/>
          <w:sz w:val="24"/>
          <w:szCs w:val="24"/>
        </w:rPr>
      </w:pPr>
      <w:r>
        <w:rPr>
          <w:rFonts w:ascii="Calibri" w:hAnsi="Calibri"/>
          <w:b/>
          <w:color w:val="000000"/>
          <w:sz w:val="24"/>
          <w:szCs w:val="24"/>
        </w:rPr>
        <w:t>Bilješka broj  13</w:t>
      </w:r>
      <w:r w:rsidRPr="005626E1">
        <w:rPr>
          <w:rFonts w:ascii="Calibri" w:hAnsi="Calibri"/>
          <w:b/>
          <w:color w:val="000000"/>
          <w:sz w:val="24"/>
          <w:szCs w:val="24"/>
        </w:rPr>
        <w:t>.</w:t>
      </w:r>
    </w:p>
    <w:p w:rsidR="00E05A55" w:rsidRDefault="00E05A55" w:rsidP="00CE4179">
      <w:pPr>
        <w:pStyle w:val="Tijeloteksta3"/>
        <w:rPr>
          <w:rFonts w:ascii="Calibri" w:hAnsi="Calibri"/>
          <w:b/>
          <w:bCs w:val="0"/>
          <w:color w:val="000000"/>
          <w:sz w:val="24"/>
          <w:szCs w:val="24"/>
        </w:rPr>
      </w:pPr>
    </w:p>
    <w:p w:rsidR="00A7748F" w:rsidRDefault="00CE4179" w:rsidP="00CE4179">
      <w:pPr>
        <w:pStyle w:val="Tijeloteksta3"/>
        <w:rPr>
          <w:rFonts w:ascii="Calibri" w:hAnsi="Calibri"/>
          <w:bCs w:val="0"/>
          <w:color w:val="000000"/>
          <w:sz w:val="24"/>
          <w:szCs w:val="24"/>
        </w:rPr>
      </w:pPr>
      <w:r w:rsidRPr="005626E1">
        <w:rPr>
          <w:rFonts w:ascii="Calibri" w:hAnsi="Calibri"/>
          <w:b/>
          <w:bCs w:val="0"/>
          <w:color w:val="000000"/>
          <w:sz w:val="24"/>
          <w:szCs w:val="24"/>
        </w:rPr>
        <w:t>Pomoći dane u inozemstvo i unutar općeg proračuna</w:t>
      </w:r>
      <w:r w:rsidRPr="005626E1">
        <w:rPr>
          <w:rFonts w:ascii="Calibri" w:hAnsi="Calibri"/>
          <w:color w:val="000000"/>
          <w:sz w:val="24"/>
          <w:szCs w:val="24"/>
        </w:rPr>
        <w:t xml:space="preserve"> </w:t>
      </w:r>
      <w:r w:rsidRPr="005626E1">
        <w:rPr>
          <w:rFonts w:ascii="Calibri" w:hAnsi="Calibri"/>
          <w:b/>
          <w:bCs w:val="0"/>
          <w:color w:val="000000"/>
          <w:sz w:val="24"/>
          <w:szCs w:val="24"/>
        </w:rPr>
        <w:t>(AOP 2</w:t>
      </w:r>
      <w:r w:rsidR="00762226">
        <w:rPr>
          <w:rFonts w:ascii="Calibri" w:hAnsi="Calibri"/>
          <w:b/>
          <w:bCs w:val="0"/>
          <w:color w:val="000000"/>
          <w:sz w:val="24"/>
          <w:szCs w:val="24"/>
        </w:rPr>
        <w:t>21</w:t>
      </w:r>
      <w:r w:rsidRPr="005626E1">
        <w:rPr>
          <w:rFonts w:ascii="Calibri" w:hAnsi="Calibri"/>
          <w:b/>
          <w:bCs w:val="0"/>
          <w:color w:val="000000"/>
          <w:sz w:val="24"/>
          <w:szCs w:val="24"/>
        </w:rPr>
        <w:t xml:space="preserve">) </w:t>
      </w:r>
      <w:r w:rsidRPr="005626E1">
        <w:rPr>
          <w:rFonts w:ascii="Calibri" w:hAnsi="Calibri"/>
          <w:bCs w:val="0"/>
          <w:color w:val="000000"/>
          <w:sz w:val="24"/>
          <w:szCs w:val="24"/>
        </w:rPr>
        <w:t xml:space="preserve">ostvarene su u iznosu od </w:t>
      </w:r>
      <w:r w:rsidR="00A7748F">
        <w:rPr>
          <w:rFonts w:ascii="Calibri" w:hAnsi="Calibri"/>
          <w:bCs w:val="0"/>
          <w:color w:val="000000"/>
          <w:sz w:val="24"/>
          <w:szCs w:val="24"/>
        </w:rPr>
        <w:t>6.935.487</w:t>
      </w:r>
      <w:r w:rsidR="003243FB">
        <w:rPr>
          <w:rFonts w:ascii="Calibri" w:hAnsi="Calibri"/>
          <w:bCs w:val="0"/>
          <w:color w:val="000000"/>
          <w:sz w:val="24"/>
          <w:szCs w:val="24"/>
        </w:rPr>
        <w:t xml:space="preserve"> kn</w:t>
      </w:r>
      <w:r w:rsidR="009015A4">
        <w:rPr>
          <w:rFonts w:ascii="Calibri" w:hAnsi="Calibri"/>
          <w:bCs w:val="0"/>
          <w:color w:val="000000"/>
          <w:sz w:val="24"/>
          <w:szCs w:val="24"/>
        </w:rPr>
        <w:t xml:space="preserve"> i odnose se na</w:t>
      </w:r>
      <w:r>
        <w:rPr>
          <w:rFonts w:ascii="Calibri" w:hAnsi="Calibri"/>
          <w:bCs w:val="0"/>
          <w:color w:val="000000"/>
          <w:sz w:val="24"/>
          <w:szCs w:val="24"/>
        </w:rPr>
        <w:t xml:space="preserve"> </w:t>
      </w:r>
    </w:p>
    <w:p w:rsidR="00A7748F" w:rsidRPr="00A7748F" w:rsidRDefault="000803DA" w:rsidP="00A7748F">
      <w:pPr>
        <w:pStyle w:val="Tijeloteksta3"/>
        <w:numPr>
          <w:ilvl w:val="0"/>
          <w:numId w:val="17"/>
        </w:numPr>
        <w:rPr>
          <w:rFonts w:ascii="Calibri" w:hAnsi="Calibri"/>
          <w:bCs w:val="0"/>
          <w:sz w:val="24"/>
          <w:szCs w:val="24"/>
        </w:rPr>
      </w:pPr>
      <w:r w:rsidRPr="000803DA">
        <w:rPr>
          <w:rFonts w:ascii="Calibri" w:hAnsi="Calibri"/>
          <w:b/>
          <w:bCs w:val="0"/>
          <w:color w:val="000000"/>
          <w:sz w:val="24"/>
          <w:szCs w:val="24"/>
        </w:rPr>
        <w:t>prijenos</w:t>
      </w:r>
      <w:r w:rsidR="009015A4">
        <w:rPr>
          <w:rFonts w:ascii="Calibri" w:hAnsi="Calibri"/>
          <w:b/>
          <w:bCs w:val="0"/>
          <w:color w:val="000000"/>
          <w:sz w:val="24"/>
          <w:szCs w:val="24"/>
        </w:rPr>
        <w:t>e</w:t>
      </w:r>
      <w:r w:rsidRPr="000803DA">
        <w:rPr>
          <w:rFonts w:ascii="Calibri" w:hAnsi="Calibri"/>
          <w:b/>
          <w:bCs w:val="0"/>
          <w:color w:val="000000"/>
          <w:sz w:val="24"/>
          <w:szCs w:val="24"/>
        </w:rPr>
        <w:t xml:space="preserve"> proračunskim korisnicima iz nadležnog proračuna za financiranje redovne djelatnosti</w:t>
      </w:r>
      <w:r w:rsidR="009015A4">
        <w:rPr>
          <w:rFonts w:ascii="Calibri" w:hAnsi="Calibri"/>
          <w:b/>
          <w:bCs w:val="0"/>
          <w:color w:val="000000"/>
          <w:sz w:val="24"/>
          <w:szCs w:val="24"/>
        </w:rPr>
        <w:t xml:space="preserve"> </w:t>
      </w:r>
      <w:r w:rsidR="00A7748F">
        <w:rPr>
          <w:rFonts w:ascii="Calibri" w:hAnsi="Calibri"/>
          <w:b/>
          <w:bCs w:val="0"/>
          <w:color w:val="000000"/>
          <w:sz w:val="24"/>
          <w:szCs w:val="24"/>
        </w:rPr>
        <w:t>(AOP 234</w:t>
      </w:r>
      <w:r w:rsidRPr="000803DA">
        <w:rPr>
          <w:rFonts w:ascii="Calibri" w:hAnsi="Calibri"/>
          <w:b/>
          <w:bCs w:val="0"/>
          <w:color w:val="000000"/>
          <w:sz w:val="24"/>
          <w:szCs w:val="24"/>
        </w:rPr>
        <w:t>)</w:t>
      </w:r>
      <w:r>
        <w:rPr>
          <w:rFonts w:ascii="Calibri" w:hAnsi="Calibri"/>
          <w:bCs w:val="0"/>
          <w:color w:val="000000"/>
          <w:sz w:val="24"/>
          <w:szCs w:val="24"/>
        </w:rPr>
        <w:t xml:space="preserve"> </w:t>
      </w:r>
      <w:r w:rsidR="00B340F5">
        <w:rPr>
          <w:rFonts w:ascii="Calibri" w:hAnsi="Calibri"/>
          <w:bCs w:val="0"/>
          <w:color w:val="000000"/>
          <w:sz w:val="24"/>
          <w:szCs w:val="24"/>
        </w:rPr>
        <w:t xml:space="preserve">u iznosu od </w:t>
      </w:r>
      <w:r w:rsidR="00A7748F">
        <w:rPr>
          <w:rFonts w:ascii="Calibri" w:hAnsi="Calibri"/>
          <w:bCs w:val="0"/>
          <w:color w:val="000000"/>
          <w:sz w:val="24"/>
          <w:szCs w:val="24"/>
        </w:rPr>
        <w:t>5.881.819</w:t>
      </w:r>
      <w:r w:rsidR="00136BCD">
        <w:rPr>
          <w:rFonts w:ascii="Calibri" w:hAnsi="Calibri"/>
          <w:bCs w:val="0"/>
          <w:color w:val="000000"/>
          <w:sz w:val="24"/>
          <w:szCs w:val="24"/>
        </w:rPr>
        <w:t xml:space="preserve"> </w:t>
      </w:r>
      <w:r w:rsidR="00B340F5">
        <w:rPr>
          <w:rFonts w:ascii="Calibri" w:hAnsi="Calibri"/>
          <w:bCs w:val="0"/>
          <w:color w:val="000000"/>
          <w:sz w:val="24"/>
          <w:szCs w:val="24"/>
        </w:rPr>
        <w:t xml:space="preserve">kn </w:t>
      </w:r>
      <w:r w:rsidR="00DA3F1B">
        <w:rPr>
          <w:rFonts w:ascii="Calibri" w:hAnsi="Calibri"/>
          <w:bCs w:val="0"/>
          <w:color w:val="000000"/>
          <w:sz w:val="24"/>
          <w:szCs w:val="24"/>
        </w:rPr>
        <w:t>i to</w:t>
      </w:r>
      <w:r>
        <w:rPr>
          <w:rFonts w:ascii="Calibri" w:hAnsi="Calibri"/>
          <w:bCs w:val="0"/>
          <w:color w:val="000000"/>
          <w:sz w:val="24"/>
          <w:szCs w:val="24"/>
        </w:rPr>
        <w:t xml:space="preserve"> </w:t>
      </w:r>
      <w:r w:rsidR="00DA3F1B">
        <w:rPr>
          <w:rFonts w:ascii="Calibri" w:hAnsi="Calibri"/>
          <w:bCs w:val="0"/>
          <w:color w:val="000000"/>
          <w:sz w:val="24"/>
          <w:szCs w:val="24"/>
        </w:rPr>
        <w:t>z</w:t>
      </w:r>
      <w:r>
        <w:rPr>
          <w:rFonts w:ascii="Calibri" w:hAnsi="Calibri"/>
          <w:bCs w:val="0"/>
          <w:color w:val="000000"/>
          <w:sz w:val="24"/>
          <w:szCs w:val="24"/>
        </w:rPr>
        <w:t xml:space="preserve">a financiranje redovne djelatnosti općinskih proračunskih korisnika Dječjeg vrtića Viškovo u iznosu od </w:t>
      </w:r>
      <w:r w:rsidR="00A7748F">
        <w:rPr>
          <w:rFonts w:ascii="Calibri" w:hAnsi="Calibri"/>
          <w:bCs w:val="0"/>
          <w:sz w:val="24"/>
          <w:szCs w:val="24"/>
        </w:rPr>
        <w:t>5.345.222</w:t>
      </w:r>
      <w:r w:rsidR="00136BCD">
        <w:rPr>
          <w:rFonts w:ascii="Calibri" w:hAnsi="Calibri"/>
          <w:bCs w:val="0"/>
          <w:sz w:val="24"/>
          <w:szCs w:val="24"/>
        </w:rPr>
        <w:t xml:space="preserve"> </w:t>
      </w:r>
      <w:r>
        <w:rPr>
          <w:rFonts w:ascii="Calibri" w:hAnsi="Calibri"/>
          <w:bCs w:val="0"/>
          <w:color w:val="000000"/>
          <w:sz w:val="24"/>
          <w:szCs w:val="24"/>
        </w:rPr>
        <w:t xml:space="preserve">kn i JU Knjižnice i čitaonice Halubajska zora Viškovo u iznosu od </w:t>
      </w:r>
      <w:r w:rsidR="00A7748F">
        <w:rPr>
          <w:rFonts w:ascii="Calibri" w:hAnsi="Calibri"/>
          <w:bCs w:val="0"/>
          <w:sz w:val="24"/>
          <w:szCs w:val="24"/>
        </w:rPr>
        <w:t xml:space="preserve">536.597 </w:t>
      </w:r>
      <w:r w:rsidR="00667F1B">
        <w:rPr>
          <w:rFonts w:ascii="Calibri" w:hAnsi="Calibri"/>
          <w:bCs w:val="0"/>
          <w:color w:val="000000"/>
          <w:sz w:val="24"/>
          <w:szCs w:val="24"/>
        </w:rPr>
        <w:t>kn</w:t>
      </w:r>
      <w:r w:rsidR="00A7748F">
        <w:rPr>
          <w:rFonts w:ascii="Calibri" w:hAnsi="Calibri"/>
          <w:bCs w:val="0"/>
          <w:color w:val="000000"/>
          <w:sz w:val="24"/>
          <w:szCs w:val="24"/>
        </w:rPr>
        <w:t xml:space="preserve"> </w:t>
      </w:r>
    </w:p>
    <w:p w:rsidR="00A7748F" w:rsidRPr="00A7748F" w:rsidRDefault="00A7748F" w:rsidP="00A7748F">
      <w:pPr>
        <w:pStyle w:val="Tijeloteksta3"/>
        <w:numPr>
          <w:ilvl w:val="0"/>
          <w:numId w:val="17"/>
        </w:numPr>
        <w:rPr>
          <w:rFonts w:ascii="Calibri" w:hAnsi="Calibri"/>
          <w:bCs w:val="0"/>
          <w:sz w:val="24"/>
          <w:szCs w:val="24"/>
        </w:rPr>
      </w:pPr>
      <w:r w:rsidRPr="00A7748F">
        <w:rPr>
          <w:rFonts w:ascii="Calibri" w:hAnsi="Calibri"/>
          <w:b/>
          <w:bCs w:val="0"/>
          <w:color w:val="000000"/>
          <w:sz w:val="24"/>
          <w:szCs w:val="24"/>
        </w:rPr>
        <w:t>tekuće pomoći unutar općeg proračuna (AOP 229)</w:t>
      </w:r>
      <w:r>
        <w:rPr>
          <w:rFonts w:ascii="Calibri" w:hAnsi="Calibri"/>
          <w:b/>
          <w:bCs w:val="0"/>
          <w:color w:val="000000"/>
          <w:sz w:val="24"/>
          <w:szCs w:val="24"/>
        </w:rPr>
        <w:t xml:space="preserve"> </w:t>
      </w:r>
      <w:r w:rsidRPr="00A7748F">
        <w:rPr>
          <w:rFonts w:ascii="Calibri" w:hAnsi="Calibri"/>
          <w:bCs w:val="0"/>
          <w:color w:val="000000"/>
          <w:sz w:val="24"/>
          <w:szCs w:val="24"/>
        </w:rPr>
        <w:t>u iznosu od 100.000,00 kn</w:t>
      </w:r>
      <w:r>
        <w:rPr>
          <w:rFonts w:ascii="Calibri" w:hAnsi="Calibri"/>
          <w:bCs w:val="0"/>
          <w:color w:val="000000"/>
          <w:sz w:val="24"/>
          <w:szCs w:val="24"/>
        </w:rPr>
        <w:t xml:space="preserve"> na ime pomoći područjima pogođenim potresom – Sisačko-moslavačkoj županiji, Gradu Sisku, Petrinji i Glini</w:t>
      </w:r>
    </w:p>
    <w:p w:rsidR="00CE4179" w:rsidRPr="0068676F" w:rsidRDefault="00B340F5" w:rsidP="00A7748F">
      <w:pPr>
        <w:pStyle w:val="Tijeloteksta3"/>
        <w:numPr>
          <w:ilvl w:val="0"/>
          <w:numId w:val="17"/>
        </w:numPr>
        <w:rPr>
          <w:rFonts w:ascii="Calibri" w:hAnsi="Calibri"/>
          <w:bCs w:val="0"/>
          <w:sz w:val="24"/>
          <w:szCs w:val="24"/>
        </w:rPr>
      </w:pPr>
      <w:r w:rsidRPr="00B340F5">
        <w:rPr>
          <w:rFonts w:ascii="Calibri" w:hAnsi="Calibri"/>
          <w:b/>
          <w:bCs w:val="0"/>
          <w:color w:val="000000"/>
          <w:sz w:val="24"/>
          <w:szCs w:val="24"/>
        </w:rPr>
        <w:t>tekuće pomoći proračunskim korisnicama drugih proračuna (AOP 231)</w:t>
      </w:r>
      <w:r>
        <w:rPr>
          <w:rFonts w:ascii="Calibri" w:hAnsi="Calibri"/>
          <w:b/>
          <w:bCs w:val="0"/>
          <w:color w:val="000000"/>
          <w:sz w:val="24"/>
          <w:szCs w:val="24"/>
        </w:rPr>
        <w:t xml:space="preserve"> </w:t>
      </w:r>
      <w:r w:rsidRPr="00B340F5">
        <w:rPr>
          <w:rFonts w:ascii="Calibri" w:hAnsi="Calibri"/>
          <w:bCs w:val="0"/>
          <w:color w:val="000000"/>
          <w:sz w:val="24"/>
          <w:szCs w:val="24"/>
        </w:rPr>
        <w:t xml:space="preserve">u </w:t>
      </w:r>
      <w:r>
        <w:rPr>
          <w:rFonts w:ascii="Calibri" w:hAnsi="Calibri"/>
          <w:bCs w:val="0"/>
          <w:color w:val="000000"/>
          <w:sz w:val="24"/>
          <w:szCs w:val="24"/>
        </w:rPr>
        <w:t xml:space="preserve">iznosu od </w:t>
      </w:r>
      <w:r w:rsidR="00A7748F">
        <w:rPr>
          <w:rFonts w:ascii="Calibri" w:hAnsi="Calibri"/>
          <w:bCs w:val="0"/>
          <w:color w:val="000000"/>
          <w:sz w:val="24"/>
          <w:szCs w:val="24"/>
        </w:rPr>
        <w:t>220.004</w:t>
      </w:r>
      <w:r>
        <w:rPr>
          <w:rFonts w:ascii="Calibri" w:hAnsi="Calibri"/>
          <w:bCs w:val="0"/>
          <w:color w:val="000000"/>
          <w:sz w:val="24"/>
          <w:szCs w:val="24"/>
        </w:rPr>
        <w:t xml:space="preserve"> kn</w:t>
      </w:r>
      <w:r w:rsidR="00136BCD">
        <w:rPr>
          <w:rFonts w:ascii="Calibri" w:hAnsi="Calibri"/>
          <w:bCs w:val="0"/>
          <w:color w:val="000000"/>
          <w:sz w:val="24"/>
          <w:szCs w:val="24"/>
        </w:rPr>
        <w:t xml:space="preserve"> </w:t>
      </w:r>
      <w:r w:rsidR="00667F1B">
        <w:rPr>
          <w:rFonts w:ascii="Calibri" w:hAnsi="Calibri"/>
          <w:bCs w:val="0"/>
          <w:color w:val="000000"/>
          <w:sz w:val="24"/>
          <w:szCs w:val="24"/>
        </w:rPr>
        <w:t>i to za:</w:t>
      </w:r>
      <w:r w:rsidR="00136BCD">
        <w:rPr>
          <w:rFonts w:ascii="Calibri" w:hAnsi="Calibri"/>
          <w:bCs w:val="0"/>
          <w:color w:val="000000"/>
          <w:sz w:val="24"/>
          <w:szCs w:val="24"/>
        </w:rPr>
        <w:t xml:space="preserve"> Dom zdravlja PGŽ u iznosu od </w:t>
      </w:r>
      <w:r w:rsidR="0068676F">
        <w:rPr>
          <w:rFonts w:ascii="Calibri" w:hAnsi="Calibri"/>
          <w:bCs w:val="0"/>
          <w:color w:val="000000"/>
          <w:sz w:val="24"/>
          <w:szCs w:val="24"/>
        </w:rPr>
        <w:t>116.900</w:t>
      </w:r>
      <w:r w:rsidR="00136BCD">
        <w:rPr>
          <w:rFonts w:ascii="Calibri" w:hAnsi="Calibri"/>
          <w:bCs w:val="0"/>
          <w:color w:val="000000"/>
          <w:sz w:val="24"/>
          <w:szCs w:val="24"/>
        </w:rPr>
        <w:t xml:space="preserve"> kn, JU </w:t>
      </w:r>
      <w:r w:rsidR="00672E29">
        <w:rPr>
          <w:rFonts w:ascii="Calibri" w:hAnsi="Calibri"/>
          <w:bCs w:val="0"/>
          <w:color w:val="000000"/>
          <w:sz w:val="24"/>
          <w:szCs w:val="24"/>
        </w:rPr>
        <w:t xml:space="preserve">I. M. Ronjgov u iznosu od </w:t>
      </w:r>
      <w:r w:rsidR="0068676F">
        <w:rPr>
          <w:rFonts w:ascii="Calibri" w:hAnsi="Calibri"/>
          <w:bCs w:val="0"/>
          <w:color w:val="000000"/>
          <w:sz w:val="24"/>
          <w:szCs w:val="24"/>
        </w:rPr>
        <w:t>19.788</w:t>
      </w:r>
      <w:r w:rsidR="00136BCD">
        <w:rPr>
          <w:rFonts w:ascii="Calibri" w:hAnsi="Calibri"/>
          <w:bCs w:val="0"/>
          <w:color w:val="000000"/>
          <w:sz w:val="24"/>
          <w:szCs w:val="24"/>
        </w:rPr>
        <w:t xml:space="preserve"> kn, OŠ </w:t>
      </w:r>
      <w:r w:rsidR="00587F67">
        <w:rPr>
          <w:rFonts w:ascii="Calibri" w:hAnsi="Calibri"/>
          <w:bCs w:val="0"/>
          <w:color w:val="000000"/>
          <w:sz w:val="24"/>
          <w:szCs w:val="24"/>
        </w:rPr>
        <w:t>s</w:t>
      </w:r>
      <w:r w:rsidR="00136BCD">
        <w:rPr>
          <w:rFonts w:ascii="Calibri" w:hAnsi="Calibri"/>
          <w:bCs w:val="0"/>
          <w:color w:val="000000"/>
          <w:sz w:val="24"/>
          <w:szCs w:val="24"/>
        </w:rPr>
        <w:t>v</w:t>
      </w:r>
      <w:r w:rsidR="00D37A76">
        <w:rPr>
          <w:rFonts w:ascii="Calibri" w:hAnsi="Calibri"/>
          <w:bCs w:val="0"/>
          <w:color w:val="000000"/>
          <w:sz w:val="24"/>
          <w:szCs w:val="24"/>
        </w:rPr>
        <w:t xml:space="preserve">. Matej u iznosu od </w:t>
      </w:r>
      <w:r w:rsidR="0068676F">
        <w:rPr>
          <w:rFonts w:ascii="Calibri" w:hAnsi="Calibri"/>
          <w:bCs w:val="0"/>
          <w:color w:val="000000"/>
          <w:sz w:val="24"/>
          <w:szCs w:val="24"/>
        </w:rPr>
        <w:t>61.316</w:t>
      </w:r>
      <w:r w:rsidR="00D37A76">
        <w:rPr>
          <w:rFonts w:ascii="Calibri" w:hAnsi="Calibri"/>
          <w:bCs w:val="0"/>
          <w:color w:val="000000"/>
          <w:sz w:val="24"/>
          <w:szCs w:val="24"/>
        </w:rPr>
        <w:t xml:space="preserve"> kn, </w:t>
      </w:r>
      <w:r w:rsidR="00136BCD">
        <w:rPr>
          <w:rFonts w:ascii="Calibri" w:hAnsi="Calibri"/>
          <w:bCs w:val="0"/>
          <w:color w:val="000000"/>
          <w:sz w:val="24"/>
          <w:szCs w:val="24"/>
        </w:rPr>
        <w:t>Centar za poljoprivredu u iznosu od 20.000 kn</w:t>
      </w:r>
      <w:r w:rsidR="00D37A76">
        <w:rPr>
          <w:rFonts w:ascii="Calibri" w:hAnsi="Calibri"/>
          <w:bCs w:val="0"/>
          <w:color w:val="000000"/>
          <w:sz w:val="24"/>
          <w:szCs w:val="24"/>
        </w:rPr>
        <w:t xml:space="preserve">, </w:t>
      </w:r>
      <w:r w:rsidR="0068676F">
        <w:rPr>
          <w:rFonts w:ascii="Calibri" w:hAnsi="Calibri"/>
          <w:bCs w:val="0"/>
          <w:color w:val="000000"/>
          <w:sz w:val="24"/>
          <w:szCs w:val="24"/>
        </w:rPr>
        <w:t xml:space="preserve">liječnicima obiteljske prakse </w:t>
      </w:r>
      <w:r w:rsidR="00D37A76">
        <w:rPr>
          <w:rFonts w:ascii="Calibri" w:hAnsi="Calibri"/>
          <w:bCs w:val="0"/>
          <w:color w:val="000000"/>
          <w:sz w:val="24"/>
          <w:szCs w:val="24"/>
        </w:rPr>
        <w:t xml:space="preserve">u iznosu od </w:t>
      </w:r>
      <w:r w:rsidR="00B829EA">
        <w:rPr>
          <w:rFonts w:ascii="Calibri" w:hAnsi="Calibri"/>
          <w:bCs w:val="0"/>
          <w:color w:val="000000"/>
          <w:sz w:val="24"/>
          <w:szCs w:val="24"/>
        </w:rPr>
        <w:t>2.000 kn.</w:t>
      </w:r>
    </w:p>
    <w:p w:rsidR="0068676F" w:rsidRPr="0068676F" w:rsidRDefault="0068676F" w:rsidP="00A7748F">
      <w:pPr>
        <w:pStyle w:val="Tijeloteksta3"/>
        <w:numPr>
          <w:ilvl w:val="0"/>
          <w:numId w:val="17"/>
        </w:numPr>
        <w:rPr>
          <w:rFonts w:ascii="Calibri" w:hAnsi="Calibri"/>
          <w:bCs w:val="0"/>
          <w:sz w:val="24"/>
          <w:szCs w:val="24"/>
        </w:rPr>
      </w:pPr>
      <w:r>
        <w:rPr>
          <w:rFonts w:ascii="Calibri" w:hAnsi="Calibri"/>
          <w:b/>
          <w:bCs w:val="0"/>
          <w:color w:val="000000"/>
          <w:sz w:val="24"/>
          <w:szCs w:val="24"/>
        </w:rPr>
        <w:t>p</w:t>
      </w:r>
      <w:r w:rsidRPr="00BB2976">
        <w:rPr>
          <w:rFonts w:ascii="Calibri" w:hAnsi="Calibri"/>
          <w:b/>
          <w:bCs w:val="0"/>
          <w:color w:val="000000"/>
          <w:sz w:val="24"/>
          <w:szCs w:val="24"/>
        </w:rPr>
        <w:t>omoći temeljem prijenosa EU sredstava (AOP 238)</w:t>
      </w:r>
      <w:r>
        <w:rPr>
          <w:rFonts w:ascii="Calibri" w:hAnsi="Calibri"/>
          <w:bCs w:val="0"/>
          <w:color w:val="000000"/>
          <w:sz w:val="24"/>
          <w:szCs w:val="24"/>
        </w:rPr>
        <w:t xml:space="preserve"> ostvarene su u iznosu od 733.664 kn, a odnose se na sredstva uplaćena partnerima na projektu i to: Općini Klana za suradnju na projektu Zaželi – Ruke pomažu u iznosu od 661.214 kn i sredstva Gradu Bakru i Općini Skrad u iznosu od 72.450 kn za suradnju na projektu</w:t>
      </w:r>
      <w:r w:rsidR="00587F67">
        <w:rPr>
          <w:rFonts w:ascii="Calibri" w:hAnsi="Calibri"/>
          <w:bCs w:val="0"/>
          <w:color w:val="000000"/>
          <w:sz w:val="24"/>
          <w:szCs w:val="24"/>
        </w:rPr>
        <w:t xml:space="preserve"> „Znanjem do posla“</w:t>
      </w:r>
      <w:r>
        <w:rPr>
          <w:rFonts w:ascii="Calibri" w:hAnsi="Calibri"/>
          <w:bCs w:val="0"/>
          <w:color w:val="000000"/>
          <w:sz w:val="24"/>
          <w:szCs w:val="24"/>
        </w:rPr>
        <w:t>.</w:t>
      </w:r>
    </w:p>
    <w:p w:rsidR="0068676F" w:rsidRDefault="0068676F" w:rsidP="0068676F">
      <w:pPr>
        <w:pStyle w:val="Tijeloteksta3"/>
        <w:rPr>
          <w:rFonts w:ascii="Calibri" w:hAnsi="Calibri"/>
          <w:bCs w:val="0"/>
          <w:sz w:val="24"/>
          <w:szCs w:val="24"/>
        </w:rPr>
      </w:pPr>
    </w:p>
    <w:p w:rsidR="00587F67" w:rsidRDefault="00587F67" w:rsidP="001C214F">
      <w:pPr>
        <w:jc w:val="both"/>
        <w:rPr>
          <w:rFonts w:ascii="Calibri" w:hAnsi="Calibri"/>
          <w:b/>
          <w:color w:val="000000"/>
          <w:sz w:val="24"/>
          <w:szCs w:val="24"/>
        </w:rPr>
      </w:pPr>
    </w:p>
    <w:p w:rsidR="00587F67" w:rsidRDefault="00587F67" w:rsidP="001C214F">
      <w:pPr>
        <w:jc w:val="both"/>
        <w:rPr>
          <w:rFonts w:ascii="Calibri" w:hAnsi="Calibri"/>
          <w:b/>
          <w:color w:val="000000"/>
          <w:sz w:val="24"/>
          <w:szCs w:val="24"/>
        </w:rPr>
      </w:pPr>
    </w:p>
    <w:p w:rsidR="00587F67" w:rsidRDefault="00587F67" w:rsidP="001C214F">
      <w:pPr>
        <w:jc w:val="both"/>
        <w:rPr>
          <w:rFonts w:ascii="Calibri" w:hAnsi="Calibri"/>
          <w:b/>
          <w:color w:val="000000"/>
          <w:sz w:val="24"/>
          <w:szCs w:val="24"/>
        </w:rPr>
      </w:pPr>
    </w:p>
    <w:p w:rsidR="001C214F" w:rsidRDefault="001C214F" w:rsidP="001C214F">
      <w:pPr>
        <w:jc w:val="both"/>
        <w:rPr>
          <w:rFonts w:ascii="Calibri" w:hAnsi="Calibri"/>
          <w:b/>
          <w:color w:val="000000"/>
          <w:sz w:val="24"/>
          <w:szCs w:val="24"/>
        </w:rPr>
      </w:pPr>
      <w:r w:rsidRPr="001C214F">
        <w:rPr>
          <w:rFonts w:ascii="Calibri" w:hAnsi="Calibri"/>
          <w:b/>
          <w:color w:val="000000"/>
          <w:sz w:val="24"/>
          <w:szCs w:val="24"/>
        </w:rPr>
        <w:t>Bilješka broj  14.</w:t>
      </w:r>
    </w:p>
    <w:p w:rsidR="001C214F" w:rsidRDefault="001C214F" w:rsidP="001C214F">
      <w:pPr>
        <w:jc w:val="both"/>
        <w:rPr>
          <w:rFonts w:ascii="Calibri" w:hAnsi="Calibri"/>
          <w:color w:val="000000"/>
          <w:sz w:val="24"/>
          <w:szCs w:val="24"/>
        </w:rPr>
      </w:pPr>
    </w:p>
    <w:p w:rsidR="001C214F" w:rsidRDefault="001C214F" w:rsidP="001C214F">
      <w:pPr>
        <w:jc w:val="both"/>
        <w:rPr>
          <w:rFonts w:ascii="Calibri" w:hAnsi="Calibri"/>
          <w:color w:val="000000"/>
          <w:sz w:val="24"/>
          <w:szCs w:val="24"/>
        </w:rPr>
      </w:pPr>
      <w:r>
        <w:rPr>
          <w:rFonts w:ascii="Calibri" w:hAnsi="Calibri"/>
          <w:b/>
          <w:color w:val="000000"/>
          <w:sz w:val="24"/>
          <w:szCs w:val="24"/>
        </w:rPr>
        <w:t>Naknade građanima i kućanstvima na temelju osiguranja i druge naknade (AOP 246)</w:t>
      </w:r>
      <w:r>
        <w:rPr>
          <w:rFonts w:ascii="Calibri" w:hAnsi="Calibri"/>
          <w:color w:val="000000"/>
          <w:sz w:val="24"/>
          <w:szCs w:val="24"/>
        </w:rPr>
        <w:t xml:space="preserve"> izvršene su u iznosu od </w:t>
      </w:r>
      <w:r w:rsidR="0068676F">
        <w:rPr>
          <w:rFonts w:ascii="Calibri" w:hAnsi="Calibri"/>
          <w:color w:val="000000"/>
          <w:sz w:val="24"/>
          <w:szCs w:val="24"/>
        </w:rPr>
        <w:t>12.216.590</w:t>
      </w:r>
      <w:r>
        <w:rPr>
          <w:rFonts w:ascii="Calibri" w:hAnsi="Calibri"/>
          <w:color w:val="000000"/>
          <w:sz w:val="24"/>
          <w:szCs w:val="24"/>
        </w:rPr>
        <w:t xml:space="preserve"> kn ili </w:t>
      </w:r>
      <w:r w:rsidR="0068676F">
        <w:rPr>
          <w:rFonts w:ascii="Calibri" w:hAnsi="Calibri"/>
          <w:color w:val="000000"/>
          <w:sz w:val="24"/>
          <w:szCs w:val="24"/>
        </w:rPr>
        <w:t>8,</w:t>
      </w:r>
      <w:r>
        <w:rPr>
          <w:rFonts w:ascii="Calibri" w:hAnsi="Calibri"/>
          <w:color w:val="000000"/>
          <w:sz w:val="24"/>
          <w:szCs w:val="24"/>
        </w:rPr>
        <w:t xml:space="preserve">1% više u odnosu na </w:t>
      </w:r>
      <w:r w:rsidR="00830324">
        <w:rPr>
          <w:rFonts w:ascii="Calibri" w:hAnsi="Calibri"/>
          <w:color w:val="000000"/>
          <w:sz w:val="24"/>
          <w:szCs w:val="24"/>
        </w:rPr>
        <w:t>2019.</w:t>
      </w:r>
      <w:r>
        <w:rPr>
          <w:rFonts w:ascii="Calibri" w:hAnsi="Calibri"/>
          <w:color w:val="000000"/>
          <w:sz w:val="24"/>
          <w:szCs w:val="24"/>
        </w:rPr>
        <w:t xml:space="preserve"> godinu, a odnose se u cijelosti na </w:t>
      </w:r>
      <w:r>
        <w:rPr>
          <w:rFonts w:ascii="Calibri" w:hAnsi="Calibri"/>
          <w:b/>
          <w:color w:val="000000"/>
          <w:sz w:val="24"/>
          <w:szCs w:val="24"/>
        </w:rPr>
        <w:t>naknade građanima i kućanstvima iz proračuna (AOP 253)</w:t>
      </w:r>
      <w:r>
        <w:rPr>
          <w:rFonts w:ascii="Calibri" w:hAnsi="Calibri"/>
          <w:color w:val="000000"/>
          <w:sz w:val="24"/>
          <w:szCs w:val="24"/>
        </w:rPr>
        <w:t xml:space="preserve"> i to najvećim dijelom za subvencioniranje smještaja djece u ustanovama predškolskog odgoja, kao i za druga prava mještana ostvarena temeljem općih akta, odnosno izdanih rješenja za socijalne i druge potrebe. </w:t>
      </w:r>
    </w:p>
    <w:p w:rsidR="001C214F" w:rsidRDefault="001C214F" w:rsidP="001C214F">
      <w:pPr>
        <w:jc w:val="both"/>
        <w:rPr>
          <w:rFonts w:ascii="Calibri" w:hAnsi="Calibri"/>
          <w:b/>
          <w:color w:val="000000"/>
          <w:sz w:val="24"/>
          <w:szCs w:val="24"/>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15.</w:t>
      </w:r>
    </w:p>
    <w:p w:rsidR="001C214F" w:rsidRPr="001C214F" w:rsidRDefault="001C214F" w:rsidP="001C214F">
      <w:pPr>
        <w:jc w:val="both"/>
        <w:rPr>
          <w:rFonts w:ascii="Calibri" w:hAnsi="Calibri"/>
          <w:color w:val="000000"/>
        </w:rPr>
      </w:pPr>
    </w:p>
    <w:p w:rsidR="00496DFC" w:rsidRDefault="001C214F" w:rsidP="0023571C">
      <w:pPr>
        <w:jc w:val="both"/>
        <w:rPr>
          <w:rFonts w:ascii="Calibri" w:hAnsi="Calibri"/>
          <w:color w:val="000000"/>
          <w:sz w:val="24"/>
          <w:szCs w:val="24"/>
        </w:rPr>
      </w:pPr>
      <w:r>
        <w:rPr>
          <w:rFonts w:ascii="Calibri" w:hAnsi="Calibri"/>
          <w:b/>
          <w:color w:val="000000"/>
          <w:sz w:val="24"/>
          <w:szCs w:val="24"/>
        </w:rPr>
        <w:t>Ostali rashodi (AOP 257)</w:t>
      </w:r>
      <w:r>
        <w:rPr>
          <w:rFonts w:ascii="Calibri" w:hAnsi="Calibri"/>
          <w:color w:val="000000"/>
          <w:sz w:val="24"/>
          <w:szCs w:val="24"/>
        </w:rPr>
        <w:t xml:space="preserve"> ostvareni su u iznosu od </w:t>
      </w:r>
      <w:r w:rsidR="0068676F">
        <w:rPr>
          <w:rFonts w:ascii="Calibri" w:hAnsi="Calibri"/>
          <w:color w:val="000000"/>
          <w:sz w:val="24"/>
          <w:szCs w:val="24"/>
        </w:rPr>
        <w:t>5.920.590 kn ili 15,8</w:t>
      </w:r>
      <w:r>
        <w:rPr>
          <w:rFonts w:ascii="Calibri" w:hAnsi="Calibri"/>
          <w:color w:val="000000"/>
          <w:sz w:val="24"/>
          <w:szCs w:val="24"/>
        </w:rPr>
        <w:t xml:space="preserve">% više od iznosa ostvarenog u </w:t>
      </w:r>
      <w:r w:rsidR="00830324">
        <w:rPr>
          <w:rFonts w:ascii="Calibri" w:hAnsi="Calibri"/>
          <w:color w:val="000000"/>
          <w:sz w:val="24"/>
          <w:szCs w:val="24"/>
        </w:rPr>
        <w:t>2019.</w:t>
      </w:r>
      <w:r>
        <w:rPr>
          <w:rFonts w:ascii="Calibri" w:hAnsi="Calibri"/>
          <w:color w:val="000000"/>
          <w:sz w:val="24"/>
          <w:szCs w:val="24"/>
        </w:rPr>
        <w:t xml:space="preserve"> godini, od čega </w:t>
      </w:r>
      <w:r>
        <w:rPr>
          <w:rFonts w:ascii="Calibri" w:hAnsi="Calibri"/>
          <w:b/>
          <w:color w:val="000000"/>
          <w:sz w:val="24"/>
          <w:szCs w:val="24"/>
        </w:rPr>
        <w:t xml:space="preserve">tekuće donacije (AOP 258) </w:t>
      </w:r>
      <w:r>
        <w:rPr>
          <w:rFonts w:ascii="Calibri" w:hAnsi="Calibri"/>
          <w:color w:val="000000"/>
          <w:sz w:val="24"/>
          <w:szCs w:val="24"/>
        </w:rPr>
        <w:t>koje se odnose na</w:t>
      </w:r>
      <w:r>
        <w:rPr>
          <w:rFonts w:ascii="Calibri" w:hAnsi="Calibri"/>
          <w:b/>
          <w:color w:val="000000"/>
          <w:sz w:val="24"/>
          <w:szCs w:val="24"/>
        </w:rPr>
        <w:t xml:space="preserve"> </w:t>
      </w:r>
      <w:r>
        <w:rPr>
          <w:rFonts w:ascii="Calibri" w:hAnsi="Calibri"/>
          <w:color w:val="000000"/>
          <w:sz w:val="24"/>
          <w:szCs w:val="24"/>
        </w:rPr>
        <w:t>financiranje udruga i drugih korisnika proračunskih sredstva iznose 3.</w:t>
      </w:r>
      <w:r w:rsidR="0068676F">
        <w:rPr>
          <w:rFonts w:ascii="Calibri" w:hAnsi="Calibri"/>
          <w:color w:val="000000"/>
          <w:sz w:val="24"/>
          <w:szCs w:val="24"/>
        </w:rPr>
        <w:t>010.287</w:t>
      </w:r>
      <w:r>
        <w:rPr>
          <w:rFonts w:ascii="Calibri" w:hAnsi="Calibri"/>
          <w:color w:val="000000"/>
          <w:sz w:val="24"/>
          <w:szCs w:val="24"/>
        </w:rPr>
        <w:t xml:space="preserve"> kn. </w:t>
      </w:r>
    </w:p>
    <w:p w:rsidR="0023571C" w:rsidRDefault="001C214F" w:rsidP="0023571C">
      <w:pPr>
        <w:jc w:val="both"/>
        <w:rPr>
          <w:rFonts w:ascii="Calibri" w:hAnsi="Calibri"/>
          <w:color w:val="000000"/>
          <w:sz w:val="24"/>
          <w:szCs w:val="24"/>
        </w:rPr>
      </w:pPr>
      <w:r>
        <w:rPr>
          <w:rFonts w:ascii="Calibri" w:hAnsi="Calibri"/>
          <w:b/>
          <w:color w:val="000000"/>
          <w:sz w:val="24"/>
          <w:szCs w:val="24"/>
        </w:rPr>
        <w:t>Kapitalne donacije (AOP 262)</w:t>
      </w:r>
      <w:r>
        <w:rPr>
          <w:rFonts w:ascii="Calibri" w:hAnsi="Calibri"/>
          <w:color w:val="000000"/>
          <w:sz w:val="24"/>
          <w:szCs w:val="24"/>
        </w:rPr>
        <w:t xml:space="preserve"> iznose </w:t>
      </w:r>
      <w:r w:rsidR="0068676F">
        <w:rPr>
          <w:rFonts w:ascii="Calibri" w:hAnsi="Calibri"/>
          <w:color w:val="000000"/>
          <w:sz w:val="24"/>
          <w:szCs w:val="24"/>
        </w:rPr>
        <w:t>655.875</w:t>
      </w:r>
      <w:r>
        <w:rPr>
          <w:rFonts w:ascii="Calibri" w:hAnsi="Calibri"/>
          <w:color w:val="000000"/>
          <w:sz w:val="24"/>
          <w:szCs w:val="24"/>
        </w:rPr>
        <w:t xml:space="preserve"> kn</w:t>
      </w:r>
      <w:r w:rsidR="0023571C" w:rsidRPr="0023571C">
        <w:rPr>
          <w:rFonts w:ascii="Calibri" w:hAnsi="Calibri"/>
          <w:color w:val="000000"/>
          <w:sz w:val="24"/>
          <w:szCs w:val="24"/>
        </w:rPr>
        <w:t xml:space="preserve"> </w:t>
      </w:r>
      <w:r w:rsidR="00496DFC">
        <w:rPr>
          <w:rFonts w:ascii="Calibri" w:hAnsi="Calibri"/>
          <w:color w:val="000000"/>
          <w:sz w:val="24"/>
          <w:szCs w:val="24"/>
        </w:rPr>
        <w:t xml:space="preserve">i odnose se na nabavku novog vatrogasnog vozila </w:t>
      </w:r>
      <w:r w:rsidR="0023571C">
        <w:rPr>
          <w:rFonts w:ascii="Calibri" w:hAnsi="Calibri"/>
          <w:color w:val="000000"/>
          <w:sz w:val="24"/>
          <w:szCs w:val="24"/>
        </w:rPr>
        <w:t>DVD-u Halubjan</w:t>
      </w:r>
      <w:r w:rsidR="00496DFC">
        <w:rPr>
          <w:rFonts w:ascii="Calibri" w:hAnsi="Calibri"/>
          <w:color w:val="000000"/>
          <w:sz w:val="24"/>
          <w:szCs w:val="24"/>
        </w:rPr>
        <w:t>.</w:t>
      </w:r>
      <w:r w:rsidR="0023571C">
        <w:rPr>
          <w:rFonts w:ascii="Calibri" w:hAnsi="Calibri"/>
          <w:color w:val="000000"/>
          <w:sz w:val="24"/>
          <w:szCs w:val="24"/>
        </w:rPr>
        <w:t xml:space="preserve">  </w:t>
      </w:r>
    </w:p>
    <w:p w:rsidR="001C214F" w:rsidRDefault="001C214F" w:rsidP="001C214F">
      <w:pPr>
        <w:jc w:val="both"/>
        <w:rPr>
          <w:rFonts w:ascii="Calibri" w:hAnsi="Calibri"/>
          <w:color w:val="000000"/>
          <w:sz w:val="24"/>
          <w:szCs w:val="24"/>
        </w:rPr>
      </w:pPr>
      <w:r>
        <w:rPr>
          <w:rFonts w:ascii="Calibri" w:hAnsi="Calibri"/>
          <w:color w:val="000000"/>
          <w:sz w:val="24"/>
          <w:szCs w:val="24"/>
        </w:rPr>
        <w:t xml:space="preserve">Uz to, realizirane su </w:t>
      </w:r>
      <w:r>
        <w:rPr>
          <w:rFonts w:ascii="Calibri" w:hAnsi="Calibri"/>
          <w:b/>
          <w:color w:val="000000"/>
          <w:sz w:val="24"/>
          <w:szCs w:val="24"/>
        </w:rPr>
        <w:t>kapitalne pomoći (AOP 272)</w:t>
      </w:r>
      <w:r>
        <w:rPr>
          <w:rFonts w:ascii="Calibri" w:hAnsi="Calibri"/>
          <w:color w:val="000000"/>
          <w:sz w:val="24"/>
          <w:szCs w:val="24"/>
        </w:rPr>
        <w:t xml:space="preserve"> u ukupnom iznosu od </w:t>
      </w:r>
      <w:r w:rsidR="00496DFC">
        <w:rPr>
          <w:rFonts w:ascii="Calibri" w:hAnsi="Calibri"/>
          <w:color w:val="000000"/>
          <w:sz w:val="24"/>
          <w:szCs w:val="24"/>
        </w:rPr>
        <w:t>2.254.428</w:t>
      </w:r>
      <w:r>
        <w:rPr>
          <w:rFonts w:ascii="Calibri" w:hAnsi="Calibri"/>
          <w:color w:val="000000"/>
          <w:sz w:val="24"/>
          <w:szCs w:val="24"/>
        </w:rPr>
        <w:t xml:space="preserve"> kn, a odnose se na pomoći dane KD-u Vodovod i kanalizacija u iznosu od </w:t>
      </w:r>
      <w:r w:rsidR="00496DFC">
        <w:rPr>
          <w:rFonts w:ascii="Calibri" w:hAnsi="Calibri"/>
          <w:color w:val="000000"/>
          <w:sz w:val="24"/>
          <w:szCs w:val="24"/>
        </w:rPr>
        <w:t>1.837.772</w:t>
      </w:r>
      <w:r>
        <w:rPr>
          <w:rFonts w:ascii="Calibri" w:hAnsi="Calibri"/>
          <w:color w:val="000000"/>
          <w:sz w:val="24"/>
          <w:szCs w:val="24"/>
        </w:rPr>
        <w:t xml:space="preserve"> kn za izgradnju vodovodnih ogranaka na području općine u skladu s preuzetim obvezama financiranja, pomoći KD-u Autotrolej u iznosu od </w:t>
      </w:r>
      <w:r w:rsidR="00496DFC">
        <w:rPr>
          <w:rFonts w:ascii="Calibri" w:hAnsi="Calibri"/>
          <w:color w:val="000000"/>
          <w:sz w:val="24"/>
          <w:szCs w:val="24"/>
        </w:rPr>
        <w:t>303.475</w:t>
      </w:r>
      <w:r>
        <w:rPr>
          <w:rFonts w:ascii="Calibri" w:hAnsi="Calibri"/>
          <w:color w:val="000000"/>
          <w:sz w:val="24"/>
          <w:szCs w:val="24"/>
        </w:rPr>
        <w:t xml:space="preserve"> kn za nabavu autobusa i KD-u Čistoća za nabavu opreme i druga ulaganja u iznosu od </w:t>
      </w:r>
      <w:r w:rsidR="00496DFC">
        <w:rPr>
          <w:rFonts w:ascii="Calibri" w:hAnsi="Calibri"/>
          <w:color w:val="000000"/>
          <w:sz w:val="24"/>
          <w:szCs w:val="24"/>
        </w:rPr>
        <w:t>113.181</w:t>
      </w:r>
      <w:r>
        <w:rPr>
          <w:rFonts w:ascii="Calibri" w:hAnsi="Calibri"/>
          <w:color w:val="000000"/>
          <w:sz w:val="24"/>
          <w:szCs w:val="24"/>
        </w:rPr>
        <w:t xml:space="preserve"> kn, a koje se financiraju iz namjenskih sredstava naplaćenih u cijeni komunalnih usluga na području općine. </w:t>
      </w:r>
    </w:p>
    <w:p w:rsidR="001C214F" w:rsidRDefault="001C214F" w:rsidP="001C214F">
      <w:pPr>
        <w:jc w:val="both"/>
        <w:rPr>
          <w:rFonts w:ascii="Calibri" w:hAnsi="Calibri"/>
          <w:b/>
          <w:sz w:val="24"/>
          <w:szCs w:val="24"/>
        </w:rPr>
      </w:pPr>
    </w:p>
    <w:p w:rsidR="001C214F" w:rsidRDefault="001C214F" w:rsidP="001C214F">
      <w:pPr>
        <w:jc w:val="both"/>
        <w:rPr>
          <w:rFonts w:ascii="Calibri" w:hAnsi="Calibri"/>
          <w:b/>
          <w:sz w:val="24"/>
          <w:szCs w:val="24"/>
        </w:rPr>
      </w:pPr>
      <w:r>
        <w:rPr>
          <w:rFonts w:ascii="Calibri" w:hAnsi="Calibri"/>
          <w:b/>
          <w:sz w:val="24"/>
          <w:szCs w:val="24"/>
        </w:rPr>
        <w:t>Bilješka broj  16.</w:t>
      </w:r>
    </w:p>
    <w:p w:rsidR="001C214F" w:rsidRPr="001C214F" w:rsidRDefault="001C214F" w:rsidP="001C214F">
      <w:pPr>
        <w:jc w:val="both"/>
        <w:rPr>
          <w:rFonts w:ascii="Calibri" w:hAnsi="Calibri"/>
        </w:rPr>
      </w:pPr>
    </w:p>
    <w:p w:rsidR="001C214F" w:rsidRDefault="001C214F" w:rsidP="001C214F">
      <w:pPr>
        <w:jc w:val="both"/>
        <w:rPr>
          <w:rFonts w:ascii="Calibri" w:hAnsi="Calibri"/>
          <w:sz w:val="24"/>
          <w:szCs w:val="24"/>
        </w:rPr>
      </w:pPr>
      <w:r>
        <w:rPr>
          <w:rFonts w:ascii="Calibri" w:hAnsi="Calibri"/>
          <w:sz w:val="24"/>
          <w:szCs w:val="24"/>
        </w:rPr>
        <w:t xml:space="preserve">Ukupno je u ovom izvještajnom razdoblju </w:t>
      </w:r>
      <w:r w:rsidR="00830324">
        <w:rPr>
          <w:rFonts w:ascii="Calibri" w:hAnsi="Calibri"/>
          <w:sz w:val="24"/>
          <w:szCs w:val="24"/>
        </w:rPr>
        <w:t>2020.</w:t>
      </w:r>
      <w:r>
        <w:rPr>
          <w:rFonts w:ascii="Calibri" w:hAnsi="Calibri"/>
          <w:sz w:val="24"/>
          <w:szCs w:val="24"/>
        </w:rPr>
        <w:t xml:space="preserve"> godine ostvaren </w:t>
      </w:r>
      <w:r>
        <w:rPr>
          <w:rFonts w:ascii="Calibri" w:hAnsi="Calibri"/>
          <w:b/>
          <w:sz w:val="24"/>
          <w:szCs w:val="24"/>
        </w:rPr>
        <w:t>višak prihoda poslovanja</w:t>
      </w:r>
      <w:r>
        <w:rPr>
          <w:rFonts w:ascii="Calibri" w:hAnsi="Calibri"/>
          <w:sz w:val="24"/>
          <w:szCs w:val="24"/>
        </w:rPr>
        <w:t xml:space="preserve"> </w:t>
      </w:r>
      <w:r>
        <w:rPr>
          <w:rFonts w:ascii="Calibri" w:hAnsi="Calibri"/>
          <w:b/>
          <w:sz w:val="24"/>
          <w:szCs w:val="24"/>
        </w:rPr>
        <w:t>(AOP 282)</w:t>
      </w:r>
      <w:r>
        <w:rPr>
          <w:rFonts w:ascii="Calibri" w:hAnsi="Calibri"/>
          <w:sz w:val="24"/>
          <w:szCs w:val="24"/>
        </w:rPr>
        <w:t xml:space="preserve"> u iznosu od </w:t>
      </w:r>
      <w:r w:rsidR="00496DFC">
        <w:rPr>
          <w:rFonts w:ascii="Calibri" w:hAnsi="Calibri"/>
          <w:sz w:val="24"/>
          <w:szCs w:val="24"/>
        </w:rPr>
        <w:t>6.828.494</w:t>
      </w:r>
      <w:r>
        <w:rPr>
          <w:rFonts w:ascii="Calibri" w:hAnsi="Calibri"/>
          <w:sz w:val="24"/>
          <w:szCs w:val="24"/>
        </w:rPr>
        <w:t xml:space="preserve"> kn.</w:t>
      </w:r>
    </w:p>
    <w:p w:rsidR="001C214F" w:rsidRDefault="001C214F" w:rsidP="001C214F">
      <w:pPr>
        <w:jc w:val="both"/>
        <w:rPr>
          <w:rFonts w:ascii="Calibri" w:hAnsi="Calibri"/>
          <w:b/>
          <w:color w:val="17365D"/>
          <w:sz w:val="24"/>
          <w:szCs w:val="24"/>
        </w:rPr>
      </w:pPr>
    </w:p>
    <w:p w:rsidR="001C214F" w:rsidRDefault="001C214F" w:rsidP="001C214F">
      <w:pPr>
        <w:jc w:val="both"/>
        <w:rPr>
          <w:rFonts w:ascii="Calibri" w:hAnsi="Calibri"/>
          <w:b/>
          <w:sz w:val="24"/>
          <w:szCs w:val="24"/>
        </w:rPr>
      </w:pPr>
      <w:r>
        <w:rPr>
          <w:rFonts w:ascii="Calibri" w:hAnsi="Calibri"/>
          <w:b/>
          <w:sz w:val="24"/>
          <w:szCs w:val="24"/>
        </w:rPr>
        <w:t>Bilješka broj  17.</w:t>
      </w:r>
    </w:p>
    <w:p w:rsidR="001C214F" w:rsidRDefault="001C214F" w:rsidP="001C214F">
      <w:pPr>
        <w:pStyle w:val="Tijeloteksta"/>
        <w:jc w:val="both"/>
        <w:rPr>
          <w:rFonts w:ascii="Calibri" w:hAnsi="Calibri"/>
          <w:b w:val="0"/>
          <w:color w:val="17365D"/>
          <w:sz w:val="24"/>
          <w:szCs w:val="24"/>
        </w:rPr>
      </w:pPr>
    </w:p>
    <w:p w:rsidR="001C214F" w:rsidRDefault="001C214F" w:rsidP="001C214F">
      <w:pPr>
        <w:pStyle w:val="Tijeloteksta"/>
        <w:jc w:val="both"/>
        <w:rPr>
          <w:rFonts w:ascii="Calibri" w:hAnsi="Calibri"/>
          <w:b w:val="0"/>
          <w:bCs/>
          <w:sz w:val="24"/>
          <w:szCs w:val="24"/>
        </w:rPr>
      </w:pPr>
      <w:r>
        <w:rPr>
          <w:rFonts w:ascii="Calibri" w:hAnsi="Calibri"/>
          <w:bCs/>
          <w:sz w:val="24"/>
          <w:szCs w:val="24"/>
        </w:rPr>
        <w:t>Prihodi od prodaje nefinancijske imovine (AOP 289)</w:t>
      </w:r>
      <w:r>
        <w:rPr>
          <w:rFonts w:ascii="Calibri" w:hAnsi="Calibri"/>
          <w:b w:val="0"/>
          <w:bCs/>
          <w:sz w:val="24"/>
          <w:szCs w:val="24"/>
        </w:rPr>
        <w:t xml:space="preserve"> ostvareni su u ovom izvještajnom razdoblju u iznosu od </w:t>
      </w:r>
      <w:r w:rsidR="00496DFC">
        <w:rPr>
          <w:rFonts w:ascii="Calibri" w:hAnsi="Calibri"/>
          <w:b w:val="0"/>
          <w:bCs/>
          <w:sz w:val="24"/>
          <w:szCs w:val="24"/>
        </w:rPr>
        <w:t>24.923</w:t>
      </w:r>
      <w:r>
        <w:rPr>
          <w:rFonts w:ascii="Calibri" w:hAnsi="Calibri"/>
          <w:b w:val="0"/>
          <w:bCs/>
          <w:sz w:val="24"/>
          <w:szCs w:val="24"/>
        </w:rPr>
        <w:t xml:space="preserve"> kn, a odnose se na prihode od prodaje zemljišta (AOP 291) u iznosu od </w:t>
      </w:r>
      <w:r w:rsidR="00496DFC">
        <w:rPr>
          <w:rFonts w:ascii="Calibri" w:hAnsi="Calibri"/>
          <w:b w:val="0"/>
          <w:bCs/>
          <w:sz w:val="24"/>
          <w:szCs w:val="24"/>
        </w:rPr>
        <w:t>20.796</w:t>
      </w:r>
      <w:r>
        <w:rPr>
          <w:rFonts w:ascii="Calibri" w:hAnsi="Calibri"/>
          <w:b w:val="0"/>
          <w:bCs/>
          <w:sz w:val="24"/>
          <w:szCs w:val="24"/>
        </w:rPr>
        <w:t xml:space="preserve"> kn, stambenih objekata na kojima je stečeno stanarsko pravo (AOP 302) u iznosu od 4.</w:t>
      </w:r>
      <w:r w:rsidR="00496DFC">
        <w:rPr>
          <w:rFonts w:ascii="Calibri" w:hAnsi="Calibri"/>
          <w:b w:val="0"/>
          <w:bCs/>
          <w:sz w:val="24"/>
          <w:szCs w:val="24"/>
        </w:rPr>
        <w:t>127</w:t>
      </w:r>
      <w:r>
        <w:rPr>
          <w:rFonts w:ascii="Calibri" w:hAnsi="Calibri"/>
          <w:b w:val="0"/>
          <w:bCs/>
          <w:sz w:val="24"/>
          <w:szCs w:val="24"/>
        </w:rPr>
        <w:t xml:space="preserve"> kn</w:t>
      </w:r>
      <w:r w:rsidR="00496DFC">
        <w:rPr>
          <w:rFonts w:ascii="Calibri" w:hAnsi="Calibri"/>
          <w:b w:val="0"/>
          <w:bCs/>
          <w:sz w:val="24"/>
          <w:szCs w:val="24"/>
        </w:rPr>
        <w:t>.</w:t>
      </w:r>
      <w:r>
        <w:rPr>
          <w:rFonts w:ascii="Calibri" w:hAnsi="Calibri"/>
          <w:b w:val="0"/>
          <w:bCs/>
          <w:sz w:val="24"/>
          <w:szCs w:val="24"/>
        </w:rPr>
        <w:t xml:space="preserve"> </w:t>
      </w:r>
      <w:r>
        <w:rPr>
          <w:rFonts w:ascii="Calibri" w:hAnsi="Calibri"/>
          <w:b w:val="0"/>
          <w:color w:val="000000"/>
          <w:sz w:val="24"/>
          <w:szCs w:val="24"/>
        </w:rPr>
        <w:t>Iskazano o</w:t>
      </w:r>
      <w:r>
        <w:rPr>
          <w:rFonts w:ascii="Calibri" w:hAnsi="Calibri"/>
          <w:b w:val="0"/>
          <w:bCs/>
          <w:sz w:val="24"/>
          <w:szCs w:val="24"/>
        </w:rPr>
        <w:t>dstupanje odnosi se uglavnom na prihode od prodaje zemljišta i u skladu je s iskazanim interesom za otkup zemljišta i provedenim imovinsko-pravnim postupcima u pojedinom razdoblju.</w:t>
      </w:r>
    </w:p>
    <w:p w:rsidR="00496DFC" w:rsidRDefault="00496DFC" w:rsidP="001C214F">
      <w:pPr>
        <w:pStyle w:val="Tijeloteksta"/>
        <w:jc w:val="both"/>
        <w:rPr>
          <w:rFonts w:ascii="Calibri" w:hAnsi="Calibri"/>
          <w:b w:val="0"/>
          <w:bCs/>
          <w:sz w:val="24"/>
          <w:szCs w:val="24"/>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18.</w:t>
      </w:r>
    </w:p>
    <w:p w:rsidR="001C214F" w:rsidRDefault="001C214F" w:rsidP="001C214F">
      <w:pPr>
        <w:jc w:val="both"/>
        <w:rPr>
          <w:rFonts w:ascii="Calibri" w:hAnsi="Calibri"/>
          <w:sz w:val="24"/>
          <w:szCs w:val="24"/>
        </w:rPr>
      </w:pPr>
    </w:p>
    <w:p w:rsidR="001C214F" w:rsidRDefault="001C214F" w:rsidP="001C214F">
      <w:pPr>
        <w:jc w:val="both"/>
        <w:rPr>
          <w:rFonts w:ascii="Calibri" w:hAnsi="Calibri"/>
          <w:sz w:val="24"/>
          <w:szCs w:val="24"/>
        </w:rPr>
      </w:pPr>
      <w:r>
        <w:rPr>
          <w:rFonts w:ascii="Calibri" w:hAnsi="Calibri"/>
          <w:b/>
          <w:sz w:val="24"/>
          <w:szCs w:val="24"/>
        </w:rPr>
        <w:t>Rashodi za nabavu nefinancijske imovine (AOP 341)</w:t>
      </w:r>
      <w:r>
        <w:rPr>
          <w:rFonts w:ascii="Calibri" w:hAnsi="Calibri"/>
          <w:sz w:val="24"/>
          <w:szCs w:val="24"/>
        </w:rPr>
        <w:t xml:space="preserve"> ostvareni su u iznosu od </w:t>
      </w:r>
      <w:r w:rsidR="00496DFC">
        <w:rPr>
          <w:rFonts w:ascii="Calibri" w:hAnsi="Calibri"/>
          <w:sz w:val="24"/>
          <w:szCs w:val="24"/>
        </w:rPr>
        <w:t>23.507.406 kn ili 136</w:t>
      </w:r>
      <w:r>
        <w:rPr>
          <w:rFonts w:ascii="Calibri" w:hAnsi="Calibri"/>
          <w:sz w:val="24"/>
          <w:szCs w:val="24"/>
        </w:rPr>
        <w:t>% više od izvršenja u istom razdoblju protekle godine što je posljedica različite dinamike ulaganja za nabavu dugotrajne imovine, a posebno za izgradnju objekata komunalne infrastrukture.</w:t>
      </w:r>
    </w:p>
    <w:p w:rsidR="001C214F" w:rsidRDefault="001C214F" w:rsidP="001C214F">
      <w:pPr>
        <w:jc w:val="both"/>
        <w:rPr>
          <w:rFonts w:ascii="Calibri" w:hAnsi="Calibri"/>
          <w:sz w:val="24"/>
          <w:szCs w:val="24"/>
        </w:rPr>
      </w:pPr>
    </w:p>
    <w:p w:rsidR="0033698D" w:rsidRDefault="0033698D" w:rsidP="0033698D">
      <w:pPr>
        <w:jc w:val="both"/>
        <w:rPr>
          <w:rFonts w:ascii="Calibri" w:hAnsi="Calibri"/>
          <w:sz w:val="24"/>
          <w:szCs w:val="24"/>
        </w:rPr>
      </w:pPr>
      <w:r>
        <w:rPr>
          <w:rFonts w:ascii="Calibri" w:hAnsi="Calibri"/>
          <w:b/>
          <w:sz w:val="24"/>
          <w:szCs w:val="24"/>
        </w:rPr>
        <w:t>Rashodi za nabavu neproizvedene dugotrajne imovine</w:t>
      </w:r>
      <w:r>
        <w:rPr>
          <w:rFonts w:ascii="Calibri" w:hAnsi="Calibri"/>
          <w:sz w:val="24"/>
          <w:szCs w:val="24"/>
        </w:rPr>
        <w:t xml:space="preserve"> </w:t>
      </w:r>
      <w:r>
        <w:rPr>
          <w:rFonts w:ascii="Calibri" w:hAnsi="Calibri"/>
          <w:b/>
          <w:sz w:val="24"/>
          <w:szCs w:val="24"/>
        </w:rPr>
        <w:t>(AOP 342</w:t>
      </w:r>
      <w:r>
        <w:rPr>
          <w:rFonts w:ascii="Calibri" w:hAnsi="Calibri"/>
          <w:sz w:val="24"/>
          <w:szCs w:val="24"/>
        </w:rPr>
        <w:t>) ostvareni su u iznosu od 923.362 kn ili 31,2% manje od ostvarenja prethodne godine i odnose se na nabavku zemljišta za planirane kapitalne projekte.</w:t>
      </w:r>
    </w:p>
    <w:p w:rsidR="001C214F" w:rsidRDefault="001C214F" w:rsidP="001C214F">
      <w:pPr>
        <w:jc w:val="both"/>
        <w:rPr>
          <w:rFonts w:ascii="Calibri" w:hAnsi="Calibri"/>
          <w:sz w:val="24"/>
          <w:szCs w:val="24"/>
        </w:rPr>
      </w:pPr>
    </w:p>
    <w:p w:rsidR="001C214F" w:rsidRDefault="001C214F" w:rsidP="001C214F">
      <w:pPr>
        <w:jc w:val="both"/>
        <w:rPr>
          <w:rFonts w:ascii="Calibri" w:hAnsi="Calibri"/>
          <w:sz w:val="24"/>
          <w:szCs w:val="24"/>
        </w:rPr>
      </w:pPr>
      <w:r>
        <w:rPr>
          <w:rFonts w:ascii="Calibri" w:hAnsi="Calibri"/>
          <w:b/>
          <w:sz w:val="24"/>
          <w:szCs w:val="24"/>
        </w:rPr>
        <w:t xml:space="preserve">Rashodi za nabavu proizvedene dugotrajne imovine (AOP 354) </w:t>
      </w:r>
      <w:r>
        <w:rPr>
          <w:rFonts w:ascii="Calibri" w:hAnsi="Calibri"/>
          <w:sz w:val="24"/>
          <w:szCs w:val="24"/>
        </w:rPr>
        <w:t xml:space="preserve">ostvareni su u iznosu od </w:t>
      </w:r>
      <w:r w:rsidR="0033698D">
        <w:rPr>
          <w:rFonts w:ascii="Calibri" w:hAnsi="Calibri"/>
          <w:sz w:val="24"/>
          <w:szCs w:val="24"/>
        </w:rPr>
        <w:t>20.655.090 kn ili 143,3</w:t>
      </w:r>
      <w:r>
        <w:rPr>
          <w:rFonts w:ascii="Calibri" w:hAnsi="Calibri"/>
          <w:sz w:val="24"/>
          <w:szCs w:val="24"/>
        </w:rPr>
        <w:t>% više od izvršenja u istom razdoblju protekle godine, a u okviru kojih rashodi za</w:t>
      </w:r>
      <w:r>
        <w:rPr>
          <w:rFonts w:ascii="Calibri" w:hAnsi="Calibri"/>
          <w:b/>
          <w:sz w:val="24"/>
          <w:szCs w:val="24"/>
        </w:rPr>
        <w:t xml:space="preserve"> građevinske objekte (AOP 355)</w:t>
      </w:r>
      <w:r>
        <w:rPr>
          <w:rFonts w:ascii="Calibri" w:hAnsi="Calibri"/>
          <w:sz w:val="24"/>
          <w:szCs w:val="24"/>
        </w:rPr>
        <w:t xml:space="preserve"> iznose od </w:t>
      </w:r>
      <w:r w:rsidR="0033698D">
        <w:rPr>
          <w:rFonts w:ascii="Calibri" w:hAnsi="Calibri"/>
          <w:sz w:val="24"/>
          <w:szCs w:val="24"/>
        </w:rPr>
        <w:t>17.925.115</w:t>
      </w:r>
      <w:r>
        <w:rPr>
          <w:rFonts w:ascii="Calibri" w:hAnsi="Calibri"/>
          <w:sz w:val="24"/>
          <w:szCs w:val="24"/>
        </w:rPr>
        <w:t xml:space="preserve"> kn, a odnose se na:</w:t>
      </w:r>
    </w:p>
    <w:p w:rsidR="001C214F" w:rsidRDefault="001C214F" w:rsidP="001C214F">
      <w:pPr>
        <w:jc w:val="both"/>
        <w:rPr>
          <w:rFonts w:ascii="Calibri" w:hAnsi="Calibri"/>
          <w:sz w:val="24"/>
          <w:szCs w:val="24"/>
        </w:rPr>
      </w:pPr>
      <w:r>
        <w:rPr>
          <w:rFonts w:ascii="Calibri" w:hAnsi="Calibri"/>
          <w:sz w:val="24"/>
          <w:szCs w:val="24"/>
        </w:rPr>
        <w:t xml:space="preserve"> </w:t>
      </w:r>
    </w:p>
    <w:p w:rsidR="0033698D" w:rsidRPr="005277CC" w:rsidRDefault="001C214F" w:rsidP="0033698D">
      <w:pPr>
        <w:pStyle w:val="Odlomakpopisa"/>
        <w:numPr>
          <w:ilvl w:val="0"/>
          <w:numId w:val="17"/>
        </w:numPr>
        <w:jc w:val="both"/>
        <w:rPr>
          <w:rFonts w:ascii="Calibri" w:hAnsi="Calibri"/>
          <w:b/>
          <w:sz w:val="24"/>
          <w:szCs w:val="24"/>
        </w:rPr>
      </w:pPr>
      <w:r w:rsidRPr="0033698D">
        <w:rPr>
          <w:rFonts w:ascii="Calibri" w:hAnsi="Calibri"/>
          <w:b/>
          <w:sz w:val="24"/>
          <w:szCs w:val="24"/>
        </w:rPr>
        <w:t>poslovne objekte (AOP 357)</w:t>
      </w:r>
      <w:r w:rsidRPr="0033698D">
        <w:rPr>
          <w:rFonts w:ascii="Calibri" w:hAnsi="Calibri"/>
          <w:sz w:val="24"/>
          <w:szCs w:val="24"/>
        </w:rPr>
        <w:t xml:space="preserve"> koji su ostvareni u iznosu od </w:t>
      </w:r>
      <w:r w:rsidR="0033698D" w:rsidRPr="0033698D">
        <w:rPr>
          <w:rFonts w:ascii="Calibri" w:hAnsi="Calibri"/>
          <w:sz w:val="24"/>
          <w:szCs w:val="24"/>
        </w:rPr>
        <w:t>4.302.359</w:t>
      </w:r>
      <w:r w:rsidRPr="0033698D">
        <w:rPr>
          <w:rFonts w:ascii="Calibri" w:hAnsi="Calibri"/>
          <w:sz w:val="24"/>
          <w:szCs w:val="24"/>
        </w:rPr>
        <w:t xml:space="preserve"> kn, </w:t>
      </w:r>
      <w:r w:rsidR="0033698D">
        <w:rPr>
          <w:rFonts w:ascii="Calibri" w:hAnsi="Calibri"/>
          <w:sz w:val="24"/>
          <w:szCs w:val="24"/>
        </w:rPr>
        <w:t>a odnose se na rashode za izgradnju Područnog vrtića u Marčeljima</w:t>
      </w:r>
    </w:p>
    <w:p w:rsidR="00664822" w:rsidRPr="005277CC" w:rsidRDefault="001C214F" w:rsidP="00664822">
      <w:pPr>
        <w:pStyle w:val="Odlomakpopisa"/>
        <w:numPr>
          <w:ilvl w:val="0"/>
          <w:numId w:val="17"/>
        </w:numPr>
        <w:jc w:val="both"/>
        <w:rPr>
          <w:rFonts w:ascii="Calibri" w:hAnsi="Calibri"/>
          <w:b/>
          <w:sz w:val="24"/>
          <w:szCs w:val="24"/>
        </w:rPr>
      </w:pPr>
      <w:r w:rsidRPr="00664822">
        <w:rPr>
          <w:rFonts w:ascii="Calibri" w:hAnsi="Calibri"/>
          <w:b/>
          <w:sz w:val="24"/>
          <w:szCs w:val="24"/>
        </w:rPr>
        <w:t>ceste i ostale prometne objekte (AOP 358)</w:t>
      </w:r>
      <w:r w:rsidRPr="00664822">
        <w:rPr>
          <w:rFonts w:ascii="Calibri" w:hAnsi="Calibri"/>
          <w:sz w:val="24"/>
          <w:szCs w:val="24"/>
        </w:rPr>
        <w:t xml:space="preserve"> koji su realizirani u iznosu od </w:t>
      </w:r>
      <w:r w:rsidR="0033698D" w:rsidRPr="00664822">
        <w:rPr>
          <w:rFonts w:ascii="Calibri" w:hAnsi="Calibri"/>
          <w:sz w:val="24"/>
          <w:szCs w:val="24"/>
        </w:rPr>
        <w:t>4.733.718</w:t>
      </w:r>
      <w:r w:rsidRPr="00664822">
        <w:rPr>
          <w:rFonts w:ascii="Calibri" w:hAnsi="Calibri"/>
          <w:sz w:val="24"/>
          <w:szCs w:val="24"/>
        </w:rPr>
        <w:t xml:space="preserve"> kn </w:t>
      </w:r>
      <w:r w:rsidR="00664822">
        <w:rPr>
          <w:rFonts w:ascii="Calibri" w:hAnsi="Calibri"/>
          <w:sz w:val="24"/>
          <w:szCs w:val="24"/>
        </w:rPr>
        <w:t>a odnose se na radove rekonstrukcije ceste Mladenići-Ronjgi u iznosu od</w:t>
      </w:r>
      <w:r w:rsidR="00664822" w:rsidRPr="007C456A">
        <w:rPr>
          <w:rFonts w:ascii="Calibri" w:hAnsi="Calibri"/>
          <w:sz w:val="24"/>
          <w:szCs w:val="24"/>
        </w:rPr>
        <w:t xml:space="preserve"> </w:t>
      </w:r>
      <w:r w:rsidR="00664822">
        <w:rPr>
          <w:rFonts w:ascii="Calibri" w:hAnsi="Calibri"/>
          <w:sz w:val="24"/>
          <w:szCs w:val="24"/>
        </w:rPr>
        <w:t xml:space="preserve">4.025.192 kn, na izgradnju preljevnog kolektora k.o. Viškovo u iznosu od 23.562 kn, na ulaganja na raskrižju Saršoni u iznosu od 81.057 kn, izgradnju upojnih bunara u iznosu od 369.070 kn  i asfaltiranje nerazvrstanih cesta u iznosu od 232.337 kn i 2.500 kn za </w:t>
      </w:r>
      <w:r w:rsidR="009856B9">
        <w:rPr>
          <w:rFonts w:ascii="Calibri" w:hAnsi="Calibri"/>
          <w:sz w:val="24"/>
          <w:szCs w:val="24"/>
        </w:rPr>
        <w:t>pripremne</w:t>
      </w:r>
      <w:r w:rsidR="00664822">
        <w:rPr>
          <w:rFonts w:ascii="Calibri" w:hAnsi="Calibri"/>
          <w:sz w:val="24"/>
          <w:szCs w:val="24"/>
        </w:rPr>
        <w:t xml:space="preserve"> </w:t>
      </w:r>
      <w:r w:rsidR="009856B9">
        <w:rPr>
          <w:rFonts w:ascii="Calibri" w:hAnsi="Calibri"/>
          <w:sz w:val="24"/>
          <w:szCs w:val="24"/>
        </w:rPr>
        <w:t xml:space="preserve">poslove </w:t>
      </w:r>
      <w:r w:rsidR="00664822">
        <w:rPr>
          <w:rFonts w:ascii="Calibri" w:hAnsi="Calibri"/>
          <w:sz w:val="24"/>
          <w:szCs w:val="24"/>
        </w:rPr>
        <w:t>rekonstrukcij</w:t>
      </w:r>
      <w:r w:rsidR="009856B9">
        <w:rPr>
          <w:rFonts w:ascii="Calibri" w:hAnsi="Calibri"/>
          <w:sz w:val="24"/>
          <w:szCs w:val="24"/>
        </w:rPr>
        <w:t>e</w:t>
      </w:r>
      <w:r w:rsidR="00664822">
        <w:rPr>
          <w:rFonts w:ascii="Calibri" w:hAnsi="Calibri"/>
          <w:sz w:val="24"/>
          <w:szCs w:val="24"/>
        </w:rPr>
        <w:t xml:space="preserve"> puta Benčani</w:t>
      </w:r>
    </w:p>
    <w:p w:rsidR="00664822" w:rsidRPr="00D4435A" w:rsidRDefault="001C214F" w:rsidP="00664822">
      <w:pPr>
        <w:pStyle w:val="Odlomakpopisa"/>
        <w:numPr>
          <w:ilvl w:val="0"/>
          <w:numId w:val="17"/>
        </w:numPr>
        <w:jc w:val="both"/>
        <w:rPr>
          <w:rFonts w:ascii="Calibri" w:hAnsi="Calibri"/>
          <w:sz w:val="24"/>
          <w:szCs w:val="24"/>
        </w:rPr>
      </w:pPr>
      <w:r w:rsidRPr="00664822">
        <w:rPr>
          <w:rFonts w:ascii="Calibri" w:hAnsi="Calibri"/>
          <w:b/>
          <w:sz w:val="24"/>
          <w:szCs w:val="24"/>
        </w:rPr>
        <w:t>ostale</w:t>
      </w:r>
      <w:r w:rsidRPr="00664822">
        <w:rPr>
          <w:rFonts w:ascii="Calibri" w:hAnsi="Calibri"/>
          <w:sz w:val="24"/>
          <w:szCs w:val="24"/>
        </w:rPr>
        <w:t xml:space="preserve"> </w:t>
      </w:r>
      <w:r w:rsidRPr="00664822">
        <w:rPr>
          <w:rFonts w:ascii="Calibri" w:hAnsi="Calibri"/>
          <w:b/>
          <w:sz w:val="24"/>
          <w:szCs w:val="24"/>
        </w:rPr>
        <w:t>građevinske objekte (AOP 359)</w:t>
      </w:r>
      <w:r w:rsidRPr="00664822">
        <w:rPr>
          <w:rFonts w:ascii="Calibri" w:hAnsi="Calibri"/>
          <w:sz w:val="24"/>
          <w:szCs w:val="24"/>
        </w:rPr>
        <w:t xml:space="preserve"> u iznosu od </w:t>
      </w:r>
      <w:r w:rsidR="00664822" w:rsidRPr="00664822">
        <w:rPr>
          <w:rFonts w:ascii="Calibri" w:hAnsi="Calibri"/>
          <w:sz w:val="24"/>
          <w:szCs w:val="24"/>
        </w:rPr>
        <w:t>8.889.038</w:t>
      </w:r>
      <w:r w:rsidRPr="00664822">
        <w:rPr>
          <w:rFonts w:ascii="Calibri" w:hAnsi="Calibri"/>
          <w:sz w:val="24"/>
          <w:szCs w:val="24"/>
        </w:rPr>
        <w:t xml:space="preserve"> kn </w:t>
      </w:r>
      <w:r w:rsidR="00664822">
        <w:rPr>
          <w:rFonts w:ascii="Calibri" w:hAnsi="Calibri"/>
          <w:sz w:val="24"/>
          <w:szCs w:val="24"/>
        </w:rPr>
        <w:t>i to</w:t>
      </w:r>
      <w:r w:rsidR="00664822" w:rsidRPr="007C456A">
        <w:rPr>
          <w:rFonts w:ascii="Calibri" w:hAnsi="Calibri"/>
          <w:sz w:val="24"/>
          <w:szCs w:val="24"/>
        </w:rPr>
        <w:t xml:space="preserve"> za </w:t>
      </w:r>
      <w:r w:rsidR="00664822">
        <w:rPr>
          <w:rFonts w:ascii="Calibri" w:hAnsi="Calibri"/>
          <w:sz w:val="24"/>
          <w:szCs w:val="24"/>
        </w:rPr>
        <w:t xml:space="preserve">postavljanje ograde na terenu NK Halubjan u iznosu od 85.187 kn, izgradnju sportskog igrališta uz buduću novu OŠ Marinići u iznosu od 751.594 kn, nabavu i postavljanje </w:t>
      </w:r>
      <w:r w:rsidR="00C17444">
        <w:rPr>
          <w:rFonts w:ascii="Calibri" w:hAnsi="Calibri"/>
          <w:sz w:val="24"/>
          <w:szCs w:val="24"/>
        </w:rPr>
        <w:t xml:space="preserve">3 </w:t>
      </w:r>
      <w:r w:rsidR="00664822">
        <w:rPr>
          <w:rFonts w:ascii="Calibri" w:hAnsi="Calibri"/>
          <w:sz w:val="24"/>
          <w:szCs w:val="24"/>
        </w:rPr>
        <w:t xml:space="preserve">autobusne nadstrešnice </w:t>
      </w:r>
      <w:r w:rsidR="00C17444">
        <w:rPr>
          <w:rFonts w:ascii="Calibri" w:hAnsi="Calibri"/>
          <w:sz w:val="24"/>
          <w:szCs w:val="24"/>
        </w:rPr>
        <w:t>(</w:t>
      </w:r>
      <w:r w:rsidR="00664822">
        <w:rPr>
          <w:rFonts w:ascii="Calibri" w:hAnsi="Calibri"/>
          <w:sz w:val="24"/>
          <w:szCs w:val="24"/>
        </w:rPr>
        <w:t>u Saršonima</w:t>
      </w:r>
      <w:r w:rsidR="00C17444">
        <w:rPr>
          <w:rFonts w:ascii="Calibri" w:hAnsi="Calibri"/>
          <w:sz w:val="24"/>
          <w:szCs w:val="24"/>
        </w:rPr>
        <w:t>, Marčeljima i Marinićima)</w:t>
      </w:r>
      <w:r w:rsidR="00664822">
        <w:rPr>
          <w:rFonts w:ascii="Calibri" w:hAnsi="Calibri"/>
          <w:sz w:val="24"/>
          <w:szCs w:val="24"/>
        </w:rPr>
        <w:t xml:space="preserve"> u iznosu od </w:t>
      </w:r>
      <w:r w:rsidR="00C17444">
        <w:rPr>
          <w:rFonts w:ascii="Calibri" w:hAnsi="Calibri"/>
          <w:sz w:val="24"/>
          <w:szCs w:val="24"/>
        </w:rPr>
        <w:t>115.168</w:t>
      </w:r>
      <w:r w:rsidR="00664822">
        <w:rPr>
          <w:rFonts w:ascii="Calibri" w:hAnsi="Calibri"/>
          <w:sz w:val="24"/>
          <w:szCs w:val="24"/>
        </w:rPr>
        <w:t xml:space="preserve"> kn, proširenje javne rasvjete u iznosu od 101.760 kn, izgradnju </w:t>
      </w:r>
      <w:r w:rsidR="00664822" w:rsidRPr="00D4435A">
        <w:rPr>
          <w:rFonts w:ascii="Calibri" w:hAnsi="Calibri"/>
          <w:sz w:val="24"/>
          <w:szCs w:val="24"/>
        </w:rPr>
        <w:t xml:space="preserve">groblja </w:t>
      </w:r>
      <w:r w:rsidR="00664822">
        <w:rPr>
          <w:rFonts w:ascii="Calibri" w:hAnsi="Calibri"/>
          <w:sz w:val="24"/>
          <w:szCs w:val="24"/>
        </w:rPr>
        <w:t>Viškovo u iznosu od</w:t>
      </w:r>
      <w:r w:rsidR="00664822" w:rsidRPr="00D4435A">
        <w:rPr>
          <w:rFonts w:ascii="Calibri" w:hAnsi="Calibri"/>
          <w:sz w:val="24"/>
          <w:szCs w:val="24"/>
        </w:rPr>
        <w:t xml:space="preserve"> </w:t>
      </w:r>
      <w:r w:rsidR="00664822">
        <w:rPr>
          <w:rFonts w:ascii="Calibri" w:hAnsi="Calibri"/>
          <w:sz w:val="24"/>
          <w:szCs w:val="24"/>
        </w:rPr>
        <w:t>5.816.988</w:t>
      </w:r>
      <w:r w:rsidR="00664822" w:rsidRPr="00D4435A">
        <w:rPr>
          <w:rFonts w:ascii="Calibri" w:hAnsi="Calibri"/>
          <w:sz w:val="24"/>
          <w:szCs w:val="24"/>
        </w:rPr>
        <w:t xml:space="preserve"> kn</w:t>
      </w:r>
      <w:r w:rsidR="00664822">
        <w:rPr>
          <w:rFonts w:ascii="Calibri" w:hAnsi="Calibri"/>
          <w:sz w:val="24"/>
          <w:szCs w:val="24"/>
        </w:rPr>
        <w:t>, izgradnju i uređenje javne površine u Marinićima u iznosu od 1.</w:t>
      </w:r>
      <w:r w:rsidR="00C17444">
        <w:rPr>
          <w:rFonts w:ascii="Calibri" w:hAnsi="Calibri"/>
          <w:sz w:val="24"/>
          <w:szCs w:val="24"/>
        </w:rPr>
        <w:t>798.412</w:t>
      </w:r>
      <w:r w:rsidR="00664822">
        <w:rPr>
          <w:rFonts w:ascii="Calibri" w:hAnsi="Calibri"/>
          <w:sz w:val="24"/>
          <w:szCs w:val="24"/>
        </w:rPr>
        <w:t xml:space="preserve"> kn</w:t>
      </w:r>
      <w:r w:rsidR="00C17444">
        <w:rPr>
          <w:rFonts w:ascii="Calibri" w:hAnsi="Calibri"/>
          <w:sz w:val="24"/>
          <w:szCs w:val="24"/>
        </w:rPr>
        <w:t>, za izgradnju Dječjeg igrališta Srokov kal i Vrtače 133.186 kn</w:t>
      </w:r>
      <w:r w:rsidR="00664822">
        <w:rPr>
          <w:rFonts w:ascii="Calibri" w:hAnsi="Calibri"/>
          <w:sz w:val="24"/>
          <w:szCs w:val="24"/>
        </w:rPr>
        <w:t xml:space="preserve"> te za uređenje rotora Halubjan iznosu od  86.743 kn.</w:t>
      </w:r>
    </w:p>
    <w:p w:rsidR="001C214F" w:rsidRPr="00664822" w:rsidRDefault="001C214F" w:rsidP="00007B46">
      <w:pPr>
        <w:pStyle w:val="Odlomakpopisa"/>
        <w:ind w:left="420"/>
        <w:jc w:val="both"/>
        <w:rPr>
          <w:rFonts w:ascii="Calibri" w:hAnsi="Calibri"/>
          <w:b/>
          <w:sz w:val="24"/>
          <w:szCs w:val="24"/>
        </w:rPr>
      </w:pPr>
    </w:p>
    <w:p w:rsidR="001C214F" w:rsidRDefault="001C214F" w:rsidP="001C214F">
      <w:pPr>
        <w:jc w:val="both"/>
        <w:rPr>
          <w:rFonts w:ascii="Calibri" w:hAnsi="Calibri"/>
          <w:sz w:val="24"/>
          <w:szCs w:val="24"/>
        </w:rPr>
      </w:pPr>
      <w:r>
        <w:rPr>
          <w:rFonts w:ascii="Calibri" w:hAnsi="Calibri"/>
          <w:b/>
          <w:sz w:val="24"/>
          <w:szCs w:val="24"/>
        </w:rPr>
        <w:t>Rashodi za postrojenja i opremu (AOP 360)</w:t>
      </w:r>
      <w:r>
        <w:rPr>
          <w:rFonts w:ascii="Calibri" w:hAnsi="Calibri"/>
          <w:sz w:val="24"/>
          <w:szCs w:val="24"/>
        </w:rPr>
        <w:t xml:space="preserve"> realizirani su u iznosu od </w:t>
      </w:r>
      <w:r w:rsidR="00007B46">
        <w:rPr>
          <w:rFonts w:ascii="Calibri" w:hAnsi="Calibri"/>
          <w:sz w:val="24"/>
          <w:szCs w:val="24"/>
        </w:rPr>
        <w:t>582.018</w:t>
      </w:r>
      <w:r>
        <w:rPr>
          <w:rFonts w:ascii="Calibri" w:hAnsi="Calibri"/>
          <w:sz w:val="24"/>
          <w:szCs w:val="24"/>
        </w:rPr>
        <w:t xml:space="preserve"> kn, a odnose se na nabavu </w:t>
      </w:r>
      <w:r>
        <w:rPr>
          <w:rFonts w:ascii="Calibri" w:hAnsi="Calibri"/>
          <w:b/>
          <w:sz w:val="24"/>
          <w:szCs w:val="24"/>
        </w:rPr>
        <w:t xml:space="preserve">uredske opreme i namještaja (AOP 361) </w:t>
      </w:r>
      <w:r>
        <w:rPr>
          <w:rFonts w:ascii="Calibri" w:hAnsi="Calibri"/>
          <w:sz w:val="24"/>
          <w:szCs w:val="24"/>
        </w:rPr>
        <w:t xml:space="preserve">koja je izvršena u iznosu od </w:t>
      </w:r>
      <w:r w:rsidR="00007B46">
        <w:rPr>
          <w:rFonts w:ascii="Calibri" w:hAnsi="Calibri"/>
          <w:sz w:val="24"/>
          <w:szCs w:val="24"/>
        </w:rPr>
        <w:t>244.516</w:t>
      </w:r>
      <w:r>
        <w:rPr>
          <w:rFonts w:ascii="Calibri" w:hAnsi="Calibri"/>
          <w:sz w:val="24"/>
          <w:szCs w:val="24"/>
        </w:rPr>
        <w:t xml:space="preserve"> kn i to:</w:t>
      </w:r>
    </w:p>
    <w:p w:rsidR="00007B46" w:rsidRDefault="00007B46" w:rsidP="00007B46">
      <w:pPr>
        <w:pStyle w:val="Odlomakpopisa"/>
        <w:numPr>
          <w:ilvl w:val="0"/>
          <w:numId w:val="16"/>
        </w:numPr>
        <w:jc w:val="both"/>
        <w:rPr>
          <w:rFonts w:ascii="Calibri" w:hAnsi="Calibri"/>
          <w:sz w:val="24"/>
          <w:szCs w:val="24"/>
        </w:rPr>
      </w:pPr>
      <w:r>
        <w:rPr>
          <w:rFonts w:ascii="Calibri" w:hAnsi="Calibri"/>
          <w:sz w:val="24"/>
          <w:szCs w:val="24"/>
        </w:rPr>
        <w:t xml:space="preserve">računalne opreme u iznosu od 90.006 kn </w:t>
      </w:r>
    </w:p>
    <w:p w:rsidR="00007B46" w:rsidRPr="00025DF7" w:rsidRDefault="00007B46" w:rsidP="00025DF7">
      <w:pPr>
        <w:pStyle w:val="Odlomakpopisa"/>
        <w:numPr>
          <w:ilvl w:val="0"/>
          <w:numId w:val="16"/>
        </w:numPr>
        <w:jc w:val="both"/>
        <w:rPr>
          <w:rFonts w:ascii="Calibri" w:hAnsi="Calibri"/>
          <w:sz w:val="24"/>
          <w:szCs w:val="24"/>
        </w:rPr>
      </w:pPr>
      <w:r>
        <w:rPr>
          <w:rFonts w:ascii="Calibri" w:hAnsi="Calibri"/>
          <w:sz w:val="24"/>
          <w:szCs w:val="24"/>
        </w:rPr>
        <w:t>uredskog namještaja</w:t>
      </w:r>
      <w:r w:rsidR="00025DF7">
        <w:rPr>
          <w:rFonts w:ascii="Calibri" w:hAnsi="Calibri"/>
          <w:sz w:val="24"/>
          <w:szCs w:val="24"/>
        </w:rPr>
        <w:t xml:space="preserve"> za potrebe Općine</w:t>
      </w:r>
      <w:r>
        <w:rPr>
          <w:rFonts w:ascii="Calibri" w:hAnsi="Calibri"/>
          <w:sz w:val="24"/>
          <w:szCs w:val="24"/>
        </w:rPr>
        <w:t xml:space="preserve"> u iznosu od 96.457 kn</w:t>
      </w:r>
      <w:r w:rsidR="00025DF7">
        <w:rPr>
          <w:rFonts w:ascii="Calibri" w:hAnsi="Calibri"/>
          <w:sz w:val="24"/>
          <w:szCs w:val="24"/>
        </w:rPr>
        <w:t xml:space="preserve">, </w:t>
      </w:r>
      <w:r w:rsidR="00A16BF1">
        <w:rPr>
          <w:rFonts w:ascii="Calibri" w:hAnsi="Calibri"/>
          <w:sz w:val="24"/>
          <w:szCs w:val="24"/>
        </w:rPr>
        <w:t xml:space="preserve">uredskog namještaja za </w:t>
      </w:r>
      <w:r w:rsidR="009856B9">
        <w:rPr>
          <w:rFonts w:ascii="Calibri" w:hAnsi="Calibri"/>
          <w:sz w:val="24"/>
          <w:szCs w:val="24"/>
        </w:rPr>
        <w:t>p</w:t>
      </w:r>
      <w:r w:rsidRPr="00025DF7">
        <w:rPr>
          <w:rFonts w:ascii="Calibri" w:hAnsi="Calibri"/>
          <w:sz w:val="24"/>
          <w:szCs w:val="24"/>
        </w:rPr>
        <w:t>edijatrijsku ambulantu u iznosu od 8.827 kn</w:t>
      </w:r>
      <w:r w:rsidR="00025DF7">
        <w:rPr>
          <w:rFonts w:ascii="Calibri" w:hAnsi="Calibri"/>
          <w:sz w:val="24"/>
          <w:szCs w:val="24"/>
        </w:rPr>
        <w:t xml:space="preserve"> i </w:t>
      </w:r>
      <w:r w:rsidRPr="00025DF7">
        <w:rPr>
          <w:rFonts w:ascii="Calibri" w:hAnsi="Calibri"/>
          <w:sz w:val="24"/>
          <w:szCs w:val="24"/>
        </w:rPr>
        <w:t>za punkt za mlade u Saršonima u iznosu od 6.850 kn</w:t>
      </w:r>
    </w:p>
    <w:p w:rsidR="00025DF7" w:rsidRDefault="00007B46" w:rsidP="00025DF7">
      <w:pPr>
        <w:pStyle w:val="Odlomakpopisa"/>
        <w:numPr>
          <w:ilvl w:val="0"/>
          <w:numId w:val="16"/>
        </w:numPr>
        <w:jc w:val="both"/>
        <w:rPr>
          <w:rFonts w:ascii="Calibri" w:hAnsi="Calibri"/>
          <w:sz w:val="24"/>
          <w:szCs w:val="24"/>
        </w:rPr>
      </w:pPr>
      <w:r>
        <w:rPr>
          <w:rFonts w:ascii="Calibri" w:hAnsi="Calibri"/>
          <w:sz w:val="24"/>
          <w:szCs w:val="24"/>
        </w:rPr>
        <w:t xml:space="preserve">kuhinjske opreme </w:t>
      </w:r>
      <w:r w:rsidR="00025DF7">
        <w:rPr>
          <w:rFonts w:ascii="Calibri" w:hAnsi="Calibri"/>
          <w:sz w:val="24"/>
          <w:szCs w:val="24"/>
        </w:rPr>
        <w:t xml:space="preserve">za potrebe </w:t>
      </w:r>
      <w:r w:rsidR="009856B9">
        <w:rPr>
          <w:rFonts w:ascii="Calibri" w:hAnsi="Calibri"/>
          <w:sz w:val="24"/>
          <w:szCs w:val="24"/>
        </w:rPr>
        <w:t xml:space="preserve">općinskih službi </w:t>
      </w:r>
      <w:r w:rsidR="00025DF7">
        <w:rPr>
          <w:rFonts w:ascii="Calibri" w:hAnsi="Calibri"/>
          <w:sz w:val="24"/>
          <w:szCs w:val="24"/>
        </w:rPr>
        <w:t>u iznosu od 37.404</w:t>
      </w:r>
      <w:r>
        <w:rPr>
          <w:rFonts w:ascii="Calibri" w:hAnsi="Calibri"/>
          <w:sz w:val="24"/>
          <w:szCs w:val="24"/>
        </w:rPr>
        <w:t xml:space="preserve"> kn</w:t>
      </w:r>
      <w:r w:rsidR="00025DF7">
        <w:rPr>
          <w:rFonts w:ascii="Calibri" w:hAnsi="Calibri"/>
          <w:sz w:val="24"/>
          <w:szCs w:val="24"/>
        </w:rPr>
        <w:t xml:space="preserve"> i </w:t>
      </w:r>
      <w:r w:rsidR="00A16BF1">
        <w:rPr>
          <w:rFonts w:ascii="Calibri" w:hAnsi="Calibri"/>
          <w:sz w:val="24"/>
          <w:szCs w:val="24"/>
        </w:rPr>
        <w:t xml:space="preserve">za </w:t>
      </w:r>
      <w:r w:rsidR="009856B9">
        <w:rPr>
          <w:rFonts w:ascii="Calibri" w:hAnsi="Calibri"/>
          <w:sz w:val="24"/>
          <w:szCs w:val="24"/>
        </w:rPr>
        <w:t>p</w:t>
      </w:r>
      <w:r w:rsidR="00025DF7" w:rsidRPr="00025DF7">
        <w:rPr>
          <w:rFonts w:ascii="Calibri" w:hAnsi="Calibri"/>
          <w:sz w:val="24"/>
          <w:szCs w:val="24"/>
        </w:rPr>
        <w:t>edijatrijsku ambulantu u iznosu od 4.972 kn</w:t>
      </w:r>
    </w:p>
    <w:p w:rsidR="005F0D8F" w:rsidRPr="00025DF7" w:rsidRDefault="005F0D8F" w:rsidP="005F0D8F">
      <w:pPr>
        <w:pStyle w:val="Odlomakpopisa"/>
        <w:jc w:val="both"/>
        <w:rPr>
          <w:rFonts w:ascii="Calibri" w:hAnsi="Calibri"/>
          <w:sz w:val="24"/>
          <w:szCs w:val="24"/>
        </w:rPr>
      </w:pPr>
    </w:p>
    <w:p w:rsidR="00025DF7" w:rsidRDefault="00025DF7" w:rsidP="001C214F">
      <w:pPr>
        <w:jc w:val="both"/>
        <w:rPr>
          <w:rFonts w:ascii="Calibri" w:hAnsi="Calibri"/>
          <w:sz w:val="24"/>
          <w:szCs w:val="24"/>
        </w:rPr>
      </w:pPr>
      <w:r w:rsidRPr="00025DF7">
        <w:rPr>
          <w:rFonts w:ascii="Calibri" w:hAnsi="Calibri"/>
          <w:sz w:val="24"/>
          <w:szCs w:val="24"/>
        </w:rPr>
        <w:t xml:space="preserve">Za nabavu </w:t>
      </w:r>
      <w:r w:rsidRPr="00025DF7">
        <w:rPr>
          <w:rFonts w:ascii="Calibri" w:hAnsi="Calibri"/>
          <w:b/>
          <w:sz w:val="24"/>
          <w:szCs w:val="24"/>
        </w:rPr>
        <w:t>komunikacijske opreme (AOP 362)</w:t>
      </w:r>
      <w:r w:rsidRPr="00025DF7">
        <w:rPr>
          <w:rFonts w:ascii="Calibri" w:hAnsi="Calibri"/>
          <w:sz w:val="24"/>
          <w:szCs w:val="24"/>
        </w:rPr>
        <w:t xml:space="preserve"> i to telefonskih aparata utrošeno je </w:t>
      </w:r>
      <w:r>
        <w:rPr>
          <w:rFonts w:ascii="Calibri" w:hAnsi="Calibri"/>
          <w:sz w:val="24"/>
          <w:szCs w:val="24"/>
        </w:rPr>
        <w:t>7.270</w:t>
      </w:r>
      <w:r w:rsidRPr="00025DF7">
        <w:rPr>
          <w:rFonts w:ascii="Calibri" w:hAnsi="Calibri"/>
          <w:sz w:val="24"/>
          <w:szCs w:val="24"/>
        </w:rPr>
        <w:t xml:space="preserve"> kn.</w:t>
      </w:r>
    </w:p>
    <w:p w:rsidR="005F0D8F" w:rsidRDefault="005F0D8F" w:rsidP="001C214F">
      <w:pPr>
        <w:jc w:val="both"/>
        <w:rPr>
          <w:rFonts w:ascii="Calibri" w:hAnsi="Calibri"/>
          <w:sz w:val="24"/>
          <w:szCs w:val="24"/>
        </w:rPr>
      </w:pPr>
    </w:p>
    <w:p w:rsidR="005F0D8F" w:rsidRDefault="005F0D8F" w:rsidP="005F0D8F">
      <w:pPr>
        <w:jc w:val="both"/>
        <w:rPr>
          <w:rFonts w:ascii="Calibri" w:hAnsi="Calibri"/>
          <w:sz w:val="24"/>
          <w:szCs w:val="24"/>
        </w:rPr>
      </w:pPr>
      <w:r>
        <w:rPr>
          <w:rFonts w:ascii="Calibri" w:hAnsi="Calibri"/>
          <w:sz w:val="24"/>
          <w:szCs w:val="24"/>
        </w:rPr>
        <w:t>Za nabavu</w:t>
      </w:r>
      <w:r>
        <w:rPr>
          <w:rFonts w:ascii="Calibri" w:hAnsi="Calibri"/>
          <w:b/>
          <w:sz w:val="24"/>
          <w:szCs w:val="24"/>
        </w:rPr>
        <w:t xml:space="preserve"> opreme za održavanje i zaštitu (AOP 363) </w:t>
      </w:r>
      <w:r>
        <w:rPr>
          <w:rFonts w:ascii="Calibri" w:hAnsi="Calibri"/>
          <w:sz w:val="24"/>
          <w:szCs w:val="24"/>
        </w:rPr>
        <w:t>utro</w:t>
      </w:r>
      <w:r w:rsidRPr="00AB5034">
        <w:rPr>
          <w:rFonts w:ascii="Calibri" w:hAnsi="Calibri"/>
          <w:sz w:val="24"/>
          <w:szCs w:val="24"/>
        </w:rPr>
        <w:t xml:space="preserve">šeno je </w:t>
      </w:r>
      <w:r>
        <w:rPr>
          <w:rFonts w:ascii="Calibri" w:hAnsi="Calibri"/>
          <w:sz w:val="24"/>
          <w:szCs w:val="24"/>
        </w:rPr>
        <w:t>129.376 kn i to za klima uređaje</w:t>
      </w:r>
      <w:r w:rsidRPr="00A1660D">
        <w:rPr>
          <w:rFonts w:ascii="Calibri" w:hAnsi="Calibri"/>
          <w:sz w:val="24"/>
          <w:szCs w:val="24"/>
        </w:rPr>
        <w:t xml:space="preserve"> </w:t>
      </w:r>
      <w:r>
        <w:rPr>
          <w:rFonts w:ascii="Calibri" w:hAnsi="Calibri"/>
          <w:sz w:val="24"/>
          <w:szCs w:val="24"/>
        </w:rPr>
        <w:t xml:space="preserve">za uredske prostorije 13.453 kn, centralno grijanje objekta JU I. M. Ronjgov 83.585 kn, za </w:t>
      </w:r>
      <w:r w:rsidR="000317F7">
        <w:rPr>
          <w:rFonts w:ascii="Calibri" w:hAnsi="Calibri"/>
          <w:sz w:val="24"/>
          <w:szCs w:val="24"/>
        </w:rPr>
        <w:t xml:space="preserve">opremu za </w:t>
      </w:r>
      <w:r>
        <w:rPr>
          <w:rFonts w:ascii="Calibri" w:hAnsi="Calibri"/>
          <w:sz w:val="24"/>
          <w:szCs w:val="24"/>
        </w:rPr>
        <w:t xml:space="preserve">grijanje </w:t>
      </w:r>
      <w:r w:rsidR="000317F7">
        <w:rPr>
          <w:rFonts w:ascii="Calibri" w:hAnsi="Calibri"/>
          <w:sz w:val="24"/>
          <w:szCs w:val="24"/>
        </w:rPr>
        <w:t xml:space="preserve">objekta zdravstvene stanice </w:t>
      </w:r>
      <w:r>
        <w:rPr>
          <w:rFonts w:ascii="Calibri" w:hAnsi="Calibri"/>
          <w:sz w:val="24"/>
          <w:szCs w:val="24"/>
        </w:rPr>
        <w:t xml:space="preserve">2.750 kn, za sustav videonadzora </w:t>
      </w:r>
      <w:r w:rsidR="000317F7">
        <w:rPr>
          <w:rFonts w:ascii="Calibri" w:hAnsi="Calibri"/>
          <w:sz w:val="24"/>
          <w:szCs w:val="24"/>
        </w:rPr>
        <w:t xml:space="preserve">općinske upravne zgrade </w:t>
      </w:r>
      <w:r>
        <w:rPr>
          <w:rFonts w:ascii="Calibri" w:hAnsi="Calibri"/>
          <w:sz w:val="24"/>
          <w:szCs w:val="24"/>
        </w:rPr>
        <w:t>24.888 kn i uređaj za kontrolu radnog vremena 4.700 kn.</w:t>
      </w:r>
    </w:p>
    <w:p w:rsidR="005F0D8F" w:rsidRDefault="005F0D8F" w:rsidP="005F0D8F">
      <w:pPr>
        <w:jc w:val="both"/>
        <w:rPr>
          <w:rFonts w:ascii="Calibri" w:hAnsi="Calibri"/>
          <w:sz w:val="24"/>
          <w:szCs w:val="24"/>
        </w:rPr>
      </w:pPr>
    </w:p>
    <w:p w:rsidR="005F0D8F" w:rsidRDefault="000317F7" w:rsidP="005F0D8F">
      <w:pPr>
        <w:jc w:val="both"/>
        <w:rPr>
          <w:rFonts w:ascii="Calibri" w:hAnsi="Calibri"/>
          <w:sz w:val="24"/>
          <w:szCs w:val="24"/>
        </w:rPr>
      </w:pPr>
      <w:r>
        <w:rPr>
          <w:rFonts w:ascii="Calibri" w:hAnsi="Calibri"/>
          <w:sz w:val="24"/>
          <w:szCs w:val="24"/>
        </w:rPr>
        <w:t>Z</w:t>
      </w:r>
      <w:r w:rsidR="00517195">
        <w:rPr>
          <w:rFonts w:ascii="Calibri" w:hAnsi="Calibri"/>
          <w:sz w:val="24"/>
          <w:szCs w:val="24"/>
        </w:rPr>
        <w:t>a</w:t>
      </w:r>
      <w:r w:rsidR="001C214F">
        <w:rPr>
          <w:rFonts w:ascii="Calibri" w:hAnsi="Calibri"/>
          <w:sz w:val="24"/>
          <w:szCs w:val="24"/>
        </w:rPr>
        <w:t xml:space="preserve"> </w:t>
      </w:r>
      <w:r w:rsidR="001C214F">
        <w:rPr>
          <w:rFonts w:ascii="Calibri" w:hAnsi="Calibri"/>
          <w:b/>
          <w:sz w:val="24"/>
          <w:szCs w:val="24"/>
        </w:rPr>
        <w:t>medicinsk</w:t>
      </w:r>
      <w:r w:rsidR="00517195">
        <w:rPr>
          <w:rFonts w:ascii="Calibri" w:hAnsi="Calibri"/>
          <w:b/>
          <w:sz w:val="24"/>
          <w:szCs w:val="24"/>
        </w:rPr>
        <w:t>u</w:t>
      </w:r>
      <w:r w:rsidR="001C214F">
        <w:rPr>
          <w:rFonts w:ascii="Calibri" w:hAnsi="Calibri"/>
          <w:b/>
          <w:sz w:val="24"/>
          <w:szCs w:val="24"/>
        </w:rPr>
        <w:t xml:space="preserve"> i laboratorijsk</w:t>
      </w:r>
      <w:r w:rsidR="00517195">
        <w:rPr>
          <w:rFonts w:ascii="Calibri" w:hAnsi="Calibri"/>
          <w:b/>
          <w:sz w:val="24"/>
          <w:szCs w:val="24"/>
        </w:rPr>
        <w:t>u</w:t>
      </w:r>
      <w:r w:rsidR="001C214F">
        <w:rPr>
          <w:rFonts w:ascii="Calibri" w:hAnsi="Calibri"/>
          <w:b/>
          <w:sz w:val="24"/>
          <w:szCs w:val="24"/>
        </w:rPr>
        <w:t xml:space="preserve"> oprem</w:t>
      </w:r>
      <w:r w:rsidR="00517195">
        <w:rPr>
          <w:rFonts w:ascii="Calibri" w:hAnsi="Calibri"/>
          <w:b/>
          <w:sz w:val="24"/>
          <w:szCs w:val="24"/>
        </w:rPr>
        <w:t>u</w:t>
      </w:r>
      <w:r w:rsidR="001C214F">
        <w:rPr>
          <w:rFonts w:ascii="Calibri" w:hAnsi="Calibri"/>
          <w:b/>
          <w:sz w:val="24"/>
          <w:szCs w:val="24"/>
        </w:rPr>
        <w:t xml:space="preserve"> (AOP 364</w:t>
      </w:r>
      <w:r w:rsidR="001C214F">
        <w:rPr>
          <w:rFonts w:ascii="Calibri" w:hAnsi="Calibri"/>
          <w:sz w:val="24"/>
          <w:szCs w:val="24"/>
        </w:rPr>
        <w:t xml:space="preserve">) utrošeno je </w:t>
      </w:r>
      <w:r w:rsidR="005F0D8F">
        <w:rPr>
          <w:rFonts w:ascii="Calibri" w:hAnsi="Calibri"/>
          <w:sz w:val="24"/>
          <w:szCs w:val="24"/>
        </w:rPr>
        <w:t xml:space="preserve">76.173 kn </w:t>
      </w:r>
      <w:r w:rsidR="008B3C29">
        <w:rPr>
          <w:rFonts w:ascii="Calibri" w:hAnsi="Calibri"/>
          <w:sz w:val="24"/>
          <w:szCs w:val="24"/>
        </w:rPr>
        <w:t>i</w:t>
      </w:r>
      <w:r w:rsidR="005F0D8F">
        <w:rPr>
          <w:rFonts w:ascii="Calibri" w:hAnsi="Calibri"/>
          <w:sz w:val="24"/>
          <w:szCs w:val="24"/>
        </w:rPr>
        <w:t xml:space="preserve"> to</w:t>
      </w:r>
      <w:r w:rsidR="001C214F">
        <w:rPr>
          <w:rFonts w:ascii="Calibri" w:hAnsi="Calibri"/>
          <w:sz w:val="24"/>
          <w:szCs w:val="24"/>
        </w:rPr>
        <w:t xml:space="preserve"> </w:t>
      </w:r>
      <w:r w:rsidR="005F0D8F">
        <w:rPr>
          <w:rFonts w:ascii="Calibri" w:hAnsi="Calibri"/>
          <w:sz w:val="24"/>
          <w:szCs w:val="24"/>
        </w:rPr>
        <w:t xml:space="preserve">za potrebe vezane uz program zdravstvene zaštite mještana utrošeno je 4.661 kn, a za nabavku opreme za </w:t>
      </w:r>
      <w:r>
        <w:rPr>
          <w:rFonts w:ascii="Calibri" w:hAnsi="Calibri"/>
          <w:sz w:val="24"/>
          <w:szCs w:val="24"/>
        </w:rPr>
        <w:t>p</w:t>
      </w:r>
      <w:r w:rsidR="005F0D8F">
        <w:rPr>
          <w:rFonts w:ascii="Calibri" w:hAnsi="Calibri"/>
          <w:sz w:val="24"/>
          <w:szCs w:val="24"/>
        </w:rPr>
        <w:t>edijatrijsku ambulantu 71.512 kn.</w:t>
      </w:r>
    </w:p>
    <w:p w:rsidR="005F0D8F" w:rsidRDefault="005F0D8F" w:rsidP="001C214F">
      <w:pPr>
        <w:jc w:val="both"/>
        <w:rPr>
          <w:rFonts w:ascii="Calibri" w:hAnsi="Calibri"/>
          <w:sz w:val="24"/>
          <w:szCs w:val="24"/>
        </w:rPr>
      </w:pPr>
    </w:p>
    <w:p w:rsidR="008B3C29" w:rsidRDefault="000317F7" w:rsidP="008B3C29">
      <w:pPr>
        <w:jc w:val="both"/>
        <w:rPr>
          <w:rFonts w:ascii="Calibri" w:hAnsi="Calibri"/>
          <w:sz w:val="24"/>
          <w:szCs w:val="24"/>
        </w:rPr>
      </w:pPr>
      <w:r>
        <w:rPr>
          <w:rFonts w:ascii="Calibri" w:hAnsi="Calibri"/>
          <w:sz w:val="24"/>
          <w:szCs w:val="24"/>
        </w:rPr>
        <w:t>Z</w:t>
      </w:r>
      <w:r w:rsidR="001C214F">
        <w:rPr>
          <w:rFonts w:ascii="Calibri" w:hAnsi="Calibri"/>
          <w:sz w:val="24"/>
          <w:szCs w:val="24"/>
        </w:rPr>
        <w:t xml:space="preserve">a nabavu </w:t>
      </w:r>
      <w:r w:rsidR="001C214F">
        <w:rPr>
          <w:rFonts w:ascii="Calibri" w:hAnsi="Calibri"/>
          <w:b/>
          <w:sz w:val="24"/>
          <w:szCs w:val="24"/>
        </w:rPr>
        <w:t>uređaja, strojeva i opreme za ostale namjene (AOP 367)</w:t>
      </w:r>
      <w:r w:rsidR="001C214F">
        <w:rPr>
          <w:rFonts w:ascii="Calibri" w:hAnsi="Calibri"/>
          <w:sz w:val="24"/>
          <w:szCs w:val="24"/>
        </w:rPr>
        <w:t xml:space="preserve"> </w:t>
      </w:r>
      <w:r w:rsidR="00517195">
        <w:rPr>
          <w:rFonts w:ascii="Calibri" w:hAnsi="Calibri"/>
          <w:sz w:val="24"/>
          <w:szCs w:val="24"/>
        </w:rPr>
        <w:t>utrošeno</w:t>
      </w:r>
      <w:r w:rsidR="001C214F">
        <w:rPr>
          <w:rFonts w:ascii="Calibri" w:hAnsi="Calibri"/>
          <w:sz w:val="24"/>
          <w:szCs w:val="24"/>
        </w:rPr>
        <w:t xml:space="preserve"> je </w:t>
      </w:r>
      <w:r w:rsidR="008B3C29">
        <w:rPr>
          <w:rFonts w:ascii="Calibri" w:hAnsi="Calibri"/>
          <w:sz w:val="24"/>
          <w:szCs w:val="24"/>
        </w:rPr>
        <w:t>124.683</w:t>
      </w:r>
      <w:r w:rsidR="001C214F">
        <w:rPr>
          <w:rFonts w:ascii="Calibri" w:hAnsi="Calibri"/>
          <w:sz w:val="24"/>
          <w:szCs w:val="24"/>
        </w:rPr>
        <w:t xml:space="preserve"> kn</w:t>
      </w:r>
      <w:r w:rsidR="008B3C29">
        <w:rPr>
          <w:rFonts w:ascii="Calibri" w:hAnsi="Calibri"/>
          <w:sz w:val="24"/>
          <w:szCs w:val="24"/>
        </w:rPr>
        <w:t>,</w:t>
      </w:r>
      <w:r w:rsidR="001C214F">
        <w:rPr>
          <w:rFonts w:ascii="Calibri" w:hAnsi="Calibri"/>
          <w:sz w:val="24"/>
          <w:szCs w:val="24"/>
        </w:rPr>
        <w:t xml:space="preserve"> </w:t>
      </w:r>
      <w:r w:rsidR="008B3C29">
        <w:rPr>
          <w:rFonts w:ascii="Calibri" w:hAnsi="Calibri"/>
          <w:sz w:val="24"/>
          <w:szCs w:val="24"/>
        </w:rPr>
        <w:t>a vezano uz</w:t>
      </w:r>
      <w:r>
        <w:rPr>
          <w:rFonts w:ascii="Calibri" w:hAnsi="Calibri"/>
          <w:sz w:val="24"/>
          <w:szCs w:val="24"/>
        </w:rPr>
        <w:t>:</w:t>
      </w:r>
      <w:r w:rsidR="008B3C29">
        <w:rPr>
          <w:rFonts w:ascii="Calibri" w:hAnsi="Calibri"/>
          <w:sz w:val="24"/>
          <w:szCs w:val="24"/>
        </w:rPr>
        <w:t xml:space="preserve"> postavljanje poluukopnih spremnika za skupljanje otpada na javnim površinama u iznosu od 2.500 kn, nabavku kanti za otpatke za javne površine </w:t>
      </w:r>
      <w:r>
        <w:rPr>
          <w:rFonts w:ascii="Calibri" w:hAnsi="Calibri"/>
          <w:sz w:val="24"/>
          <w:szCs w:val="24"/>
        </w:rPr>
        <w:t xml:space="preserve">u iznosu od </w:t>
      </w:r>
      <w:r w:rsidR="008B3C29">
        <w:rPr>
          <w:rFonts w:ascii="Calibri" w:hAnsi="Calibri"/>
          <w:sz w:val="24"/>
          <w:szCs w:val="24"/>
        </w:rPr>
        <w:t xml:space="preserve">22.707 kn, hladnjake u objektima općinske uprave i MO Marčelji </w:t>
      </w:r>
      <w:r>
        <w:rPr>
          <w:rFonts w:ascii="Calibri" w:hAnsi="Calibri"/>
          <w:sz w:val="24"/>
          <w:szCs w:val="24"/>
        </w:rPr>
        <w:t xml:space="preserve">u iznosu od </w:t>
      </w:r>
      <w:r w:rsidR="008B3C29">
        <w:rPr>
          <w:rFonts w:ascii="Calibri" w:hAnsi="Calibri"/>
          <w:sz w:val="24"/>
          <w:szCs w:val="24"/>
        </w:rPr>
        <w:t xml:space="preserve">5.536 kn, novogodišnju iluminaciju </w:t>
      </w:r>
      <w:r>
        <w:rPr>
          <w:rFonts w:ascii="Calibri" w:hAnsi="Calibri"/>
          <w:sz w:val="24"/>
          <w:szCs w:val="24"/>
        </w:rPr>
        <w:t xml:space="preserve">u iznosu od </w:t>
      </w:r>
      <w:r w:rsidR="008B3C29">
        <w:rPr>
          <w:rFonts w:ascii="Calibri" w:hAnsi="Calibri"/>
          <w:sz w:val="24"/>
          <w:szCs w:val="24"/>
        </w:rPr>
        <w:t xml:space="preserve">42.378 kn i </w:t>
      </w:r>
      <w:r>
        <w:rPr>
          <w:rFonts w:ascii="Calibri" w:hAnsi="Calibri"/>
          <w:sz w:val="24"/>
          <w:szCs w:val="24"/>
        </w:rPr>
        <w:t>opremu za igralište Srokov K</w:t>
      </w:r>
      <w:r w:rsidR="008B3C29">
        <w:rPr>
          <w:rFonts w:ascii="Calibri" w:hAnsi="Calibri"/>
          <w:sz w:val="24"/>
          <w:szCs w:val="24"/>
        </w:rPr>
        <w:t xml:space="preserve">al </w:t>
      </w:r>
      <w:r>
        <w:rPr>
          <w:rFonts w:ascii="Calibri" w:hAnsi="Calibri"/>
          <w:sz w:val="24"/>
          <w:szCs w:val="24"/>
        </w:rPr>
        <w:t xml:space="preserve">u iznosu od </w:t>
      </w:r>
      <w:r w:rsidR="008B3C29">
        <w:rPr>
          <w:rFonts w:ascii="Calibri" w:hAnsi="Calibri"/>
          <w:sz w:val="24"/>
          <w:szCs w:val="24"/>
        </w:rPr>
        <w:t>51.562 kn.</w:t>
      </w:r>
    </w:p>
    <w:p w:rsidR="001C214F" w:rsidRDefault="001C214F" w:rsidP="001C214F">
      <w:pPr>
        <w:jc w:val="both"/>
        <w:rPr>
          <w:rFonts w:ascii="Calibri" w:hAnsi="Calibri"/>
          <w:sz w:val="24"/>
          <w:szCs w:val="24"/>
        </w:rPr>
      </w:pPr>
    </w:p>
    <w:p w:rsidR="001C214F" w:rsidRDefault="001C214F" w:rsidP="001C214F">
      <w:pPr>
        <w:jc w:val="both"/>
        <w:rPr>
          <w:rFonts w:ascii="Calibri" w:hAnsi="Calibri"/>
          <w:sz w:val="24"/>
          <w:szCs w:val="24"/>
        </w:rPr>
      </w:pPr>
    </w:p>
    <w:p w:rsidR="001C214F" w:rsidRDefault="001C214F" w:rsidP="001C214F">
      <w:pPr>
        <w:jc w:val="both"/>
        <w:rPr>
          <w:rFonts w:ascii="Calibri" w:hAnsi="Calibri"/>
          <w:sz w:val="24"/>
          <w:szCs w:val="24"/>
        </w:rPr>
      </w:pPr>
      <w:r>
        <w:rPr>
          <w:rFonts w:ascii="Calibri" w:hAnsi="Calibri"/>
          <w:sz w:val="24"/>
          <w:szCs w:val="24"/>
        </w:rPr>
        <w:t>Rashodi za</w:t>
      </w:r>
      <w:r>
        <w:rPr>
          <w:rFonts w:ascii="Calibri" w:hAnsi="Calibri"/>
          <w:b/>
          <w:sz w:val="24"/>
          <w:szCs w:val="24"/>
        </w:rPr>
        <w:t xml:space="preserve"> nematerijalnu proizvedenu imovinu (AOP 382)</w:t>
      </w:r>
      <w:r>
        <w:rPr>
          <w:rFonts w:ascii="Calibri" w:hAnsi="Calibri"/>
          <w:sz w:val="24"/>
          <w:szCs w:val="24"/>
        </w:rPr>
        <w:t xml:space="preserve"> ostvareni su u iznosu od 2.</w:t>
      </w:r>
      <w:r w:rsidR="008B3C29">
        <w:rPr>
          <w:rFonts w:ascii="Calibri" w:hAnsi="Calibri"/>
          <w:sz w:val="24"/>
          <w:szCs w:val="24"/>
        </w:rPr>
        <w:t>147.957 kn ili 9</w:t>
      </w:r>
      <w:r>
        <w:rPr>
          <w:rFonts w:ascii="Calibri" w:hAnsi="Calibri"/>
          <w:sz w:val="24"/>
          <w:szCs w:val="24"/>
        </w:rPr>
        <w:t xml:space="preserve">% </w:t>
      </w:r>
      <w:r w:rsidR="008B3C29">
        <w:rPr>
          <w:rFonts w:ascii="Calibri" w:hAnsi="Calibri"/>
          <w:sz w:val="24"/>
          <w:szCs w:val="24"/>
        </w:rPr>
        <w:t>manje</w:t>
      </w:r>
      <w:r>
        <w:rPr>
          <w:rFonts w:ascii="Calibri" w:hAnsi="Calibri"/>
          <w:sz w:val="24"/>
          <w:szCs w:val="24"/>
        </w:rPr>
        <w:t xml:space="preserve"> od izvršenja u istom razdoblju protekle godine, a čine ih:</w:t>
      </w:r>
    </w:p>
    <w:p w:rsidR="008B3C29" w:rsidRDefault="008B3C29" w:rsidP="001C214F">
      <w:pPr>
        <w:jc w:val="both"/>
        <w:rPr>
          <w:rFonts w:ascii="Calibri" w:hAnsi="Calibri"/>
          <w:sz w:val="24"/>
          <w:szCs w:val="24"/>
        </w:rPr>
      </w:pPr>
    </w:p>
    <w:p w:rsidR="008B3C29" w:rsidRDefault="008B3C29" w:rsidP="001C214F">
      <w:pPr>
        <w:pStyle w:val="Odlomakpopisa"/>
        <w:numPr>
          <w:ilvl w:val="0"/>
          <w:numId w:val="19"/>
        </w:numPr>
        <w:jc w:val="both"/>
        <w:rPr>
          <w:rFonts w:ascii="Calibri" w:hAnsi="Calibri"/>
          <w:sz w:val="24"/>
          <w:szCs w:val="24"/>
        </w:rPr>
      </w:pPr>
      <w:r>
        <w:rPr>
          <w:rFonts w:ascii="Calibri" w:hAnsi="Calibri"/>
          <w:sz w:val="24"/>
          <w:szCs w:val="24"/>
        </w:rPr>
        <w:t>ulaganja u računalne programe u iznosu od 60.062 kn</w:t>
      </w:r>
    </w:p>
    <w:p w:rsidR="008B3C29" w:rsidRPr="008B3C29" w:rsidRDefault="008B3C29" w:rsidP="008B3C29">
      <w:pPr>
        <w:pStyle w:val="Odlomakpopisa"/>
        <w:numPr>
          <w:ilvl w:val="0"/>
          <w:numId w:val="19"/>
        </w:numPr>
        <w:jc w:val="both"/>
        <w:rPr>
          <w:rFonts w:ascii="Calibri" w:hAnsi="Calibri"/>
          <w:sz w:val="24"/>
          <w:szCs w:val="24"/>
        </w:rPr>
      </w:pPr>
      <w:r w:rsidRPr="008B3C29">
        <w:rPr>
          <w:rFonts w:ascii="Calibri" w:hAnsi="Calibri"/>
          <w:sz w:val="24"/>
          <w:szCs w:val="24"/>
        </w:rPr>
        <w:t xml:space="preserve">umjetnička, literarna i znanstvena djela vezana uz prostorno-plansku dokumentaciju u iznosu od </w:t>
      </w:r>
      <w:r>
        <w:rPr>
          <w:rFonts w:ascii="Calibri" w:hAnsi="Calibri"/>
          <w:sz w:val="24"/>
          <w:szCs w:val="24"/>
        </w:rPr>
        <w:t>94.475</w:t>
      </w:r>
      <w:r w:rsidRPr="008B3C29">
        <w:rPr>
          <w:rFonts w:ascii="Calibri" w:hAnsi="Calibri"/>
          <w:sz w:val="24"/>
          <w:szCs w:val="24"/>
        </w:rPr>
        <w:t xml:space="preserve"> kn</w:t>
      </w:r>
    </w:p>
    <w:p w:rsidR="008B3C29" w:rsidRPr="008B3C29" w:rsidRDefault="008B3C29" w:rsidP="008B3C29">
      <w:pPr>
        <w:pStyle w:val="Odlomakpopisa"/>
        <w:numPr>
          <w:ilvl w:val="0"/>
          <w:numId w:val="19"/>
        </w:numPr>
        <w:jc w:val="both"/>
        <w:rPr>
          <w:rFonts w:ascii="Calibri" w:hAnsi="Calibri"/>
          <w:sz w:val="24"/>
          <w:szCs w:val="24"/>
        </w:rPr>
      </w:pPr>
      <w:r w:rsidRPr="008B3C29">
        <w:rPr>
          <w:rFonts w:ascii="Calibri" w:hAnsi="Calibri"/>
          <w:sz w:val="24"/>
          <w:szCs w:val="24"/>
        </w:rPr>
        <w:t xml:space="preserve">rashodi za ostalu nematerijalnu proizvedenu imovinu (AOP 386) u iznosu od </w:t>
      </w:r>
      <w:r w:rsidR="00A16BF1">
        <w:rPr>
          <w:rFonts w:ascii="Calibri" w:hAnsi="Calibri"/>
          <w:sz w:val="24"/>
          <w:szCs w:val="24"/>
        </w:rPr>
        <w:t>1.993.420</w:t>
      </w:r>
      <w:r w:rsidRPr="008B3C29">
        <w:rPr>
          <w:rFonts w:ascii="Calibri" w:hAnsi="Calibri"/>
          <w:sz w:val="24"/>
          <w:szCs w:val="24"/>
        </w:rPr>
        <w:t xml:space="preserve"> kn koji se odnose na projektnu dokumentaciju za gradnju objekata (izgradnju prometnica, nove škole i dječjeg vrtića, parkirališta, javnih površina i za druge manje projekte).</w:t>
      </w:r>
    </w:p>
    <w:p w:rsidR="001C214F" w:rsidRDefault="001C214F" w:rsidP="00517195">
      <w:pPr>
        <w:pStyle w:val="Odlomakpopisa"/>
        <w:jc w:val="both"/>
        <w:rPr>
          <w:rFonts w:ascii="Calibri" w:hAnsi="Calibri"/>
          <w:sz w:val="28"/>
          <w:szCs w:val="28"/>
        </w:rPr>
      </w:pPr>
    </w:p>
    <w:p w:rsidR="001C214F" w:rsidRDefault="001C214F" w:rsidP="001C214F">
      <w:pPr>
        <w:jc w:val="both"/>
        <w:rPr>
          <w:rFonts w:ascii="Calibri" w:hAnsi="Calibri"/>
          <w:b/>
          <w:sz w:val="24"/>
          <w:szCs w:val="24"/>
        </w:rPr>
      </w:pPr>
      <w:r>
        <w:rPr>
          <w:rFonts w:ascii="Calibri" w:hAnsi="Calibri"/>
          <w:b/>
          <w:sz w:val="24"/>
          <w:szCs w:val="24"/>
        </w:rPr>
        <w:t>Bilješka broj  19.</w:t>
      </w:r>
    </w:p>
    <w:p w:rsidR="001C214F" w:rsidRDefault="001C214F" w:rsidP="001C214F">
      <w:pPr>
        <w:jc w:val="both"/>
        <w:rPr>
          <w:rFonts w:ascii="Calibri" w:hAnsi="Calibri"/>
          <w:b/>
          <w:sz w:val="24"/>
          <w:szCs w:val="24"/>
        </w:rPr>
      </w:pPr>
    </w:p>
    <w:p w:rsidR="00A16BF1" w:rsidRDefault="001C214F" w:rsidP="00A16BF1">
      <w:pPr>
        <w:jc w:val="both"/>
        <w:rPr>
          <w:rFonts w:ascii="Calibri" w:hAnsi="Calibri"/>
          <w:sz w:val="24"/>
          <w:szCs w:val="24"/>
        </w:rPr>
      </w:pPr>
      <w:r>
        <w:rPr>
          <w:rFonts w:ascii="Calibri" w:hAnsi="Calibri"/>
          <w:b/>
          <w:sz w:val="24"/>
          <w:szCs w:val="24"/>
        </w:rPr>
        <w:t xml:space="preserve">Rashodi za dodatna ulaganja na nefinancijskoj imovini (AOP 393) </w:t>
      </w:r>
      <w:r>
        <w:rPr>
          <w:rFonts w:ascii="Calibri" w:hAnsi="Calibri"/>
          <w:sz w:val="24"/>
          <w:szCs w:val="24"/>
        </w:rPr>
        <w:t xml:space="preserve">ostvareni su u iznosu od </w:t>
      </w:r>
      <w:r w:rsidR="00A16BF1">
        <w:rPr>
          <w:rFonts w:ascii="Calibri" w:hAnsi="Calibri"/>
          <w:sz w:val="24"/>
          <w:szCs w:val="24"/>
        </w:rPr>
        <w:t>1.916.964</w:t>
      </w:r>
      <w:r>
        <w:rPr>
          <w:rFonts w:ascii="Calibri" w:hAnsi="Calibri"/>
          <w:sz w:val="24"/>
          <w:szCs w:val="24"/>
        </w:rPr>
        <w:t xml:space="preserve"> kn i </w:t>
      </w:r>
      <w:r w:rsidR="00A16BF1">
        <w:rPr>
          <w:rFonts w:ascii="Calibri" w:hAnsi="Calibri"/>
          <w:sz w:val="24"/>
          <w:szCs w:val="24"/>
        </w:rPr>
        <w:t xml:space="preserve">odnose se na radove vezane uz uređenje krova i prostorija Boćarskog doma Marinići, uređenje </w:t>
      </w:r>
      <w:r w:rsidR="000317F7">
        <w:rPr>
          <w:rFonts w:ascii="Calibri" w:hAnsi="Calibri"/>
          <w:sz w:val="24"/>
          <w:szCs w:val="24"/>
        </w:rPr>
        <w:t>općinske zgrade</w:t>
      </w:r>
      <w:r w:rsidR="00A16BF1">
        <w:rPr>
          <w:rFonts w:ascii="Calibri" w:hAnsi="Calibri"/>
          <w:sz w:val="24"/>
          <w:szCs w:val="24"/>
        </w:rPr>
        <w:t xml:space="preserve">, uređenje punkta za mlade i uređenje prostorija za </w:t>
      </w:r>
      <w:r w:rsidR="000317F7">
        <w:rPr>
          <w:rFonts w:ascii="Calibri" w:hAnsi="Calibri"/>
          <w:sz w:val="24"/>
          <w:szCs w:val="24"/>
        </w:rPr>
        <w:t>p</w:t>
      </w:r>
      <w:r w:rsidR="00A16BF1">
        <w:rPr>
          <w:rFonts w:ascii="Calibri" w:hAnsi="Calibri"/>
          <w:sz w:val="24"/>
          <w:szCs w:val="24"/>
        </w:rPr>
        <w:t>edijatrijsku ambulantu.</w:t>
      </w:r>
    </w:p>
    <w:p w:rsidR="001C214F" w:rsidRDefault="001C214F" w:rsidP="001C214F">
      <w:pPr>
        <w:jc w:val="both"/>
        <w:rPr>
          <w:rFonts w:ascii="Calibri" w:hAnsi="Calibri"/>
          <w:sz w:val="24"/>
          <w:szCs w:val="24"/>
        </w:rPr>
      </w:pPr>
    </w:p>
    <w:p w:rsidR="001C214F" w:rsidRDefault="001C214F" w:rsidP="001C214F">
      <w:pPr>
        <w:jc w:val="both"/>
        <w:rPr>
          <w:rFonts w:ascii="Calibri" w:hAnsi="Calibri"/>
          <w:sz w:val="24"/>
          <w:szCs w:val="24"/>
        </w:rPr>
      </w:pPr>
    </w:p>
    <w:p w:rsidR="001C214F" w:rsidRDefault="001C214F" w:rsidP="001C214F">
      <w:pPr>
        <w:jc w:val="both"/>
        <w:rPr>
          <w:rFonts w:ascii="Calibri" w:hAnsi="Calibri"/>
          <w:b/>
          <w:sz w:val="24"/>
          <w:szCs w:val="24"/>
        </w:rPr>
      </w:pPr>
      <w:r>
        <w:rPr>
          <w:rFonts w:ascii="Calibri" w:hAnsi="Calibri"/>
          <w:b/>
          <w:sz w:val="24"/>
          <w:szCs w:val="24"/>
        </w:rPr>
        <w:t>Bilješka broj  20.</w:t>
      </w:r>
    </w:p>
    <w:p w:rsidR="001C214F" w:rsidRDefault="001C214F" w:rsidP="001C214F">
      <w:pPr>
        <w:jc w:val="both"/>
        <w:rPr>
          <w:rFonts w:ascii="Calibri" w:hAnsi="Calibri"/>
          <w:sz w:val="24"/>
          <w:szCs w:val="24"/>
        </w:rPr>
      </w:pPr>
    </w:p>
    <w:p w:rsidR="001C214F" w:rsidRDefault="001C214F" w:rsidP="001C214F">
      <w:pPr>
        <w:jc w:val="both"/>
        <w:rPr>
          <w:rFonts w:ascii="Calibri" w:hAnsi="Calibri"/>
          <w:b/>
          <w:bCs/>
          <w:sz w:val="24"/>
          <w:szCs w:val="24"/>
        </w:rPr>
      </w:pPr>
      <w:r>
        <w:rPr>
          <w:rFonts w:ascii="Calibri" w:hAnsi="Calibri"/>
          <w:sz w:val="24"/>
          <w:szCs w:val="24"/>
        </w:rPr>
        <w:t xml:space="preserve">Kao rezultat razlike između ostvarenih prihoda od prodaje nefinancijske imovine i rashoda za nabavu nefinancijske imovine ostvaren je </w:t>
      </w:r>
      <w:r>
        <w:rPr>
          <w:rFonts w:ascii="Calibri" w:hAnsi="Calibri"/>
          <w:b/>
          <w:sz w:val="24"/>
          <w:szCs w:val="24"/>
        </w:rPr>
        <w:t>manjak prihoda od nefinancijske imovine (AOP 399)</w:t>
      </w:r>
      <w:r>
        <w:rPr>
          <w:rFonts w:ascii="Calibri" w:hAnsi="Calibri"/>
          <w:sz w:val="24"/>
          <w:szCs w:val="24"/>
        </w:rPr>
        <w:t xml:space="preserve"> u iznosu od </w:t>
      </w:r>
      <w:r w:rsidR="00A16BF1">
        <w:rPr>
          <w:rFonts w:ascii="Calibri" w:hAnsi="Calibri"/>
          <w:sz w:val="24"/>
          <w:szCs w:val="24"/>
        </w:rPr>
        <w:t>23.482.483</w:t>
      </w:r>
      <w:r>
        <w:rPr>
          <w:rFonts w:ascii="Calibri" w:hAnsi="Calibri"/>
          <w:sz w:val="24"/>
          <w:szCs w:val="24"/>
        </w:rPr>
        <w:t xml:space="preserve"> kn. </w:t>
      </w:r>
      <w:r>
        <w:rPr>
          <w:rFonts w:ascii="Calibri" w:hAnsi="Calibri"/>
          <w:b/>
          <w:sz w:val="24"/>
          <w:szCs w:val="24"/>
        </w:rPr>
        <w:t xml:space="preserve">Ukupno ostvareni prihodi (AOP 403) </w:t>
      </w:r>
      <w:r>
        <w:rPr>
          <w:rFonts w:ascii="Calibri" w:hAnsi="Calibri"/>
          <w:sz w:val="24"/>
          <w:szCs w:val="24"/>
        </w:rPr>
        <w:t xml:space="preserve">iznose </w:t>
      </w:r>
      <w:r w:rsidR="00A16BF1">
        <w:rPr>
          <w:rFonts w:ascii="Calibri" w:hAnsi="Calibri"/>
          <w:b/>
          <w:bCs/>
          <w:sz w:val="24"/>
          <w:szCs w:val="24"/>
        </w:rPr>
        <w:t>55.706.628</w:t>
      </w:r>
      <w:r>
        <w:rPr>
          <w:rFonts w:ascii="Calibri" w:hAnsi="Calibri"/>
          <w:b/>
          <w:bCs/>
          <w:sz w:val="24"/>
          <w:szCs w:val="24"/>
        </w:rPr>
        <w:t xml:space="preserve"> kn</w:t>
      </w:r>
      <w:r>
        <w:rPr>
          <w:rFonts w:ascii="Calibri" w:hAnsi="Calibri"/>
          <w:sz w:val="24"/>
          <w:szCs w:val="24"/>
        </w:rPr>
        <w:t xml:space="preserve">, dok </w:t>
      </w:r>
      <w:r>
        <w:rPr>
          <w:rFonts w:ascii="Calibri" w:hAnsi="Calibri"/>
          <w:b/>
          <w:sz w:val="24"/>
          <w:szCs w:val="24"/>
        </w:rPr>
        <w:t>ukupni rashodi (AOP 404)</w:t>
      </w:r>
      <w:r>
        <w:rPr>
          <w:rFonts w:ascii="Calibri" w:hAnsi="Calibri"/>
          <w:sz w:val="24"/>
          <w:szCs w:val="24"/>
        </w:rPr>
        <w:t xml:space="preserve"> iznose </w:t>
      </w:r>
      <w:r w:rsidR="00A16BF1">
        <w:rPr>
          <w:rFonts w:ascii="Calibri" w:hAnsi="Calibri"/>
          <w:b/>
          <w:bCs/>
          <w:sz w:val="24"/>
          <w:szCs w:val="24"/>
        </w:rPr>
        <w:t>72.360.617</w:t>
      </w:r>
      <w:r>
        <w:rPr>
          <w:rFonts w:ascii="Calibri" w:hAnsi="Calibri"/>
          <w:b/>
          <w:bCs/>
          <w:sz w:val="24"/>
          <w:szCs w:val="24"/>
        </w:rPr>
        <w:t xml:space="preserve"> kn</w:t>
      </w:r>
      <w:r>
        <w:rPr>
          <w:rFonts w:ascii="Calibri" w:hAnsi="Calibri"/>
          <w:sz w:val="24"/>
          <w:szCs w:val="24"/>
        </w:rPr>
        <w:t xml:space="preserve"> iz čega proizlazi </w:t>
      </w:r>
      <w:r>
        <w:rPr>
          <w:rFonts w:ascii="Calibri" w:hAnsi="Calibri"/>
          <w:b/>
          <w:sz w:val="24"/>
          <w:szCs w:val="24"/>
        </w:rPr>
        <w:t xml:space="preserve">ukupni </w:t>
      </w:r>
      <w:r w:rsidR="00A16BF1">
        <w:rPr>
          <w:rFonts w:ascii="Calibri" w:hAnsi="Calibri"/>
          <w:b/>
          <w:sz w:val="24"/>
          <w:szCs w:val="24"/>
        </w:rPr>
        <w:t>manjak prihoda nad rashodima (AOP 406</w:t>
      </w:r>
      <w:r>
        <w:rPr>
          <w:rFonts w:ascii="Calibri" w:hAnsi="Calibri"/>
          <w:b/>
          <w:sz w:val="24"/>
          <w:szCs w:val="24"/>
        </w:rPr>
        <w:t>)</w:t>
      </w:r>
      <w:r>
        <w:rPr>
          <w:rFonts w:ascii="Calibri" w:hAnsi="Calibri"/>
          <w:sz w:val="24"/>
          <w:szCs w:val="24"/>
        </w:rPr>
        <w:t xml:space="preserve"> tekućeg razdoblja u iznosu od</w:t>
      </w:r>
      <w:r>
        <w:rPr>
          <w:rFonts w:ascii="Calibri" w:hAnsi="Calibri"/>
          <w:b/>
          <w:sz w:val="24"/>
          <w:szCs w:val="24"/>
        </w:rPr>
        <w:t xml:space="preserve"> </w:t>
      </w:r>
      <w:r w:rsidR="00A16BF1">
        <w:rPr>
          <w:rFonts w:ascii="Calibri" w:hAnsi="Calibri"/>
          <w:b/>
          <w:bCs/>
          <w:sz w:val="24"/>
          <w:szCs w:val="24"/>
        </w:rPr>
        <w:t xml:space="preserve">16.653.989 </w:t>
      </w:r>
      <w:r>
        <w:rPr>
          <w:rFonts w:ascii="Calibri" w:hAnsi="Calibri"/>
          <w:b/>
          <w:bCs/>
          <w:sz w:val="24"/>
          <w:szCs w:val="24"/>
        </w:rPr>
        <w:t>kn.</w:t>
      </w:r>
    </w:p>
    <w:p w:rsidR="001C214F" w:rsidRDefault="001C214F" w:rsidP="001C214F">
      <w:pPr>
        <w:jc w:val="both"/>
        <w:rPr>
          <w:rFonts w:ascii="Calibri" w:hAnsi="Calibri"/>
          <w:sz w:val="24"/>
          <w:szCs w:val="24"/>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21.</w:t>
      </w:r>
    </w:p>
    <w:p w:rsidR="001C214F" w:rsidRDefault="001C214F" w:rsidP="001C214F">
      <w:pPr>
        <w:jc w:val="both"/>
        <w:rPr>
          <w:rFonts w:ascii="Calibri" w:hAnsi="Calibri"/>
          <w:b/>
          <w:color w:val="000000"/>
          <w:sz w:val="24"/>
          <w:szCs w:val="24"/>
        </w:rPr>
      </w:pPr>
    </w:p>
    <w:p w:rsidR="001C214F" w:rsidRDefault="001C214F" w:rsidP="001C214F">
      <w:pPr>
        <w:pStyle w:val="Tijeloteksta2"/>
        <w:rPr>
          <w:rFonts w:ascii="Calibri" w:hAnsi="Calibri"/>
          <w:bCs/>
          <w:color w:val="000000"/>
          <w:sz w:val="24"/>
          <w:szCs w:val="24"/>
        </w:rPr>
      </w:pPr>
      <w:r>
        <w:rPr>
          <w:rFonts w:ascii="Calibri" w:hAnsi="Calibri"/>
          <w:b/>
          <w:color w:val="000000"/>
          <w:sz w:val="24"/>
          <w:szCs w:val="24"/>
        </w:rPr>
        <w:t>Primici od financijske imovine i zaduživanja (AOP 410)</w:t>
      </w:r>
      <w:r>
        <w:rPr>
          <w:rFonts w:ascii="Calibri" w:hAnsi="Calibri"/>
          <w:color w:val="000000"/>
          <w:sz w:val="24"/>
          <w:szCs w:val="24"/>
        </w:rPr>
        <w:t xml:space="preserve"> </w:t>
      </w:r>
      <w:r>
        <w:rPr>
          <w:rFonts w:ascii="Calibri" w:hAnsi="Calibri"/>
          <w:bCs/>
          <w:color w:val="000000"/>
          <w:sz w:val="24"/>
          <w:szCs w:val="24"/>
        </w:rPr>
        <w:t xml:space="preserve">ostvareni su u iznosu od </w:t>
      </w:r>
      <w:r w:rsidR="00A16BF1">
        <w:rPr>
          <w:rFonts w:ascii="Calibri" w:hAnsi="Calibri"/>
          <w:bCs/>
          <w:color w:val="000000"/>
          <w:sz w:val="24"/>
          <w:szCs w:val="24"/>
        </w:rPr>
        <w:t>11.427.044</w:t>
      </w:r>
      <w:r>
        <w:rPr>
          <w:rFonts w:ascii="Calibri" w:hAnsi="Calibri"/>
          <w:bCs/>
          <w:color w:val="000000"/>
          <w:sz w:val="24"/>
          <w:szCs w:val="24"/>
        </w:rPr>
        <w:t xml:space="preserve"> kn, a odnose se na:</w:t>
      </w:r>
    </w:p>
    <w:p w:rsidR="001C214F" w:rsidRDefault="001C214F" w:rsidP="00281934">
      <w:pPr>
        <w:pStyle w:val="Tijeloteksta2"/>
        <w:numPr>
          <w:ilvl w:val="0"/>
          <w:numId w:val="19"/>
        </w:numPr>
        <w:ind w:left="426"/>
        <w:rPr>
          <w:rFonts w:ascii="Calibri" w:hAnsi="Calibri"/>
          <w:bCs/>
          <w:color w:val="000000"/>
          <w:sz w:val="24"/>
          <w:szCs w:val="24"/>
        </w:rPr>
      </w:pPr>
      <w:r>
        <w:rPr>
          <w:rFonts w:ascii="Calibri" w:hAnsi="Calibri"/>
          <w:bCs/>
          <w:color w:val="000000"/>
          <w:sz w:val="24"/>
          <w:szCs w:val="24"/>
        </w:rPr>
        <w:t xml:space="preserve">sredstva dugoročnog kredita Hrvatske banke za obnovu i razvitak koji su namijenjeni za financiranje infrastrukturnih projekata u iznosu od </w:t>
      </w:r>
      <w:r w:rsidR="00A16BF1">
        <w:rPr>
          <w:rFonts w:ascii="Calibri" w:hAnsi="Calibri"/>
          <w:bCs/>
          <w:color w:val="000000"/>
          <w:sz w:val="24"/>
          <w:szCs w:val="24"/>
        </w:rPr>
        <w:t>10.368.509</w:t>
      </w:r>
      <w:r>
        <w:rPr>
          <w:rFonts w:ascii="Calibri" w:hAnsi="Calibri"/>
          <w:bCs/>
          <w:color w:val="000000"/>
          <w:sz w:val="24"/>
          <w:szCs w:val="24"/>
        </w:rPr>
        <w:t xml:space="preserve"> kn,</w:t>
      </w:r>
    </w:p>
    <w:p w:rsidR="001C214F" w:rsidRDefault="001C214F" w:rsidP="00281934">
      <w:pPr>
        <w:pStyle w:val="Tijeloteksta2"/>
        <w:numPr>
          <w:ilvl w:val="0"/>
          <w:numId w:val="19"/>
        </w:numPr>
        <w:ind w:left="426"/>
        <w:rPr>
          <w:rFonts w:ascii="Calibri" w:hAnsi="Calibri"/>
          <w:bCs/>
          <w:color w:val="000000"/>
          <w:sz w:val="24"/>
          <w:szCs w:val="24"/>
        </w:rPr>
      </w:pPr>
      <w:r>
        <w:rPr>
          <w:rFonts w:ascii="Calibri" w:hAnsi="Calibri"/>
          <w:bCs/>
          <w:color w:val="000000"/>
          <w:sz w:val="24"/>
          <w:szCs w:val="24"/>
        </w:rPr>
        <w:t xml:space="preserve">sredstva od povrata zajma </w:t>
      </w:r>
      <w:r w:rsidR="00B07736">
        <w:rPr>
          <w:rFonts w:ascii="Calibri" w:hAnsi="Calibri"/>
          <w:bCs/>
          <w:color w:val="000000"/>
          <w:sz w:val="24"/>
          <w:szCs w:val="24"/>
        </w:rPr>
        <w:t xml:space="preserve">danog </w:t>
      </w:r>
      <w:r>
        <w:rPr>
          <w:rFonts w:ascii="Calibri" w:hAnsi="Calibri"/>
          <w:bCs/>
          <w:color w:val="000000"/>
          <w:sz w:val="24"/>
          <w:szCs w:val="24"/>
        </w:rPr>
        <w:t xml:space="preserve">KD Čistoća ostvarenog iz razvojnih sredstava u iznosu od </w:t>
      </w:r>
      <w:r w:rsidR="00A16BF1">
        <w:rPr>
          <w:rFonts w:ascii="Calibri" w:hAnsi="Calibri"/>
          <w:bCs/>
          <w:color w:val="000000"/>
          <w:sz w:val="24"/>
          <w:szCs w:val="24"/>
        </w:rPr>
        <w:t>101.259 kn,</w:t>
      </w:r>
    </w:p>
    <w:p w:rsidR="001C214F" w:rsidRPr="00A16BF1" w:rsidRDefault="00A16BF1" w:rsidP="001C214F">
      <w:pPr>
        <w:pStyle w:val="Tijeloteksta2"/>
        <w:numPr>
          <w:ilvl w:val="0"/>
          <w:numId w:val="19"/>
        </w:numPr>
        <w:ind w:left="426"/>
        <w:rPr>
          <w:rFonts w:ascii="Calibri" w:hAnsi="Calibri"/>
          <w:b/>
          <w:bCs/>
          <w:color w:val="000000"/>
          <w:sz w:val="24"/>
          <w:szCs w:val="24"/>
        </w:rPr>
      </w:pPr>
      <w:r w:rsidRPr="00A16BF1">
        <w:rPr>
          <w:rFonts w:ascii="Calibri" w:hAnsi="Calibri"/>
          <w:bCs/>
          <w:color w:val="000000"/>
          <w:sz w:val="24"/>
          <w:szCs w:val="24"/>
        </w:rPr>
        <w:t>povrat glavnice danih zajmova i depozita, odnosno na povrat depozita danog poslovnom subjektu u prethodnom razdoblju koji je namiren iz stečajne mase u postupku likvidacije navedenog subjekta u iznosu od 957.276</w:t>
      </w:r>
      <w:r>
        <w:rPr>
          <w:rFonts w:ascii="Calibri" w:hAnsi="Calibri"/>
          <w:bCs/>
          <w:color w:val="000000"/>
          <w:sz w:val="24"/>
          <w:szCs w:val="24"/>
        </w:rPr>
        <w:t xml:space="preserve"> kn.</w:t>
      </w:r>
    </w:p>
    <w:p w:rsidR="00A16BF1" w:rsidRPr="00A16BF1" w:rsidRDefault="00A16BF1" w:rsidP="00A16BF1">
      <w:pPr>
        <w:pStyle w:val="Tijeloteksta2"/>
        <w:ind w:left="426"/>
        <w:rPr>
          <w:rFonts w:ascii="Calibri" w:hAnsi="Calibri"/>
          <w:b/>
          <w:bCs/>
          <w:color w:val="000000"/>
          <w:sz w:val="24"/>
          <w:szCs w:val="24"/>
        </w:rPr>
      </w:pPr>
    </w:p>
    <w:p w:rsidR="001C214F" w:rsidRDefault="001C214F" w:rsidP="001C214F">
      <w:pPr>
        <w:pStyle w:val="Tijeloteksta2"/>
        <w:rPr>
          <w:rFonts w:ascii="Calibri" w:hAnsi="Calibri"/>
          <w:b/>
          <w:bCs/>
          <w:color w:val="000000"/>
          <w:sz w:val="24"/>
          <w:szCs w:val="24"/>
        </w:rPr>
      </w:pPr>
      <w:r>
        <w:rPr>
          <w:rFonts w:ascii="Calibri" w:hAnsi="Calibri"/>
          <w:b/>
          <w:bCs/>
          <w:color w:val="000000"/>
          <w:sz w:val="24"/>
          <w:szCs w:val="24"/>
        </w:rPr>
        <w:t>Bilješka broj 22.</w:t>
      </w:r>
    </w:p>
    <w:p w:rsidR="001C214F" w:rsidRDefault="001C214F" w:rsidP="001C214F">
      <w:pPr>
        <w:pStyle w:val="Tijeloteksta2"/>
        <w:rPr>
          <w:rFonts w:ascii="Calibri" w:hAnsi="Calibri"/>
          <w:b/>
          <w:bCs/>
          <w:color w:val="000000"/>
          <w:sz w:val="16"/>
          <w:szCs w:val="16"/>
        </w:rPr>
      </w:pPr>
    </w:p>
    <w:p w:rsidR="001C214F" w:rsidRDefault="001C214F" w:rsidP="001C214F">
      <w:pPr>
        <w:pStyle w:val="Tijeloteksta2"/>
        <w:rPr>
          <w:rFonts w:ascii="Calibri" w:hAnsi="Calibri"/>
          <w:bCs/>
          <w:color w:val="000000"/>
          <w:sz w:val="24"/>
          <w:szCs w:val="24"/>
        </w:rPr>
      </w:pPr>
      <w:r>
        <w:rPr>
          <w:rFonts w:ascii="Calibri" w:hAnsi="Calibri"/>
          <w:b/>
          <w:bCs/>
          <w:color w:val="000000"/>
          <w:sz w:val="24"/>
          <w:szCs w:val="24"/>
        </w:rPr>
        <w:t>Izdaci za financijsku imovinu i otplate zajmova (AOP 518)</w:t>
      </w:r>
      <w:r>
        <w:rPr>
          <w:rFonts w:ascii="Calibri" w:hAnsi="Calibri"/>
          <w:bCs/>
          <w:color w:val="000000"/>
          <w:sz w:val="24"/>
          <w:szCs w:val="24"/>
        </w:rPr>
        <w:t xml:space="preserve"> su u ovom izvještajnom razdoblju ostvareni u iznosu od 1.097.873 kn kao i </w:t>
      </w:r>
      <w:r>
        <w:rPr>
          <w:rFonts w:ascii="Calibri" w:hAnsi="Calibri"/>
          <w:sz w:val="24"/>
          <w:szCs w:val="24"/>
        </w:rPr>
        <w:t>u istom razdoblju protekle godine</w:t>
      </w:r>
      <w:r>
        <w:rPr>
          <w:rFonts w:ascii="Calibri" w:hAnsi="Calibri"/>
          <w:bCs/>
          <w:color w:val="000000"/>
          <w:sz w:val="24"/>
          <w:szCs w:val="24"/>
        </w:rPr>
        <w:t xml:space="preserve">, a odnose se na </w:t>
      </w:r>
      <w:r>
        <w:rPr>
          <w:rFonts w:ascii="Calibri" w:hAnsi="Calibri"/>
          <w:b/>
          <w:bCs/>
          <w:color w:val="000000"/>
          <w:sz w:val="24"/>
          <w:szCs w:val="24"/>
        </w:rPr>
        <w:t>izdatke za</w:t>
      </w:r>
      <w:r>
        <w:rPr>
          <w:rFonts w:ascii="Calibri" w:hAnsi="Calibri"/>
          <w:bCs/>
          <w:color w:val="000000"/>
          <w:sz w:val="24"/>
          <w:szCs w:val="24"/>
        </w:rPr>
        <w:t xml:space="preserve"> </w:t>
      </w:r>
      <w:r>
        <w:rPr>
          <w:rFonts w:ascii="Calibri" w:hAnsi="Calibri"/>
          <w:b/>
          <w:bCs/>
          <w:color w:val="000000"/>
          <w:sz w:val="24"/>
          <w:szCs w:val="24"/>
        </w:rPr>
        <w:t>otplatu glavnice primljenih kredita i zajmova (AOP 583)</w:t>
      </w:r>
      <w:r>
        <w:rPr>
          <w:rFonts w:ascii="Calibri" w:hAnsi="Calibri"/>
          <w:bCs/>
          <w:color w:val="000000"/>
          <w:sz w:val="24"/>
          <w:szCs w:val="24"/>
        </w:rPr>
        <w:t xml:space="preserve">, odnosno na </w:t>
      </w:r>
      <w:r>
        <w:rPr>
          <w:rFonts w:ascii="Calibri" w:hAnsi="Calibri"/>
          <w:b/>
          <w:bCs/>
          <w:color w:val="000000"/>
          <w:sz w:val="24"/>
          <w:szCs w:val="24"/>
        </w:rPr>
        <w:t xml:space="preserve">otplatu glavnice primljenih kredita i zajmova od tuzemnih kreditnih institucija izvan javnog sektora (AOP 598) </w:t>
      </w:r>
      <w:r>
        <w:rPr>
          <w:rFonts w:ascii="Calibri" w:hAnsi="Calibri"/>
          <w:bCs/>
          <w:color w:val="000000"/>
          <w:sz w:val="24"/>
          <w:szCs w:val="24"/>
        </w:rPr>
        <w:t xml:space="preserve">i to kredita primljenog od Slatinske banke krajem 2013. godine, a koji se redovito otplaćuje prema otplatnom planu kredita. </w:t>
      </w:r>
    </w:p>
    <w:p w:rsidR="001C214F" w:rsidRDefault="001C214F" w:rsidP="001C214F">
      <w:pPr>
        <w:pStyle w:val="Tijeloteksta2"/>
        <w:rPr>
          <w:rFonts w:ascii="Calibri" w:hAnsi="Calibri"/>
          <w:b/>
          <w:bCs/>
          <w:color w:val="000000"/>
          <w:sz w:val="24"/>
          <w:szCs w:val="24"/>
        </w:rPr>
      </w:pPr>
    </w:p>
    <w:p w:rsidR="00A16BF1" w:rsidRDefault="00A16BF1" w:rsidP="001C214F">
      <w:pPr>
        <w:pStyle w:val="Tijeloteksta2"/>
        <w:rPr>
          <w:rFonts w:ascii="Calibri" w:hAnsi="Calibri"/>
          <w:b/>
          <w:bCs/>
          <w:color w:val="000000"/>
          <w:sz w:val="24"/>
          <w:szCs w:val="24"/>
        </w:rPr>
      </w:pPr>
    </w:p>
    <w:p w:rsidR="00A16BF1" w:rsidRDefault="00A16BF1" w:rsidP="001C214F">
      <w:pPr>
        <w:pStyle w:val="Tijeloteksta2"/>
        <w:rPr>
          <w:rFonts w:ascii="Calibri" w:hAnsi="Calibri"/>
          <w:b/>
          <w:bCs/>
          <w:color w:val="000000"/>
          <w:sz w:val="24"/>
          <w:szCs w:val="24"/>
        </w:rPr>
      </w:pPr>
    </w:p>
    <w:p w:rsidR="001C214F" w:rsidRDefault="001C214F" w:rsidP="001C214F">
      <w:pPr>
        <w:pStyle w:val="Tijeloteksta2"/>
        <w:rPr>
          <w:rFonts w:ascii="Calibri" w:hAnsi="Calibri"/>
          <w:b/>
          <w:bCs/>
          <w:color w:val="000000"/>
          <w:sz w:val="24"/>
          <w:szCs w:val="24"/>
        </w:rPr>
      </w:pPr>
      <w:r>
        <w:rPr>
          <w:rFonts w:ascii="Calibri" w:hAnsi="Calibri"/>
          <w:b/>
          <w:bCs/>
          <w:color w:val="000000"/>
          <w:sz w:val="24"/>
          <w:szCs w:val="24"/>
        </w:rPr>
        <w:t>Bilješka broj 23.</w:t>
      </w:r>
    </w:p>
    <w:p w:rsidR="001C214F" w:rsidRDefault="001C214F" w:rsidP="001C214F">
      <w:pPr>
        <w:pStyle w:val="Tijeloteksta"/>
        <w:ind w:firstLine="720"/>
        <w:jc w:val="both"/>
        <w:rPr>
          <w:rFonts w:ascii="Calibri" w:hAnsi="Calibri"/>
          <w:color w:val="17365D"/>
          <w:sz w:val="16"/>
          <w:szCs w:val="16"/>
        </w:rPr>
      </w:pPr>
    </w:p>
    <w:p w:rsidR="001C214F" w:rsidRDefault="001C214F" w:rsidP="001C214F">
      <w:pPr>
        <w:pStyle w:val="Tijeloteksta"/>
        <w:tabs>
          <w:tab w:val="left" w:pos="1843"/>
        </w:tabs>
        <w:jc w:val="both"/>
        <w:rPr>
          <w:rFonts w:ascii="Calibri" w:hAnsi="Calibri"/>
          <w:b w:val="0"/>
          <w:sz w:val="24"/>
          <w:szCs w:val="24"/>
        </w:rPr>
      </w:pPr>
      <w:r>
        <w:rPr>
          <w:rFonts w:ascii="Calibri" w:hAnsi="Calibri"/>
          <w:b w:val="0"/>
          <w:sz w:val="24"/>
          <w:szCs w:val="24"/>
        </w:rPr>
        <w:t>Ukupno su ostvareni</w:t>
      </w:r>
      <w:r>
        <w:rPr>
          <w:rFonts w:ascii="Calibri" w:hAnsi="Calibri"/>
          <w:sz w:val="24"/>
          <w:szCs w:val="24"/>
        </w:rPr>
        <w:t xml:space="preserve"> prihodi i primici (AOP 629) </w:t>
      </w:r>
      <w:r>
        <w:rPr>
          <w:rFonts w:ascii="Calibri" w:hAnsi="Calibri"/>
          <w:b w:val="0"/>
          <w:sz w:val="24"/>
          <w:szCs w:val="24"/>
        </w:rPr>
        <w:t>u iznosu</w:t>
      </w:r>
      <w:r>
        <w:rPr>
          <w:rFonts w:ascii="Calibri" w:hAnsi="Calibri"/>
          <w:sz w:val="24"/>
          <w:szCs w:val="24"/>
        </w:rPr>
        <w:t xml:space="preserve"> </w:t>
      </w:r>
      <w:r>
        <w:rPr>
          <w:rFonts w:ascii="Calibri" w:hAnsi="Calibri"/>
          <w:b w:val="0"/>
          <w:sz w:val="24"/>
          <w:szCs w:val="24"/>
        </w:rPr>
        <w:t xml:space="preserve">od </w:t>
      </w:r>
      <w:r w:rsidR="00A16BF1">
        <w:rPr>
          <w:rFonts w:ascii="Calibri" w:hAnsi="Calibri"/>
          <w:b w:val="0"/>
          <w:bCs/>
          <w:sz w:val="24"/>
          <w:szCs w:val="24"/>
        </w:rPr>
        <w:t>67.133.672</w:t>
      </w:r>
      <w:r>
        <w:rPr>
          <w:rFonts w:ascii="Calibri" w:hAnsi="Calibri"/>
          <w:b w:val="0"/>
          <w:bCs/>
          <w:sz w:val="24"/>
          <w:szCs w:val="24"/>
        </w:rPr>
        <w:t xml:space="preserve"> kn</w:t>
      </w:r>
      <w:r>
        <w:rPr>
          <w:rFonts w:ascii="Calibri" w:hAnsi="Calibri"/>
          <w:b w:val="0"/>
          <w:sz w:val="24"/>
          <w:szCs w:val="24"/>
        </w:rPr>
        <w:t xml:space="preserve">, dok su </w:t>
      </w:r>
      <w:r>
        <w:rPr>
          <w:rFonts w:ascii="Calibri" w:hAnsi="Calibri"/>
          <w:sz w:val="24"/>
          <w:szCs w:val="24"/>
        </w:rPr>
        <w:t>rashodi i izdaci</w:t>
      </w:r>
      <w:r>
        <w:rPr>
          <w:rFonts w:ascii="Calibri" w:hAnsi="Calibri"/>
          <w:b w:val="0"/>
          <w:sz w:val="24"/>
          <w:szCs w:val="24"/>
        </w:rPr>
        <w:t xml:space="preserve"> </w:t>
      </w:r>
      <w:r>
        <w:rPr>
          <w:rFonts w:ascii="Calibri" w:hAnsi="Calibri"/>
          <w:sz w:val="24"/>
          <w:szCs w:val="24"/>
        </w:rPr>
        <w:t>(AOP 630)</w:t>
      </w:r>
      <w:r>
        <w:rPr>
          <w:rFonts w:ascii="Calibri" w:hAnsi="Calibri"/>
          <w:b w:val="0"/>
          <w:sz w:val="24"/>
          <w:szCs w:val="24"/>
        </w:rPr>
        <w:t xml:space="preserve"> izvršeni u visini od </w:t>
      </w:r>
      <w:r w:rsidR="00A16BF1">
        <w:rPr>
          <w:rFonts w:ascii="Calibri" w:hAnsi="Calibri"/>
          <w:b w:val="0"/>
          <w:bCs/>
          <w:sz w:val="24"/>
          <w:szCs w:val="24"/>
        </w:rPr>
        <w:t>73.458</w:t>
      </w:r>
      <w:r w:rsidR="00C57957">
        <w:rPr>
          <w:rFonts w:ascii="Calibri" w:hAnsi="Calibri"/>
          <w:b w:val="0"/>
          <w:bCs/>
          <w:sz w:val="24"/>
          <w:szCs w:val="24"/>
        </w:rPr>
        <w:t>.490</w:t>
      </w:r>
      <w:r>
        <w:rPr>
          <w:rFonts w:ascii="Calibri" w:hAnsi="Calibri"/>
          <w:b w:val="0"/>
          <w:bCs/>
          <w:sz w:val="24"/>
          <w:szCs w:val="24"/>
        </w:rPr>
        <w:t xml:space="preserve"> kn</w:t>
      </w:r>
      <w:r>
        <w:rPr>
          <w:rFonts w:ascii="Calibri" w:hAnsi="Calibri"/>
          <w:b w:val="0"/>
          <w:sz w:val="24"/>
          <w:szCs w:val="24"/>
        </w:rPr>
        <w:t xml:space="preserve">, iz čega proizlazi </w:t>
      </w:r>
      <w:r w:rsidR="00C57957">
        <w:rPr>
          <w:rFonts w:ascii="Calibri" w:hAnsi="Calibri"/>
          <w:sz w:val="24"/>
          <w:szCs w:val="24"/>
        </w:rPr>
        <w:t>manj</w:t>
      </w:r>
      <w:r>
        <w:rPr>
          <w:rFonts w:ascii="Calibri" w:hAnsi="Calibri"/>
          <w:sz w:val="24"/>
          <w:szCs w:val="24"/>
        </w:rPr>
        <w:t>ak prihoda i primitaka</w:t>
      </w:r>
      <w:r>
        <w:rPr>
          <w:rFonts w:ascii="Calibri" w:hAnsi="Calibri"/>
          <w:b w:val="0"/>
          <w:sz w:val="24"/>
          <w:szCs w:val="24"/>
        </w:rPr>
        <w:t xml:space="preserve"> tekućeg razdoblja u iznosu od </w:t>
      </w:r>
      <w:r w:rsidR="00C57957">
        <w:rPr>
          <w:rFonts w:ascii="Calibri" w:hAnsi="Calibri"/>
          <w:b w:val="0"/>
          <w:bCs/>
          <w:sz w:val="24"/>
          <w:szCs w:val="24"/>
        </w:rPr>
        <w:t>6.324.818</w:t>
      </w:r>
      <w:r>
        <w:rPr>
          <w:rFonts w:ascii="Calibri" w:hAnsi="Calibri"/>
          <w:b w:val="0"/>
          <w:bCs/>
          <w:sz w:val="24"/>
          <w:szCs w:val="24"/>
        </w:rPr>
        <w:t xml:space="preserve"> kn</w:t>
      </w:r>
      <w:r>
        <w:rPr>
          <w:rFonts w:ascii="Calibri" w:hAnsi="Calibri"/>
          <w:b w:val="0"/>
          <w:sz w:val="24"/>
          <w:szCs w:val="24"/>
        </w:rPr>
        <w:t xml:space="preserve"> pa</w:t>
      </w:r>
      <w:r>
        <w:rPr>
          <w:rFonts w:ascii="Calibri" w:hAnsi="Calibri"/>
          <w:sz w:val="24"/>
          <w:szCs w:val="24"/>
        </w:rPr>
        <w:t xml:space="preserve"> </w:t>
      </w:r>
      <w:r>
        <w:rPr>
          <w:rFonts w:ascii="Calibri" w:hAnsi="Calibri"/>
          <w:b w:val="0"/>
          <w:sz w:val="24"/>
          <w:szCs w:val="24"/>
        </w:rPr>
        <w:t xml:space="preserve">zajedno s </w:t>
      </w:r>
      <w:r>
        <w:rPr>
          <w:rFonts w:ascii="Calibri" w:hAnsi="Calibri"/>
          <w:sz w:val="24"/>
          <w:szCs w:val="24"/>
        </w:rPr>
        <w:t xml:space="preserve">prenesenim </w:t>
      </w:r>
      <w:r w:rsidR="00C57957">
        <w:rPr>
          <w:rFonts w:ascii="Calibri" w:hAnsi="Calibri"/>
          <w:sz w:val="24"/>
          <w:szCs w:val="24"/>
        </w:rPr>
        <w:t>viškom prihoda i primitaka (AOP 633</w:t>
      </w:r>
      <w:r>
        <w:rPr>
          <w:rFonts w:ascii="Calibri" w:hAnsi="Calibri"/>
          <w:sz w:val="24"/>
          <w:szCs w:val="24"/>
        </w:rPr>
        <w:t>)</w:t>
      </w:r>
      <w:r>
        <w:rPr>
          <w:rFonts w:ascii="Calibri" w:hAnsi="Calibri"/>
          <w:b w:val="0"/>
          <w:sz w:val="24"/>
          <w:szCs w:val="24"/>
        </w:rPr>
        <w:t xml:space="preserve"> iz protekle godine od </w:t>
      </w:r>
      <w:r w:rsidR="00C57957">
        <w:rPr>
          <w:rFonts w:ascii="Calibri" w:hAnsi="Calibri"/>
          <w:b w:val="0"/>
          <w:sz w:val="24"/>
          <w:szCs w:val="24"/>
        </w:rPr>
        <w:t>2.987.298</w:t>
      </w:r>
      <w:r>
        <w:rPr>
          <w:rFonts w:ascii="Calibri" w:hAnsi="Calibri"/>
          <w:b w:val="0"/>
          <w:sz w:val="24"/>
          <w:szCs w:val="24"/>
        </w:rPr>
        <w:t xml:space="preserve"> kn, proizlazi ukupni </w:t>
      </w:r>
      <w:r w:rsidR="00C57957">
        <w:rPr>
          <w:rFonts w:ascii="Calibri" w:hAnsi="Calibri"/>
          <w:sz w:val="24"/>
          <w:szCs w:val="24"/>
        </w:rPr>
        <w:t>manjak</w:t>
      </w:r>
      <w:r>
        <w:rPr>
          <w:rFonts w:ascii="Calibri" w:hAnsi="Calibri"/>
          <w:sz w:val="24"/>
          <w:szCs w:val="24"/>
        </w:rPr>
        <w:t xml:space="preserve"> prihoda i primitaka </w:t>
      </w:r>
      <w:r w:rsidR="00C57957">
        <w:rPr>
          <w:rFonts w:ascii="Calibri" w:hAnsi="Calibri"/>
          <w:sz w:val="24"/>
          <w:szCs w:val="24"/>
        </w:rPr>
        <w:t>za pokriće u sljedećem razdoblju (AOP 636</w:t>
      </w:r>
      <w:r>
        <w:rPr>
          <w:rFonts w:ascii="Calibri" w:hAnsi="Calibri"/>
          <w:sz w:val="24"/>
          <w:szCs w:val="24"/>
        </w:rPr>
        <w:t>)</w:t>
      </w:r>
      <w:r>
        <w:rPr>
          <w:rFonts w:ascii="Calibri" w:hAnsi="Calibri"/>
          <w:b w:val="0"/>
          <w:sz w:val="24"/>
          <w:szCs w:val="24"/>
        </w:rPr>
        <w:t xml:space="preserve"> u iznosu od </w:t>
      </w:r>
      <w:r w:rsidR="00C57957">
        <w:rPr>
          <w:rFonts w:ascii="Calibri" w:hAnsi="Calibri"/>
          <w:sz w:val="24"/>
          <w:szCs w:val="24"/>
        </w:rPr>
        <w:t>3.337.520</w:t>
      </w:r>
      <w:r>
        <w:rPr>
          <w:rFonts w:ascii="Calibri" w:hAnsi="Calibri"/>
          <w:sz w:val="24"/>
          <w:szCs w:val="24"/>
        </w:rPr>
        <w:t xml:space="preserve"> kn.</w:t>
      </w:r>
      <w:r>
        <w:rPr>
          <w:rFonts w:ascii="Calibri" w:hAnsi="Calibri"/>
          <w:b w:val="0"/>
          <w:sz w:val="24"/>
          <w:szCs w:val="24"/>
        </w:rPr>
        <w:t xml:space="preserve"> </w:t>
      </w:r>
    </w:p>
    <w:p w:rsidR="001C214F" w:rsidRDefault="001C214F" w:rsidP="001C214F">
      <w:pPr>
        <w:pStyle w:val="Tijeloteksta"/>
        <w:tabs>
          <w:tab w:val="left" w:pos="1843"/>
        </w:tabs>
        <w:jc w:val="both"/>
        <w:rPr>
          <w:rFonts w:ascii="Calibri" w:hAnsi="Calibri"/>
          <w:sz w:val="24"/>
          <w:szCs w:val="24"/>
        </w:rPr>
      </w:pPr>
    </w:p>
    <w:p w:rsidR="001C214F" w:rsidRDefault="001C214F" w:rsidP="001C214F">
      <w:pPr>
        <w:pStyle w:val="Tijeloteksta"/>
        <w:tabs>
          <w:tab w:val="left" w:pos="1843"/>
        </w:tabs>
        <w:jc w:val="both"/>
        <w:rPr>
          <w:rFonts w:ascii="Calibri" w:hAnsi="Calibri"/>
          <w:sz w:val="24"/>
          <w:szCs w:val="24"/>
        </w:rPr>
      </w:pPr>
    </w:p>
    <w:p w:rsidR="001C214F" w:rsidRDefault="001C214F" w:rsidP="001C214F">
      <w:pPr>
        <w:pStyle w:val="Tijeloteksta"/>
        <w:rPr>
          <w:rFonts w:ascii="Calibri" w:hAnsi="Calibri"/>
          <w:i/>
          <w:color w:val="000000"/>
          <w:sz w:val="24"/>
          <w:szCs w:val="24"/>
          <w:u w:val="single"/>
        </w:rPr>
      </w:pPr>
      <w:r>
        <w:rPr>
          <w:rFonts w:ascii="Calibri" w:hAnsi="Calibri"/>
          <w:i/>
          <w:color w:val="000000"/>
          <w:sz w:val="24"/>
          <w:szCs w:val="24"/>
          <w:u w:val="single"/>
        </w:rPr>
        <w:t>II.  Bilješke uz Izvještaj o rashodima prema funkcijskoj klasifikaciji</w:t>
      </w:r>
    </w:p>
    <w:p w:rsidR="001C214F" w:rsidRDefault="001C214F" w:rsidP="001C214F">
      <w:pPr>
        <w:pStyle w:val="Tijeloteksta"/>
        <w:rPr>
          <w:rFonts w:ascii="Calibri" w:hAnsi="Calibri"/>
          <w:i/>
          <w:color w:val="000000"/>
          <w:sz w:val="24"/>
          <w:szCs w:val="24"/>
          <w:u w:val="single"/>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1.</w:t>
      </w:r>
    </w:p>
    <w:p w:rsidR="001C214F" w:rsidRDefault="001C214F" w:rsidP="001C214F">
      <w:pPr>
        <w:pStyle w:val="Tijeloteksta"/>
        <w:jc w:val="both"/>
        <w:rPr>
          <w:rFonts w:ascii="Calibri" w:hAnsi="Calibri"/>
          <w:b w:val="0"/>
          <w:iCs/>
          <w:color w:val="17365D"/>
          <w:sz w:val="16"/>
          <w:szCs w:val="16"/>
        </w:rPr>
      </w:pPr>
    </w:p>
    <w:p w:rsidR="001C214F" w:rsidRDefault="001C214F" w:rsidP="001C214F">
      <w:pPr>
        <w:pStyle w:val="Tijeloteksta"/>
        <w:jc w:val="both"/>
        <w:rPr>
          <w:rFonts w:ascii="Calibri" w:hAnsi="Calibri"/>
          <w:b w:val="0"/>
          <w:color w:val="000000"/>
          <w:sz w:val="24"/>
          <w:szCs w:val="24"/>
        </w:rPr>
      </w:pPr>
      <w:r>
        <w:rPr>
          <w:rFonts w:ascii="Calibri" w:hAnsi="Calibri"/>
          <w:b w:val="0"/>
          <w:color w:val="000000"/>
          <w:sz w:val="24"/>
          <w:szCs w:val="24"/>
        </w:rPr>
        <w:t>Pregled rashoda prema funkcijskoj klasifikaciji ukazuje da je najznačajnija grupa rashoda vezana uz obrazovanje (AOP 110), a koji u st</w:t>
      </w:r>
      <w:r w:rsidR="00C57957">
        <w:rPr>
          <w:rFonts w:ascii="Calibri" w:hAnsi="Calibri"/>
          <w:b w:val="0"/>
          <w:color w:val="000000"/>
          <w:sz w:val="24"/>
          <w:szCs w:val="24"/>
        </w:rPr>
        <w:t>rukturi ukupnih rashoda imaju 25,4</w:t>
      </w:r>
      <w:r w:rsidR="00610FB2">
        <w:rPr>
          <w:rFonts w:ascii="Calibri" w:hAnsi="Calibri"/>
          <w:b w:val="0"/>
          <w:color w:val="000000"/>
          <w:sz w:val="24"/>
          <w:szCs w:val="24"/>
        </w:rPr>
        <w:t>% udjela</w:t>
      </w:r>
      <w:r w:rsidR="003819C0">
        <w:rPr>
          <w:rFonts w:ascii="Calibri" w:hAnsi="Calibri"/>
          <w:b w:val="0"/>
          <w:color w:val="000000"/>
          <w:sz w:val="24"/>
          <w:szCs w:val="24"/>
        </w:rPr>
        <w:t>,</w:t>
      </w:r>
      <w:r w:rsidR="00610FB2">
        <w:rPr>
          <w:rFonts w:ascii="Calibri" w:hAnsi="Calibri"/>
          <w:b w:val="0"/>
          <w:color w:val="000000"/>
          <w:sz w:val="24"/>
          <w:szCs w:val="24"/>
        </w:rPr>
        <w:t xml:space="preserve"> te uz</w:t>
      </w:r>
      <w:r>
        <w:rPr>
          <w:rFonts w:ascii="Calibri" w:hAnsi="Calibri"/>
          <w:b w:val="0"/>
          <w:color w:val="000000"/>
          <w:sz w:val="24"/>
          <w:szCs w:val="24"/>
        </w:rPr>
        <w:t xml:space="preserve"> </w:t>
      </w:r>
      <w:r w:rsidR="00C57957">
        <w:rPr>
          <w:rFonts w:ascii="Calibri" w:hAnsi="Calibri"/>
          <w:b w:val="0"/>
          <w:color w:val="000000"/>
          <w:sz w:val="24"/>
          <w:szCs w:val="24"/>
        </w:rPr>
        <w:t xml:space="preserve">usluge </w:t>
      </w:r>
      <w:r w:rsidR="00C57957" w:rsidRPr="00780EB4">
        <w:rPr>
          <w:rFonts w:ascii="Calibri" w:hAnsi="Calibri"/>
          <w:b w:val="0"/>
          <w:color w:val="000000"/>
          <w:sz w:val="24"/>
          <w:szCs w:val="24"/>
        </w:rPr>
        <w:t xml:space="preserve">unapređenja stanovanja </w:t>
      </w:r>
      <w:r w:rsidR="00610FB2" w:rsidRPr="00780EB4">
        <w:rPr>
          <w:rFonts w:ascii="Calibri" w:hAnsi="Calibri"/>
          <w:b w:val="0"/>
          <w:color w:val="000000"/>
          <w:sz w:val="24"/>
          <w:szCs w:val="24"/>
        </w:rPr>
        <w:t>s udjelom od</w:t>
      </w:r>
      <w:r w:rsidR="00C57957" w:rsidRPr="00780EB4">
        <w:rPr>
          <w:rFonts w:ascii="Calibri" w:hAnsi="Calibri"/>
          <w:b w:val="0"/>
          <w:color w:val="000000"/>
          <w:sz w:val="24"/>
          <w:szCs w:val="24"/>
        </w:rPr>
        <w:t xml:space="preserve"> 27,1</w:t>
      </w:r>
      <w:r w:rsidRPr="00780EB4">
        <w:rPr>
          <w:rFonts w:ascii="Calibri" w:hAnsi="Calibri"/>
          <w:b w:val="0"/>
          <w:color w:val="000000"/>
          <w:sz w:val="24"/>
          <w:szCs w:val="24"/>
        </w:rPr>
        <w:t xml:space="preserve">%. U okviru rashoda za </w:t>
      </w:r>
      <w:r w:rsidR="00780EB4" w:rsidRPr="00780EB4">
        <w:rPr>
          <w:rFonts w:ascii="Calibri" w:hAnsi="Calibri"/>
          <w:b w:val="0"/>
          <w:color w:val="000000"/>
          <w:sz w:val="24"/>
          <w:szCs w:val="24"/>
        </w:rPr>
        <w:t>unapređenje stanovanja</w:t>
      </w:r>
      <w:r w:rsidRPr="00780EB4">
        <w:rPr>
          <w:rFonts w:ascii="Calibri" w:hAnsi="Calibri"/>
          <w:b w:val="0"/>
          <w:color w:val="000000"/>
          <w:sz w:val="24"/>
          <w:szCs w:val="24"/>
        </w:rPr>
        <w:t xml:space="preserve"> prevladavaju rashodi vezani uz </w:t>
      </w:r>
      <w:r w:rsidR="00780EB4" w:rsidRPr="00780EB4">
        <w:rPr>
          <w:rFonts w:ascii="Calibri" w:hAnsi="Calibri"/>
          <w:b w:val="0"/>
          <w:color w:val="000000"/>
          <w:sz w:val="24"/>
          <w:szCs w:val="24"/>
        </w:rPr>
        <w:t>stanovanje (AOP 084</w:t>
      </w:r>
      <w:r w:rsidRPr="00780EB4">
        <w:rPr>
          <w:rFonts w:ascii="Calibri" w:hAnsi="Calibri"/>
          <w:b w:val="0"/>
          <w:color w:val="000000"/>
          <w:sz w:val="24"/>
          <w:szCs w:val="24"/>
        </w:rPr>
        <w:t xml:space="preserve">) s udjelom u ukupnim rashodima od </w:t>
      </w:r>
      <w:r w:rsidR="00780EB4" w:rsidRPr="00780EB4">
        <w:rPr>
          <w:rFonts w:ascii="Calibri" w:hAnsi="Calibri"/>
          <w:b w:val="0"/>
          <w:color w:val="000000"/>
          <w:sz w:val="24"/>
          <w:szCs w:val="24"/>
        </w:rPr>
        <w:t>17,2</w:t>
      </w:r>
      <w:r w:rsidRPr="00780EB4">
        <w:rPr>
          <w:rFonts w:ascii="Calibri" w:hAnsi="Calibri"/>
          <w:b w:val="0"/>
          <w:color w:val="000000"/>
          <w:sz w:val="24"/>
          <w:szCs w:val="24"/>
        </w:rPr>
        <w:t xml:space="preserve">%. U rashodima za </w:t>
      </w:r>
      <w:r w:rsidR="00780EB4" w:rsidRPr="00780EB4">
        <w:rPr>
          <w:rFonts w:ascii="Calibri" w:hAnsi="Calibri"/>
          <w:b w:val="0"/>
          <w:color w:val="000000"/>
          <w:sz w:val="24"/>
          <w:szCs w:val="24"/>
        </w:rPr>
        <w:t>obrazovanje najveći udio od 21,1</w:t>
      </w:r>
      <w:r w:rsidRPr="00780EB4">
        <w:rPr>
          <w:rFonts w:ascii="Calibri" w:hAnsi="Calibri"/>
          <w:b w:val="0"/>
          <w:color w:val="000000"/>
          <w:sz w:val="24"/>
          <w:szCs w:val="24"/>
        </w:rPr>
        <w:t xml:space="preserve">% u ukupnim rashodima čine rashodi za predškolsko obrazovanje. Sljedeća grupa rashoda, vezana </w:t>
      </w:r>
      <w:r w:rsidR="001E1743">
        <w:rPr>
          <w:rFonts w:ascii="Calibri" w:hAnsi="Calibri"/>
          <w:b w:val="0"/>
          <w:color w:val="000000"/>
          <w:sz w:val="24"/>
          <w:szCs w:val="24"/>
        </w:rPr>
        <w:t xml:space="preserve">je </w:t>
      </w:r>
      <w:r w:rsidRPr="00780EB4">
        <w:rPr>
          <w:rFonts w:ascii="Calibri" w:hAnsi="Calibri"/>
          <w:b w:val="0"/>
          <w:color w:val="000000"/>
          <w:sz w:val="24"/>
          <w:szCs w:val="24"/>
        </w:rPr>
        <w:t xml:space="preserve">uz </w:t>
      </w:r>
      <w:r w:rsidR="00780EB4" w:rsidRPr="00780EB4">
        <w:rPr>
          <w:rFonts w:ascii="Calibri" w:hAnsi="Calibri"/>
          <w:b w:val="0"/>
          <w:color w:val="000000"/>
          <w:sz w:val="24"/>
          <w:szCs w:val="24"/>
        </w:rPr>
        <w:t>ekonomske poslove (AOP 031) s udjelom od 19</w:t>
      </w:r>
      <w:r w:rsidRPr="00780EB4">
        <w:rPr>
          <w:rFonts w:ascii="Calibri" w:hAnsi="Calibri"/>
          <w:b w:val="0"/>
          <w:color w:val="000000"/>
          <w:sz w:val="24"/>
          <w:szCs w:val="24"/>
        </w:rPr>
        <w:t xml:space="preserve">,6% </w:t>
      </w:r>
      <w:r w:rsidRPr="001E1743">
        <w:rPr>
          <w:rFonts w:ascii="Calibri" w:hAnsi="Calibri"/>
          <w:b w:val="0"/>
          <w:color w:val="000000"/>
          <w:sz w:val="24"/>
          <w:szCs w:val="24"/>
        </w:rPr>
        <w:t>ukupnih rashoda</w:t>
      </w:r>
      <w:r w:rsidR="001E1743" w:rsidRPr="001E1743">
        <w:rPr>
          <w:rFonts w:ascii="Calibri" w:hAnsi="Calibri"/>
          <w:b w:val="0"/>
          <w:color w:val="000000"/>
          <w:sz w:val="24"/>
          <w:szCs w:val="24"/>
        </w:rPr>
        <w:t xml:space="preserve"> u kojima najveći udio čine izdaci za cestovni promet (18%). </w:t>
      </w:r>
      <w:r w:rsidRPr="001E1743">
        <w:rPr>
          <w:rFonts w:ascii="Calibri" w:hAnsi="Calibri"/>
          <w:b w:val="0"/>
          <w:color w:val="000000"/>
          <w:sz w:val="24"/>
          <w:szCs w:val="24"/>
        </w:rPr>
        <w:t xml:space="preserve">Za opće javne usluge (AOP 001) izvršeno je </w:t>
      </w:r>
      <w:r w:rsidR="001E1743" w:rsidRPr="001E1743">
        <w:rPr>
          <w:rFonts w:ascii="Calibri" w:hAnsi="Calibri"/>
          <w:b w:val="0"/>
          <w:color w:val="000000"/>
          <w:sz w:val="24"/>
          <w:szCs w:val="24"/>
        </w:rPr>
        <w:t>15,4</w:t>
      </w:r>
      <w:r w:rsidRPr="001E1743">
        <w:rPr>
          <w:rFonts w:ascii="Calibri" w:hAnsi="Calibri"/>
          <w:b w:val="0"/>
          <w:color w:val="000000"/>
          <w:sz w:val="24"/>
          <w:szCs w:val="24"/>
        </w:rPr>
        <w:t>% ukupnih rashoda, a unutar toga izvršeni su rashodi za izvršna i zakonodavna tijela (AOP 002) te za ostale opće usluge (AOP 012) koje se najvećim dijelom odnose na rashode upravnih i stručnih općinskih tijela. Nadalje, na rashode za rekreaciju, kultu</w:t>
      </w:r>
      <w:r w:rsidR="001E1743" w:rsidRPr="001E1743">
        <w:rPr>
          <w:rFonts w:ascii="Calibri" w:hAnsi="Calibri"/>
          <w:b w:val="0"/>
          <w:color w:val="000000"/>
          <w:sz w:val="24"/>
          <w:szCs w:val="24"/>
        </w:rPr>
        <w:t>ru i religiju (AOP 103) otpada 3,2</w:t>
      </w:r>
      <w:r w:rsidRPr="001E1743">
        <w:rPr>
          <w:rFonts w:ascii="Calibri" w:hAnsi="Calibri"/>
          <w:b w:val="0"/>
          <w:color w:val="000000"/>
          <w:sz w:val="24"/>
          <w:szCs w:val="24"/>
        </w:rPr>
        <w:t>% ukupnih rashoda. Preostali rashodi vezani uz zdravstvo (AOP 085), socijalnu zaštitu (AOP 125), zaštitu okoliša (AOP 071), te javni red i sigurnost (AOP 024)</w:t>
      </w:r>
      <w:r w:rsidR="00610FB2" w:rsidRPr="001E1743">
        <w:rPr>
          <w:rFonts w:ascii="Calibri" w:hAnsi="Calibri"/>
          <w:b w:val="0"/>
          <w:color w:val="000000"/>
          <w:sz w:val="24"/>
          <w:szCs w:val="24"/>
        </w:rPr>
        <w:t>, a</w:t>
      </w:r>
      <w:r w:rsidR="001E1743" w:rsidRPr="001E1743">
        <w:rPr>
          <w:rFonts w:ascii="Calibri" w:hAnsi="Calibri"/>
          <w:b w:val="0"/>
          <w:color w:val="000000"/>
          <w:sz w:val="24"/>
          <w:szCs w:val="24"/>
        </w:rPr>
        <w:t xml:space="preserve"> čine 9,3</w:t>
      </w:r>
      <w:r w:rsidRPr="001E1743">
        <w:rPr>
          <w:rFonts w:ascii="Calibri" w:hAnsi="Calibri"/>
          <w:b w:val="0"/>
          <w:color w:val="000000"/>
          <w:sz w:val="24"/>
          <w:szCs w:val="24"/>
        </w:rPr>
        <w:t>% ukupnih rashoda.</w:t>
      </w:r>
    </w:p>
    <w:p w:rsidR="001C214F" w:rsidRDefault="001C214F" w:rsidP="001C214F">
      <w:pPr>
        <w:pStyle w:val="Tijeloteksta"/>
        <w:jc w:val="both"/>
        <w:rPr>
          <w:rFonts w:ascii="Calibri" w:hAnsi="Calibri"/>
          <w:b w:val="0"/>
          <w:color w:val="000000"/>
          <w:sz w:val="24"/>
          <w:szCs w:val="24"/>
        </w:rPr>
      </w:pPr>
    </w:p>
    <w:tbl>
      <w:tblPr>
        <w:tblW w:w="10095" w:type="dxa"/>
        <w:tblInd w:w="93" w:type="dxa"/>
        <w:tblLook w:val="04A0" w:firstRow="1" w:lastRow="0" w:firstColumn="1" w:lastColumn="0" w:noHBand="0" w:noVBand="1"/>
      </w:tblPr>
      <w:tblGrid>
        <w:gridCol w:w="1014"/>
        <w:gridCol w:w="3248"/>
        <w:gridCol w:w="1846"/>
        <w:gridCol w:w="853"/>
        <w:gridCol w:w="1559"/>
        <w:gridCol w:w="856"/>
        <w:gridCol w:w="719"/>
      </w:tblGrid>
      <w:tr w:rsidR="00C57957" w:rsidRPr="00C57957" w:rsidTr="00B07736">
        <w:trPr>
          <w:trHeight w:val="300"/>
        </w:trPr>
        <w:tc>
          <w:tcPr>
            <w:tcW w:w="10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57957" w:rsidRPr="00C57957" w:rsidRDefault="00C57957" w:rsidP="00C57957">
            <w:pPr>
              <w:jc w:val="center"/>
              <w:rPr>
                <w:rFonts w:ascii="Calibri" w:hAnsi="Calibri"/>
                <w:color w:val="000000"/>
                <w:sz w:val="22"/>
                <w:szCs w:val="22"/>
              </w:rPr>
            </w:pPr>
            <w:r w:rsidRPr="00C57957">
              <w:rPr>
                <w:rFonts w:ascii="Calibri" w:hAnsi="Calibri"/>
                <w:color w:val="000000"/>
                <w:sz w:val="22"/>
                <w:szCs w:val="22"/>
              </w:rPr>
              <w:t>Br. oznaka</w:t>
            </w:r>
          </w:p>
        </w:tc>
        <w:tc>
          <w:tcPr>
            <w:tcW w:w="32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57957" w:rsidRPr="00C57957" w:rsidRDefault="00C57957" w:rsidP="00C57957">
            <w:pPr>
              <w:jc w:val="center"/>
              <w:rPr>
                <w:rFonts w:ascii="Calibri" w:hAnsi="Calibri"/>
                <w:color w:val="000000"/>
                <w:sz w:val="22"/>
                <w:szCs w:val="22"/>
              </w:rPr>
            </w:pPr>
            <w:r w:rsidRPr="00C57957">
              <w:rPr>
                <w:rFonts w:ascii="Calibri" w:hAnsi="Calibri"/>
                <w:color w:val="000000"/>
                <w:sz w:val="22"/>
                <w:szCs w:val="22"/>
              </w:rPr>
              <w:t>Opis</w:t>
            </w:r>
          </w:p>
        </w:tc>
        <w:tc>
          <w:tcPr>
            <w:tcW w:w="269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57957" w:rsidRPr="00C57957" w:rsidRDefault="00C57957" w:rsidP="00C57957">
            <w:pPr>
              <w:jc w:val="center"/>
              <w:rPr>
                <w:rFonts w:ascii="Calibri" w:hAnsi="Calibri"/>
                <w:color w:val="000000"/>
                <w:sz w:val="22"/>
                <w:szCs w:val="22"/>
              </w:rPr>
            </w:pPr>
            <w:r w:rsidRPr="00C57957">
              <w:rPr>
                <w:rFonts w:ascii="Calibri" w:hAnsi="Calibri"/>
                <w:color w:val="000000"/>
                <w:sz w:val="22"/>
                <w:szCs w:val="22"/>
              </w:rPr>
              <w:t>2019.</w:t>
            </w:r>
          </w:p>
        </w:tc>
        <w:tc>
          <w:tcPr>
            <w:tcW w:w="241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57957" w:rsidRPr="00C57957" w:rsidRDefault="00C57957" w:rsidP="00C57957">
            <w:pPr>
              <w:jc w:val="center"/>
              <w:rPr>
                <w:rFonts w:ascii="Calibri" w:hAnsi="Calibri"/>
                <w:color w:val="000000"/>
                <w:sz w:val="22"/>
                <w:szCs w:val="22"/>
              </w:rPr>
            </w:pPr>
            <w:r w:rsidRPr="00C57957">
              <w:rPr>
                <w:rFonts w:ascii="Calibri" w:hAnsi="Calibri"/>
                <w:color w:val="000000"/>
                <w:sz w:val="22"/>
                <w:szCs w:val="22"/>
              </w:rPr>
              <w:t>2020.</w:t>
            </w:r>
          </w:p>
        </w:tc>
        <w:tc>
          <w:tcPr>
            <w:tcW w:w="7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57957" w:rsidRPr="00C57957" w:rsidRDefault="00C57957" w:rsidP="00C57957">
            <w:pPr>
              <w:jc w:val="center"/>
              <w:rPr>
                <w:rFonts w:ascii="Calibri" w:hAnsi="Calibri"/>
                <w:color w:val="000000"/>
                <w:sz w:val="22"/>
                <w:szCs w:val="22"/>
              </w:rPr>
            </w:pPr>
            <w:r w:rsidRPr="00C57957">
              <w:rPr>
                <w:rFonts w:ascii="Calibri" w:hAnsi="Calibri"/>
                <w:color w:val="000000"/>
                <w:sz w:val="22"/>
                <w:szCs w:val="22"/>
              </w:rPr>
              <w:t>Index</w:t>
            </w:r>
          </w:p>
        </w:tc>
      </w:tr>
      <w:tr w:rsidR="00C57957" w:rsidRPr="00C57957" w:rsidTr="00B07736">
        <w:trPr>
          <w:trHeight w:val="300"/>
        </w:trPr>
        <w:tc>
          <w:tcPr>
            <w:tcW w:w="1014" w:type="dxa"/>
            <w:vMerge/>
            <w:tcBorders>
              <w:top w:val="single" w:sz="4" w:space="0" w:color="auto"/>
              <w:left w:val="single" w:sz="4" w:space="0" w:color="auto"/>
              <w:bottom w:val="single" w:sz="4" w:space="0" w:color="000000"/>
              <w:right w:val="single" w:sz="4" w:space="0" w:color="auto"/>
            </w:tcBorders>
            <w:vAlign w:val="center"/>
            <w:hideMark/>
          </w:tcPr>
          <w:p w:rsidR="00C57957" w:rsidRPr="00C57957" w:rsidRDefault="00C57957" w:rsidP="00C57957">
            <w:pPr>
              <w:rPr>
                <w:rFonts w:ascii="Calibri" w:hAnsi="Calibri"/>
                <w:color w:val="000000"/>
                <w:sz w:val="22"/>
                <w:szCs w:val="22"/>
              </w:rPr>
            </w:pPr>
          </w:p>
        </w:tc>
        <w:tc>
          <w:tcPr>
            <w:tcW w:w="3248" w:type="dxa"/>
            <w:vMerge/>
            <w:tcBorders>
              <w:top w:val="single" w:sz="4" w:space="0" w:color="auto"/>
              <w:left w:val="single" w:sz="4" w:space="0" w:color="auto"/>
              <w:bottom w:val="single" w:sz="4" w:space="0" w:color="000000"/>
              <w:right w:val="single" w:sz="4" w:space="0" w:color="auto"/>
            </w:tcBorders>
            <w:vAlign w:val="center"/>
            <w:hideMark/>
          </w:tcPr>
          <w:p w:rsidR="00C57957" w:rsidRPr="00C57957" w:rsidRDefault="00C57957" w:rsidP="00C57957">
            <w:pPr>
              <w:rPr>
                <w:rFonts w:ascii="Calibri" w:hAnsi="Calibri"/>
                <w:color w:val="000000"/>
                <w:sz w:val="22"/>
                <w:szCs w:val="22"/>
              </w:rPr>
            </w:pPr>
          </w:p>
        </w:tc>
        <w:tc>
          <w:tcPr>
            <w:tcW w:w="1846"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center"/>
              <w:rPr>
                <w:rFonts w:ascii="Calibri" w:hAnsi="Calibri"/>
                <w:color w:val="000000"/>
                <w:sz w:val="18"/>
                <w:szCs w:val="18"/>
              </w:rPr>
            </w:pPr>
            <w:r w:rsidRPr="00C57957">
              <w:rPr>
                <w:rFonts w:ascii="Calibri" w:hAnsi="Calibri"/>
                <w:color w:val="000000"/>
                <w:sz w:val="18"/>
                <w:szCs w:val="18"/>
              </w:rPr>
              <w:t>Iznos</w:t>
            </w:r>
          </w:p>
        </w:tc>
        <w:tc>
          <w:tcPr>
            <w:tcW w:w="853"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B07736">
            <w:pPr>
              <w:jc w:val="center"/>
              <w:rPr>
                <w:rFonts w:ascii="Calibri" w:hAnsi="Calibri"/>
                <w:color w:val="000000"/>
                <w:sz w:val="18"/>
                <w:szCs w:val="18"/>
              </w:rPr>
            </w:pPr>
            <w:r w:rsidRPr="00C57957">
              <w:rPr>
                <w:rFonts w:ascii="Calibri" w:hAnsi="Calibri"/>
                <w:color w:val="000000"/>
                <w:sz w:val="18"/>
                <w:szCs w:val="18"/>
              </w:rPr>
              <w:t xml:space="preserve">% </w:t>
            </w:r>
            <w:r w:rsidR="00B07736">
              <w:rPr>
                <w:rFonts w:ascii="Calibri" w:hAnsi="Calibri"/>
                <w:color w:val="000000"/>
                <w:sz w:val="18"/>
                <w:szCs w:val="18"/>
              </w:rPr>
              <w:t>udjela</w:t>
            </w:r>
          </w:p>
        </w:tc>
        <w:tc>
          <w:tcPr>
            <w:tcW w:w="1559"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center"/>
              <w:rPr>
                <w:rFonts w:ascii="Calibri" w:hAnsi="Calibri"/>
                <w:color w:val="000000"/>
                <w:sz w:val="18"/>
                <w:szCs w:val="18"/>
              </w:rPr>
            </w:pPr>
            <w:r w:rsidRPr="00C57957">
              <w:rPr>
                <w:rFonts w:ascii="Calibri" w:hAnsi="Calibri"/>
                <w:color w:val="000000"/>
                <w:sz w:val="18"/>
                <w:szCs w:val="18"/>
              </w:rPr>
              <w:t>Iznos</w:t>
            </w:r>
          </w:p>
        </w:tc>
        <w:tc>
          <w:tcPr>
            <w:tcW w:w="856"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B07736">
            <w:pPr>
              <w:jc w:val="center"/>
              <w:rPr>
                <w:rFonts w:ascii="Calibri" w:hAnsi="Calibri"/>
                <w:color w:val="000000"/>
                <w:sz w:val="18"/>
                <w:szCs w:val="18"/>
              </w:rPr>
            </w:pPr>
            <w:r w:rsidRPr="00C57957">
              <w:rPr>
                <w:rFonts w:ascii="Calibri" w:hAnsi="Calibri"/>
                <w:color w:val="000000"/>
                <w:sz w:val="18"/>
                <w:szCs w:val="18"/>
              </w:rPr>
              <w:t xml:space="preserve">% </w:t>
            </w:r>
            <w:r w:rsidR="00B07736">
              <w:rPr>
                <w:rFonts w:ascii="Calibri" w:hAnsi="Calibri"/>
                <w:color w:val="000000"/>
                <w:sz w:val="18"/>
                <w:szCs w:val="18"/>
              </w:rPr>
              <w:t>udjela</w:t>
            </w:r>
          </w:p>
        </w:tc>
        <w:tc>
          <w:tcPr>
            <w:tcW w:w="719" w:type="dxa"/>
            <w:vMerge/>
            <w:tcBorders>
              <w:top w:val="single" w:sz="4" w:space="0" w:color="auto"/>
              <w:left w:val="single" w:sz="4" w:space="0" w:color="auto"/>
              <w:bottom w:val="single" w:sz="4" w:space="0" w:color="000000"/>
              <w:right w:val="single" w:sz="4" w:space="0" w:color="auto"/>
            </w:tcBorders>
            <w:vAlign w:val="center"/>
            <w:hideMark/>
          </w:tcPr>
          <w:p w:rsidR="00C57957" w:rsidRPr="00C57957" w:rsidRDefault="00C57957" w:rsidP="00C57957">
            <w:pPr>
              <w:rPr>
                <w:rFonts w:ascii="Calibri" w:hAnsi="Calibri"/>
                <w:color w:val="000000"/>
                <w:sz w:val="22"/>
                <w:szCs w:val="22"/>
              </w:rPr>
            </w:pPr>
          </w:p>
        </w:tc>
      </w:tr>
      <w:tr w:rsidR="00C57957" w:rsidRPr="00C57957" w:rsidTr="00B07736">
        <w:trPr>
          <w:trHeight w:val="3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57957" w:rsidRPr="00C57957" w:rsidRDefault="00C57957" w:rsidP="00C57957">
            <w:pPr>
              <w:jc w:val="center"/>
              <w:rPr>
                <w:rFonts w:ascii="Calibri" w:hAnsi="Calibri"/>
                <w:color w:val="000000"/>
                <w:sz w:val="22"/>
                <w:szCs w:val="22"/>
              </w:rPr>
            </w:pPr>
            <w:r w:rsidRPr="00C57957">
              <w:rPr>
                <w:rFonts w:ascii="Calibri" w:hAnsi="Calibri"/>
                <w:color w:val="000000"/>
                <w:sz w:val="22"/>
                <w:szCs w:val="22"/>
              </w:rPr>
              <w:t>01</w:t>
            </w:r>
          </w:p>
        </w:tc>
        <w:tc>
          <w:tcPr>
            <w:tcW w:w="3248"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rPr>
                <w:rFonts w:ascii="Calibri" w:hAnsi="Calibri"/>
                <w:color w:val="000000"/>
                <w:sz w:val="22"/>
                <w:szCs w:val="22"/>
              </w:rPr>
            </w:pPr>
            <w:r w:rsidRPr="00C57957">
              <w:rPr>
                <w:rFonts w:ascii="Calibri" w:hAnsi="Calibri"/>
                <w:color w:val="000000"/>
                <w:sz w:val="22"/>
                <w:szCs w:val="22"/>
              </w:rPr>
              <w:t>Opće javne usluge</w:t>
            </w:r>
          </w:p>
        </w:tc>
        <w:tc>
          <w:tcPr>
            <w:tcW w:w="1846"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9.427.221,00</w:t>
            </w:r>
          </w:p>
        </w:tc>
        <w:tc>
          <w:tcPr>
            <w:tcW w:w="853"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19,7</w:t>
            </w:r>
          </w:p>
        </w:tc>
        <w:tc>
          <w:tcPr>
            <w:tcW w:w="1559"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10.215.260,00</w:t>
            </w:r>
          </w:p>
        </w:tc>
        <w:tc>
          <w:tcPr>
            <w:tcW w:w="856"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15,4</w:t>
            </w:r>
          </w:p>
        </w:tc>
        <w:tc>
          <w:tcPr>
            <w:tcW w:w="719"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108,4</w:t>
            </w:r>
          </w:p>
        </w:tc>
      </w:tr>
      <w:tr w:rsidR="00C57957" w:rsidRPr="00C57957" w:rsidTr="00B07736">
        <w:trPr>
          <w:trHeight w:val="3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57957" w:rsidRPr="00C57957" w:rsidRDefault="00C57957" w:rsidP="00C57957">
            <w:pPr>
              <w:jc w:val="center"/>
              <w:rPr>
                <w:rFonts w:ascii="Calibri" w:hAnsi="Calibri"/>
                <w:color w:val="000000"/>
                <w:sz w:val="22"/>
                <w:szCs w:val="22"/>
              </w:rPr>
            </w:pPr>
            <w:r w:rsidRPr="00C57957">
              <w:rPr>
                <w:rFonts w:ascii="Calibri" w:hAnsi="Calibri"/>
                <w:color w:val="000000"/>
                <w:sz w:val="22"/>
                <w:szCs w:val="22"/>
              </w:rPr>
              <w:t>03</w:t>
            </w:r>
          </w:p>
        </w:tc>
        <w:tc>
          <w:tcPr>
            <w:tcW w:w="3248"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rPr>
                <w:rFonts w:ascii="Calibri" w:hAnsi="Calibri"/>
                <w:color w:val="000000"/>
                <w:sz w:val="22"/>
                <w:szCs w:val="22"/>
              </w:rPr>
            </w:pPr>
            <w:r w:rsidRPr="00C57957">
              <w:rPr>
                <w:rFonts w:ascii="Calibri" w:hAnsi="Calibri"/>
                <w:color w:val="000000"/>
                <w:sz w:val="22"/>
                <w:szCs w:val="22"/>
              </w:rPr>
              <w:t>Javni red i sigurnost</w:t>
            </w:r>
          </w:p>
        </w:tc>
        <w:tc>
          <w:tcPr>
            <w:tcW w:w="1846"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759.551,00</w:t>
            </w:r>
          </w:p>
        </w:tc>
        <w:tc>
          <w:tcPr>
            <w:tcW w:w="853"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1,6</w:t>
            </w:r>
          </w:p>
        </w:tc>
        <w:tc>
          <w:tcPr>
            <w:tcW w:w="1559"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1.585.572,00</w:t>
            </w:r>
          </w:p>
        </w:tc>
        <w:tc>
          <w:tcPr>
            <w:tcW w:w="856"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2,4</w:t>
            </w:r>
          </w:p>
        </w:tc>
        <w:tc>
          <w:tcPr>
            <w:tcW w:w="719"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208,8</w:t>
            </w:r>
          </w:p>
        </w:tc>
      </w:tr>
      <w:tr w:rsidR="00C57957" w:rsidRPr="00C57957" w:rsidTr="00B07736">
        <w:trPr>
          <w:trHeight w:val="3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57957" w:rsidRPr="00C57957" w:rsidRDefault="00C57957" w:rsidP="00C57957">
            <w:pPr>
              <w:jc w:val="center"/>
              <w:rPr>
                <w:rFonts w:ascii="Calibri" w:hAnsi="Calibri"/>
                <w:color w:val="000000"/>
                <w:sz w:val="22"/>
                <w:szCs w:val="22"/>
              </w:rPr>
            </w:pPr>
            <w:r w:rsidRPr="00C57957">
              <w:rPr>
                <w:rFonts w:ascii="Calibri" w:hAnsi="Calibri"/>
                <w:color w:val="000000"/>
                <w:sz w:val="22"/>
                <w:szCs w:val="22"/>
              </w:rPr>
              <w:t>04</w:t>
            </w:r>
          </w:p>
        </w:tc>
        <w:tc>
          <w:tcPr>
            <w:tcW w:w="3248"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rPr>
                <w:rFonts w:ascii="Calibri" w:hAnsi="Calibri"/>
                <w:color w:val="000000"/>
                <w:sz w:val="22"/>
                <w:szCs w:val="22"/>
              </w:rPr>
            </w:pPr>
            <w:r w:rsidRPr="00C57957">
              <w:rPr>
                <w:rFonts w:ascii="Calibri" w:hAnsi="Calibri"/>
                <w:color w:val="000000"/>
                <w:sz w:val="22"/>
                <w:szCs w:val="22"/>
              </w:rPr>
              <w:t>Ekonomski poslovi</w:t>
            </w:r>
          </w:p>
        </w:tc>
        <w:tc>
          <w:tcPr>
            <w:tcW w:w="1846"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11.616.128,00</w:t>
            </w:r>
          </w:p>
        </w:tc>
        <w:tc>
          <w:tcPr>
            <w:tcW w:w="853"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24,3</w:t>
            </w:r>
          </w:p>
        </w:tc>
        <w:tc>
          <w:tcPr>
            <w:tcW w:w="1559"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13.047.344,00</w:t>
            </w:r>
          </w:p>
        </w:tc>
        <w:tc>
          <w:tcPr>
            <w:tcW w:w="856"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19,6</w:t>
            </w:r>
          </w:p>
        </w:tc>
        <w:tc>
          <w:tcPr>
            <w:tcW w:w="719"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sz w:val="22"/>
                <w:szCs w:val="22"/>
              </w:rPr>
            </w:pPr>
            <w:r w:rsidRPr="00C57957">
              <w:rPr>
                <w:rFonts w:ascii="Calibri" w:hAnsi="Calibri"/>
                <w:sz w:val="22"/>
                <w:szCs w:val="22"/>
              </w:rPr>
              <w:t>112,3</w:t>
            </w:r>
          </w:p>
        </w:tc>
      </w:tr>
      <w:tr w:rsidR="00C57957" w:rsidRPr="00C57957" w:rsidTr="00B07736">
        <w:trPr>
          <w:trHeight w:val="3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57957" w:rsidRPr="00C57957" w:rsidRDefault="00C57957" w:rsidP="00C57957">
            <w:pPr>
              <w:jc w:val="center"/>
              <w:rPr>
                <w:rFonts w:ascii="Calibri" w:hAnsi="Calibri"/>
                <w:color w:val="000000"/>
                <w:sz w:val="22"/>
                <w:szCs w:val="22"/>
              </w:rPr>
            </w:pPr>
            <w:r w:rsidRPr="00C57957">
              <w:rPr>
                <w:rFonts w:ascii="Calibri" w:hAnsi="Calibri"/>
                <w:color w:val="000000"/>
                <w:sz w:val="22"/>
                <w:szCs w:val="22"/>
              </w:rPr>
              <w:t>05</w:t>
            </w:r>
          </w:p>
        </w:tc>
        <w:tc>
          <w:tcPr>
            <w:tcW w:w="3248"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rPr>
                <w:rFonts w:ascii="Calibri" w:hAnsi="Calibri"/>
                <w:color w:val="000000"/>
                <w:sz w:val="22"/>
                <w:szCs w:val="22"/>
              </w:rPr>
            </w:pPr>
            <w:r w:rsidRPr="00C57957">
              <w:rPr>
                <w:rFonts w:ascii="Calibri" w:hAnsi="Calibri"/>
                <w:color w:val="000000"/>
                <w:sz w:val="22"/>
                <w:szCs w:val="22"/>
              </w:rPr>
              <w:t>Zaštita okoliša</w:t>
            </w:r>
          </w:p>
        </w:tc>
        <w:tc>
          <w:tcPr>
            <w:tcW w:w="1846"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921.763,00</w:t>
            </w:r>
          </w:p>
        </w:tc>
        <w:tc>
          <w:tcPr>
            <w:tcW w:w="853"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1,9</w:t>
            </w:r>
          </w:p>
        </w:tc>
        <w:tc>
          <w:tcPr>
            <w:tcW w:w="1559"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1.038.798,00</w:t>
            </w:r>
          </w:p>
        </w:tc>
        <w:tc>
          <w:tcPr>
            <w:tcW w:w="856"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112,7</w:t>
            </w:r>
          </w:p>
        </w:tc>
      </w:tr>
      <w:tr w:rsidR="00C57957" w:rsidRPr="00C57957" w:rsidTr="00B07736">
        <w:trPr>
          <w:trHeight w:val="3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57957" w:rsidRPr="00C57957" w:rsidRDefault="00C57957" w:rsidP="00C57957">
            <w:pPr>
              <w:jc w:val="center"/>
              <w:rPr>
                <w:rFonts w:ascii="Calibri" w:hAnsi="Calibri"/>
                <w:color w:val="000000"/>
                <w:sz w:val="22"/>
                <w:szCs w:val="22"/>
              </w:rPr>
            </w:pPr>
            <w:r w:rsidRPr="00C57957">
              <w:rPr>
                <w:rFonts w:ascii="Calibri" w:hAnsi="Calibri"/>
                <w:color w:val="000000"/>
                <w:sz w:val="22"/>
                <w:szCs w:val="22"/>
              </w:rPr>
              <w:t>06</w:t>
            </w:r>
          </w:p>
        </w:tc>
        <w:tc>
          <w:tcPr>
            <w:tcW w:w="3248"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rPr>
                <w:rFonts w:ascii="Calibri" w:hAnsi="Calibri"/>
                <w:color w:val="000000"/>
                <w:sz w:val="22"/>
                <w:szCs w:val="22"/>
              </w:rPr>
            </w:pPr>
            <w:r w:rsidRPr="00C57957">
              <w:rPr>
                <w:rFonts w:ascii="Calibri" w:hAnsi="Calibri"/>
                <w:color w:val="000000"/>
                <w:sz w:val="22"/>
                <w:szCs w:val="22"/>
              </w:rPr>
              <w:t>Usluge unapređenja stanovanja i zajednice</w:t>
            </w:r>
          </w:p>
        </w:tc>
        <w:tc>
          <w:tcPr>
            <w:tcW w:w="1846"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8.424.752,00</w:t>
            </w:r>
          </w:p>
        </w:tc>
        <w:tc>
          <w:tcPr>
            <w:tcW w:w="853"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17,6</w:t>
            </w:r>
          </w:p>
        </w:tc>
        <w:tc>
          <w:tcPr>
            <w:tcW w:w="1559"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18.019.646,00</w:t>
            </w:r>
          </w:p>
        </w:tc>
        <w:tc>
          <w:tcPr>
            <w:tcW w:w="856"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27,1</w:t>
            </w:r>
          </w:p>
        </w:tc>
        <w:tc>
          <w:tcPr>
            <w:tcW w:w="719"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213,9</w:t>
            </w:r>
          </w:p>
        </w:tc>
      </w:tr>
      <w:tr w:rsidR="00C57957" w:rsidRPr="00C57957" w:rsidTr="00B07736">
        <w:trPr>
          <w:trHeight w:val="3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57957" w:rsidRPr="00C57957" w:rsidRDefault="00C57957" w:rsidP="00C57957">
            <w:pPr>
              <w:jc w:val="center"/>
              <w:rPr>
                <w:rFonts w:ascii="Calibri" w:hAnsi="Calibri"/>
                <w:color w:val="000000"/>
                <w:sz w:val="22"/>
                <w:szCs w:val="22"/>
              </w:rPr>
            </w:pPr>
            <w:r w:rsidRPr="00C57957">
              <w:rPr>
                <w:rFonts w:ascii="Calibri" w:hAnsi="Calibri"/>
                <w:color w:val="000000"/>
                <w:sz w:val="22"/>
                <w:szCs w:val="22"/>
              </w:rPr>
              <w:t>07</w:t>
            </w:r>
          </w:p>
        </w:tc>
        <w:tc>
          <w:tcPr>
            <w:tcW w:w="3248"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rPr>
                <w:rFonts w:ascii="Calibri" w:hAnsi="Calibri"/>
                <w:color w:val="000000"/>
                <w:sz w:val="22"/>
                <w:szCs w:val="22"/>
              </w:rPr>
            </w:pPr>
            <w:r w:rsidRPr="00C57957">
              <w:rPr>
                <w:rFonts w:ascii="Calibri" w:hAnsi="Calibri"/>
                <w:color w:val="000000"/>
                <w:sz w:val="22"/>
                <w:szCs w:val="22"/>
              </w:rPr>
              <w:t>Zdravstvo</w:t>
            </w:r>
          </w:p>
        </w:tc>
        <w:tc>
          <w:tcPr>
            <w:tcW w:w="1846"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329.251,00</w:t>
            </w:r>
          </w:p>
        </w:tc>
        <w:tc>
          <w:tcPr>
            <w:tcW w:w="853"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567.760,00</w:t>
            </w:r>
          </w:p>
        </w:tc>
        <w:tc>
          <w:tcPr>
            <w:tcW w:w="856"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0,9</w:t>
            </w:r>
          </w:p>
        </w:tc>
        <w:tc>
          <w:tcPr>
            <w:tcW w:w="719"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172,4</w:t>
            </w:r>
          </w:p>
        </w:tc>
      </w:tr>
      <w:tr w:rsidR="00C57957" w:rsidRPr="00C57957" w:rsidTr="00B07736">
        <w:trPr>
          <w:trHeight w:val="3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57957" w:rsidRPr="00C57957" w:rsidRDefault="00C57957" w:rsidP="00C57957">
            <w:pPr>
              <w:jc w:val="center"/>
              <w:rPr>
                <w:rFonts w:ascii="Calibri" w:hAnsi="Calibri"/>
                <w:color w:val="000000"/>
                <w:sz w:val="22"/>
                <w:szCs w:val="22"/>
              </w:rPr>
            </w:pPr>
            <w:r w:rsidRPr="00C57957">
              <w:rPr>
                <w:rFonts w:ascii="Calibri" w:hAnsi="Calibri"/>
                <w:color w:val="000000"/>
                <w:sz w:val="22"/>
                <w:szCs w:val="22"/>
              </w:rPr>
              <w:t>08</w:t>
            </w:r>
          </w:p>
        </w:tc>
        <w:tc>
          <w:tcPr>
            <w:tcW w:w="3248"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rPr>
                <w:rFonts w:ascii="Calibri" w:hAnsi="Calibri"/>
                <w:color w:val="000000"/>
                <w:sz w:val="22"/>
                <w:szCs w:val="22"/>
              </w:rPr>
            </w:pPr>
            <w:r w:rsidRPr="00C57957">
              <w:rPr>
                <w:rFonts w:ascii="Calibri" w:hAnsi="Calibri"/>
                <w:color w:val="000000"/>
                <w:sz w:val="22"/>
                <w:szCs w:val="22"/>
              </w:rPr>
              <w:t>Rekreacija, kultura i religija</w:t>
            </w:r>
          </w:p>
        </w:tc>
        <w:tc>
          <w:tcPr>
            <w:tcW w:w="1846"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2.741.227,00</w:t>
            </w:r>
          </w:p>
        </w:tc>
        <w:tc>
          <w:tcPr>
            <w:tcW w:w="853"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5,7</w:t>
            </w:r>
          </w:p>
        </w:tc>
        <w:tc>
          <w:tcPr>
            <w:tcW w:w="1559"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2.135.859,00</w:t>
            </w:r>
          </w:p>
        </w:tc>
        <w:tc>
          <w:tcPr>
            <w:tcW w:w="856"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3,2</w:t>
            </w:r>
          </w:p>
        </w:tc>
        <w:tc>
          <w:tcPr>
            <w:tcW w:w="719"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77,9</w:t>
            </w:r>
          </w:p>
        </w:tc>
      </w:tr>
      <w:tr w:rsidR="00C57957" w:rsidRPr="00C57957" w:rsidTr="00B07736">
        <w:trPr>
          <w:trHeight w:val="3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57957" w:rsidRPr="00C57957" w:rsidRDefault="00C57957" w:rsidP="00C57957">
            <w:pPr>
              <w:jc w:val="center"/>
              <w:rPr>
                <w:rFonts w:ascii="Calibri" w:hAnsi="Calibri"/>
                <w:color w:val="000000"/>
                <w:sz w:val="22"/>
                <w:szCs w:val="22"/>
              </w:rPr>
            </w:pPr>
            <w:r w:rsidRPr="00C57957">
              <w:rPr>
                <w:rFonts w:ascii="Calibri" w:hAnsi="Calibri"/>
                <w:color w:val="000000"/>
                <w:sz w:val="22"/>
                <w:szCs w:val="22"/>
              </w:rPr>
              <w:t>09</w:t>
            </w:r>
          </w:p>
        </w:tc>
        <w:tc>
          <w:tcPr>
            <w:tcW w:w="3248"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rPr>
                <w:rFonts w:ascii="Calibri" w:hAnsi="Calibri"/>
                <w:color w:val="000000"/>
                <w:sz w:val="22"/>
                <w:szCs w:val="22"/>
              </w:rPr>
            </w:pPr>
            <w:r w:rsidRPr="00C57957">
              <w:rPr>
                <w:rFonts w:ascii="Calibri" w:hAnsi="Calibri"/>
                <w:color w:val="000000"/>
                <w:sz w:val="22"/>
                <w:szCs w:val="22"/>
              </w:rPr>
              <w:t>Obrazovanje</w:t>
            </w:r>
          </w:p>
        </w:tc>
        <w:tc>
          <w:tcPr>
            <w:tcW w:w="1846"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11.364.364,00</w:t>
            </w:r>
          </w:p>
        </w:tc>
        <w:tc>
          <w:tcPr>
            <w:tcW w:w="853"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23,7</w:t>
            </w:r>
          </w:p>
        </w:tc>
        <w:tc>
          <w:tcPr>
            <w:tcW w:w="1559"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16.918.137,00</w:t>
            </w:r>
          </w:p>
        </w:tc>
        <w:tc>
          <w:tcPr>
            <w:tcW w:w="856"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25,4</w:t>
            </w:r>
          </w:p>
        </w:tc>
        <w:tc>
          <w:tcPr>
            <w:tcW w:w="719"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148,9</w:t>
            </w:r>
          </w:p>
        </w:tc>
      </w:tr>
      <w:tr w:rsidR="00C57957" w:rsidRPr="00C57957" w:rsidTr="00B07736">
        <w:trPr>
          <w:trHeight w:val="3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57957" w:rsidRPr="00C57957" w:rsidRDefault="00C57957" w:rsidP="00C57957">
            <w:pPr>
              <w:jc w:val="center"/>
              <w:rPr>
                <w:rFonts w:ascii="Calibri" w:hAnsi="Calibri"/>
                <w:color w:val="000000"/>
                <w:sz w:val="22"/>
                <w:szCs w:val="22"/>
              </w:rPr>
            </w:pPr>
            <w:r w:rsidRPr="00C57957">
              <w:rPr>
                <w:rFonts w:ascii="Calibri" w:hAnsi="Calibri"/>
                <w:color w:val="000000"/>
                <w:sz w:val="22"/>
                <w:szCs w:val="22"/>
              </w:rPr>
              <w:t>10</w:t>
            </w:r>
          </w:p>
        </w:tc>
        <w:tc>
          <w:tcPr>
            <w:tcW w:w="3248"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rPr>
                <w:rFonts w:ascii="Calibri" w:hAnsi="Calibri"/>
                <w:color w:val="000000"/>
                <w:sz w:val="22"/>
                <w:szCs w:val="22"/>
              </w:rPr>
            </w:pPr>
            <w:r w:rsidRPr="00C57957">
              <w:rPr>
                <w:rFonts w:ascii="Calibri" w:hAnsi="Calibri"/>
                <w:color w:val="000000"/>
                <w:sz w:val="22"/>
                <w:szCs w:val="22"/>
              </w:rPr>
              <w:t>Socijalna zaštita</w:t>
            </w:r>
          </w:p>
        </w:tc>
        <w:tc>
          <w:tcPr>
            <w:tcW w:w="1846"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2.299.361,00</w:t>
            </w:r>
          </w:p>
        </w:tc>
        <w:tc>
          <w:tcPr>
            <w:tcW w:w="853"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4,8</w:t>
            </w:r>
          </w:p>
        </w:tc>
        <w:tc>
          <w:tcPr>
            <w:tcW w:w="1559"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2.950.422,00</w:t>
            </w:r>
          </w:p>
        </w:tc>
        <w:tc>
          <w:tcPr>
            <w:tcW w:w="856"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4,4</w:t>
            </w:r>
          </w:p>
        </w:tc>
        <w:tc>
          <w:tcPr>
            <w:tcW w:w="719"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color w:val="000000"/>
                <w:sz w:val="22"/>
                <w:szCs w:val="22"/>
              </w:rPr>
            </w:pPr>
            <w:r w:rsidRPr="00C57957">
              <w:rPr>
                <w:rFonts w:ascii="Calibri" w:hAnsi="Calibri"/>
                <w:color w:val="000000"/>
                <w:sz w:val="22"/>
                <w:szCs w:val="22"/>
              </w:rPr>
              <w:t>128,3</w:t>
            </w:r>
          </w:p>
        </w:tc>
      </w:tr>
      <w:tr w:rsidR="00C57957" w:rsidRPr="00C57957" w:rsidTr="00B07736">
        <w:trPr>
          <w:trHeight w:val="3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57957" w:rsidRPr="00C57957" w:rsidRDefault="00C57957" w:rsidP="00C57957">
            <w:pPr>
              <w:rPr>
                <w:rFonts w:ascii="Calibri" w:hAnsi="Calibri"/>
                <w:b/>
                <w:bCs/>
                <w:color w:val="000000"/>
                <w:sz w:val="22"/>
                <w:szCs w:val="22"/>
              </w:rPr>
            </w:pPr>
            <w:r w:rsidRPr="00C57957">
              <w:rPr>
                <w:rFonts w:ascii="Calibri" w:hAnsi="Calibri"/>
                <w:b/>
                <w:bCs/>
                <w:color w:val="000000"/>
                <w:sz w:val="22"/>
                <w:szCs w:val="22"/>
              </w:rPr>
              <w:t> </w:t>
            </w:r>
          </w:p>
        </w:tc>
        <w:tc>
          <w:tcPr>
            <w:tcW w:w="3248"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rPr>
                <w:rFonts w:ascii="Calibri" w:hAnsi="Calibri"/>
                <w:b/>
                <w:bCs/>
                <w:color w:val="000000"/>
                <w:sz w:val="22"/>
                <w:szCs w:val="22"/>
              </w:rPr>
            </w:pPr>
            <w:r w:rsidRPr="00C57957">
              <w:rPr>
                <w:rFonts w:ascii="Calibri" w:hAnsi="Calibri"/>
                <w:b/>
                <w:bCs/>
                <w:color w:val="000000"/>
                <w:sz w:val="22"/>
                <w:szCs w:val="22"/>
              </w:rPr>
              <w:t> </w:t>
            </w:r>
            <w:r w:rsidR="00B07736">
              <w:rPr>
                <w:rFonts w:ascii="Calibri" w:hAnsi="Calibri"/>
                <w:b/>
                <w:bCs/>
                <w:color w:val="000000"/>
                <w:sz w:val="22"/>
                <w:szCs w:val="22"/>
              </w:rPr>
              <w:t>UKUPNO</w:t>
            </w:r>
          </w:p>
        </w:tc>
        <w:tc>
          <w:tcPr>
            <w:tcW w:w="1846"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b/>
                <w:bCs/>
                <w:color w:val="000000"/>
                <w:sz w:val="22"/>
                <w:szCs w:val="22"/>
              </w:rPr>
            </w:pPr>
            <w:r w:rsidRPr="00C57957">
              <w:rPr>
                <w:rFonts w:ascii="Calibri" w:hAnsi="Calibri"/>
                <w:b/>
                <w:bCs/>
                <w:color w:val="000000"/>
                <w:sz w:val="22"/>
                <w:szCs w:val="22"/>
              </w:rPr>
              <w:t>47.883.618,00</w:t>
            </w:r>
          </w:p>
        </w:tc>
        <w:tc>
          <w:tcPr>
            <w:tcW w:w="853"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b/>
                <w:bCs/>
                <w:color w:val="000000"/>
                <w:sz w:val="22"/>
                <w:szCs w:val="22"/>
              </w:rPr>
            </w:pPr>
            <w:r w:rsidRPr="00C57957">
              <w:rPr>
                <w:rFonts w:ascii="Calibri" w:hAnsi="Calibri"/>
                <w:b/>
                <w:bCs/>
                <w:color w:val="000000"/>
                <w:sz w:val="22"/>
                <w:szCs w:val="22"/>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b/>
                <w:bCs/>
                <w:color w:val="000000"/>
                <w:sz w:val="22"/>
                <w:szCs w:val="22"/>
              </w:rPr>
            </w:pPr>
            <w:r w:rsidRPr="00C57957">
              <w:rPr>
                <w:rFonts w:ascii="Calibri" w:hAnsi="Calibri"/>
                <w:b/>
                <w:bCs/>
                <w:color w:val="000000"/>
                <w:sz w:val="22"/>
                <w:szCs w:val="22"/>
              </w:rPr>
              <w:t>66.478.798,00</w:t>
            </w:r>
          </w:p>
        </w:tc>
        <w:tc>
          <w:tcPr>
            <w:tcW w:w="856"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b/>
                <w:bCs/>
                <w:color w:val="000000"/>
                <w:sz w:val="22"/>
                <w:szCs w:val="22"/>
              </w:rPr>
            </w:pPr>
            <w:r w:rsidRPr="00C57957">
              <w:rPr>
                <w:rFonts w:ascii="Calibri" w:hAnsi="Calibri"/>
                <w:b/>
                <w:bCs/>
                <w:color w:val="000000"/>
                <w:sz w:val="22"/>
                <w:szCs w:val="22"/>
              </w:rPr>
              <w:t>100,0</w:t>
            </w:r>
          </w:p>
        </w:tc>
        <w:tc>
          <w:tcPr>
            <w:tcW w:w="719" w:type="dxa"/>
            <w:tcBorders>
              <w:top w:val="nil"/>
              <w:left w:val="nil"/>
              <w:bottom w:val="single" w:sz="4" w:space="0" w:color="auto"/>
              <w:right w:val="single" w:sz="4" w:space="0" w:color="auto"/>
            </w:tcBorders>
            <w:shd w:val="clear" w:color="auto" w:fill="auto"/>
            <w:noWrap/>
            <w:vAlign w:val="center"/>
            <w:hideMark/>
          </w:tcPr>
          <w:p w:rsidR="00C57957" w:rsidRPr="00C57957" w:rsidRDefault="00C57957" w:rsidP="00C57957">
            <w:pPr>
              <w:jc w:val="right"/>
              <w:rPr>
                <w:rFonts w:ascii="Calibri" w:hAnsi="Calibri"/>
                <w:b/>
                <w:bCs/>
                <w:color w:val="000000"/>
                <w:sz w:val="22"/>
                <w:szCs w:val="22"/>
              </w:rPr>
            </w:pPr>
            <w:r w:rsidRPr="00C57957">
              <w:rPr>
                <w:rFonts w:ascii="Calibri" w:hAnsi="Calibri"/>
                <w:b/>
                <w:bCs/>
                <w:color w:val="000000"/>
                <w:sz w:val="22"/>
                <w:szCs w:val="22"/>
              </w:rPr>
              <w:t>138,8</w:t>
            </w:r>
          </w:p>
        </w:tc>
      </w:tr>
    </w:tbl>
    <w:p w:rsidR="001C214F" w:rsidRDefault="001C214F" w:rsidP="001C214F">
      <w:pPr>
        <w:pStyle w:val="Tijeloteksta"/>
        <w:jc w:val="both"/>
        <w:rPr>
          <w:rFonts w:ascii="Calibri" w:hAnsi="Calibri"/>
          <w:b w:val="0"/>
          <w:color w:val="000000"/>
          <w:sz w:val="24"/>
          <w:szCs w:val="24"/>
        </w:rPr>
      </w:pPr>
    </w:p>
    <w:p w:rsidR="00C57957" w:rsidRDefault="00C57957" w:rsidP="001C214F">
      <w:pPr>
        <w:pStyle w:val="Tijeloteksta"/>
        <w:jc w:val="both"/>
        <w:rPr>
          <w:rFonts w:ascii="Calibri" w:hAnsi="Calibri"/>
          <w:b w:val="0"/>
          <w:color w:val="000000"/>
          <w:sz w:val="24"/>
          <w:szCs w:val="24"/>
        </w:rPr>
      </w:pPr>
    </w:p>
    <w:p w:rsidR="00C57957" w:rsidRDefault="00C57957" w:rsidP="001C214F">
      <w:pPr>
        <w:pStyle w:val="Tijeloteksta"/>
        <w:jc w:val="both"/>
        <w:rPr>
          <w:rFonts w:ascii="Calibri" w:hAnsi="Calibri"/>
          <w:b w:val="0"/>
          <w:color w:val="000000"/>
          <w:sz w:val="24"/>
          <w:szCs w:val="24"/>
        </w:rPr>
      </w:pPr>
    </w:p>
    <w:p w:rsidR="00C57957" w:rsidRDefault="00C57957" w:rsidP="001C214F">
      <w:pPr>
        <w:pStyle w:val="Tijeloteksta"/>
        <w:jc w:val="both"/>
        <w:rPr>
          <w:rFonts w:ascii="Calibri" w:hAnsi="Calibri"/>
          <w:b w:val="0"/>
          <w:color w:val="000000"/>
          <w:sz w:val="24"/>
          <w:szCs w:val="24"/>
        </w:rPr>
      </w:pPr>
    </w:p>
    <w:p w:rsidR="001E1743" w:rsidRDefault="001E1743" w:rsidP="001C214F">
      <w:pPr>
        <w:pStyle w:val="Tijeloteksta"/>
        <w:jc w:val="both"/>
        <w:rPr>
          <w:rFonts w:ascii="Calibri" w:hAnsi="Calibri"/>
          <w:b w:val="0"/>
          <w:color w:val="000000"/>
          <w:sz w:val="24"/>
          <w:szCs w:val="24"/>
        </w:rPr>
      </w:pPr>
    </w:p>
    <w:p w:rsidR="00C57957" w:rsidRDefault="00C57957" w:rsidP="001C214F">
      <w:pPr>
        <w:pStyle w:val="Tijeloteksta"/>
        <w:jc w:val="both"/>
        <w:rPr>
          <w:rFonts w:ascii="Calibri" w:hAnsi="Calibri"/>
          <w:b w:val="0"/>
          <w:color w:val="000000"/>
          <w:sz w:val="24"/>
          <w:szCs w:val="24"/>
        </w:rPr>
      </w:pPr>
    </w:p>
    <w:p w:rsidR="001C214F" w:rsidRDefault="001C214F" w:rsidP="001C214F">
      <w:pPr>
        <w:pStyle w:val="Tijeloteksta"/>
        <w:jc w:val="both"/>
        <w:rPr>
          <w:rFonts w:ascii="Calibri" w:hAnsi="Calibri"/>
          <w:b w:val="0"/>
          <w:color w:val="000000"/>
          <w:sz w:val="24"/>
          <w:szCs w:val="24"/>
        </w:rPr>
      </w:pPr>
    </w:p>
    <w:p w:rsidR="001C214F" w:rsidRDefault="001C214F" w:rsidP="001C214F">
      <w:pPr>
        <w:pStyle w:val="Tijeloteksta"/>
        <w:rPr>
          <w:rFonts w:ascii="Calibri" w:hAnsi="Calibri"/>
          <w:i/>
          <w:color w:val="000000"/>
          <w:sz w:val="24"/>
          <w:szCs w:val="24"/>
          <w:u w:val="single"/>
        </w:rPr>
      </w:pPr>
      <w:r>
        <w:rPr>
          <w:rFonts w:ascii="Calibri" w:hAnsi="Calibri"/>
          <w:i/>
          <w:color w:val="000000"/>
          <w:sz w:val="24"/>
          <w:szCs w:val="24"/>
          <w:u w:val="single"/>
        </w:rPr>
        <w:t>III.  Bilješke uz Izvještaj o promjenama u vrijednosti i obujmu imovine i obveza</w:t>
      </w:r>
    </w:p>
    <w:p w:rsidR="001C214F" w:rsidRDefault="001C214F" w:rsidP="001C214F">
      <w:pPr>
        <w:pStyle w:val="Tijeloteksta"/>
        <w:rPr>
          <w:rFonts w:ascii="Calibri" w:hAnsi="Calibri"/>
          <w:i/>
          <w:color w:val="000000"/>
          <w:sz w:val="24"/>
          <w:szCs w:val="24"/>
          <w:u w:val="single"/>
        </w:rPr>
      </w:pPr>
    </w:p>
    <w:p w:rsidR="001C214F" w:rsidRDefault="001C214F" w:rsidP="001C214F">
      <w:pPr>
        <w:pStyle w:val="Tijeloteksta"/>
        <w:rPr>
          <w:rFonts w:ascii="Calibri" w:hAnsi="Calibri"/>
          <w:i/>
          <w:color w:val="000000"/>
          <w:sz w:val="24"/>
          <w:szCs w:val="24"/>
          <w:u w:val="single"/>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1.</w:t>
      </w:r>
    </w:p>
    <w:p w:rsidR="001C214F" w:rsidRDefault="001C214F" w:rsidP="001C214F">
      <w:pPr>
        <w:pStyle w:val="Tijeloteksta"/>
        <w:jc w:val="both"/>
        <w:rPr>
          <w:rFonts w:ascii="Calibri" w:hAnsi="Calibri"/>
          <w:b w:val="0"/>
          <w:color w:val="000000"/>
          <w:sz w:val="24"/>
          <w:szCs w:val="24"/>
        </w:rPr>
      </w:pPr>
    </w:p>
    <w:p w:rsidR="001C214F" w:rsidRDefault="001C214F" w:rsidP="001C214F">
      <w:pPr>
        <w:pStyle w:val="Tijeloteksta"/>
        <w:jc w:val="both"/>
        <w:rPr>
          <w:rFonts w:ascii="Calibri" w:hAnsi="Calibri"/>
          <w:b w:val="0"/>
          <w:color w:val="000000"/>
          <w:sz w:val="24"/>
          <w:szCs w:val="24"/>
        </w:rPr>
      </w:pPr>
      <w:r>
        <w:rPr>
          <w:rFonts w:ascii="Calibri" w:hAnsi="Calibri"/>
          <w:b w:val="0"/>
          <w:color w:val="000000"/>
          <w:sz w:val="24"/>
          <w:szCs w:val="24"/>
        </w:rPr>
        <w:t xml:space="preserve">Promjene u vrijednosti i obujmu imovine (AOP 001) u iznosu od </w:t>
      </w:r>
      <w:r w:rsidR="001E1743">
        <w:rPr>
          <w:rFonts w:ascii="Calibri" w:hAnsi="Calibri"/>
          <w:b w:val="0"/>
          <w:color w:val="000000"/>
          <w:sz w:val="24"/>
          <w:szCs w:val="24"/>
        </w:rPr>
        <w:t>485.880</w:t>
      </w:r>
      <w:r>
        <w:rPr>
          <w:rFonts w:ascii="Calibri" w:hAnsi="Calibri"/>
          <w:b w:val="0"/>
          <w:color w:val="000000"/>
          <w:sz w:val="24"/>
          <w:szCs w:val="24"/>
        </w:rPr>
        <w:t xml:space="preserve"> kn odnose se na smanjenje </w:t>
      </w:r>
      <w:r w:rsidR="00B07736">
        <w:rPr>
          <w:rFonts w:ascii="Calibri" w:hAnsi="Calibri"/>
          <w:b w:val="0"/>
          <w:color w:val="000000"/>
          <w:sz w:val="24"/>
          <w:szCs w:val="24"/>
        </w:rPr>
        <w:t xml:space="preserve">obujma </w:t>
      </w:r>
      <w:r w:rsidR="001E1743">
        <w:rPr>
          <w:rFonts w:ascii="Calibri" w:hAnsi="Calibri"/>
          <w:b w:val="0"/>
          <w:color w:val="000000"/>
          <w:sz w:val="24"/>
          <w:szCs w:val="24"/>
        </w:rPr>
        <w:t>nefinancijske</w:t>
      </w:r>
      <w:r>
        <w:rPr>
          <w:rFonts w:ascii="Calibri" w:hAnsi="Calibri"/>
          <w:b w:val="0"/>
          <w:color w:val="000000"/>
          <w:sz w:val="24"/>
          <w:szCs w:val="24"/>
        </w:rPr>
        <w:t xml:space="preserve"> imovine</w:t>
      </w:r>
      <w:r w:rsidR="001E1743">
        <w:rPr>
          <w:rFonts w:ascii="Calibri" w:hAnsi="Calibri"/>
          <w:b w:val="0"/>
          <w:color w:val="000000"/>
          <w:sz w:val="24"/>
          <w:szCs w:val="24"/>
        </w:rPr>
        <w:t xml:space="preserve"> (AOP 019) </w:t>
      </w:r>
      <w:r>
        <w:rPr>
          <w:rFonts w:ascii="Calibri" w:hAnsi="Calibri"/>
          <w:b w:val="0"/>
          <w:color w:val="000000"/>
          <w:sz w:val="24"/>
          <w:szCs w:val="24"/>
        </w:rPr>
        <w:t xml:space="preserve">u iznosu od </w:t>
      </w:r>
      <w:r w:rsidR="001E1743">
        <w:rPr>
          <w:rFonts w:ascii="Calibri" w:hAnsi="Calibri"/>
          <w:b w:val="0"/>
          <w:color w:val="000000"/>
          <w:sz w:val="24"/>
          <w:szCs w:val="24"/>
        </w:rPr>
        <w:t>291.074</w:t>
      </w:r>
      <w:r>
        <w:rPr>
          <w:rFonts w:ascii="Calibri" w:hAnsi="Calibri"/>
          <w:b w:val="0"/>
          <w:color w:val="000000"/>
          <w:sz w:val="24"/>
          <w:szCs w:val="24"/>
        </w:rPr>
        <w:t xml:space="preserve"> kn</w:t>
      </w:r>
      <w:r w:rsidR="00610FB2">
        <w:rPr>
          <w:rFonts w:ascii="Calibri" w:hAnsi="Calibri"/>
          <w:b w:val="0"/>
          <w:color w:val="000000"/>
          <w:sz w:val="24"/>
          <w:szCs w:val="24"/>
        </w:rPr>
        <w:t xml:space="preserve"> na ime neotpisane vrijednosti rashodovane opreme</w:t>
      </w:r>
      <w:r>
        <w:rPr>
          <w:rFonts w:ascii="Calibri" w:hAnsi="Calibri"/>
          <w:b w:val="0"/>
          <w:color w:val="000000"/>
          <w:sz w:val="24"/>
          <w:szCs w:val="24"/>
        </w:rPr>
        <w:t xml:space="preserve"> i promjene u obujmu financijske imovine</w:t>
      </w:r>
      <w:r w:rsidR="001E1743">
        <w:rPr>
          <w:rFonts w:ascii="Calibri" w:hAnsi="Calibri"/>
          <w:b w:val="0"/>
          <w:color w:val="000000"/>
          <w:sz w:val="24"/>
          <w:szCs w:val="24"/>
        </w:rPr>
        <w:t xml:space="preserve"> (AOP 026)</w:t>
      </w:r>
      <w:r>
        <w:rPr>
          <w:rFonts w:ascii="Calibri" w:hAnsi="Calibri"/>
          <w:b w:val="0"/>
          <w:color w:val="000000"/>
          <w:sz w:val="24"/>
          <w:szCs w:val="24"/>
        </w:rPr>
        <w:t xml:space="preserve">, odnosno smanjenje potraživanja za prihode poslovanja (AOP 032) </w:t>
      </w:r>
      <w:r w:rsidR="00610FB2">
        <w:rPr>
          <w:rFonts w:ascii="Calibri" w:hAnsi="Calibri"/>
          <w:b w:val="0"/>
          <w:color w:val="000000"/>
          <w:sz w:val="24"/>
          <w:szCs w:val="24"/>
        </w:rPr>
        <w:t>na ime izvršenih otpisa</w:t>
      </w:r>
      <w:r>
        <w:rPr>
          <w:rFonts w:ascii="Calibri" w:hAnsi="Calibri"/>
          <w:b w:val="0"/>
          <w:color w:val="000000"/>
          <w:sz w:val="24"/>
          <w:szCs w:val="24"/>
        </w:rPr>
        <w:t xml:space="preserve"> zastarjelih i nenaplativih potraživanja tijekom </w:t>
      </w:r>
      <w:r w:rsidR="00830324">
        <w:rPr>
          <w:rFonts w:ascii="Calibri" w:hAnsi="Calibri"/>
          <w:b w:val="0"/>
          <w:color w:val="000000"/>
          <w:sz w:val="24"/>
          <w:szCs w:val="24"/>
        </w:rPr>
        <w:t>2020.</w:t>
      </w:r>
      <w:r>
        <w:rPr>
          <w:rFonts w:ascii="Calibri" w:hAnsi="Calibri"/>
          <w:b w:val="0"/>
          <w:color w:val="000000"/>
          <w:sz w:val="24"/>
          <w:szCs w:val="24"/>
        </w:rPr>
        <w:t xml:space="preserve"> godine u iznosu od </w:t>
      </w:r>
      <w:r w:rsidR="001E1743">
        <w:rPr>
          <w:rFonts w:ascii="Calibri" w:hAnsi="Calibri"/>
          <w:b w:val="0"/>
          <w:color w:val="000000"/>
          <w:sz w:val="24"/>
          <w:szCs w:val="24"/>
        </w:rPr>
        <w:t>194.806</w:t>
      </w:r>
      <w:r>
        <w:rPr>
          <w:rFonts w:ascii="Calibri" w:hAnsi="Calibri"/>
          <w:b w:val="0"/>
          <w:color w:val="000000"/>
          <w:sz w:val="24"/>
          <w:szCs w:val="24"/>
        </w:rPr>
        <w:t xml:space="preserve"> kn.</w:t>
      </w:r>
    </w:p>
    <w:p w:rsidR="001C214F" w:rsidRDefault="001C214F" w:rsidP="001C214F">
      <w:pPr>
        <w:pStyle w:val="Tijeloteksta"/>
        <w:jc w:val="both"/>
        <w:rPr>
          <w:rFonts w:ascii="Calibri" w:hAnsi="Calibri"/>
          <w:b w:val="0"/>
          <w:iCs/>
          <w:color w:val="17365D"/>
          <w:sz w:val="24"/>
          <w:szCs w:val="24"/>
        </w:rPr>
      </w:pPr>
      <w:r>
        <w:rPr>
          <w:rFonts w:ascii="Calibri" w:hAnsi="Calibri"/>
          <w:b w:val="0"/>
          <w:color w:val="000000"/>
          <w:sz w:val="24"/>
          <w:szCs w:val="24"/>
        </w:rPr>
        <w:t xml:space="preserve">Povećanje obujma </w:t>
      </w:r>
      <w:r w:rsidR="001E1743">
        <w:rPr>
          <w:rFonts w:ascii="Calibri" w:hAnsi="Calibri"/>
          <w:b w:val="0"/>
          <w:color w:val="000000"/>
          <w:sz w:val="24"/>
          <w:szCs w:val="24"/>
        </w:rPr>
        <w:t>financijske imovine (AOP 026</w:t>
      </w:r>
      <w:r>
        <w:rPr>
          <w:rFonts w:ascii="Calibri" w:hAnsi="Calibri"/>
          <w:b w:val="0"/>
          <w:color w:val="000000"/>
          <w:sz w:val="24"/>
          <w:szCs w:val="24"/>
        </w:rPr>
        <w:t xml:space="preserve">) u iznosu od </w:t>
      </w:r>
      <w:r w:rsidR="001E1743">
        <w:rPr>
          <w:rFonts w:ascii="Calibri" w:hAnsi="Calibri"/>
          <w:b w:val="0"/>
          <w:color w:val="000000"/>
          <w:sz w:val="24"/>
          <w:szCs w:val="24"/>
        </w:rPr>
        <w:t>37.177</w:t>
      </w:r>
      <w:r>
        <w:rPr>
          <w:rFonts w:ascii="Calibri" w:hAnsi="Calibri"/>
          <w:b w:val="0"/>
          <w:color w:val="000000"/>
          <w:sz w:val="24"/>
          <w:szCs w:val="24"/>
        </w:rPr>
        <w:t xml:space="preserve"> kn odnosi se </w:t>
      </w:r>
      <w:r w:rsidR="00805D4A">
        <w:rPr>
          <w:rFonts w:ascii="Calibri" w:hAnsi="Calibri"/>
          <w:b w:val="0"/>
          <w:color w:val="000000"/>
          <w:sz w:val="24"/>
          <w:szCs w:val="24"/>
        </w:rPr>
        <w:t>na otpis preplaćenih potraživanja</w:t>
      </w:r>
      <w:r w:rsidR="007E7F05">
        <w:rPr>
          <w:rFonts w:ascii="Calibri" w:hAnsi="Calibri"/>
          <w:b w:val="0"/>
          <w:color w:val="000000"/>
          <w:sz w:val="24"/>
          <w:szCs w:val="24"/>
        </w:rPr>
        <w:t xml:space="preserve"> koje nije bilo moguće vratiti uplatiteljima</w:t>
      </w:r>
      <w:r w:rsidR="00805D4A">
        <w:rPr>
          <w:rFonts w:ascii="Calibri" w:hAnsi="Calibri"/>
          <w:b w:val="0"/>
          <w:color w:val="000000"/>
          <w:sz w:val="24"/>
          <w:szCs w:val="24"/>
        </w:rPr>
        <w:t>.</w:t>
      </w:r>
    </w:p>
    <w:p w:rsidR="001C214F" w:rsidRDefault="001C214F" w:rsidP="001C214F">
      <w:pPr>
        <w:pStyle w:val="Tijeloteksta"/>
        <w:rPr>
          <w:rFonts w:ascii="Calibri" w:hAnsi="Calibri"/>
          <w:i/>
          <w:iCs/>
          <w:color w:val="000000"/>
          <w:sz w:val="24"/>
          <w:szCs w:val="24"/>
          <w:u w:val="single"/>
        </w:rPr>
      </w:pPr>
    </w:p>
    <w:p w:rsidR="001C214F" w:rsidRDefault="001C214F" w:rsidP="001C214F">
      <w:pPr>
        <w:pStyle w:val="Tijeloteksta"/>
        <w:rPr>
          <w:rFonts w:ascii="Calibri" w:hAnsi="Calibri"/>
          <w:i/>
          <w:iCs/>
          <w:color w:val="000000"/>
          <w:sz w:val="24"/>
          <w:szCs w:val="24"/>
          <w:u w:val="single"/>
        </w:rPr>
      </w:pPr>
    </w:p>
    <w:p w:rsidR="001C214F" w:rsidRDefault="001C214F" w:rsidP="001C214F">
      <w:pPr>
        <w:pStyle w:val="Tijeloteksta"/>
        <w:rPr>
          <w:rFonts w:ascii="Calibri" w:hAnsi="Calibri"/>
          <w:i/>
          <w:color w:val="000000"/>
          <w:sz w:val="24"/>
          <w:szCs w:val="24"/>
          <w:u w:val="single"/>
        </w:rPr>
      </w:pPr>
      <w:r>
        <w:rPr>
          <w:rFonts w:ascii="Calibri" w:hAnsi="Calibri"/>
          <w:i/>
          <w:color w:val="000000"/>
          <w:sz w:val="24"/>
          <w:szCs w:val="24"/>
          <w:u w:val="single"/>
        </w:rPr>
        <w:t>IV.  Bilješke uz Izvještaj o obvezama</w:t>
      </w:r>
    </w:p>
    <w:p w:rsidR="001C214F" w:rsidRDefault="001C214F" w:rsidP="001C214F">
      <w:pPr>
        <w:pStyle w:val="Tijeloteksta"/>
        <w:jc w:val="both"/>
        <w:rPr>
          <w:rFonts w:ascii="Calibri" w:hAnsi="Calibri"/>
          <w:i/>
          <w:color w:val="000000"/>
          <w:sz w:val="24"/>
          <w:szCs w:val="24"/>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1.</w:t>
      </w:r>
    </w:p>
    <w:p w:rsidR="001C214F" w:rsidRDefault="001C214F" w:rsidP="001C214F">
      <w:pPr>
        <w:jc w:val="both"/>
        <w:rPr>
          <w:rFonts w:ascii="Calibri" w:hAnsi="Calibri"/>
          <w:color w:val="000000"/>
          <w:sz w:val="24"/>
          <w:szCs w:val="24"/>
        </w:rPr>
      </w:pPr>
    </w:p>
    <w:p w:rsidR="001C214F" w:rsidRDefault="001C214F" w:rsidP="001C214F">
      <w:pPr>
        <w:pStyle w:val="Tijeloteksta"/>
        <w:jc w:val="both"/>
        <w:rPr>
          <w:rFonts w:ascii="Calibri" w:hAnsi="Calibri"/>
          <w:b w:val="0"/>
          <w:color w:val="000000"/>
          <w:sz w:val="24"/>
          <w:szCs w:val="24"/>
        </w:rPr>
      </w:pPr>
      <w:r>
        <w:rPr>
          <w:rFonts w:ascii="Calibri" w:hAnsi="Calibri"/>
          <w:color w:val="000000"/>
          <w:sz w:val="24"/>
          <w:szCs w:val="24"/>
        </w:rPr>
        <w:t>Stanje obveza na kraju izvještajnog razdoblja (AOP 036)</w:t>
      </w:r>
      <w:r>
        <w:rPr>
          <w:rFonts w:ascii="Calibri" w:hAnsi="Calibri"/>
          <w:b w:val="0"/>
          <w:color w:val="000000"/>
          <w:sz w:val="24"/>
          <w:szCs w:val="24"/>
        </w:rPr>
        <w:t xml:space="preserve">, odnosno na dan 31. prosinca </w:t>
      </w:r>
      <w:r w:rsidR="00830324">
        <w:rPr>
          <w:rFonts w:ascii="Calibri" w:hAnsi="Calibri"/>
          <w:b w:val="0"/>
          <w:color w:val="000000"/>
          <w:sz w:val="24"/>
          <w:szCs w:val="24"/>
        </w:rPr>
        <w:t>2020.</w:t>
      </w:r>
      <w:r>
        <w:rPr>
          <w:rFonts w:ascii="Calibri" w:hAnsi="Calibri"/>
          <w:b w:val="0"/>
          <w:color w:val="000000"/>
          <w:sz w:val="24"/>
          <w:szCs w:val="24"/>
        </w:rPr>
        <w:t xml:space="preserve"> godine iznosi </w:t>
      </w:r>
      <w:r w:rsidR="00805D4A">
        <w:rPr>
          <w:rFonts w:ascii="Calibri" w:hAnsi="Calibri"/>
          <w:b w:val="0"/>
          <w:color w:val="000000"/>
          <w:sz w:val="24"/>
          <w:szCs w:val="24"/>
        </w:rPr>
        <w:t>26.991.923 kn što je za 95</w:t>
      </w:r>
      <w:r>
        <w:rPr>
          <w:rFonts w:ascii="Calibri" w:hAnsi="Calibri"/>
          <w:b w:val="0"/>
          <w:color w:val="000000"/>
          <w:sz w:val="24"/>
          <w:szCs w:val="24"/>
        </w:rPr>
        <w:t xml:space="preserve">% više u odnosu na početno stanje. </w:t>
      </w:r>
      <w:r w:rsidR="00805D4A">
        <w:rPr>
          <w:rFonts w:ascii="Calibri" w:hAnsi="Calibri"/>
          <w:b w:val="0"/>
          <w:color w:val="000000"/>
          <w:sz w:val="24"/>
          <w:szCs w:val="24"/>
        </w:rPr>
        <w:t xml:space="preserve">Uzrok povećanja obveza je najvećim dijelom novi dugoročni kredit HBOR-a. </w:t>
      </w:r>
      <w:r>
        <w:rPr>
          <w:rFonts w:ascii="Calibri" w:hAnsi="Calibri"/>
          <w:b w:val="0"/>
          <w:color w:val="000000"/>
          <w:sz w:val="24"/>
          <w:szCs w:val="24"/>
        </w:rPr>
        <w:t>U ukupnom iznosu obveza</w:t>
      </w:r>
      <w:r>
        <w:rPr>
          <w:rFonts w:ascii="Calibri" w:hAnsi="Calibri"/>
          <w:color w:val="000000"/>
          <w:sz w:val="24"/>
          <w:szCs w:val="24"/>
        </w:rPr>
        <w:t xml:space="preserve"> stanje nedospjelih obveza (AOP 090) </w:t>
      </w:r>
      <w:r>
        <w:rPr>
          <w:rFonts w:ascii="Calibri" w:hAnsi="Calibri"/>
          <w:b w:val="0"/>
          <w:color w:val="000000"/>
          <w:sz w:val="24"/>
          <w:szCs w:val="24"/>
        </w:rPr>
        <w:t xml:space="preserve">iznosi </w:t>
      </w:r>
      <w:r w:rsidR="00805D4A">
        <w:rPr>
          <w:rFonts w:ascii="Calibri" w:hAnsi="Calibri"/>
          <w:b w:val="0"/>
          <w:color w:val="000000"/>
          <w:sz w:val="24"/>
          <w:szCs w:val="24"/>
        </w:rPr>
        <w:t>26.991.923</w:t>
      </w:r>
      <w:r>
        <w:rPr>
          <w:rFonts w:ascii="Calibri" w:hAnsi="Calibri"/>
          <w:b w:val="0"/>
          <w:bCs/>
          <w:color w:val="000000"/>
          <w:sz w:val="24"/>
          <w:szCs w:val="24"/>
        </w:rPr>
        <w:t xml:space="preserve"> kn, a odnose se na</w:t>
      </w:r>
      <w:r>
        <w:rPr>
          <w:rFonts w:ascii="Calibri" w:hAnsi="Calibri"/>
          <w:b w:val="0"/>
          <w:color w:val="000000"/>
          <w:sz w:val="24"/>
          <w:szCs w:val="24"/>
        </w:rPr>
        <w:t xml:space="preserve"> obveze za rashode poslovanja u iznosu od </w:t>
      </w:r>
      <w:r w:rsidR="00805D4A">
        <w:rPr>
          <w:rFonts w:ascii="Calibri" w:hAnsi="Calibri"/>
          <w:b w:val="0"/>
          <w:color w:val="000000"/>
          <w:sz w:val="24"/>
          <w:szCs w:val="24"/>
        </w:rPr>
        <w:t>6.001.842</w:t>
      </w:r>
      <w:r>
        <w:rPr>
          <w:rFonts w:ascii="Calibri" w:hAnsi="Calibri"/>
          <w:b w:val="0"/>
          <w:color w:val="000000"/>
          <w:sz w:val="24"/>
          <w:szCs w:val="24"/>
        </w:rPr>
        <w:t xml:space="preserve"> kn, za nabavu nefinancijske imovine u iznosu od </w:t>
      </w:r>
      <w:r w:rsidR="00805D4A">
        <w:rPr>
          <w:rFonts w:ascii="Calibri" w:hAnsi="Calibri"/>
          <w:b w:val="0"/>
          <w:color w:val="000000"/>
          <w:sz w:val="24"/>
          <w:szCs w:val="24"/>
        </w:rPr>
        <w:t>4.425.838</w:t>
      </w:r>
      <w:r>
        <w:rPr>
          <w:rFonts w:ascii="Calibri" w:hAnsi="Calibri"/>
          <w:b w:val="0"/>
          <w:color w:val="000000"/>
          <w:sz w:val="24"/>
          <w:szCs w:val="24"/>
        </w:rPr>
        <w:t xml:space="preserve"> kn te na obveze za financijsku imovinu koje se odnose na dugoročni kredit Slatinske banke u iznosu od </w:t>
      </w:r>
      <w:r w:rsidR="00805D4A">
        <w:rPr>
          <w:rFonts w:ascii="Calibri" w:hAnsi="Calibri"/>
          <w:b w:val="0"/>
          <w:color w:val="000000"/>
          <w:sz w:val="24"/>
          <w:szCs w:val="24"/>
        </w:rPr>
        <w:t>3.314.243</w:t>
      </w:r>
      <w:r>
        <w:rPr>
          <w:rFonts w:ascii="Calibri" w:hAnsi="Calibri"/>
          <w:b w:val="0"/>
          <w:color w:val="000000"/>
          <w:sz w:val="24"/>
          <w:szCs w:val="24"/>
        </w:rPr>
        <w:t xml:space="preserve"> kn i dugoročni kredit HBOR-a u iznosu od </w:t>
      </w:r>
      <w:r w:rsidR="00805D4A">
        <w:rPr>
          <w:rFonts w:ascii="Calibri" w:hAnsi="Calibri"/>
          <w:b w:val="0"/>
          <w:color w:val="000000"/>
          <w:sz w:val="24"/>
          <w:szCs w:val="24"/>
        </w:rPr>
        <w:t>13.250.000</w:t>
      </w:r>
      <w:r>
        <w:rPr>
          <w:rFonts w:ascii="Calibri" w:hAnsi="Calibri"/>
          <w:b w:val="0"/>
          <w:color w:val="000000"/>
          <w:sz w:val="24"/>
          <w:szCs w:val="24"/>
        </w:rPr>
        <w:t xml:space="preserve"> kn što ukupno iznosi </w:t>
      </w:r>
      <w:r w:rsidR="00805D4A">
        <w:rPr>
          <w:rFonts w:ascii="Calibri" w:hAnsi="Calibri"/>
          <w:b w:val="0"/>
          <w:color w:val="000000"/>
          <w:sz w:val="24"/>
          <w:szCs w:val="24"/>
        </w:rPr>
        <w:t>16.564.243</w:t>
      </w:r>
      <w:r>
        <w:rPr>
          <w:rFonts w:ascii="Calibri" w:hAnsi="Calibri"/>
          <w:b w:val="0"/>
          <w:color w:val="000000"/>
          <w:sz w:val="24"/>
          <w:szCs w:val="24"/>
        </w:rPr>
        <w:t xml:space="preserve"> kn. </w:t>
      </w:r>
    </w:p>
    <w:p w:rsidR="001C214F" w:rsidRDefault="001C214F" w:rsidP="001C214F">
      <w:pPr>
        <w:pStyle w:val="Tijeloteksta"/>
        <w:jc w:val="both"/>
        <w:rPr>
          <w:rFonts w:ascii="Calibri" w:hAnsi="Calibri"/>
          <w:b w:val="0"/>
          <w:color w:val="000000"/>
          <w:sz w:val="24"/>
          <w:szCs w:val="24"/>
        </w:rPr>
      </w:pPr>
    </w:p>
    <w:p w:rsidR="001C214F" w:rsidRDefault="001C214F" w:rsidP="001C214F">
      <w:pPr>
        <w:pStyle w:val="Tijeloteksta"/>
        <w:jc w:val="both"/>
        <w:rPr>
          <w:rFonts w:ascii="Calibri" w:hAnsi="Calibri"/>
          <w:b w:val="0"/>
          <w:color w:val="000000"/>
          <w:sz w:val="24"/>
          <w:szCs w:val="24"/>
        </w:rPr>
      </w:pPr>
    </w:p>
    <w:p w:rsidR="001C214F" w:rsidRDefault="001C214F" w:rsidP="001C214F">
      <w:pPr>
        <w:pStyle w:val="Tijeloteksta"/>
        <w:jc w:val="both"/>
        <w:rPr>
          <w:rFonts w:ascii="Calibri" w:hAnsi="Calibri"/>
          <w:color w:val="000000"/>
          <w:sz w:val="24"/>
          <w:szCs w:val="24"/>
        </w:rPr>
      </w:pPr>
    </w:p>
    <w:p w:rsidR="001C214F" w:rsidRPr="00805D4A" w:rsidRDefault="00805D4A" w:rsidP="001C214F">
      <w:pPr>
        <w:pStyle w:val="Tijeloteksta"/>
        <w:jc w:val="both"/>
        <w:rPr>
          <w:rFonts w:ascii="Calibri" w:hAnsi="Calibri"/>
          <w:color w:val="000000"/>
          <w:sz w:val="24"/>
          <w:szCs w:val="24"/>
        </w:rPr>
      </w:pPr>
      <w:r w:rsidRPr="00805D4A">
        <w:rPr>
          <w:rFonts w:ascii="Calibri" w:hAnsi="Calibri"/>
          <w:color w:val="000000"/>
          <w:sz w:val="24"/>
          <w:szCs w:val="24"/>
        </w:rPr>
        <w:t>KLASA: 400-08/20</w:t>
      </w:r>
      <w:r w:rsidR="001C214F" w:rsidRPr="00805D4A">
        <w:rPr>
          <w:rFonts w:ascii="Calibri" w:hAnsi="Calibri"/>
          <w:color w:val="000000"/>
          <w:sz w:val="24"/>
          <w:szCs w:val="24"/>
        </w:rPr>
        <w:t>-01/01</w:t>
      </w:r>
    </w:p>
    <w:p w:rsidR="001C214F" w:rsidRDefault="00805D4A" w:rsidP="001C214F">
      <w:pPr>
        <w:pStyle w:val="Tijeloteksta"/>
        <w:jc w:val="both"/>
        <w:rPr>
          <w:rFonts w:ascii="Calibri" w:hAnsi="Calibri"/>
          <w:color w:val="000000"/>
          <w:sz w:val="24"/>
          <w:szCs w:val="24"/>
        </w:rPr>
      </w:pPr>
      <w:r w:rsidRPr="00805D4A">
        <w:rPr>
          <w:rFonts w:ascii="Calibri" w:hAnsi="Calibri"/>
          <w:color w:val="000000"/>
          <w:sz w:val="24"/>
          <w:szCs w:val="24"/>
        </w:rPr>
        <w:t>URBROJ: 2170-09-05/03-21-29</w:t>
      </w:r>
    </w:p>
    <w:p w:rsidR="001C214F" w:rsidRDefault="001C214F" w:rsidP="001C214F">
      <w:pPr>
        <w:pStyle w:val="Tijeloteksta"/>
        <w:jc w:val="both"/>
        <w:rPr>
          <w:rFonts w:ascii="Calibri" w:hAnsi="Calibri"/>
          <w:color w:val="000000"/>
          <w:sz w:val="24"/>
          <w:szCs w:val="24"/>
        </w:rPr>
      </w:pPr>
    </w:p>
    <w:p w:rsidR="001C214F" w:rsidRDefault="001C214F" w:rsidP="001C214F">
      <w:pPr>
        <w:rPr>
          <w:rFonts w:ascii="Calibri" w:hAnsi="Calibri"/>
          <w:color w:val="000000"/>
          <w:sz w:val="22"/>
          <w:szCs w:val="22"/>
        </w:rPr>
      </w:pPr>
      <w:r>
        <w:rPr>
          <w:rFonts w:ascii="Calibri" w:hAnsi="Calibri"/>
          <w:color w:val="000000"/>
          <w:sz w:val="22"/>
          <w:szCs w:val="22"/>
        </w:rPr>
        <w:t xml:space="preserve">Mjesto i datum:  </w:t>
      </w:r>
      <w:r w:rsidR="00805D4A">
        <w:rPr>
          <w:rFonts w:ascii="Calibri" w:hAnsi="Calibri"/>
          <w:b/>
          <w:i/>
          <w:color w:val="000000"/>
          <w:sz w:val="22"/>
          <w:szCs w:val="22"/>
        </w:rPr>
        <w:t>Viškovo, 11. veljače 2021</w:t>
      </w:r>
      <w:r>
        <w:rPr>
          <w:rFonts w:ascii="Calibri" w:hAnsi="Calibri"/>
          <w:b/>
          <w:i/>
          <w:color w:val="000000"/>
          <w:sz w:val="22"/>
          <w:szCs w:val="22"/>
        </w:rPr>
        <w:t>.  godine</w:t>
      </w:r>
      <w:r>
        <w:rPr>
          <w:rFonts w:ascii="Calibri" w:hAnsi="Calibri"/>
          <w:color w:val="000000"/>
          <w:sz w:val="22"/>
          <w:szCs w:val="22"/>
        </w:rPr>
        <w:t xml:space="preserve">         </w:t>
      </w:r>
    </w:p>
    <w:p w:rsidR="001C214F" w:rsidRDefault="001C214F" w:rsidP="001C214F">
      <w:pPr>
        <w:rPr>
          <w:rFonts w:ascii="Calibri" w:hAnsi="Calibri"/>
          <w:color w:val="000000"/>
          <w:sz w:val="22"/>
          <w:szCs w:val="22"/>
        </w:rPr>
      </w:pPr>
    </w:p>
    <w:p w:rsidR="001C214F" w:rsidRDefault="001C214F" w:rsidP="001C214F">
      <w:pPr>
        <w:rPr>
          <w:rFonts w:ascii="Calibri" w:hAnsi="Calibri"/>
          <w:b/>
          <w:i/>
          <w:color w:val="000000"/>
          <w:sz w:val="22"/>
          <w:szCs w:val="22"/>
        </w:rPr>
      </w:pPr>
      <w:r>
        <w:rPr>
          <w:rFonts w:ascii="Calibri" w:hAnsi="Calibri"/>
          <w:color w:val="000000"/>
          <w:sz w:val="22"/>
          <w:szCs w:val="22"/>
        </w:rPr>
        <w:t xml:space="preserve">Osoba za kontakt: </w:t>
      </w:r>
      <w:r>
        <w:rPr>
          <w:rFonts w:ascii="Calibri" w:hAnsi="Calibri"/>
          <w:b/>
          <w:bCs/>
          <w:i/>
          <w:iCs/>
          <w:color w:val="000000"/>
          <w:sz w:val="22"/>
          <w:szCs w:val="22"/>
        </w:rPr>
        <w:t>Vesna Mrša,</w:t>
      </w:r>
      <w:r>
        <w:rPr>
          <w:rFonts w:ascii="Calibri" w:hAnsi="Calibri"/>
          <w:b/>
          <w:i/>
          <w:color w:val="000000"/>
          <w:sz w:val="22"/>
          <w:szCs w:val="22"/>
        </w:rPr>
        <w:t xml:space="preserve"> dipl. oec.</w:t>
      </w:r>
    </w:p>
    <w:p w:rsidR="001C214F" w:rsidRDefault="001C214F" w:rsidP="001C214F">
      <w:pPr>
        <w:rPr>
          <w:rFonts w:ascii="Calibri" w:hAnsi="Calibri"/>
          <w:color w:val="000000"/>
          <w:sz w:val="22"/>
          <w:szCs w:val="22"/>
        </w:rPr>
      </w:pPr>
      <w:r>
        <w:rPr>
          <w:rFonts w:ascii="Calibri" w:hAnsi="Calibri"/>
          <w:b/>
          <w:i/>
          <w:color w:val="000000"/>
          <w:sz w:val="22"/>
          <w:szCs w:val="22"/>
        </w:rPr>
        <w:t xml:space="preserve">                                 051/503-784</w:t>
      </w:r>
      <w:r>
        <w:rPr>
          <w:rFonts w:ascii="Calibri" w:hAnsi="Calibri"/>
          <w:color w:val="000000"/>
          <w:sz w:val="22"/>
          <w:szCs w:val="22"/>
        </w:rPr>
        <w:t xml:space="preserve">              </w:t>
      </w:r>
    </w:p>
    <w:p w:rsidR="001C214F" w:rsidRDefault="001C214F" w:rsidP="001C214F">
      <w:pPr>
        <w:rPr>
          <w:rFonts w:ascii="Calibri" w:hAnsi="Calibri"/>
          <w:color w:val="000000"/>
          <w:sz w:val="22"/>
          <w:szCs w:val="22"/>
        </w:rPr>
      </w:pPr>
    </w:p>
    <w:p w:rsidR="00072F73" w:rsidRDefault="00072F73" w:rsidP="001C214F">
      <w:pPr>
        <w:rPr>
          <w:rFonts w:ascii="Calibri" w:hAnsi="Calibri"/>
          <w:color w:val="000000"/>
          <w:sz w:val="22"/>
          <w:szCs w:val="22"/>
        </w:rPr>
      </w:pPr>
    </w:p>
    <w:p w:rsidR="001C214F" w:rsidRDefault="001C214F" w:rsidP="001C214F">
      <w:pPr>
        <w:rPr>
          <w:rFonts w:ascii="Calibri" w:hAnsi="Calibri"/>
          <w:color w:val="000000"/>
          <w:sz w:val="16"/>
          <w:szCs w:val="16"/>
        </w:rPr>
      </w:pPr>
      <w:r>
        <w:rPr>
          <w:rFonts w:ascii="Calibri" w:hAnsi="Calibri"/>
          <w:color w:val="000000"/>
          <w:sz w:val="16"/>
          <w:szCs w:val="16"/>
        </w:rPr>
        <w:tab/>
      </w:r>
    </w:p>
    <w:p w:rsidR="001C214F" w:rsidRDefault="001C214F" w:rsidP="001C214F">
      <w:pPr>
        <w:ind w:left="5688"/>
        <w:rPr>
          <w:rFonts w:ascii="Calibri" w:hAnsi="Calibri"/>
          <w:color w:val="000000"/>
          <w:sz w:val="24"/>
          <w:szCs w:val="24"/>
        </w:rPr>
      </w:pPr>
      <w:r>
        <w:rPr>
          <w:rFonts w:ascii="Calibri" w:hAnsi="Calibri"/>
          <w:color w:val="000000"/>
          <w:sz w:val="24"/>
          <w:szCs w:val="24"/>
        </w:rPr>
        <w:t xml:space="preserve"> </w:t>
      </w:r>
      <w:r>
        <w:rPr>
          <w:rFonts w:ascii="Calibri" w:hAnsi="Calibri"/>
          <w:color w:val="000000"/>
          <w:sz w:val="24"/>
          <w:szCs w:val="24"/>
        </w:rPr>
        <w:tab/>
        <w:t xml:space="preserve"> </w:t>
      </w:r>
      <w:r w:rsidR="001975A9">
        <w:rPr>
          <w:rFonts w:ascii="Calibri" w:hAnsi="Calibri"/>
          <w:color w:val="000000"/>
          <w:sz w:val="24"/>
          <w:szCs w:val="24"/>
        </w:rPr>
        <w:t xml:space="preserve">     </w:t>
      </w:r>
      <w:r>
        <w:rPr>
          <w:rFonts w:ascii="Calibri" w:hAnsi="Calibri"/>
          <w:color w:val="000000"/>
          <w:sz w:val="24"/>
          <w:szCs w:val="24"/>
        </w:rPr>
        <w:t xml:space="preserve"> Zakonski predstavnik:</w:t>
      </w:r>
    </w:p>
    <w:p w:rsidR="001C214F" w:rsidRDefault="001C214F" w:rsidP="001C214F">
      <w:pPr>
        <w:ind w:left="4980" w:firstLine="684"/>
        <w:rPr>
          <w:rFonts w:ascii="Calibri" w:hAnsi="Calibri"/>
          <w:color w:val="000000"/>
          <w:sz w:val="24"/>
          <w:szCs w:val="24"/>
        </w:rPr>
      </w:pPr>
      <w:r>
        <w:rPr>
          <w:rFonts w:ascii="Calibri" w:hAnsi="Calibri"/>
          <w:color w:val="000000"/>
          <w:sz w:val="24"/>
          <w:szCs w:val="24"/>
        </w:rPr>
        <w:t xml:space="preserve">   </w:t>
      </w:r>
      <w:r>
        <w:rPr>
          <w:rFonts w:ascii="Calibri" w:hAnsi="Calibri"/>
          <w:color w:val="000000"/>
          <w:sz w:val="24"/>
          <w:szCs w:val="24"/>
        </w:rPr>
        <w:tab/>
        <w:t xml:space="preserve">    </w:t>
      </w:r>
      <w:r w:rsidR="001975A9">
        <w:rPr>
          <w:rFonts w:ascii="Calibri" w:hAnsi="Calibri"/>
          <w:color w:val="000000"/>
          <w:sz w:val="24"/>
          <w:szCs w:val="24"/>
        </w:rPr>
        <w:t xml:space="preserve">     </w:t>
      </w:r>
      <w:r>
        <w:rPr>
          <w:rFonts w:ascii="Calibri" w:hAnsi="Calibri"/>
          <w:color w:val="000000"/>
          <w:sz w:val="24"/>
          <w:szCs w:val="24"/>
        </w:rPr>
        <w:t>Općinska načelnica:</w:t>
      </w:r>
    </w:p>
    <w:p w:rsidR="001C214F" w:rsidRDefault="001C214F" w:rsidP="001C214F">
      <w:pPr>
        <w:rPr>
          <w:rFonts w:ascii="Calibri" w:hAnsi="Calibri"/>
          <w:sz w:val="24"/>
          <w:szCs w:val="24"/>
        </w:rPr>
      </w:pPr>
      <w:r>
        <w:rPr>
          <w:rFonts w:ascii="Calibri" w:hAnsi="Calibri"/>
          <w:color w:val="000000"/>
          <w:sz w:val="24"/>
          <w:szCs w:val="24"/>
        </w:rPr>
        <w:tab/>
      </w:r>
      <w:r>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t>M. P.</w:t>
      </w:r>
    </w:p>
    <w:p w:rsidR="001C214F" w:rsidRDefault="001C214F" w:rsidP="001C214F">
      <w:pPr>
        <w:ind w:left="1440"/>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t xml:space="preserve">    </w:t>
      </w:r>
    </w:p>
    <w:p w:rsidR="001C214F" w:rsidRDefault="001975A9" w:rsidP="001C214F">
      <w:pPr>
        <w:ind w:left="5688" w:firstLine="684"/>
        <w:rPr>
          <w:rFonts w:ascii="Calibri" w:hAnsi="Calibri"/>
          <w:b/>
          <w:i/>
          <w:color w:val="000000"/>
          <w:sz w:val="24"/>
          <w:szCs w:val="24"/>
        </w:rPr>
      </w:pPr>
      <w:r>
        <w:rPr>
          <w:rFonts w:ascii="Calibri" w:hAnsi="Calibri"/>
          <w:b/>
          <w:i/>
          <w:color w:val="000000"/>
          <w:sz w:val="24"/>
          <w:szCs w:val="24"/>
        </w:rPr>
        <w:t xml:space="preserve">   </w:t>
      </w:r>
      <w:r w:rsidR="001C214F">
        <w:rPr>
          <w:rFonts w:ascii="Calibri" w:hAnsi="Calibri"/>
          <w:b/>
          <w:i/>
          <w:color w:val="000000"/>
          <w:sz w:val="24"/>
          <w:szCs w:val="24"/>
        </w:rPr>
        <w:t>SANJA UDOVIĆ, dipl. oec.</w:t>
      </w:r>
    </w:p>
    <w:p w:rsidR="00010F69" w:rsidRDefault="00010F69" w:rsidP="001C214F">
      <w:pPr>
        <w:ind w:left="5688" w:firstLine="684"/>
        <w:rPr>
          <w:rFonts w:ascii="Calibri" w:hAnsi="Calibri"/>
          <w:b/>
          <w:i/>
          <w:color w:val="000000"/>
          <w:sz w:val="24"/>
          <w:szCs w:val="24"/>
        </w:rPr>
      </w:pPr>
    </w:p>
    <w:p w:rsidR="00010F69" w:rsidRDefault="00010F69" w:rsidP="001C214F">
      <w:pPr>
        <w:ind w:left="5688" w:firstLine="684"/>
        <w:rPr>
          <w:rFonts w:ascii="Calibri" w:hAnsi="Calibri"/>
          <w:b/>
          <w:i/>
          <w:color w:val="000000"/>
          <w:sz w:val="24"/>
          <w:szCs w:val="24"/>
        </w:rPr>
      </w:pPr>
    </w:p>
    <w:p w:rsidR="00010F69" w:rsidRDefault="00010F69" w:rsidP="001C214F">
      <w:pPr>
        <w:ind w:left="5688" w:firstLine="684"/>
        <w:rPr>
          <w:rFonts w:ascii="Calibri" w:hAnsi="Calibri"/>
          <w:b/>
          <w:i/>
          <w:color w:val="000000"/>
          <w:sz w:val="24"/>
          <w:szCs w:val="24"/>
        </w:rPr>
      </w:pPr>
    </w:p>
    <w:p w:rsidR="00010F69" w:rsidRPr="005E52A3" w:rsidRDefault="00010F69" w:rsidP="00010F69">
      <w:pPr>
        <w:pStyle w:val="Tijeloteksta"/>
        <w:ind w:left="360"/>
        <w:rPr>
          <w:rFonts w:asciiTheme="minorHAnsi" w:hAnsiTheme="minorHAnsi"/>
          <w:i/>
          <w:iCs/>
          <w:sz w:val="24"/>
          <w:u w:val="single"/>
        </w:rPr>
      </w:pPr>
      <w:r w:rsidRPr="005E52A3">
        <w:rPr>
          <w:rFonts w:asciiTheme="minorHAnsi" w:hAnsiTheme="minorHAnsi"/>
          <w:i/>
          <w:iCs/>
          <w:sz w:val="24"/>
          <w:u w:val="single"/>
        </w:rPr>
        <w:t>Obvezne Bilješke uz Bilancu</w:t>
      </w:r>
    </w:p>
    <w:p w:rsidR="00010F69" w:rsidRPr="005E52A3" w:rsidRDefault="00010F69" w:rsidP="00010F69">
      <w:pPr>
        <w:pStyle w:val="Tijeloteksta"/>
        <w:ind w:left="360"/>
        <w:rPr>
          <w:rFonts w:asciiTheme="minorHAnsi" w:hAnsiTheme="minorHAnsi"/>
          <w:i/>
          <w:iCs/>
          <w:sz w:val="24"/>
          <w:u w:val="single"/>
        </w:rPr>
      </w:pPr>
      <w:r>
        <w:rPr>
          <w:rFonts w:asciiTheme="minorHAnsi" w:hAnsiTheme="minorHAnsi"/>
          <w:i/>
          <w:iCs/>
          <w:sz w:val="24"/>
          <w:u w:val="single"/>
        </w:rPr>
        <w:t xml:space="preserve">sa </w:t>
      </w:r>
      <w:r w:rsidRPr="005E52A3">
        <w:rPr>
          <w:rFonts w:asciiTheme="minorHAnsi" w:hAnsiTheme="minorHAnsi"/>
          <w:i/>
          <w:iCs/>
          <w:sz w:val="24"/>
          <w:u w:val="single"/>
        </w:rPr>
        <w:t>stanje</w:t>
      </w:r>
      <w:r>
        <w:rPr>
          <w:rFonts w:asciiTheme="minorHAnsi" w:hAnsiTheme="minorHAnsi"/>
          <w:i/>
          <w:iCs/>
          <w:sz w:val="24"/>
          <w:u w:val="single"/>
        </w:rPr>
        <w:t>m na dan 31.12.2020</w:t>
      </w:r>
      <w:r w:rsidRPr="005E52A3">
        <w:rPr>
          <w:rFonts w:asciiTheme="minorHAnsi" w:hAnsiTheme="minorHAnsi"/>
          <w:i/>
          <w:iCs/>
          <w:sz w:val="24"/>
          <w:u w:val="single"/>
        </w:rPr>
        <w:t>.</w:t>
      </w:r>
      <w:r>
        <w:rPr>
          <w:rFonts w:asciiTheme="minorHAnsi" w:hAnsiTheme="minorHAnsi"/>
          <w:i/>
          <w:iCs/>
          <w:sz w:val="24"/>
          <w:u w:val="single"/>
        </w:rPr>
        <w:t xml:space="preserve"> godine</w:t>
      </w:r>
    </w:p>
    <w:p w:rsidR="00010F69" w:rsidRPr="005E52A3" w:rsidRDefault="00010F69" w:rsidP="00010F69">
      <w:pPr>
        <w:pStyle w:val="Tijeloteksta"/>
        <w:ind w:left="360"/>
        <w:rPr>
          <w:rFonts w:asciiTheme="minorHAnsi" w:hAnsiTheme="minorHAnsi"/>
          <w:i/>
          <w:iCs/>
          <w:color w:val="17365D"/>
          <w:sz w:val="24"/>
          <w:u w:val="single"/>
        </w:rPr>
      </w:pPr>
    </w:p>
    <w:p w:rsidR="00010F69" w:rsidRPr="005E52A3" w:rsidRDefault="00010F69" w:rsidP="00010F69">
      <w:pPr>
        <w:pStyle w:val="Tijeloteksta"/>
        <w:ind w:left="360"/>
        <w:rPr>
          <w:rFonts w:asciiTheme="minorHAnsi" w:hAnsiTheme="minorHAnsi"/>
          <w:i/>
          <w:iCs/>
          <w:color w:val="17365D"/>
          <w:sz w:val="24"/>
          <w:u w:val="single"/>
        </w:rPr>
      </w:pPr>
    </w:p>
    <w:p w:rsidR="00010F69" w:rsidRPr="005E52A3" w:rsidRDefault="00010F69" w:rsidP="00010F69">
      <w:pPr>
        <w:pStyle w:val="Tijeloteksta"/>
        <w:jc w:val="left"/>
        <w:rPr>
          <w:rFonts w:asciiTheme="minorHAnsi" w:hAnsiTheme="minorHAnsi"/>
          <w:b w:val="0"/>
          <w:iCs/>
          <w:sz w:val="24"/>
        </w:rPr>
      </w:pPr>
      <w:r w:rsidRPr="005E52A3">
        <w:rPr>
          <w:rFonts w:asciiTheme="minorHAnsi" w:hAnsiTheme="minorHAnsi"/>
          <w:b w:val="0"/>
          <w:iCs/>
          <w:sz w:val="24"/>
        </w:rPr>
        <w:t>Naziv proračuna</w:t>
      </w:r>
      <w:r>
        <w:rPr>
          <w:rFonts w:asciiTheme="minorHAnsi" w:hAnsiTheme="minorHAnsi"/>
          <w:b w:val="0"/>
          <w:iCs/>
          <w:sz w:val="24"/>
        </w:rPr>
        <w:t>:</w:t>
      </w:r>
      <w:r w:rsidRPr="005E52A3">
        <w:rPr>
          <w:rFonts w:asciiTheme="minorHAnsi" w:hAnsiTheme="minorHAnsi"/>
          <w:b w:val="0"/>
          <w:iCs/>
          <w:sz w:val="24"/>
        </w:rPr>
        <w:t xml:space="preserve"> </w:t>
      </w:r>
      <w:r w:rsidRPr="005E52A3">
        <w:rPr>
          <w:rFonts w:asciiTheme="minorHAnsi" w:hAnsiTheme="minorHAnsi"/>
          <w:iCs/>
          <w:sz w:val="24"/>
        </w:rPr>
        <w:t>Općina Viškovo</w:t>
      </w:r>
    </w:p>
    <w:p w:rsidR="00010F69" w:rsidRPr="005E52A3" w:rsidRDefault="00010F69" w:rsidP="00010F69">
      <w:pPr>
        <w:pStyle w:val="Tijeloteksta"/>
        <w:jc w:val="left"/>
        <w:rPr>
          <w:rFonts w:asciiTheme="minorHAnsi" w:hAnsiTheme="minorHAnsi"/>
          <w:b w:val="0"/>
          <w:iCs/>
          <w:sz w:val="24"/>
        </w:rPr>
      </w:pPr>
      <w:r w:rsidRPr="005E52A3">
        <w:rPr>
          <w:rFonts w:asciiTheme="minorHAnsi" w:hAnsiTheme="minorHAnsi"/>
          <w:b w:val="0"/>
          <w:iCs/>
          <w:sz w:val="24"/>
        </w:rPr>
        <w:t xml:space="preserve">OIB: </w:t>
      </w:r>
      <w:r w:rsidRPr="005E52A3">
        <w:rPr>
          <w:rFonts w:asciiTheme="minorHAnsi" w:hAnsiTheme="minorHAnsi"/>
          <w:iCs/>
          <w:sz w:val="24"/>
        </w:rPr>
        <w:t>28350474809</w:t>
      </w:r>
    </w:p>
    <w:p w:rsidR="00010F69" w:rsidRPr="005E52A3" w:rsidRDefault="00010F69" w:rsidP="00010F69">
      <w:pPr>
        <w:pStyle w:val="Tijeloteksta"/>
        <w:jc w:val="left"/>
        <w:rPr>
          <w:rFonts w:asciiTheme="minorHAnsi" w:hAnsiTheme="minorHAnsi"/>
          <w:b w:val="0"/>
          <w:iCs/>
          <w:sz w:val="24"/>
        </w:rPr>
      </w:pPr>
      <w:r w:rsidRPr="005E52A3">
        <w:rPr>
          <w:rFonts w:asciiTheme="minorHAnsi" w:hAnsiTheme="minorHAnsi"/>
          <w:b w:val="0"/>
          <w:iCs/>
          <w:sz w:val="24"/>
        </w:rPr>
        <w:t xml:space="preserve">RKP broj: </w:t>
      </w:r>
      <w:r w:rsidRPr="005E52A3">
        <w:rPr>
          <w:rFonts w:asciiTheme="minorHAnsi" w:hAnsiTheme="minorHAnsi"/>
          <w:iCs/>
          <w:sz w:val="24"/>
        </w:rPr>
        <w:t>31171</w:t>
      </w:r>
    </w:p>
    <w:p w:rsidR="00010F69" w:rsidRPr="005E52A3" w:rsidRDefault="00010F69" w:rsidP="00010F69">
      <w:pPr>
        <w:pStyle w:val="Tijeloteksta"/>
        <w:jc w:val="left"/>
        <w:rPr>
          <w:rFonts w:asciiTheme="minorHAnsi" w:hAnsiTheme="minorHAnsi"/>
          <w:iCs/>
          <w:sz w:val="24"/>
        </w:rPr>
      </w:pPr>
      <w:r w:rsidRPr="005E52A3">
        <w:rPr>
          <w:rFonts w:asciiTheme="minorHAnsi" w:hAnsiTheme="minorHAnsi"/>
          <w:b w:val="0"/>
          <w:iCs/>
          <w:sz w:val="24"/>
        </w:rPr>
        <w:t xml:space="preserve">Adresa: </w:t>
      </w:r>
      <w:r w:rsidRPr="005E52A3">
        <w:rPr>
          <w:rFonts w:asciiTheme="minorHAnsi" w:hAnsiTheme="minorHAnsi"/>
          <w:iCs/>
          <w:sz w:val="24"/>
        </w:rPr>
        <w:t>Vozišće 3, 51216 VIŠKOVO</w:t>
      </w:r>
    </w:p>
    <w:p w:rsidR="00010F69" w:rsidRPr="005E52A3" w:rsidRDefault="00010F69" w:rsidP="00010F69">
      <w:pPr>
        <w:pStyle w:val="Tijeloteksta"/>
        <w:jc w:val="left"/>
        <w:rPr>
          <w:rFonts w:asciiTheme="minorHAnsi" w:hAnsiTheme="minorHAnsi"/>
          <w:iCs/>
          <w:sz w:val="24"/>
        </w:rPr>
      </w:pPr>
    </w:p>
    <w:p w:rsidR="00010F69" w:rsidRPr="00A36E13" w:rsidRDefault="00010F69" w:rsidP="00010F69">
      <w:pPr>
        <w:rPr>
          <w:rFonts w:asciiTheme="minorHAnsi" w:hAnsiTheme="minorHAnsi"/>
          <w:color w:val="17365D"/>
          <w:sz w:val="16"/>
          <w:szCs w:val="16"/>
        </w:rPr>
      </w:pPr>
    </w:p>
    <w:p w:rsidR="00010F69" w:rsidRPr="00E85861" w:rsidRDefault="00010F69" w:rsidP="00010F69">
      <w:pPr>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Uvodna bilješka</w:t>
      </w:r>
    </w:p>
    <w:p w:rsidR="00010F69" w:rsidRPr="00E85861" w:rsidRDefault="00010F69" w:rsidP="00010F69">
      <w:pPr>
        <w:jc w:val="both"/>
        <w:rPr>
          <w:rFonts w:asciiTheme="minorHAnsi" w:hAnsiTheme="minorHAnsi"/>
          <w:color w:val="000000" w:themeColor="text1"/>
          <w:sz w:val="22"/>
          <w:szCs w:val="22"/>
        </w:rPr>
      </w:pPr>
    </w:p>
    <w:p w:rsidR="00010F69" w:rsidRPr="00E85861" w:rsidRDefault="00010F69" w:rsidP="00010F69">
      <w:pPr>
        <w:jc w:val="both"/>
        <w:rPr>
          <w:rFonts w:asciiTheme="minorHAnsi" w:hAnsiTheme="minorHAnsi"/>
          <w:color w:val="000000" w:themeColor="text1"/>
          <w:sz w:val="22"/>
          <w:szCs w:val="22"/>
        </w:rPr>
      </w:pPr>
      <w:r w:rsidRPr="00E85861">
        <w:rPr>
          <w:rFonts w:asciiTheme="minorHAnsi" w:hAnsiTheme="minorHAnsi"/>
          <w:color w:val="000000" w:themeColor="text1"/>
          <w:sz w:val="22"/>
          <w:szCs w:val="22"/>
        </w:rPr>
        <w:t>Temeljem članka 14. Pravilnika o financijskom izvještavanju u proračunskom računovodstvu (NN broj 3/15., 93/15., 135/15., 2/17.,</w:t>
      </w:r>
      <w:r>
        <w:rPr>
          <w:rFonts w:asciiTheme="minorHAnsi" w:hAnsiTheme="minorHAnsi"/>
          <w:color w:val="000000" w:themeColor="text1"/>
          <w:sz w:val="22"/>
          <w:szCs w:val="22"/>
        </w:rPr>
        <w:t xml:space="preserve"> </w:t>
      </w:r>
      <w:r w:rsidRPr="00E85861">
        <w:rPr>
          <w:rFonts w:asciiTheme="minorHAnsi" w:hAnsiTheme="minorHAnsi"/>
          <w:color w:val="000000" w:themeColor="text1"/>
          <w:sz w:val="22"/>
          <w:szCs w:val="22"/>
        </w:rPr>
        <w:t>28/17.</w:t>
      </w:r>
      <w:r>
        <w:rPr>
          <w:rFonts w:asciiTheme="minorHAnsi" w:hAnsiTheme="minorHAnsi"/>
          <w:color w:val="000000" w:themeColor="text1"/>
          <w:sz w:val="22"/>
          <w:szCs w:val="22"/>
        </w:rPr>
        <w:t xml:space="preserve">, </w:t>
      </w:r>
      <w:r w:rsidRPr="00E85861">
        <w:rPr>
          <w:rFonts w:asciiTheme="minorHAnsi" w:hAnsiTheme="minorHAnsi"/>
          <w:color w:val="000000" w:themeColor="text1"/>
          <w:sz w:val="22"/>
          <w:szCs w:val="22"/>
        </w:rPr>
        <w:t>112/18.</w:t>
      </w:r>
      <w:r>
        <w:rPr>
          <w:rFonts w:asciiTheme="minorHAnsi" w:hAnsiTheme="minorHAnsi"/>
          <w:color w:val="000000" w:themeColor="text1"/>
          <w:sz w:val="22"/>
          <w:szCs w:val="22"/>
        </w:rPr>
        <w:t xml:space="preserve"> i 126/19.</w:t>
      </w:r>
      <w:r w:rsidRPr="00E85861">
        <w:rPr>
          <w:rFonts w:asciiTheme="minorHAnsi" w:hAnsiTheme="minorHAnsi"/>
          <w:color w:val="000000" w:themeColor="text1"/>
          <w:sz w:val="22"/>
          <w:szCs w:val="22"/>
        </w:rPr>
        <w:t>) dan je u nastavku pregled sudskih sporova u tijeku, dok pregled ugovornih odnosa koji uz ispunjenje određenih uvjeta mogu postati obveza ili imovina Općine Viškovo (dana kreditna pisma, hipoteke i slično), nije iskazan u ovim bilješkama, s obzirom da prema postojećim podacima,</w:t>
      </w:r>
      <w:r>
        <w:rPr>
          <w:rFonts w:asciiTheme="minorHAnsi" w:hAnsiTheme="minorHAnsi"/>
          <w:color w:val="000000" w:themeColor="text1"/>
          <w:sz w:val="22"/>
          <w:szCs w:val="22"/>
        </w:rPr>
        <w:t xml:space="preserve"> na dan 31. prosinca 2020</w:t>
      </w:r>
      <w:r w:rsidRPr="00E85861">
        <w:rPr>
          <w:rFonts w:asciiTheme="minorHAnsi" w:hAnsiTheme="minorHAnsi"/>
          <w:color w:val="000000" w:themeColor="text1"/>
          <w:sz w:val="22"/>
          <w:szCs w:val="22"/>
        </w:rPr>
        <w:t xml:space="preserve">. godine nije utvrđeno postojanje takvih ugovornih odnosa. Također, ovim bilješkama obuhvaćeno je i obrazloženje po stavkama imovine, obveza i vlastitih izvora koje su iskazane u bilanci sa </w:t>
      </w:r>
      <w:r>
        <w:rPr>
          <w:rFonts w:asciiTheme="minorHAnsi" w:hAnsiTheme="minorHAnsi"/>
          <w:color w:val="000000" w:themeColor="text1"/>
          <w:sz w:val="22"/>
          <w:szCs w:val="22"/>
        </w:rPr>
        <w:t>stanjem na dan 31. prosinca 2020</w:t>
      </w:r>
      <w:r w:rsidRPr="00E85861">
        <w:rPr>
          <w:rFonts w:asciiTheme="minorHAnsi" w:hAnsiTheme="minorHAnsi"/>
          <w:color w:val="000000" w:themeColor="text1"/>
          <w:sz w:val="22"/>
          <w:szCs w:val="22"/>
        </w:rPr>
        <w:t>. godine.</w:t>
      </w:r>
    </w:p>
    <w:p w:rsidR="00010F69" w:rsidRPr="00E85861" w:rsidRDefault="00010F69" w:rsidP="00010F69">
      <w:pPr>
        <w:jc w:val="both"/>
        <w:rPr>
          <w:rFonts w:asciiTheme="minorHAnsi" w:hAnsiTheme="minorHAnsi"/>
          <w:color w:val="000000" w:themeColor="text1"/>
          <w:sz w:val="22"/>
          <w:szCs w:val="22"/>
        </w:rPr>
      </w:pPr>
    </w:p>
    <w:p w:rsidR="00010F69" w:rsidRPr="00E85861" w:rsidRDefault="00010F69" w:rsidP="00010F69">
      <w:pPr>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Bilješka broj  1.</w:t>
      </w:r>
    </w:p>
    <w:p w:rsidR="00010F69" w:rsidRPr="00E85861" w:rsidRDefault="00010F69" w:rsidP="00010F69">
      <w:pPr>
        <w:tabs>
          <w:tab w:val="left" w:pos="1843"/>
        </w:tabs>
        <w:jc w:val="both"/>
        <w:rPr>
          <w:rFonts w:asciiTheme="minorHAnsi" w:hAnsiTheme="minorHAnsi"/>
          <w:color w:val="000000" w:themeColor="text1"/>
          <w:sz w:val="22"/>
          <w:szCs w:val="22"/>
        </w:rPr>
      </w:pPr>
    </w:p>
    <w:p w:rsidR="00010F69" w:rsidRDefault="00010F69" w:rsidP="00010F69">
      <w:pPr>
        <w:jc w:val="both"/>
        <w:rPr>
          <w:rFonts w:asciiTheme="minorHAnsi" w:hAnsiTheme="minorHAnsi"/>
          <w:color w:val="000000" w:themeColor="text1"/>
          <w:sz w:val="22"/>
          <w:szCs w:val="22"/>
        </w:rPr>
      </w:pPr>
      <w:r w:rsidRPr="00E85861">
        <w:rPr>
          <w:rFonts w:asciiTheme="minorHAnsi" w:hAnsiTheme="minorHAnsi"/>
          <w:color w:val="000000" w:themeColor="text1"/>
          <w:sz w:val="22"/>
          <w:szCs w:val="22"/>
        </w:rPr>
        <w:t>Procijenjena vrijednost potencijalnih sudskih spo</w:t>
      </w:r>
      <w:r>
        <w:rPr>
          <w:rFonts w:asciiTheme="minorHAnsi" w:hAnsiTheme="minorHAnsi"/>
          <w:color w:val="000000" w:themeColor="text1"/>
          <w:sz w:val="22"/>
          <w:szCs w:val="22"/>
        </w:rPr>
        <w:t>rova u tijeku na dan 31. 12.2020</w:t>
      </w:r>
      <w:r w:rsidRPr="00E85861">
        <w:rPr>
          <w:rFonts w:asciiTheme="minorHAnsi" w:hAnsiTheme="minorHAnsi"/>
          <w:color w:val="000000" w:themeColor="text1"/>
          <w:sz w:val="22"/>
          <w:szCs w:val="22"/>
        </w:rPr>
        <w:t xml:space="preserve">. godine iznosi </w:t>
      </w:r>
      <w:r>
        <w:rPr>
          <w:rFonts w:asciiTheme="minorHAnsi" w:hAnsiTheme="minorHAnsi"/>
          <w:color w:val="000000" w:themeColor="text1"/>
          <w:sz w:val="22"/>
          <w:szCs w:val="22"/>
        </w:rPr>
        <w:t>12.311.332,77</w:t>
      </w:r>
      <w:r w:rsidRPr="00E85861">
        <w:rPr>
          <w:rFonts w:asciiTheme="minorHAnsi" w:hAnsiTheme="minorHAnsi"/>
          <w:color w:val="000000" w:themeColor="text1"/>
          <w:sz w:val="22"/>
          <w:szCs w:val="22"/>
        </w:rPr>
        <w:t xml:space="preserve"> kn i sastoji se od </w:t>
      </w:r>
      <w:r>
        <w:rPr>
          <w:rFonts w:asciiTheme="minorHAnsi" w:hAnsiTheme="minorHAnsi"/>
          <w:color w:val="000000" w:themeColor="text1"/>
          <w:sz w:val="22"/>
          <w:szCs w:val="22"/>
        </w:rPr>
        <w:t>6</w:t>
      </w:r>
      <w:r w:rsidRPr="00E85861">
        <w:rPr>
          <w:rFonts w:asciiTheme="minorHAnsi" w:hAnsiTheme="minorHAnsi"/>
          <w:color w:val="000000" w:themeColor="text1"/>
          <w:sz w:val="22"/>
          <w:szCs w:val="22"/>
        </w:rPr>
        <w:t xml:space="preserve"> sudskih sporova za koje nije moguće procijeniti vrijeme njihovog okončanja, odnosno vrijeme priljeva ili odljeva sredstava.</w:t>
      </w:r>
    </w:p>
    <w:p w:rsidR="00010F69" w:rsidRPr="00E85861" w:rsidRDefault="00010F69" w:rsidP="00010F69">
      <w:pPr>
        <w:jc w:val="both"/>
        <w:rPr>
          <w:rFonts w:asciiTheme="minorHAnsi" w:hAnsiTheme="minorHAnsi"/>
          <w:color w:val="000000" w:themeColor="text1"/>
          <w:sz w:val="22"/>
          <w:szCs w:val="22"/>
        </w:rPr>
      </w:pPr>
    </w:p>
    <w:p w:rsidR="00010F69" w:rsidRDefault="00010F69" w:rsidP="00010F69">
      <w:pPr>
        <w:jc w:val="both"/>
        <w:rPr>
          <w:rFonts w:asciiTheme="minorHAnsi" w:hAnsiTheme="minorHAnsi"/>
          <w:color w:val="000000" w:themeColor="text1"/>
          <w:sz w:val="24"/>
          <w:szCs w:val="24"/>
        </w:rPr>
      </w:pPr>
      <w:r w:rsidRPr="00805D79">
        <w:rPr>
          <w:noProof/>
        </w:rPr>
        <w:drawing>
          <wp:inline distT="0" distB="0" distL="0" distR="0" wp14:anchorId="13866F97" wp14:editId="2773AE27">
            <wp:extent cx="5926015" cy="3962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238" cy="3966561"/>
                    </a:xfrm>
                    <a:prstGeom prst="rect">
                      <a:avLst/>
                    </a:prstGeom>
                    <a:noFill/>
                    <a:ln>
                      <a:noFill/>
                    </a:ln>
                  </pic:spPr>
                </pic:pic>
              </a:graphicData>
            </a:graphic>
          </wp:inline>
        </w:drawing>
      </w:r>
    </w:p>
    <w:p w:rsidR="00010F69" w:rsidRDefault="00010F69" w:rsidP="00010F69">
      <w:pPr>
        <w:jc w:val="both"/>
        <w:rPr>
          <w:rFonts w:asciiTheme="minorHAnsi" w:hAnsiTheme="minorHAnsi"/>
          <w:color w:val="000000" w:themeColor="text1"/>
          <w:sz w:val="24"/>
          <w:szCs w:val="24"/>
        </w:rPr>
      </w:pPr>
    </w:p>
    <w:p w:rsidR="00010F69" w:rsidRDefault="00010F69" w:rsidP="00010F69">
      <w:pPr>
        <w:jc w:val="both"/>
        <w:rPr>
          <w:rFonts w:asciiTheme="minorHAnsi" w:hAnsiTheme="minorHAnsi"/>
          <w:b/>
          <w:color w:val="000000" w:themeColor="text1"/>
          <w:sz w:val="24"/>
          <w:szCs w:val="24"/>
        </w:rPr>
      </w:pPr>
    </w:p>
    <w:p w:rsidR="00010F69" w:rsidRPr="00E85861" w:rsidRDefault="00010F69" w:rsidP="00010F69">
      <w:pPr>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Bilješka broj  2.</w:t>
      </w:r>
    </w:p>
    <w:p w:rsidR="00010F69" w:rsidRPr="00E85861" w:rsidRDefault="00010F69" w:rsidP="00010F69">
      <w:pPr>
        <w:jc w:val="both"/>
        <w:rPr>
          <w:rFonts w:asciiTheme="minorHAnsi" w:hAnsiTheme="minorHAnsi"/>
          <w:b/>
          <w:color w:val="000000" w:themeColor="text1"/>
          <w:sz w:val="22"/>
          <w:szCs w:val="22"/>
        </w:rPr>
      </w:pPr>
    </w:p>
    <w:p w:rsidR="00010F69" w:rsidRPr="00E85861" w:rsidRDefault="00010F69" w:rsidP="00010F69">
      <w:pPr>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Ukupna knjigovodstvena vrijednost  imovine (AOP 001)</w:t>
      </w:r>
      <w:r w:rsidRPr="00E85861">
        <w:rPr>
          <w:rFonts w:asciiTheme="minorHAnsi" w:hAnsiTheme="minorHAnsi"/>
          <w:color w:val="000000" w:themeColor="text1"/>
          <w:sz w:val="22"/>
          <w:szCs w:val="22"/>
        </w:rPr>
        <w:t xml:space="preserve"> Općine Viškovo sa stanjem na dan 31.</w:t>
      </w:r>
      <w:r>
        <w:rPr>
          <w:rFonts w:asciiTheme="minorHAnsi" w:hAnsiTheme="minorHAnsi"/>
          <w:color w:val="000000" w:themeColor="text1"/>
          <w:sz w:val="22"/>
          <w:szCs w:val="22"/>
        </w:rPr>
        <w:t xml:space="preserve"> prosinca 2020</w:t>
      </w:r>
      <w:r w:rsidRPr="00E85861">
        <w:rPr>
          <w:rFonts w:asciiTheme="minorHAnsi" w:hAnsiTheme="minorHAnsi"/>
          <w:color w:val="000000" w:themeColor="text1"/>
          <w:sz w:val="22"/>
          <w:szCs w:val="22"/>
        </w:rPr>
        <w:t xml:space="preserve">. godine iznosi </w:t>
      </w:r>
      <w:r>
        <w:rPr>
          <w:rFonts w:asciiTheme="minorHAnsi" w:hAnsiTheme="minorHAnsi"/>
          <w:b/>
          <w:color w:val="000000" w:themeColor="text1"/>
          <w:sz w:val="22"/>
          <w:szCs w:val="22"/>
        </w:rPr>
        <w:t>395.956.895</w:t>
      </w:r>
      <w:r w:rsidRPr="00E85861">
        <w:rPr>
          <w:rFonts w:asciiTheme="minorHAnsi" w:hAnsiTheme="minorHAnsi"/>
          <w:b/>
          <w:color w:val="000000" w:themeColor="text1"/>
          <w:sz w:val="22"/>
          <w:szCs w:val="22"/>
        </w:rPr>
        <w:t xml:space="preserve"> kn </w:t>
      </w:r>
      <w:r w:rsidRPr="00E85861">
        <w:rPr>
          <w:rFonts w:asciiTheme="minorHAnsi" w:hAnsiTheme="minorHAnsi"/>
          <w:color w:val="000000" w:themeColor="text1"/>
          <w:sz w:val="22"/>
          <w:szCs w:val="22"/>
        </w:rPr>
        <w:t xml:space="preserve">ili </w:t>
      </w:r>
      <w:r>
        <w:rPr>
          <w:rFonts w:asciiTheme="minorHAnsi" w:hAnsiTheme="minorHAnsi"/>
          <w:color w:val="000000" w:themeColor="text1"/>
          <w:sz w:val="22"/>
          <w:szCs w:val="22"/>
        </w:rPr>
        <w:t>8,2</w:t>
      </w:r>
      <w:r w:rsidRPr="00E85861">
        <w:rPr>
          <w:rFonts w:asciiTheme="minorHAnsi" w:hAnsiTheme="minorHAnsi"/>
          <w:color w:val="000000" w:themeColor="text1"/>
          <w:sz w:val="22"/>
          <w:szCs w:val="22"/>
        </w:rPr>
        <w:t>% više</w:t>
      </w:r>
      <w:r w:rsidRPr="00E85861">
        <w:rPr>
          <w:rFonts w:asciiTheme="minorHAnsi" w:hAnsiTheme="minorHAnsi"/>
          <w:b/>
          <w:color w:val="000000" w:themeColor="text1"/>
          <w:sz w:val="22"/>
          <w:szCs w:val="22"/>
        </w:rPr>
        <w:t xml:space="preserve"> </w:t>
      </w:r>
      <w:r w:rsidRPr="00E85861">
        <w:rPr>
          <w:rFonts w:asciiTheme="minorHAnsi" w:hAnsiTheme="minorHAnsi"/>
          <w:color w:val="000000" w:themeColor="text1"/>
          <w:sz w:val="22"/>
          <w:szCs w:val="22"/>
        </w:rPr>
        <w:t xml:space="preserve">u usporedbi sa stanjem na dan </w:t>
      </w:r>
      <w:r>
        <w:rPr>
          <w:rFonts w:asciiTheme="minorHAnsi" w:hAnsiTheme="minorHAnsi"/>
          <w:color w:val="000000" w:themeColor="text1"/>
          <w:sz w:val="22"/>
          <w:szCs w:val="22"/>
        </w:rPr>
        <w:t>1. siječnja 2020</w:t>
      </w:r>
      <w:r w:rsidRPr="00E85861">
        <w:rPr>
          <w:rFonts w:asciiTheme="minorHAnsi" w:hAnsiTheme="minorHAnsi"/>
          <w:color w:val="000000" w:themeColor="text1"/>
          <w:sz w:val="22"/>
          <w:szCs w:val="22"/>
        </w:rPr>
        <w:t xml:space="preserve">. godine, a obuhvaća </w:t>
      </w:r>
      <w:r w:rsidRPr="00E85861">
        <w:rPr>
          <w:rFonts w:asciiTheme="minorHAnsi" w:hAnsiTheme="minorHAnsi"/>
          <w:b/>
          <w:color w:val="000000" w:themeColor="text1"/>
          <w:sz w:val="22"/>
          <w:szCs w:val="22"/>
        </w:rPr>
        <w:t xml:space="preserve">nefinancijsku imovinu (AOP 002) </w:t>
      </w:r>
      <w:r w:rsidRPr="00E85861">
        <w:rPr>
          <w:rFonts w:asciiTheme="minorHAnsi" w:hAnsiTheme="minorHAnsi"/>
          <w:color w:val="000000" w:themeColor="text1"/>
          <w:sz w:val="22"/>
          <w:szCs w:val="22"/>
        </w:rPr>
        <w:t xml:space="preserve">knjižne vrijednosti </w:t>
      </w:r>
      <w:r>
        <w:rPr>
          <w:rFonts w:asciiTheme="minorHAnsi" w:hAnsiTheme="minorHAnsi"/>
          <w:b/>
          <w:bCs/>
          <w:color w:val="000000" w:themeColor="text1"/>
          <w:sz w:val="22"/>
          <w:szCs w:val="22"/>
        </w:rPr>
        <w:t>363.191.620</w:t>
      </w:r>
      <w:r w:rsidRPr="00E85861">
        <w:rPr>
          <w:rFonts w:asciiTheme="minorHAnsi" w:hAnsiTheme="minorHAnsi"/>
          <w:b/>
          <w:bCs/>
          <w:color w:val="000000" w:themeColor="text1"/>
          <w:sz w:val="22"/>
          <w:szCs w:val="22"/>
        </w:rPr>
        <w:t xml:space="preserve"> kn</w:t>
      </w:r>
      <w:r w:rsidRPr="00E85861">
        <w:rPr>
          <w:rFonts w:asciiTheme="minorHAnsi" w:hAnsiTheme="minorHAnsi"/>
          <w:b/>
          <w:color w:val="000000" w:themeColor="text1"/>
          <w:sz w:val="22"/>
          <w:szCs w:val="22"/>
        </w:rPr>
        <w:t xml:space="preserve"> </w:t>
      </w:r>
      <w:r w:rsidRPr="00E85861">
        <w:rPr>
          <w:rFonts w:asciiTheme="minorHAnsi" w:hAnsiTheme="minorHAnsi"/>
          <w:bCs/>
          <w:color w:val="000000" w:themeColor="text1"/>
          <w:sz w:val="22"/>
          <w:szCs w:val="22"/>
        </w:rPr>
        <w:t xml:space="preserve">ili </w:t>
      </w:r>
      <w:r>
        <w:rPr>
          <w:rFonts w:asciiTheme="minorHAnsi" w:hAnsiTheme="minorHAnsi"/>
          <w:bCs/>
          <w:color w:val="000000" w:themeColor="text1"/>
          <w:sz w:val="22"/>
          <w:szCs w:val="22"/>
        </w:rPr>
        <w:t>10,5</w:t>
      </w:r>
      <w:r w:rsidRPr="00E85861">
        <w:rPr>
          <w:rFonts w:asciiTheme="minorHAnsi" w:hAnsiTheme="minorHAnsi"/>
          <w:color w:val="000000" w:themeColor="text1"/>
          <w:sz w:val="22"/>
          <w:szCs w:val="22"/>
        </w:rPr>
        <w:t>% više u usporedbi sa</w:t>
      </w:r>
      <w:r>
        <w:rPr>
          <w:rFonts w:asciiTheme="minorHAnsi" w:hAnsiTheme="minorHAnsi"/>
          <w:color w:val="000000" w:themeColor="text1"/>
          <w:sz w:val="22"/>
          <w:szCs w:val="22"/>
        </w:rPr>
        <w:t xml:space="preserve"> stanjem 1. siječnja 2020</w:t>
      </w:r>
      <w:r w:rsidRPr="00E85861">
        <w:rPr>
          <w:rFonts w:asciiTheme="minorHAnsi" w:hAnsiTheme="minorHAnsi"/>
          <w:color w:val="000000" w:themeColor="text1"/>
          <w:sz w:val="22"/>
          <w:szCs w:val="22"/>
        </w:rPr>
        <w:t xml:space="preserve">. godine i </w:t>
      </w:r>
      <w:r w:rsidRPr="00E85861">
        <w:rPr>
          <w:rFonts w:asciiTheme="minorHAnsi" w:hAnsiTheme="minorHAnsi"/>
          <w:b/>
          <w:color w:val="000000" w:themeColor="text1"/>
          <w:sz w:val="22"/>
          <w:szCs w:val="22"/>
        </w:rPr>
        <w:t xml:space="preserve">financijsku imovinu (AOP 063) </w:t>
      </w:r>
      <w:r w:rsidRPr="00E85861">
        <w:rPr>
          <w:rFonts w:asciiTheme="minorHAnsi" w:hAnsiTheme="minorHAnsi"/>
          <w:color w:val="000000" w:themeColor="text1"/>
          <w:sz w:val="22"/>
          <w:szCs w:val="22"/>
        </w:rPr>
        <w:t>u iznosu od</w:t>
      </w:r>
      <w:r w:rsidRPr="00E85861">
        <w:rPr>
          <w:rFonts w:asciiTheme="minorHAnsi" w:hAnsiTheme="minorHAnsi"/>
          <w:b/>
          <w:color w:val="000000" w:themeColor="text1"/>
          <w:sz w:val="22"/>
          <w:szCs w:val="22"/>
        </w:rPr>
        <w:t xml:space="preserve"> </w:t>
      </w:r>
      <w:r>
        <w:rPr>
          <w:rFonts w:asciiTheme="minorHAnsi" w:hAnsiTheme="minorHAnsi"/>
          <w:b/>
          <w:color w:val="000000" w:themeColor="text1"/>
          <w:sz w:val="22"/>
          <w:szCs w:val="22"/>
        </w:rPr>
        <w:t>32.765.275</w:t>
      </w:r>
      <w:r w:rsidRPr="00E85861">
        <w:rPr>
          <w:rFonts w:asciiTheme="minorHAnsi" w:hAnsiTheme="minorHAnsi"/>
          <w:b/>
          <w:color w:val="000000" w:themeColor="text1"/>
          <w:sz w:val="22"/>
          <w:szCs w:val="22"/>
        </w:rPr>
        <w:t xml:space="preserve"> kn </w:t>
      </w:r>
      <w:r w:rsidRPr="00E85861">
        <w:rPr>
          <w:rFonts w:asciiTheme="minorHAnsi" w:hAnsiTheme="minorHAnsi"/>
          <w:bCs/>
          <w:color w:val="000000" w:themeColor="text1"/>
          <w:sz w:val="22"/>
          <w:szCs w:val="22"/>
        </w:rPr>
        <w:t xml:space="preserve">ili </w:t>
      </w:r>
      <w:r>
        <w:rPr>
          <w:rFonts w:asciiTheme="minorHAnsi" w:hAnsiTheme="minorHAnsi"/>
          <w:bCs/>
          <w:color w:val="000000" w:themeColor="text1"/>
          <w:sz w:val="22"/>
          <w:szCs w:val="22"/>
        </w:rPr>
        <w:t>12</w:t>
      </w:r>
      <w:r w:rsidRPr="00E85861">
        <w:rPr>
          <w:rFonts w:asciiTheme="minorHAnsi" w:hAnsiTheme="minorHAnsi"/>
          <w:bCs/>
          <w:color w:val="000000" w:themeColor="text1"/>
          <w:sz w:val="22"/>
          <w:szCs w:val="22"/>
        </w:rPr>
        <w:t>%</w:t>
      </w:r>
      <w:r w:rsidRPr="00E85861">
        <w:rPr>
          <w:rFonts w:asciiTheme="minorHAnsi" w:hAnsiTheme="minorHAnsi"/>
          <w:b/>
          <w:color w:val="000000" w:themeColor="text1"/>
          <w:sz w:val="22"/>
          <w:szCs w:val="22"/>
        </w:rPr>
        <w:t xml:space="preserve"> </w:t>
      </w:r>
      <w:r>
        <w:rPr>
          <w:rFonts w:asciiTheme="minorHAnsi" w:hAnsiTheme="minorHAnsi"/>
          <w:color w:val="000000" w:themeColor="text1"/>
          <w:sz w:val="22"/>
          <w:szCs w:val="22"/>
        </w:rPr>
        <w:t>manje</w:t>
      </w:r>
      <w:r w:rsidRPr="00E85861">
        <w:rPr>
          <w:rFonts w:asciiTheme="minorHAnsi" w:hAnsiTheme="minorHAnsi"/>
          <w:color w:val="000000" w:themeColor="text1"/>
          <w:sz w:val="22"/>
          <w:szCs w:val="22"/>
        </w:rPr>
        <w:t xml:space="preserve"> od</w:t>
      </w:r>
      <w:r w:rsidRPr="00E85861">
        <w:rPr>
          <w:rFonts w:asciiTheme="minorHAnsi" w:hAnsiTheme="minorHAnsi"/>
          <w:b/>
          <w:color w:val="000000" w:themeColor="text1"/>
          <w:sz w:val="22"/>
          <w:szCs w:val="22"/>
        </w:rPr>
        <w:t xml:space="preserve"> </w:t>
      </w:r>
      <w:r w:rsidRPr="00E85861">
        <w:rPr>
          <w:rFonts w:asciiTheme="minorHAnsi" w:hAnsiTheme="minorHAnsi"/>
          <w:color w:val="000000" w:themeColor="text1"/>
          <w:sz w:val="22"/>
          <w:szCs w:val="22"/>
        </w:rPr>
        <w:t>stanja na početku godine</w:t>
      </w:r>
      <w:r w:rsidRPr="00E85861">
        <w:rPr>
          <w:rFonts w:asciiTheme="minorHAnsi" w:hAnsiTheme="minorHAnsi"/>
          <w:b/>
          <w:color w:val="000000" w:themeColor="text1"/>
          <w:sz w:val="22"/>
          <w:szCs w:val="22"/>
        </w:rPr>
        <w:t xml:space="preserve">. </w:t>
      </w:r>
    </w:p>
    <w:p w:rsidR="00010F69" w:rsidRDefault="00010F69" w:rsidP="00010F69">
      <w:pPr>
        <w:jc w:val="both"/>
        <w:rPr>
          <w:rFonts w:asciiTheme="minorHAnsi" w:hAnsiTheme="minorHAnsi"/>
          <w:b/>
          <w:color w:val="000000" w:themeColor="text1"/>
          <w:sz w:val="22"/>
          <w:szCs w:val="22"/>
        </w:rPr>
      </w:pPr>
    </w:p>
    <w:p w:rsidR="00010F69" w:rsidRPr="00E85861" w:rsidRDefault="00010F69" w:rsidP="00010F69">
      <w:pPr>
        <w:jc w:val="both"/>
        <w:rPr>
          <w:rFonts w:asciiTheme="minorHAnsi" w:hAnsiTheme="minorHAnsi"/>
          <w:b/>
          <w:color w:val="000000" w:themeColor="text1"/>
          <w:sz w:val="22"/>
          <w:szCs w:val="22"/>
        </w:rPr>
      </w:pPr>
    </w:p>
    <w:p w:rsidR="00010F69" w:rsidRPr="00E85861" w:rsidRDefault="00010F69" w:rsidP="00010F69">
      <w:pPr>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Bilješka broj  3.</w:t>
      </w:r>
    </w:p>
    <w:p w:rsidR="00010F69" w:rsidRDefault="00010F69" w:rsidP="00010F69">
      <w:pPr>
        <w:jc w:val="both"/>
        <w:rPr>
          <w:rFonts w:asciiTheme="minorHAnsi" w:hAnsiTheme="minorHAnsi"/>
          <w:color w:val="000000" w:themeColor="text1"/>
          <w:sz w:val="22"/>
          <w:szCs w:val="22"/>
        </w:rPr>
      </w:pPr>
    </w:p>
    <w:p w:rsidR="00010F69" w:rsidRPr="00E85861" w:rsidRDefault="00010F69" w:rsidP="00010F69">
      <w:pPr>
        <w:jc w:val="both"/>
        <w:rPr>
          <w:rFonts w:asciiTheme="minorHAnsi" w:hAnsiTheme="minorHAnsi"/>
          <w:color w:val="000000" w:themeColor="text1"/>
          <w:sz w:val="22"/>
          <w:szCs w:val="22"/>
        </w:rPr>
      </w:pPr>
    </w:p>
    <w:p w:rsidR="00010F69" w:rsidRPr="00E85861" w:rsidRDefault="00010F69" w:rsidP="00010F69">
      <w:pPr>
        <w:spacing w:after="240"/>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 xml:space="preserve">Nefinancijska imovina (AOP 002) </w:t>
      </w:r>
      <w:r w:rsidRPr="00E85861">
        <w:rPr>
          <w:rFonts w:asciiTheme="minorHAnsi" w:hAnsiTheme="minorHAnsi"/>
          <w:color w:val="000000" w:themeColor="text1"/>
          <w:sz w:val="22"/>
          <w:szCs w:val="22"/>
        </w:rPr>
        <w:t xml:space="preserve">iznosi </w:t>
      </w:r>
      <w:r>
        <w:rPr>
          <w:rFonts w:asciiTheme="minorHAnsi" w:hAnsiTheme="minorHAnsi"/>
          <w:color w:val="000000" w:themeColor="text1"/>
          <w:sz w:val="22"/>
          <w:szCs w:val="22"/>
        </w:rPr>
        <w:t>363.191.620</w:t>
      </w:r>
      <w:r w:rsidRPr="00E85861">
        <w:rPr>
          <w:rFonts w:asciiTheme="minorHAnsi" w:hAnsiTheme="minorHAnsi"/>
          <w:color w:val="000000" w:themeColor="text1"/>
          <w:sz w:val="22"/>
          <w:szCs w:val="22"/>
        </w:rPr>
        <w:t xml:space="preserve"> kn</w:t>
      </w:r>
      <w:r w:rsidRPr="00E85861">
        <w:rPr>
          <w:rFonts w:asciiTheme="minorHAnsi" w:hAnsiTheme="minorHAnsi"/>
          <w:b/>
          <w:color w:val="000000" w:themeColor="text1"/>
          <w:sz w:val="22"/>
          <w:szCs w:val="22"/>
        </w:rPr>
        <w:t xml:space="preserve"> </w:t>
      </w:r>
      <w:r w:rsidRPr="00E85861">
        <w:rPr>
          <w:rFonts w:asciiTheme="minorHAnsi" w:hAnsiTheme="minorHAnsi"/>
          <w:color w:val="000000" w:themeColor="text1"/>
          <w:sz w:val="22"/>
          <w:szCs w:val="22"/>
        </w:rPr>
        <w:t>i odnosi se na sljedeće:</w:t>
      </w:r>
    </w:p>
    <w:p w:rsidR="00010F69" w:rsidRDefault="00010F69" w:rsidP="00010F69">
      <w:pPr>
        <w:pStyle w:val="Odlomakpopisa"/>
        <w:numPr>
          <w:ilvl w:val="0"/>
          <w:numId w:val="7"/>
        </w:numPr>
        <w:tabs>
          <w:tab w:val="clear" w:pos="720"/>
          <w:tab w:val="num" w:pos="360"/>
        </w:tabs>
        <w:ind w:left="360"/>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Neproizvedenu dugotrajnu imovinu  (AOP 003)</w:t>
      </w:r>
      <w:r w:rsidRPr="00E85861">
        <w:rPr>
          <w:rFonts w:asciiTheme="minorHAnsi" w:hAnsiTheme="minorHAnsi"/>
          <w:color w:val="000000" w:themeColor="text1"/>
          <w:sz w:val="22"/>
          <w:szCs w:val="22"/>
        </w:rPr>
        <w:t xml:space="preserve"> u iznosu od </w:t>
      </w:r>
      <w:r>
        <w:rPr>
          <w:rFonts w:asciiTheme="minorHAnsi" w:hAnsiTheme="minorHAnsi"/>
          <w:color w:val="000000" w:themeColor="text1"/>
          <w:sz w:val="22"/>
          <w:szCs w:val="22"/>
        </w:rPr>
        <w:t>189.842.225</w:t>
      </w:r>
      <w:r w:rsidRPr="00E85861">
        <w:rPr>
          <w:rFonts w:asciiTheme="minorHAnsi" w:hAnsiTheme="minorHAnsi"/>
          <w:bCs/>
          <w:color w:val="000000" w:themeColor="text1"/>
          <w:sz w:val="22"/>
          <w:szCs w:val="22"/>
        </w:rPr>
        <w:t xml:space="preserve"> </w:t>
      </w:r>
      <w:r w:rsidRPr="00E85861">
        <w:rPr>
          <w:rFonts w:asciiTheme="minorHAnsi" w:hAnsiTheme="minorHAnsi"/>
          <w:color w:val="000000" w:themeColor="text1"/>
          <w:sz w:val="22"/>
          <w:szCs w:val="22"/>
        </w:rPr>
        <w:t xml:space="preserve">kuna što predstavlja povećanje od </w:t>
      </w:r>
      <w:r>
        <w:rPr>
          <w:rFonts w:asciiTheme="minorHAnsi" w:hAnsiTheme="minorHAnsi"/>
          <w:color w:val="000000" w:themeColor="text1"/>
          <w:sz w:val="22"/>
          <w:szCs w:val="22"/>
        </w:rPr>
        <w:t>0,9</w:t>
      </w:r>
      <w:r w:rsidRPr="00E85861">
        <w:rPr>
          <w:rFonts w:asciiTheme="minorHAnsi" w:hAnsiTheme="minorHAnsi"/>
          <w:color w:val="000000" w:themeColor="text1"/>
          <w:sz w:val="22"/>
          <w:szCs w:val="22"/>
        </w:rPr>
        <w:t>% vrijednosti ove imovine na početku godine. Do povećanja je došlo zbog kupovine zemljišta za izgradnju cesta</w:t>
      </w:r>
      <w:r>
        <w:rPr>
          <w:rFonts w:asciiTheme="minorHAnsi" w:hAnsiTheme="minorHAnsi"/>
          <w:color w:val="000000" w:themeColor="text1"/>
          <w:sz w:val="22"/>
          <w:szCs w:val="22"/>
        </w:rPr>
        <w:t xml:space="preserve"> i drugih objekata javne namjene.</w:t>
      </w:r>
    </w:p>
    <w:p w:rsidR="00010F69" w:rsidRDefault="00010F69" w:rsidP="00010F69">
      <w:pPr>
        <w:pStyle w:val="Odlomakpopisa"/>
        <w:ind w:left="360"/>
        <w:jc w:val="both"/>
        <w:rPr>
          <w:rFonts w:asciiTheme="minorHAnsi" w:hAnsiTheme="minorHAnsi"/>
          <w:color w:val="000000" w:themeColor="text1"/>
          <w:sz w:val="22"/>
          <w:szCs w:val="22"/>
        </w:rPr>
      </w:pPr>
    </w:p>
    <w:p w:rsidR="00010F69" w:rsidRDefault="00010F69" w:rsidP="00010F69">
      <w:pPr>
        <w:pStyle w:val="Odlomakpopisa"/>
        <w:numPr>
          <w:ilvl w:val="0"/>
          <w:numId w:val="7"/>
        </w:numPr>
        <w:tabs>
          <w:tab w:val="clear" w:pos="720"/>
          <w:tab w:val="num" w:pos="360"/>
        </w:tabs>
        <w:ind w:left="360"/>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Proizvedenu dugotrajnu imovinu (AOP 007)</w:t>
      </w:r>
      <w:r w:rsidRPr="00E85861">
        <w:rPr>
          <w:rFonts w:asciiTheme="minorHAnsi" w:hAnsiTheme="minorHAnsi"/>
          <w:color w:val="000000" w:themeColor="text1"/>
          <w:sz w:val="22"/>
          <w:szCs w:val="22"/>
        </w:rPr>
        <w:t xml:space="preserve"> koja iznosi </w:t>
      </w:r>
      <w:r>
        <w:rPr>
          <w:rFonts w:asciiTheme="minorHAnsi" w:hAnsiTheme="minorHAnsi"/>
          <w:color w:val="000000" w:themeColor="text1"/>
          <w:sz w:val="22"/>
          <w:szCs w:val="22"/>
        </w:rPr>
        <w:t>142.017.049</w:t>
      </w:r>
      <w:r w:rsidRPr="00E85861">
        <w:rPr>
          <w:rFonts w:asciiTheme="minorHAnsi" w:hAnsiTheme="minorHAnsi"/>
          <w:color w:val="000000" w:themeColor="text1"/>
          <w:sz w:val="22"/>
          <w:szCs w:val="22"/>
        </w:rPr>
        <w:t xml:space="preserve"> kn što predstavlja </w:t>
      </w:r>
      <w:r>
        <w:rPr>
          <w:rFonts w:asciiTheme="minorHAnsi" w:hAnsiTheme="minorHAnsi"/>
          <w:color w:val="000000" w:themeColor="text1"/>
          <w:sz w:val="22"/>
          <w:szCs w:val="22"/>
        </w:rPr>
        <w:t>20</w:t>
      </w:r>
      <w:r w:rsidRPr="00E85861">
        <w:rPr>
          <w:rFonts w:asciiTheme="minorHAnsi" w:hAnsiTheme="minorHAnsi"/>
          <w:color w:val="000000" w:themeColor="text1"/>
          <w:sz w:val="22"/>
          <w:szCs w:val="22"/>
        </w:rPr>
        <w:t xml:space="preserve">,6% </w:t>
      </w:r>
      <w:r>
        <w:rPr>
          <w:rFonts w:asciiTheme="minorHAnsi" w:hAnsiTheme="minorHAnsi"/>
          <w:color w:val="000000" w:themeColor="text1"/>
          <w:sz w:val="22"/>
          <w:szCs w:val="22"/>
        </w:rPr>
        <w:t xml:space="preserve">više </w:t>
      </w:r>
      <w:r w:rsidRPr="00E85861">
        <w:rPr>
          <w:rFonts w:asciiTheme="minorHAnsi" w:hAnsiTheme="minorHAnsi"/>
          <w:color w:val="000000" w:themeColor="text1"/>
          <w:sz w:val="22"/>
          <w:szCs w:val="22"/>
        </w:rPr>
        <w:t xml:space="preserve"> u odnosu na početno stanje, a rezultat je smanjenja vrijednosti imovine po osnovi obračuna ispravka vrijednosti za tekuću godinu i povećanja vrijednosti imovine po osnovi izvršenih ulaganja u tijeku godine. Veća odstupanja su prisutna na: </w:t>
      </w:r>
    </w:p>
    <w:p w:rsidR="00010F69" w:rsidRPr="00E85861" w:rsidRDefault="00010F69" w:rsidP="00010F69">
      <w:pPr>
        <w:pStyle w:val="Odlomakpopisa"/>
        <w:ind w:left="360"/>
        <w:jc w:val="both"/>
        <w:rPr>
          <w:rFonts w:asciiTheme="minorHAnsi" w:hAnsiTheme="minorHAnsi"/>
          <w:color w:val="000000" w:themeColor="text1"/>
          <w:sz w:val="22"/>
          <w:szCs w:val="22"/>
        </w:rPr>
      </w:pPr>
    </w:p>
    <w:p w:rsidR="00010F69" w:rsidRPr="00E85861" w:rsidRDefault="00010F69" w:rsidP="00010F69">
      <w:pPr>
        <w:pStyle w:val="Odlomakpopisa"/>
        <w:numPr>
          <w:ilvl w:val="0"/>
          <w:numId w:val="7"/>
        </w:numPr>
        <w:jc w:val="both"/>
        <w:rPr>
          <w:rFonts w:asciiTheme="minorHAnsi" w:hAnsiTheme="minorHAnsi"/>
          <w:color w:val="000000" w:themeColor="text1"/>
          <w:sz w:val="22"/>
          <w:szCs w:val="22"/>
        </w:rPr>
      </w:pPr>
      <w:r>
        <w:rPr>
          <w:rFonts w:asciiTheme="minorHAnsi" w:hAnsiTheme="minorHAnsi"/>
          <w:color w:val="000000" w:themeColor="text1"/>
          <w:sz w:val="22"/>
          <w:szCs w:val="22"/>
        </w:rPr>
        <w:t>poslovnim objektima (AOP 010) koji iznose 99.007.460 kn i povećani su za 26,5% zbog izvršenih dodatnih ulaganja na postojećim objektima i izvršenih usklađenja vrijednosti objekata,</w:t>
      </w:r>
    </w:p>
    <w:p w:rsidR="00010F69" w:rsidRPr="00E85861" w:rsidRDefault="00010F69" w:rsidP="00010F69">
      <w:pPr>
        <w:pStyle w:val="Odlomakpopisa"/>
        <w:numPr>
          <w:ilvl w:val="0"/>
          <w:numId w:val="7"/>
        </w:numPr>
        <w:jc w:val="both"/>
        <w:rPr>
          <w:rFonts w:asciiTheme="minorHAnsi" w:hAnsiTheme="minorHAnsi"/>
          <w:color w:val="000000" w:themeColor="text1"/>
          <w:sz w:val="22"/>
          <w:szCs w:val="22"/>
        </w:rPr>
      </w:pPr>
      <w:r w:rsidRPr="00E85861">
        <w:rPr>
          <w:rFonts w:asciiTheme="minorHAnsi" w:hAnsiTheme="minorHAnsi"/>
          <w:color w:val="000000" w:themeColor="text1"/>
          <w:sz w:val="22"/>
          <w:szCs w:val="22"/>
        </w:rPr>
        <w:t xml:space="preserve">ceste, željeznice i ostali prometni objekti (AOP 011) iznose </w:t>
      </w:r>
      <w:r>
        <w:rPr>
          <w:rFonts w:asciiTheme="minorHAnsi" w:hAnsiTheme="minorHAnsi"/>
          <w:color w:val="000000" w:themeColor="text1"/>
          <w:sz w:val="22"/>
          <w:szCs w:val="22"/>
        </w:rPr>
        <w:t>63.314.008</w:t>
      </w:r>
      <w:r w:rsidRPr="00E85861">
        <w:rPr>
          <w:rFonts w:asciiTheme="minorHAnsi" w:hAnsiTheme="minorHAnsi"/>
          <w:color w:val="000000" w:themeColor="text1"/>
          <w:sz w:val="22"/>
          <w:szCs w:val="22"/>
        </w:rPr>
        <w:t xml:space="preserve"> kn i poveć</w:t>
      </w:r>
      <w:r>
        <w:rPr>
          <w:rFonts w:asciiTheme="minorHAnsi" w:hAnsiTheme="minorHAnsi"/>
          <w:color w:val="000000" w:themeColor="text1"/>
          <w:sz w:val="22"/>
          <w:szCs w:val="22"/>
        </w:rPr>
        <w:t>ani su za 4,2</w:t>
      </w:r>
      <w:r w:rsidRPr="00E85861">
        <w:rPr>
          <w:rFonts w:asciiTheme="minorHAnsi" w:hAnsiTheme="minorHAnsi"/>
          <w:color w:val="000000" w:themeColor="text1"/>
          <w:sz w:val="22"/>
          <w:szCs w:val="22"/>
        </w:rPr>
        <w:t xml:space="preserve">% zbog izgradnje </w:t>
      </w:r>
      <w:r>
        <w:rPr>
          <w:rFonts w:asciiTheme="minorHAnsi" w:hAnsiTheme="minorHAnsi"/>
          <w:color w:val="000000" w:themeColor="text1"/>
          <w:sz w:val="22"/>
          <w:szCs w:val="22"/>
        </w:rPr>
        <w:t>kružnog raskrižja Saršoni i Halubjan i dodatnih ulaganja u postojeće ceste</w:t>
      </w:r>
    </w:p>
    <w:p w:rsidR="00010F69" w:rsidRDefault="00010F69" w:rsidP="00010F69">
      <w:pPr>
        <w:pStyle w:val="Odlomakpopisa"/>
        <w:numPr>
          <w:ilvl w:val="0"/>
          <w:numId w:val="7"/>
        </w:numPr>
        <w:jc w:val="both"/>
        <w:rPr>
          <w:rFonts w:asciiTheme="minorHAnsi" w:hAnsiTheme="minorHAnsi"/>
          <w:color w:val="000000" w:themeColor="text1"/>
          <w:sz w:val="22"/>
          <w:szCs w:val="22"/>
        </w:rPr>
      </w:pPr>
      <w:r w:rsidRPr="00E85861">
        <w:rPr>
          <w:rFonts w:asciiTheme="minorHAnsi" w:hAnsiTheme="minorHAnsi"/>
          <w:color w:val="000000" w:themeColor="text1"/>
          <w:sz w:val="22"/>
          <w:szCs w:val="22"/>
        </w:rPr>
        <w:t xml:space="preserve">ostali građevinski objekti (AOP 012) iznose </w:t>
      </w:r>
      <w:r>
        <w:rPr>
          <w:rFonts w:asciiTheme="minorHAnsi" w:hAnsiTheme="minorHAnsi"/>
          <w:color w:val="000000" w:themeColor="text1"/>
          <w:sz w:val="22"/>
          <w:szCs w:val="22"/>
        </w:rPr>
        <w:t>53.510.992</w:t>
      </w:r>
      <w:r w:rsidRPr="00E85861">
        <w:rPr>
          <w:rFonts w:asciiTheme="minorHAnsi" w:hAnsiTheme="minorHAnsi"/>
          <w:color w:val="000000" w:themeColor="text1"/>
          <w:sz w:val="22"/>
          <w:szCs w:val="22"/>
        </w:rPr>
        <w:t xml:space="preserve"> kn i p</w:t>
      </w:r>
      <w:r>
        <w:rPr>
          <w:rFonts w:asciiTheme="minorHAnsi" w:hAnsiTheme="minorHAnsi"/>
          <w:color w:val="000000" w:themeColor="text1"/>
          <w:sz w:val="22"/>
          <w:szCs w:val="22"/>
        </w:rPr>
        <w:t>ovećani su za 54,6% na ime izgradnje</w:t>
      </w:r>
      <w:r w:rsidRPr="00E85861">
        <w:rPr>
          <w:rFonts w:asciiTheme="minorHAnsi" w:hAnsiTheme="minorHAnsi"/>
          <w:color w:val="000000" w:themeColor="text1"/>
          <w:sz w:val="22"/>
          <w:szCs w:val="22"/>
        </w:rPr>
        <w:t xml:space="preserve"> </w:t>
      </w:r>
      <w:r>
        <w:rPr>
          <w:rFonts w:asciiTheme="minorHAnsi" w:hAnsiTheme="minorHAnsi"/>
          <w:color w:val="000000" w:themeColor="text1"/>
          <w:sz w:val="22"/>
          <w:szCs w:val="22"/>
        </w:rPr>
        <w:t>III. faze groblja, Javne površine Marinići, Javne površine Saršoni i izvršenog usklađenja vrijednosti starog dijela groblja</w:t>
      </w:r>
    </w:p>
    <w:p w:rsidR="00010F69" w:rsidRDefault="00010F69" w:rsidP="00010F69">
      <w:pPr>
        <w:pStyle w:val="Odlomakpopisa"/>
        <w:numPr>
          <w:ilvl w:val="0"/>
          <w:numId w:val="7"/>
        </w:numPr>
        <w:jc w:val="both"/>
        <w:rPr>
          <w:rFonts w:asciiTheme="minorHAnsi" w:hAnsiTheme="minorHAnsi"/>
          <w:color w:val="000000" w:themeColor="text1"/>
          <w:sz w:val="22"/>
          <w:szCs w:val="22"/>
        </w:rPr>
      </w:pPr>
      <w:r w:rsidRPr="00E85861">
        <w:rPr>
          <w:rFonts w:asciiTheme="minorHAnsi" w:hAnsiTheme="minorHAnsi"/>
          <w:color w:val="000000" w:themeColor="text1"/>
          <w:sz w:val="22"/>
          <w:szCs w:val="22"/>
        </w:rPr>
        <w:t>uredskoj opremi (AOP 015) koja iznosi 1.</w:t>
      </w:r>
      <w:r>
        <w:rPr>
          <w:rFonts w:asciiTheme="minorHAnsi" w:hAnsiTheme="minorHAnsi"/>
          <w:color w:val="000000" w:themeColor="text1"/>
          <w:sz w:val="22"/>
          <w:szCs w:val="22"/>
        </w:rPr>
        <w:t>793.345</w:t>
      </w:r>
      <w:r w:rsidRPr="00E85861">
        <w:rPr>
          <w:rFonts w:asciiTheme="minorHAnsi" w:hAnsiTheme="minorHAnsi"/>
          <w:color w:val="000000" w:themeColor="text1"/>
          <w:sz w:val="22"/>
          <w:szCs w:val="22"/>
        </w:rPr>
        <w:t xml:space="preserve"> kn i za </w:t>
      </w:r>
      <w:r>
        <w:rPr>
          <w:rFonts w:asciiTheme="minorHAnsi" w:hAnsiTheme="minorHAnsi"/>
          <w:color w:val="000000" w:themeColor="text1"/>
          <w:sz w:val="22"/>
          <w:szCs w:val="22"/>
        </w:rPr>
        <w:t>11</w:t>
      </w:r>
      <w:r w:rsidRPr="00E85861">
        <w:rPr>
          <w:rFonts w:asciiTheme="minorHAnsi" w:hAnsiTheme="minorHAnsi"/>
          <w:color w:val="000000" w:themeColor="text1"/>
          <w:sz w:val="22"/>
          <w:szCs w:val="22"/>
        </w:rPr>
        <w:t xml:space="preserve">,3% je povećana u odnosu na početno stanje zbog nabavke računalne i </w:t>
      </w:r>
      <w:r>
        <w:rPr>
          <w:rFonts w:asciiTheme="minorHAnsi" w:hAnsiTheme="minorHAnsi"/>
          <w:color w:val="000000" w:themeColor="text1"/>
          <w:sz w:val="22"/>
          <w:szCs w:val="22"/>
        </w:rPr>
        <w:t xml:space="preserve">druge </w:t>
      </w:r>
      <w:r w:rsidRPr="00E85861">
        <w:rPr>
          <w:rFonts w:asciiTheme="minorHAnsi" w:hAnsiTheme="minorHAnsi"/>
          <w:color w:val="000000" w:themeColor="text1"/>
          <w:sz w:val="22"/>
          <w:szCs w:val="22"/>
        </w:rPr>
        <w:t xml:space="preserve">uredske opreme, </w:t>
      </w:r>
    </w:p>
    <w:p w:rsidR="00010F69" w:rsidRDefault="00010F69" w:rsidP="00010F69">
      <w:pPr>
        <w:pStyle w:val="Odlomakpopisa"/>
        <w:numPr>
          <w:ilvl w:val="0"/>
          <w:numId w:val="7"/>
        </w:numPr>
        <w:jc w:val="both"/>
        <w:rPr>
          <w:rFonts w:asciiTheme="minorHAnsi" w:hAnsiTheme="minorHAnsi"/>
          <w:color w:val="000000" w:themeColor="text1"/>
          <w:sz w:val="22"/>
          <w:szCs w:val="22"/>
        </w:rPr>
      </w:pPr>
      <w:r>
        <w:rPr>
          <w:rFonts w:asciiTheme="minorHAnsi" w:hAnsiTheme="minorHAnsi"/>
          <w:color w:val="000000" w:themeColor="text1"/>
          <w:sz w:val="22"/>
          <w:szCs w:val="22"/>
        </w:rPr>
        <w:t>oprema za održavanje i zaštitu (AOP 017) iznosi 890.942 kn i veća je za 16,5% zbog nabavke sustava videonadzora, sustava grijanja za objekt u Ronjgima i dr.</w:t>
      </w:r>
    </w:p>
    <w:p w:rsidR="00010F69" w:rsidRPr="00833590" w:rsidRDefault="00010F69" w:rsidP="00010F69">
      <w:pPr>
        <w:pStyle w:val="Odlomakpopisa"/>
        <w:numPr>
          <w:ilvl w:val="0"/>
          <w:numId w:val="7"/>
        </w:numPr>
        <w:jc w:val="both"/>
        <w:rPr>
          <w:rFonts w:asciiTheme="minorHAnsi" w:hAnsiTheme="minorHAnsi"/>
          <w:color w:val="000000" w:themeColor="text1"/>
          <w:sz w:val="22"/>
          <w:szCs w:val="22"/>
        </w:rPr>
      </w:pPr>
      <w:r>
        <w:rPr>
          <w:rFonts w:asciiTheme="minorHAnsi" w:hAnsiTheme="minorHAnsi"/>
          <w:color w:val="000000" w:themeColor="text1"/>
          <w:sz w:val="22"/>
          <w:szCs w:val="22"/>
        </w:rPr>
        <w:t>medicinska i laboratorijska oprema (AOP 018) iznosi 265.093 kn i povećana je za 26,8% zbog nabavke opreme za pedijatrijsku ambulantu,</w:t>
      </w:r>
    </w:p>
    <w:p w:rsidR="00010F69" w:rsidRPr="00E85861" w:rsidRDefault="00010F69" w:rsidP="00010F69">
      <w:pPr>
        <w:pStyle w:val="Odlomakpopisa"/>
        <w:numPr>
          <w:ilvl w:val="0"/>
          <w:numId w:val="7"/>
        </w:numPr>
        <w:jc w:val="both"/>
        <w:rPr>
          <w:rFonts w:asciiTheme="minorHAnsi" w:hAnsiTheme="minorHAnsi"/>
          <w:color w:val="000000" w:themeColor="text1"/>
          <w:sz w:val="22"/>
          <w:szCs w:val="22"/>
        </w:rPr>
      </w:pPr>
      <w:r w:rsidRPr="00E85861">
        <w:rPr>
          <w:rFonts w:asciiTheme="minorHAnsi" w:hAnsiTheme="minorHAnsi"/>
          <w:color w:val="000000" w:themeColor="text1"/>
          <w:sz w:val="22"/>
          <w:szCs w:val="22"/>
        </w:rPr>
        <w:t xml:space="preserve">nematerijalna proizvedena imovina (AOP 040) iznosi </w:t>
      </w:r>
      <w:r>
        <w:rPr>
          <w:rFonts w:asciiTheme="minorHAnsi" w:hAnsiTheme="minorHAnsi"/>
          <w:color w:val="000000" w:themeColor="text1"/>
          <w:sz w:val="22"/>
          <w:szCs w:val="22"/>
        </w:rPr>
        <w:t>89.443</w:t>
      </w:r>
      <w:r w:rsidRPr="00E85861">
        <w:rPr>
          <w:rFonts w:asciiTheme="minorHAnsi" w:hAnsiTheme="minorHAnsi"/>
          <w:color w:val="000000" w:themeColor="text1"/>
          <w:sz w:val="22"/>
          <w:szCs w:val="22"/>
        </w:rPr>
        <w:t xml:space="preserve"> kn i manja je za </w:t>
      </w:r>
      <w:r>
        <w:rPr>
          <w:rFonts w:asciiTheme="minorHAnsi" w:hAnsiTheme="minorHAnsi"/>
          <w:color w:val="000000" w:themeColor="text1"/>
          <w:sz w:val="22"/>
          <w:szCs w:val="22"/>
        </w:rPr>
        <w:t xml:space="preserve">20,1% u odnosu na </w:t>
      </w:r>
      <w:r w:rsidRPr="00E85861">
        <w:rPr>
          <w:rFonts w:asciiTheme="minorHAnsi" w:hAnsiTheme="minorHAnsi"/>
          <w:color w:val="000000" w:themeColor="text1"/>
          <w:sz w:val="22"/>
          <w:szCs w:val="22"/>
        </w:rPr>
        <w:t>vrijednost početkom godine zbog</w:t>
      </w:r>
      <w:r>
        <w:rPr>
          <w:rFonts w:asciiTheme="minorHAnsi" w:hAnsiTheme="minorHAnsi"/>
          <w:color w:val="000000" w:themeColor="text1"/>
          <w:sz w:val="22"/>
          <w:szCs w:val="22"/>
        </w:rPr>
        <w:t xml:space="preserve"> obračunatog</w:t>
      </w:r>
      <w:r w:rsidRPr="00E85861">
        <w:rPr>
          <w:rFonts w:asciiTheme="minorHAnsi" w:hAnsiTheme="minorHAnsi"/>
          <w:color w:val="000000" w:themeColor="text1"/>
          <w:sz w:val="22"/>
          <w:szCs w:val="22"/>
        </w:rPr>
        <w:t xml:space="preserve"> ispravka vrijednosti. U okviru nematerijalne imovine vode se ulaganja za računalne programe, projektnu dokumentaciju, prostorno</w:t>
      </w:r>
      <w:r>
        <w:rPr>
          <w:rFonts w:asciiTheme="minorHAnsi" w:hAnsiTheme="minorHAnsi"/>
          <w:color w:val="000000" w:themeColor="text1"/>
          <w:sz w:val="22"/>
          <w:szCs w:val="22"/>
        </w:rPr>
        <w:t>-</w:t>
      </w:r>
      <w:r w:rsidRPr="00E85861">
        <w:rPr>
          <w:rFonts w:asciiTheme="minorHAnsi" w:hAnsiTheme="minorHAnsi"/>
          <w:color w:val="000000" w:themeColor="text1"/>
          <w:sz w:val="22"/>
          <w:szCs w:val="22"/>
        </w:rPr>
        <w:t>plan</w:t>
      </w:r>
      <w:r>
        <w:rPr>
          <w:rFonts w:asciiTheme="minorHAnsi" w:hAnsiTheme="minorHAnsi"/>
          <w:color w:val="000000" w:themeColor="text1"/>
          <w:sz w:val="22"/>
          <w:szCs w:val="22"/>
        </w:rPr>
        <w:t>sku dokumentaciju</w:t>
      </w:r>
      <w:r w:rsidRPr="00E85861">
        <w:rPr>
          <w:rFonts w:asciiTheme="minorHAnsi" w:hAnsiTheme="minorHAnsi"/>
          <w:color w:val="000000" w:themeColor="text1"/>
          <w:sz w:val="22"/>
          <w:szCs w:val="22"/>
        </w:rPr>
        <w:t xml:space="preserve"> i sl</w:t>
      </w:r>
      <w:r>
        <w:rPr>
          <w:rFonts w:asciiTheme="minorHAnsi" w:hAnsiTheme="minorHAnsi"/>
          <w:color w:val="000000" w:themeColor="text1"/>
          <w:sz w:val="22"/>
          <w:szCs w:val="22"/>
        </w:rPr>
        <w:t>ične dokumente</w:t>
      </w:r>
      <w:r w:rsidRPr="00E85861">
        <w:rPr>
          <w:rFonts w:asciiTheme="minorHAnsi" w:hAnsiTheme="minorHAnsi"/>
          <w:color w:val="000000" w:themeColor="text1"/>
          <w:sz w:val="22"/>
          <w:szCs w:val="22"/>
        </w:rPr>
        <w:t xml:space="preserve">. </w:t>
      </w:r>
    </w:p>
    <w:p w:rsidR="00010F69" w:rsidRPr="00E85861" w:rsidRDefault="00010F69" w:rsidP="00010F69">
      <w:pPr>
        <w:tabs>
          <w:tab w:val="num" w:pos="360"/>
        </w:tabs>
        <w:ind w:left="360"/>
        <w:jc w:val="both"/>
        <w:rPr>
          <w:rFonts w:asciiTheme="minorHAnsi" w:hAnsiTheme="minorHAnsi"/>
          <w:color w:val="000000" w:themeColor="text1"/>
          <w:sz w:val="22"/>
          <w:szCs w:val="22"/>
        </w:rPr>
      </w:pPr>
    </w:p>
    <w:p w:rsidR="00010F69" w:rsidRPr="00E85861" w:rsidRDefault="00010F69" w:rsidP="00010F69">
      <w:pPr>
        <w:numPr>
          <w:ilvl w:val="0"/>
          <w:numId w:val="7"/>
        </w:numPr>
        <w:tabs>
          <w:tab w:val="clear" w:pos="720"/>
          <w:tab w:val="num" w:pos="360"/>
        </w:tabs>
        <w:ind w:left="360"/>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Sitni inventar u upotrebi (AOP 049)</w:t>
      </w:r>
      <w:r w:rsidRPr="00E85861">
        <w:rPr>
          <w:rFonts w:asciiTheme="minorHAnsi" w:hAnsiTheme="minorHAnsi"/>
          <w:color w:val="000000" w:themeColor="text1"/>
          <w:sz w:val="22"/>
          <w:szCs w:val="22"/>
        </w:rPr>
        <w:t xml:space="preserve">, vrijednost kojega iznosi </w:t>
      </w:r>
      <w:r>
        <w:rPr>
          <w:rFonts w:asciiTheme="minorHAnsi" w:hAnsiTheme="minorHAnsi"/>
          <w:color w:val="000000" w:themeColor="text1"/>
          <w:sz w:val="22"/>
          <w:szCs w:val="22"/>
        </w:rPr>
        <w:t>236.827</w:t>
      </w:r>
      <w:r w:rsidRPr="00E85861">
        <w:rPr>
          <w:rFonts w:asciiTheme="minorHAnsi" w:hAnsiTheme="minorHAnsi"/>
          <w:color w:val="000000" w:themeColor="text1"/>
          <w:sz w:val="22"/>
          <w:szCs w:val="22"/>
        </w:rPr>
        <w:t xml:space="preserve"> kn, povećan je za </w:t>
      </w:r>
      <w:r>
        <w:rPr>
          <w:rFonts w:asciiTheme="minorHAnsi" w:hAnsiTheme="minorHAnsi"/>
          <w:color w:val="000000" w:themeColor="text1"/>
          <w:sz w:val="22"/>
          <w:szCs w:val="22"/>
        </w:rPr>
        <w:t>2,5</w:t>
      </w:r>
      <w:r w:rsidRPr="00E85861">
        <w:rPr>
          <w:rFonts w:asciiTheme="minorHAnsi" w:hAnsiTheme="minorHAnsi"/>
          <w:color w:val="000000" w:themeColor="text1"/>
          <w:sz w:val="22"/>
          <w:szCs w:val="22"/>
        </w:rPr>
        <w:t>%</w:t>
      </w:r>
      <w:r>
        <w:rPr>
          <w:rFonts w:asciiTheme="minorHAnsi" w:hAnsiTheme="minorHAnsi"/>
          <w:color w:val="000000" w:themeColor="text1"/>
          <w:sz w:val="22"/>
          <w:szCs w:val="22"/>
        </w:rPr>
        <w:t xml:space="preserve"> za izvršenu nabavu tijekom izvještajne godine</w:t>
      </w:r>
      <w:r w:rsidRPr="00E85861">
        <w:rPr>
          <w:rFonts w:asciiTheme="minorHAnsi" w:hAnsiTheme="minorHAnsi"/>
          <w:color w:val="000000" w:themeColor="text1"/>
          <w:sz w:val="22"/>
          <w:szCs w:val="22"/>
        </w:rPr>
        <w:t>. U istom iznosu iskazan je i ispravak vrijednosti sitnog inventara s obzirom da se isti otpisuje jednokratno.</w:t>
      </w:r>
    </w:p>
    <w:p w:rsidR="00010F69" w:rsidRPr="00E85861" w:rsidRDefault="00010F69" w:rsidP="00010F69">
      <w:pPr>
        <w:jc w:val="both"/>
        <w:rPr>
          <w:rFonts w:asciiTheme="minorHAnsi" w:hAnsiTheme="minorHAnsi"/>
          <w:b/>
          <w:color w:val="000000" w:themeColor="text1"/>
          <w:sz w:val="22"/>
          <w:szCs w:val="22"/>
        </w:rPr>
      </w:pPr>
    </w:p>
    <w:p w:rsidR="00010F69" w:rsidRDefault="00010F69" w:rsidP="00010F69">
      <w:pPr>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Dugotrajna nefinancijska imovina u pripremi (AOP 051)</w:t>
      </w:r>
      <w:r w:rsidRPr="00E85861">
        <w:rPr>
          <w:rFonts w:asciiTheme="minorHAnsi" w:hAnsiTheme="minorHAnsi"/>
          <w:color w:val="000000" w:themeColor="text1"/>
          <w:sz w:val="22"/>
          <w:szCs w:val="22"/>
        </w:rPr>
        <w:t xml:space="preserve"> iznosi </w:t>
      </w:r>
      <w:r>
        <w:rPr>
          <w:rFonts w:asciiTheme="minorHAnsi" w:hAnsiTheme="minorHAnsi"/>
          <w:color w:val="000000" w:themeColor="text1"/>
          <w:sz w:val="22"/>
          <w:szCs w:val="22"/>
        </w:rPr>
        <w:t>31.332.346</w:t>
      </w:r>
      <w:r w:rsidRPr="00E85861">
        <w:rPr>
          <w:rFonts w:asciiTheme="minorHAnsi" w:hAnsiTheme="minorHAnsi"/>
          <w:color w:val="000000" w:themeColor="text1"/>
          <w:sz w:val="22"/>
          <w:szCs w:val="22"/>
        </w:rPr>
        <w:t xml:space="preserve"> kn i povećana je za </w:t>
      </w:r>
      <w:r>
        <w:rPr>
          <w:rFonts w:asciiTheme="minorHAnsi" w:hAnsiTheme="minorHAnsi"/>
          <w:color w:val="000000" w:themeColor="text1"/>
          <w:sz w:val="22"/>
          <w:szCs w:val="22"/>
        </w:rPr>
        <w:t>36,8</w:t>
      </w:r>
      <w:r w:rsidRPr="00E85861">
        <w:rPr>
          <w:rFonts w:asciiTheme="minorHAnsi" w:hAnsiTheme="minorHAnsi"/>
          <w:color w:val="000000" w:themeColor="text1"/>
          <w:sz w:val="22"/>
          <w:szCs w:val="22"/>
        </w:rPr>
        <w:t>% u odnosu na stanje 1. siječnja. Veća odstupanja odnose se na:</w:t>
      </w:r>
    </w:p>
    <w:p w:rsidR="00010F69" w:rsidRDefault="00010F69" w:rsidP="00010F69">
      <w:pPr>
        <w:jc w:val="both"/>
        <w:rPr>
          <w:rFonts w:asciiTheme="minorHAnsi" w:hAnsiTheme="minorHAnsi"/>
          <w:color w:val="000000" w:themeColor="text1"/>
          <w:sz w:val="22"/>
          <w:szCs w:val="22"/>
        </w:rPr>
      </w:pPr>
    </w:p>
    <w:p w:rsidR="00010F69" w:rsidRPr="00E85861" w:rsidRDefault="00010F69" w:rsidP="00010F69">
      <w:pPr>
        <w:jc w:val="both"/>
        <w:rPr>
          <w:rFonts w:asciiTheme="minorHAnsi" w:hAnsiTheme="minorHAnsi"/>
          <w:color w:val="000000" w:themeColor="text1"/>
          <w:sz w:val="22"/>
          <w:szCs w:val="22"/>
        </w:rPr>
      </w:pPr>
    </w:p>
    <w:p w:rsidR="00010F69" w:rsidRPr="00E85861" w:rsidRDefault="00010F69" w:rsidP="00010F69">
      <w:pPr>
        <w:pStyle w:val="Odlomakpopisa"/>
        <w:numPr>
          <w:ilvl w:val="0"/>
          <w:numId w:val="7"/>
        </w:numPr>
        <w:jc w:val="both"/>
        <w:rPr>
          <w:rFonts w:asciiTheme="minorHAnsi" w:hAnsiTheme="minorHAnsi"/>
          <w:color w:val="000000" w:themeColor="text1"/>
          <w:sz w:val="22"/>
          <w:szCs w:val="22"/>
        </w:rPr>
      </w:pPr>
      <w:r w:rsidRPr="00E85861">
        <w:rPr>
          <w:rFonts w:asciiTheme="minorHAnsi" w:hAnsiTheme="minorHAnsi"/>
          <w:color w:val="000000" w:themeColor="text1"/>
          <w:sz w:val="22"/>
          <w:szCs w:val="22"/>
        </w:rPr>
        <w:t xml:space="preserve">građevinske objekte u pripremi (AOP 052) koji iznose </w:t>
      </w:r>
      <w:r>
        <w:rPr>
          <w:rFonts w:asciiTheme="minorHAnsi" w:hAnsiTheme="minorHAnsi"/>
          <w:color w:val="000000" w:themeColor="text1"/>
          <w:sz w:val="22"/>
          <w:szCs w:val="22"/>
        </w:rPr>
        <w:t>14.073.590</w:t>
      </w:r>
      <w:r w:rsidRPr="00E85861">
        <w:rPr>
          <w:rFonts w:asciiTheme="minorHAnsi" w:hAnsiTheme="minorHAnsi"/>
          <w:color w:val="000000" w:themeColor="text1"/>
          <w:sz w:val="22"/>
          <w:szCs w:val="22"/>
        </w:rPr>
        <w:t xml:space="preserve"> kn</w:t>
      </w:r>
      <w:r>
        <w:rPr>
          <w:rFonts w:asciiTheme="minorHAnsi" w:hAnsiTheme="minorHAnsi"/>
          <w:color w:val="000000" w:themeColor="text1"/>
          <w:sz w:val="22"/>
          <w:szCs w:val="22"/>
        </w:rPr>
        <w:t xml:space="preserve"> ili 118,2% više nego na početku godine</w:t>
      </w:r>
      <w:r w:rsidRPr="00E85861">
        <w:rPr>
          <w:rFonts w:asciiTheme="minorHAnsi" w:hAnsiTheme="minorHAnsi"/>
          <w:color w:val="000000" w:themeColor="text1"/>
          <w:sz w:val="22"/>
          <w:szCs w:val="22"/>
        </w:rPr>
        <w:t xml:space="preserve">, a do povećanja je došlo zbog izgradnje </w:t>
      </w:r>
      <w:r>
        <w:rPr>
          <w:rFonts w:asciiTheme="minorHAnsi" w:hAnsiTheme="minorHAnsi"/>
          <w:color w:val="000000" w:themeColor="text1"/>
          <w:sz w:val="22"/>
          <w:szCs w:val="22"/>
        </w:rPr>
        <w:t xml:space="preserve">područnog dječjeg vrtića u Marčeljima, </w:t>
      </w:r>
      <w:r w:rsidRPr="00E85861">
        <w:rPr>
          <w:rFonts w:asciiTheme="minorHAnsi" w:hAnsiTheme="minorHAnsi"/>
          <w:color w:val="000000" w:themeColor="text1"/>
          <w:sz w:val="22"/>
          <w:szCs w:val="22"/>
        </w:rPr>
        <w:t xml:space="preserve">rekonstrukcije ceste Mladenići-Ronjgi, </w:t>
      </w:r>
      <w:r>
        <w:rPr>
          <w:rFonts w:asciiTheme="minorHAnsi" w:hAnsiTheme="minorHAnsi"/>
          <w:color w:val="000000" w:themeColor="text1"/>
          <w:sz w:val="22"/>
          <w:szCs w:val="22"/>
        </w:rPr>
        <w:t>izgradnje igrališta uz novu školu na Marinićima i drugih javnih površina</w:t>
      </w:r>
      <w:r w:rsidRPr="00E85861">
        <w:rPr>
          <w:rFonts w:asciiTheme="minorHAnsi" w:hAnsiTheme="minorHAnsi"/>
          <w:color w:val="000000" w:themeColor="text1"/>
          <w:sz w:val="22"/>
          <w:szCs w:val="22"/>
        </w:rPr>
        <w:t xml:space="preserve"> </w:t>
      </w:r>
      <w:r>
        <w:rPr>
          <w:rFonts w:asciiTheme="minorHAnsi" w:hAnsiTheme="minorHAnsi"/>
          <w:color w:val="000000" w:themeColor="text1"/>
          <w:sz w:val="22"/>
          <w:szCs w:val="22"/>
        </w:rPr>
        <w:t>i sličnih manjih ulaganja koja nisu dovršena do kraja izvještajne godine</w:t>
      </w:r>
    </w:p>
    <w:p w:rsidR="00010F69" w:rsidRPr="00E85861" w:rsidRDefault="00010F69" w:rsidP="00010F69">
      <w:pPr>
        <w:pStyle w:val="Odlomakpopisa"/>
        <w:numPr>
          <w:ilvl w:val="0"/>
          <w:numId w:val="7"/>
        </w:numPr>
        <w:jc w:val="both"/>
        <w:rPr>
          <w:rFonts w:asciiTheme="minorHAnsi" w:hAnsiTheme="minorHAnsi"/>
          <w:color w:val="000000" w:themeColor="text1"/>
          <w:sz w:val="22"/>
          <w:szCs w:val="22"/>
        </w:rPr>
      </w:pPr>
      <w:r w:rsidRPr="00E85861">
        <w:rPr>
          <w:rFonts w:asciiTheme="minorHAnsi" w:hAnsiTheme="minorHAnsi"/>
          <w:color w:val="000000" w:themeColor="text1"/>
          <w:sz w:val="22"/>
          <w:szCs w:val="22"/>
        </w:rPr>
        <w:t xml:space="preserve">ostalu nematerijalnu proizvedenu imovinu u pripremi (AOP 056) koja iznosi </w:t>
      </w:r>
      <w:r>
        <w:rPr>
          <w:rFonts w:asciiTheme="minorHAnsi" w:hAnsiTheme="minorHAnsi"/>
          <w:color w:val="000000" w:themeColor="text1"/>
          <w:sz w:val="22"/>
          <w:szCs w:val="22"/>
        </w:rPr>
        <w:t>17.206.599</w:t>
      </w:r>
      <w:r w:rsidRPr="00E85861">
        <w:rPr>
          <w:rFonts w:asciiTheme="minorHAnsi" w:hAnsiTheme="minorHAnsi"/>
          <w:color w:val="000000" w:themeColor="text1"/>
          <w:sz w:val="22"/>
          <w:szCs w:val="22"/>
        </w:rPr>
        <w:t xml:space="preserve"> kn i koja je za </w:t>
      </w:r>
      <w:r>
        <w:rPr>
          <w:rFonts w:asciiTheme="minorHAnsi" w:hAnsiTheme="minorHAnsi"/>
          <w:color w:val="000000" w:themeColor="text1"/>
          <w:sz w:val="22"/>
          <w:szCs w:val="22"/>
        </w:rPr>
        <w:t>4,7</w:t>
      </w:r>
      <w:r w:rsidRPr="00E85861">
        <w:rPr>
          <w:rFonts w:asciiTheme="minorHAnsi" w:hAnsiTheme="minorHAnsi"/>
          <w:color w:val="000000" w:themeColor="text1"/>
          <w:sz w:val="22"/>
          <w:szCs w:val="22"/>
        </w:rPr>
        <w:t>% veća u odnosu na stanje</w:t>
      </w:r>
      <w:r>
        <w:rPr>
          <w:rFonts w:asciiTheme="minorHAnsi" w:hAnsiTheme="minorHAnsi"/>
          <w:color w:val="000000" w:themeColor="text1"/>
          <w:sz w:val="22"/>
          <w:szCs w:val="22"/>
        </w:rPr>
        <w:t xml:space="preserve"> 01. siječnja 2020</w:t>
      </w:r>
      <w:r w:rsidRPr="00E85861">
        <w:rPr>
          <w:rFonts w:asciiTheme="minorHAnsi" w:hAnsiTheme="minorHAnsi"/>
          <w:color w:val="000000" w:themeColor="text1"/>
          <w:sz w:val="22"/>
          <w:szCs w:val="22"/>
        </w:rPr>
        <w:t>. godine, a odnosi se na ulaganja izvršena za pripremu projektne i prostorno planske dokumentacije potrebne za gradnju objekata ili prostorno uređenje.</w:t>
      </w:r>
    </w:p>
    <w:p w:rsidR="00010F69" w:rsidRDefault="00010F69" w:rsidP="00010F69">
      <w:pPr>
        <w:jc w:val="both"/>
        <w:rPr>
          <w:rFonts w:asciiTheme="minorHAnsi" w:hAnsiTheme="minorHAnsi"/>
          <w:b/>
          <w:color w:val="000000" w:themeColor="text1"/>
          <w:sz w:val="22"/>
          <w:szCs w:val="22"/>
        </w:rPr>
      </w:pPr>
    </w:p>
    <w:p w:rsidR="00010F69" w:rsidRPr="00E85861" w:rsidRDefault="00010F69" w:rsidP="00010F69">
      <w:pPr>
        <w:jc w:val="both"/>
        <w:rPr>
          <w:rFonts w:asciiTheme="minorHAnsi" w:hAnsiTheme="minorHAnsi"/>
          <w:b/>
          <w:color w:val="000000" w:themeColor="text1"/>
          <w:sz w:val="22"/>
          <w:szCs w:val="22"/>
        </w:rPr>
      </w:pPr>
    </w:p>
    <w:p w:rsidR="00010F69" w:rsidRPr="00E85861" w:rsidRDefault="00010F69" w:rsidP="00010F69">
      <w:pPr>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Bilješka broj  4.</w:t>
      </w:r>
    </w:p>
    <w:p w:rsidR="00010F69" w:rsidRDefault="00010F69" w:rsidP="00010F69">
      <w:pPr>
        <w:jc w:val="both"/>
        <w:rPr>
          <w:rFonts w:asciiTheme="minorHAnsi" w:hAnsiTheme="minorHAnsi"/>
          <w:color w:val="000000" w:themeColor="text1"/>
          <w:sz w:val="22"/>
          <w:szCs w:val="22"/>
        </w:rPr>
      </w:pPr>
    </w:p>
    <w:p w:rsidR="00010F69" w:rsidRPr="00E85861" w:rsidRDefault="00010F69" w:rsidP="00010F69">
      <w:pPr>
        <w:jc w:val="both"/>
        <w:rPr>
          <w:rFonts w:asciiTheme="minorHAnsi" w:hAnsiTheme="minorHAnsi"/>
          <w:color w:val="000000" w:themeColor="text1"/>
          <w:sz w:val="22"/>
          <w:szCs w:val="22"/>
        </w:rPr>
      </w:pPr>
    </w:p>
    <w:p w:rsidR="00010F69" w:rsidRPr="00E85861" w:rsidRDefault="00010F69" w:rsidP="00010F69">
      <w:pPr>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 xml:space="preserve">Financijsku imovinu (AOP 063) </w:t>
      </w:r>
      <w:r w:rsidRPr="00E85861">
        <w:rPr>
          <w:rFonts w:asciiTheme="minorHAnsi" w:hAnsiTheme="minorHAnsi"/>
          <w:color w:val="000000" w:themeColor="text1"/>
          <w:sz w:val="22"/>
          <w:szCs w:val="22"/>
        </w:rPr>
        <w:t xml:space="preserve">koja iznosi </w:t>
      </w:r>
      <w:r>
        <w:rPr>
          <w:rFonts w:asciiTheme="minorHAnsi" w:hAnsiTheme="minorHAnsi"/>
          <w:color w:val="000000" w:themeColor="text1"/>
          <w:sz w:val="22"/>
          <w:szCs w:val="22"/>
        </w:rPr>
        <w:t>32.765.275</w:t>
      </w:r>
      <w:r w:rsidRPr="00E85861">
        <w:rPr>
          <w:rFonts w:asciiTheme="minorHAnsi" w:hAnsiTheme="minorHAnsi"/>
          <w:color w:val="000000" w:themeColor="text1"/>
          <w:sz w:val="22"/>
          <w:szCs w:val="22"/>
        </w:rPr>
        <w:t xml:space="preserve"> kn,</w:t>
      </w:r>
      <w:r w:rsidRPr="00E85861">
        <w:rPr>
          <w:rFonts w:asciiTheme="minorHAnsi" w:hAnsiTheme="minorHAnsi"/>
          <w:b/>
          <w:color w:val="000000" w:themeColor="text1"/>
          <w:sz w:val="22"/>
          <w:szCs w:val="22"/>
        </w:rPr>
        <w:t xml:space="preserve"> </w:t>
      </w:r>
      <w:r w:rsidRPr="00E85861">
        <w:rPr>
          <w:rFonts w:asciiTheme="minorHAnsi" w:hAnsiTheme="minorHAnsi"/>
          <w:color w:val="000000" w:themeColor="text1"/>
          <w:sz w:val="22"/>
          <w:szCs w:val="22"/>
        </w:rPr>
        <w:t>čine:</w:t>
      </w:r>
    </w:p>
    <w:p w:rsidR="00010F69" w:rsidRPr="00E85861" w:rsidRDefault="00010F69" w:rsidP="00010F69">
      <w:pPr>
        <w:numPr>
          <w:ilvl w:val="0"/>
          <w:numId w:val="7"/>
        </w:numPr>
        <w:tabs>
          <w:tab w:val="clear" w:pos="720"/>
          <w:tab w:val="num" w:pos="360"/>
          <w:tab w:val="left" w:pos="1170"/>
        </w:tabs>
        <w:spacing w:before="240"/>
        <w:ind w:left="360"/>
        <w:jc w:val="both"/>
        <w:rPr>
          <w:rFonts w:asciiTheme="minorHAnsi" w:hAnsiTheme="minorHAnsi"/>
          <w:bCs/>
          <w:color w:val="000000" w:themeColor="text1"/>
          <w:sz w:val="22"/>
          <w:szCs w:val="22"/>
        </w:rPr>
      </w:pPr>
      <w:r w:rsidRPr="00E85861">
        <w:rPr>
          <w:rFonts w:asciiTheme="minorHAnsi" w:hAnsiTheme="minorHAnsi"/>
          <w:b/>
          <w:bCs/>
          <w:color w:val="000000" w:themeColor="text1"/>
          <w:sz w:val="22"/>
          <w:szCs w:val="22"/>
        </w:rPr>
        <w:t xml:space="preserve">Novac u banci i blagajni (AOP 064) </w:t>
      </w:r>
      <w:r w:rsidRPr="00E85861">
        <w:rPr>
          <w:rFonts w:asciiTheme="minorHAnsi" w:hAnsiTheme="minorHAnsi"/>
          <w:bCs/>
          <w:color w:val="000000" w:themeColor="text1"/>
          <w:sz w:val="22"/>
          <w:szCs w:val="22"/>
        </w:rPr>
        <w:t xml:space="preserve">u iznosu od </w:t>
      </w:r>
      <w:r>
        <w:rPr>
          <w:rFonts w:asciiTheme="minorHAnsi" w:hAnsiTheme="minorHAnsi"/>
          <w:bCs/>
          <w:color w:val="000000" w:themeColor="text1"/>
          <w:sz w:val="22"/>
          <w:szCs w:val="22"/>
        </w:rPr>
        <w:t>6.059.322</w:t>
      </w:r>
      <w:r w:rsidRPr="00E85861">
        <w:rPr>
          <w:rFonts w:asciiTheme="minorHAnsi" w:hAnsiTheme="minorHAnsi"/>
          <w:bCs/>
          <w:color w:val="000000" w:themeColor="text1"/>
          <w:sz w:val="22"/>
          <w:szCs w:val="22"/>
        </w:rPr>
        <w:t xml:space="preserve"> kn što je što je znatno </w:t>
      </w:r>
      <w:r>
        <w:rPr>
          <w:rFonts w:asciiTheme="minorHAnsi" w:hAnsiTheme="minorHAnsi"/>
          <w:bCs/>
          <w:color w:val="000000" w:themeColor="text1"/>
          <w:sz w:val="22"/>
          <w:szCs w:val="22"/>
        </w:rPr>
        <w:t>smanjenje</w:t>
      </w:r>
      <w:r w:rsidRPr="00E85861">
        <w:rPr>
          <w:rFonts w:asciiTheme="minorHAnsi" w:hAnsiTheme="minorHAnsi"/>
          <w:bCs/>
          <w:color w:val="000000" w:themeColor="text1"/>
          <w:sz w:val="22"/>
          <w:szCs w:val="22"/>
        </w:rPr>
        <w:t xml:space="preserve"> od stanja na početku godine, a  rezultat je ostvarenog priljeva i izvršenog odljeva novčanih sredstava tijekom godine</w:t>
      </w:r>
      <w:r>
        <w:rPr>
          <w:rFonts w:asciiTheme="minorHAnsi" w:hAnsiTheme="minorHAnsi"/>
          <w:bCs/>
          <w:color w:val="000000" w:themeColor="text1"/>
          <w:sz w:val="22"/>
          <w:szCs w:val="22"/>
        </w:rPr>
        <w:t>.</w:t>
      </w:r>
      <w:r w:rsidRPr="00E85861">
        <w:rPr>
          <w:rFonts w:asciiTheme="minorHAnsi" w:hAnsiTheme="minorHAnsi"/>
          <w:bCs/>
          <w:color w:val="000000" w:themeColor="text1"/>
          <w:sz w:val="22"/>
          <w:szCs w:val="22"/>
        </w:rPr>
        <w:t xml:space="preserve"> </w:t>
      </w:r>
    </w:p>
    <w:p w:rsidR="00010F69" w:rsidRPr="00E85861" w:rsidRDefault="00010F69" w:rsidP="00010F69">
      <w:pPr>
        <w:numPr>
          <w:ilvl w:val="0"/>
          <w:numId w:val="7"/>
        </w:numPr>
        <w:tabs>
          <w:tab w:val="clear" w:pos="720"/>
          <w:tab w:val="num" w:pos="360"/>
          <w:tab w:val="left" w:pos="1170"/>
        </w:tabs>
        <w:spacing w:before="240"/>
        <w:ind w:left="360"/>
        <w:jc w:val="both"/>
        <w:rPr>
          <w:rFonts w:asciiTheme="minorHAnsi" w:hAnsiTheme="minorHAnsi"/>
          <w:bCs/>
          <w:color w:val="000000" w:themeColor="text1"/>
          <w:sz w:val="22"/>
          <w:szCs w:val="22"/>
        </w:rPr>
      </w:pPr>
      <w:r w:rsidRPr="00E85861">
        <w:rPr>
          <w:rFonts w:asciiTheme="minorHAnsi" w:hAnsiTheme="minorHAnsi"/>
          <w:b/>
          <w:bCs/>
          <w:color w:val="000000" w:themeColor="text1"/>
          <w:sz w:val="22"/>
          <w:szCs w:val="22"/>
        </w:rPr>
        <w:t xml:space="preserve">Depoziti, jamčevni polozi i potraživanja od zaposlenih te za više plaćene poreze i ostalo (AOP 073) </w:t>
      </w:r>
      <w:r w:rsidRPr="00E85861">
        <w:rPr>
          <w:rFonts w:asciiTheme="minorHAnsi" w:hAnsiTheme="minorHAnsi"/>
          <w:bCs/>
          <w:color w:val="000000" w:themeColor="text1"/>
          <w:sz w:val="22"/>
          <w:szCs w:val="22"/>
        </w:rPr>
        <w:t xml:space="preserve">iznose </w:t>
      </w:r>
      <w:r>
        <w:rPr>
          <w:rFonts w:asciiTheme="minorHAnsi" w:hAnsiTheme="minorHAnsi"/>
          <w:bCs/>
          <w:color w:val="000000" w:themeColor="text1"/>
          <w:sz w:val="22"/>
          <w:szCs w:val="22"/>
        </w:rPr>
        <w:t>617.916</w:t>
      </w:r>
      <w:r w:rsidRPr="00E85861">
        <w:rPr>
          <w:rFonts w:asciiTheme="minorHAnsi" w:hAnsiTheme="minorHAnsi"/>
          <w:bCs/>
          <w:color w:val="000000" w:themeColor="text1"/>
          <w:sz w:val="22"/>
          <w:szCs w:val="22"/>
        </w:rPr>
        <w:t xml:space="preserve"> kn što predstavlja smanjenje od </w:t>
      </w:r>
      <w:r>
        <w:rPr>
          <w:rFonts w:asciiTheme="minorHAnsi" w:hAnsiTheme="minorHAnsi"/>
          <w:bCs/>
          <w:color w:val="000000" w:themeColor="text1"/>
          <w:sz w:val="22"/>
          <w:szCs w:val="22"/>
        </w:rPr>
        <w:t>62,9</w:t>
      </w:r>
      <w:r w:rsidRPr="00E85861">
        <w:rPr>
          <w:rFonts w:asciiTheme="minorHAnsi" w:hAnsiTheme="minorHAnsi"/>
          <w:bCs/>
          <w:color w:val="000000" w:themeColor="text1"/>
          <w:sz w:val="22"/>
          <w:szCs w:val="22"/>
        </w:rPr>
        <w:t>% u odnosu na početak godine</w:t>
      </w:r>
      <w:r>
        <w:rPr>
          <w:rFonts w:asciiTheme="minorHAnsi" w:hAnsiTheme="minorHAnsi"/>
          <w:bCs/>
          <w:color w:val="000000" w:themeColor="text1"/>
          <w:sz w:val="22"/>
          <w:szCs w:val="22"/>
        </w:rPr>
        <w:t>, najvećim dijelom zbog naplate potraživanja za depozite dane u prethodnim godinama</w:t>
      </w:r>
      <w:r w:rsidRPr="00E85861">
        <w:rPr>
          <w:rFonts w:asciiTheme="minorHAnsi" w:hAnsiTheme="minorHAnsi"/>
          <w:bCs/>
          <w:color w:val="000000" w:themeColor="text1"/>
          <w:sz w:val="22"/>
          <w:szCs w:val="22"/>
        </w:rPr>
        <w:t xml:space="preserve">. Ostala potraživanja (AOP 080) iznose </w:t>
      </w:r>
      <w:r>
        <w:rPr>
          <w:rFonts w:asciiTheme="minorHAnsi" w:hAnsiTheme="minorHAnsi"/>
          <w:bCs/>
          <w:color w:val="000000" w:themeColor="text1"/>
          <w:sz w:val="22"/>
          <w:szCs w:val="22"/>
        </w:rPr>
        <w:t>33.761</w:t>
      </w:r>
      <w:r w:rsidRPr="00E85861">
        <w:rPr>
          <w:rFonts w:asciiTheme="minorHAnsi" w:hAnsiTheme="minorHAnsi"/>
          <w:bCs/>
          <w:color w:val="000000" w:themeColor="text1"/>
          <w:sz w:val="22"/>
          <w:szCs w:val="22"/>
        </w:rPr>
        <w:t xml:space="preserve"> kn i odnose se najvećim dijelom na potraživanja od proračunskih korisnika za nerefundirana bolovanja od HZZO</w:t>
      </w:r>
      <w:r>
        <w:rPr>
          <w:rFonts w:asciiTheme="minorHAnsi" w:hAnsiTheme="minorHAnsi"/>
          <w:bCs/>
          <w:color w:val="000000" w:themeColor="text1"/>
          <w:sz w:val="22"/>
          <w:szCs w:val="22"/>
        </w:rPr>
        <w:t>-a i druga</w:t>
      </w:r>
      <w:r w:rsidRPr="00E85861">
        <w:rPr>
          <w:rFonts w:asciiTheme="minorHAnsi" w:hAnsiTheme="minorHAnsi"/>
          <w:bCs/>
          <w:color w:val="000000" w:themeColor="text1"/>
          <w:sz w:val="22"/>
          <w:szCs w:val="22"/>
        </w:rPr>
        <w:t xml:space="preserve"> potraživanja iz poslovnih odnosa</w:t>
      </w:r>
      <w:r>
        <w:rPr>
          <w:rFonts w:asciiTheme="minorHAnsi" w:hAnsiTheme="minorHAnsi"/>
          <w:bCs/>
          <w:color w:val="000000" w:themeColor="text1"/>
          <w:sz w:val="22"/>
          <w:szCs w:val="22"/>
        </w:rPr>
        <w:t xml:space="preserve">. </w:t>
      </w:r>
      <w:r w:rsidRPr="00E85861">
        <w:rPr>
          <w:rFonts w:asciiTheme="minorHAnsi" w:hAnsiTheme="minorHAnsi"/>
          <w:bCs/>
          <w:color w:val="000000" w:themeColor="text1"/>
          <w:sz w:val="22"/>
          <w:szCs w:val="22"/>
        </w:rPr>
        <w:t xml:space="preserve">Depoziti u tuzemnim institucijama odnose se na depozite u banci za davanje poduzetničkih kredita u iznosu od 251.054 kn te ostale depozite u iznosu od </w:t>
      </w:r>
      <w:r>
        <w:rPr>
          <w:rFonts w:asciiTheme="minorHAnsi" w:hAnsiTheme="minorHAnsi"/>
          <w:bCs/>
          <w:color w:val="000000" w:themeColor="text1"/>
          <w:sz w:val="22"/>
          <w:szCs w:val="22"/>
        </w:rPr>
        <w:t>333.101</w:t>
      </w:r>
      <w:r w:rsidRPr="00E85861">
        <w:rPr>
          <w:rFonts w:asciiTheme="minorHAnsi" w:hAnsiTheme="minorHAnsi"/>
          <w:bCs/>
          <w:color w:val="000000" w:themeColor="text1"/>
          <w:sz w:val="22"/>
          <w:szCs w:val="22"/>
        </w:rPr>
        <w:t xml:space="preserve"> kn.</w:t>
      </w:r>
    </w:p>
    <w:p w:rsidR="00010F69" w:rsidRPr="00E85861" w:rsidRDefault="00010F69" w:rsidP="00010F69">
      <w:pPr>
        <w:numPr>
          <w:ilvl w:val="0"/>
          <w:numId w:val="7"/>
        </w:numPr>
        <w:tabs>
          <w:tab w:val="clear" w:pos="720"/>
          <w:tab w:val="num" w:pos="360"/>
          <w:tab w:val="left" w:pos="1170"/>
        </w:tabs>
        <w:spacing w:before="240"/>
        <w:ind w:left="360"/>
        <w:jc w:val="both"/>
        <w:rPr>
          <w:rFonts w:asciiTheme="minorHAnsi" w:hAnsiTheme="minorHAnsi"/>
          <w:bCs/>
          <w:color w:val="000000" w:themeColor="text1"/>
          <w:sz w:val="22"/>
          <w:szCs w:val="22"/>
        </w:rPr>
      </w:pPr>
      <w:r w:rsidRPr="00E85861">
        <w:rPr>
          <w:rFonts w:asciiTheme="minorHAnsi" w:hAnsiTheme="minorHAnsi"/>
          <w:b/>
          <w:bCs/>
          <w:color w:val="000000" w:themeColor="text1"/>
          <w:sz w:val="22"/>
          <w:szCs w:val="22"/>
        </w:rPr>
        <w:t xml:space="preserve">Potraživanja za dane zajmove (AOP 081) </w:t>
      </w:r>
      <w:r w:rsidRPr="00E85861">
        <w:rPr>
          <w:rFonts w:asciiTheme="minorHAnsi" w:hAnsiTheme="minorHAnsi"/>
          <w:bCs/>
          <w:color w:val="000000" w:themeColor="text1"/>
          <w:sz w:val="22"/>
          <w:szCs w:val="22"/>
        </w:rPr>
        <w:t xml:space="preserve">iznose </w:t>
      </w:r>
      <w:r>
        <w:rPr>
          <w:rFonts w:asciiTheme="minorHAnsi" w:hAnsiTheme="minorHAnsi"/>
          <w:bCs/>
          <w:color w:val="000000" w:themeColor="text1"/>
          <w:sz w:val="22"/>
          <w:szCs w:val="22"/>
        </w:rPr>
        <w:t>1.528.402</w:t>
      </w:r>
      <w:r w:rsidRPr="00E85861">
        <w:rPr>
          <w:rFonts w:asciiTheme="minorHAnsi" w:hAnsiTheme="minorHAnsi"/>
          <w:bCs/>
          <w:color w:val="000000" w:themeColor="text1"/>
          <w:sz w:val="22"/>
          <w:szCs w:val="22"/>
        </w:rPr>
        <w:t xml:space="preserve"> kuna što je </w:t>
      </w:r>
      <w:r>
        <w:rPr>
          <w:rFonts w:asciiTheme="minorHAnsi" w:hAnsiTheme="minorHAnsi"/>
          <w:bCs/>
          <w:color w:val="000000" w:themeColor="text1"/>
          <w:sz w:val="22"/>
          <w:szCs w:val="22"/>
        </w:rPr>
        <w:t>6,2% manje</w:t>
      </w:r>
      <w:r w:rsidRPr="00E85861">
        <w:rPr>
          <w:rFonts w:asciiTheme="minorHAnsi" w:hAnsiTheme="minorHAnsi"/>
          <w:bCs/>
          <w:color w:val="000000" w:themeColor="text1"/>
          <w:sz w:val="22"/>
          <w:szCs w:val="22"/>
        </w:rPr>
        <w:t xml:space="preserve"> u odnosu na početno stanje, a odnose se na neutrošena razvojna sredstva koja se naplaćuju u okviru cijene komunalnih usluga i vode na posebnim žiro računima pri komunalnim društvima u suvlasništvu Općine Viškovo: KD „Autotrolej“, KD „Čistoća“ te KD „Vodovod i kanalizacija“, a koja su, u skladu sa Zakonom o komunalnom gospodarstvu, prihod jedinice lokalne samouprave na čijem se području isporučuje komunalna usluga. </w:t>
      </w:r>
    </w:p>
    <w:p w:rsidR="00010F69" w:rsidRPr="00E85861" w:rsidRDefault="00010F69" w:rsidP="00010F69">
      <w:pPr>
        <w:numPr>
          <w:ilvl w:val="0"/>
          <w:numId w:val="7"/>
        </w:numPr>
        <w:tabs>
          <w:tab w:val="clear" w:pos="720"/>
          <w:tab w:val="num" w:pos="360"/>
          <w:tab w:val="left" w:pos="1170"/>
        </w:tabs>
        <w:spacing w:before="240"/>
        <w:ind w:left="360"/>
        <w:jc w:val="both"/>
        <w:rPr>
          <w:rFonts w:asciiTheme="minorHAnsi" w:hAnsiTheme="minorHAnsi"/>
          <w:bCs/>
          <w:color w:val="000000" w:themeColor="text1"/>
          <w:sz w:val="22"/>
          <w:szCs w:val="22"/>
        </w:rPr>
      </w:pPr>
      <w:r w:rsidRPr="00E85861">
        <w:rPr>
          <w:rFonts w:asciiTheme="minorHAnsi" w:hAnsiTheme="minorHAnsi"/>
          <w:b/>
          <w:bCs/>
          <w:color w:val="000000" w:themeColor="text1"/>
          <w:sz w:val="22"/>
          <w:szCs w:val="22"/>
        </w:rPr>
        <w:t xml:space="preserve">Dionice i udjeli u glavnici (AOP 128)  </w:t>
      </w:r>
      <w:r w:rsidRPr="00E85861">
        <w:rPr>
          <w:rFonts w:asciiTheme="minorHAnsi" w:hAnsiTheme="minorHAnsi"/>
          <w:bCs/>
          <w:color w:val="000000" w:themeColor="text1"/>
          <w:sz w:val="22"/>
          <w:szCs w:val="22"/>
        </w:rPr>
        <w:t>iznose ukupno 20.153.800 kuna, a istovjetni su ostvarenju na početku godine. Udjeli se odnose na sljedeće:</w:t>
      </w:r>
    </w:p>
    <w:p w:rsidR="00010F69" w:rsidRPr="00E85861" w:rsidRDefault="00010F69" w:rsidP="00010F69">
      <w:pPr>
        <w:pStyle w:val="Odlomakpopisa"/>
        <w:numPr>
          <w:ilvl w:val="0"/>
          <w:numId w:val="7"/>
        </w:numPr>
        <w:rPr>
          <w:rFonts w:asciiTheme="minorHAnsi" w:hAnsiTheme="minorHAnsi"/>
          <w:color w:val="000000" w:themeColor="text1"/>
          <w:sz w:val="22"/>
          <w:szCs w:val="22"/>
        </w:rPr>
      </w:pPr>
      <w:r w:rsidRPr="00E85861">
        <w:rPr>
          <w:rFonts w:asciiTheme="minorHAnsi" w:hAnsiTheme="minorHAnsi"/>
          <w:color w:val="000000" w:themeColor="text1"/>
          <w:sz w:val="22"/>
          <w:szCs w:val="22"/>
        </w:rPr>
        <w:t>Udio u glavnici KD-a “Vodovod i kanalizacija” u iznosu od 15.215.800 kn;</w:t>
      </w:r>
    </w:p>
    <w:p w:rsidR="00010F69" w:rsidRPr="00E85861" w:rsidRDefault="00010F69" w:rsidP="00010F69">
      <w:pPr>
        <w:pStyle w:val="Odlomakpopisa"/>
        <w:numPr>
          <w:ilvl w:val="0"/>
          <w:numId w:val="7"/>
        </w:numPr>
        <w:rPr>
          <w:rFonts w:asciiTheme="minorHAnsi" w:hAnsiTheme="minorHAnsi"/>
          <w:color w:val="000000" w:themeColor="text1"/>
          <w:sz w:val="22"/>
          <w:szCs w:val="22"/>
        </w:rPr>
      </w:pPr>
      <w:r w:rsidRPr="00E85861">
        <w:rPr>
          <w:rFonts w:asciiTheme="minorHAnsi" w:hAnsiTheme="minorHAnsi"/>
          <w:color w:val="000000" w:themeColor="text1"/>
          <w:sz w:val="22"/>
          <w:szCs w:val="22"/>
        </w:rPr>
        <w:t>Udio u glavnici KD-a “Čistoća” u iznosu od 573.500 kn;</w:t>
      </w:r>
    </w:p>
    <w:p w:rsidR="00010F69" w:rsidRPr="00E85861" w:rsidRDefault="00010F69" w:rsidP="00010F69">
      <w:pPr>
        <w:pStyle w:val="Odlomakpopisa"/>
        <w:numPr>
          <w:ilvl w:val="0"/>
          <w:numId w:val="7"/>
        </w:numPr>
        <w:rPr>
          <w:rFonts w:asciiTheme="minorHAnsi" w:hAnsiTheme="minorHAnsi"/>
          <w:color w:val="000000" w:themeColor="text1"/>
          <w:sz w:val="22"/>
          <w:szCs w:val="22"/>
        </w:rPr>
      </w:pPr>
      <w:r w:rsidRPr="00E85861">
        <w:rPr>
          <w:rFonts w:asciiTheme="minorHAnsi" w:hAnsiTheme="minorHAnsi"/>
          <w:color w:val="000000" w:themeColor="text1"/>
          <w:sz w:val="22"/>
          <w:szCs w:val="22"/>
        </w:rPr>
        <w:t>Udio u glavnici KD-a “Autotrolej” u iznosu od 299.700 kn;</w:t>
      </w:r>
    </w:p>
    <w:p w:rsidR="00010F69" w:rsidRPr="00E85861" w:rsidRDefault="00010F69" w:rsidP="00010F69">
      <w:pPr>
        <w:pStyle w:val="Podnoje"/>
        <w:numPr>
          <w:ilvl w:val="0"/>
          <w:numId w:val="7"/>
        </w:numPr>
        <w:rPr>
          <w:rFonts w:asciiTheme="minorHAnsi" w:hAnsiTheme="minorHAnsi"/>
          <w:color w:val="000000" w:themeColor="text1"/>
          <w:sz w:val="22"/>
          <w:szCs w:val="22"/>
        </w:rPr>
      </w:pPr>
      <w:r w:rsidRPr="00E85861">
        <w:rPr>
          <w:rFonts w:asciiTheme="minorHAnsi" w:hAnsiTheme="minorHAnsi"/>
          <w:color w:val="000000" w:themeColor="text1"/>
          <w:sz w:val="22"/>
          <w:szCs w:val="22"/>
        </w:rPr>
        <w:t>Udio u glavnici  Centra za brdsko-planinsku poljoprivredu u iznosu 4.000 kn;</w:t>
      </w:r>
    </w:p>
    <w:p w:rsidR="00010F69" w:rsidRPr="00E85861" w:rsidRDefault="00010F69" w:rsidP="00010F69">
      <w:pPr>
        <w:pStyle w:val="Podnoje"/>
        <w:numPr>
          <w:ilvl w:val="0"/>
          <w:numId w:val="7"/>
        </w:numPr>
        <w:rPr>
          <w:rFonts w:asciiTheme="minorHAnsi" w:hAnsiTheme="minorHAnsi"/>
          <w:color w:val="000000" w:themeColor="text1"/>
          <w:sz w:val="22"/>
          <w:szCs w:val="22"/>
        </w:rPr>
      </w:pPr>
      <w:r w:rsidRPr="00E85861">
        <w:rPr>
          <w:rFonts w:asciiTheme="minorHAnsi" w:hAnsiTheme="minorHAnsi"/>
          <w:color w:val="000000" w:themeColor="text1"/>
          <w:sz w:val="22"/>
          <w:szCs w:val="22"/>
        </w:rPr>
        <w:t>Udio u glavnici  TD-a Ekoplus d.o.o. u iznosu od 3.910.800 kn;</w:t>
      </w:r>
    </w:p>
    <w:p w:rsidR="00010F69" w:rsidRPr="00D72FC0" w:rsidRDefault="00010F69" w:rsidP="00010F69">
      <w:pPr>
        <w:pStyle w:val="Podnoje"/>
        <w:numPr>
          <w:ilvl w:val="0"/>
          <w:numId w:val="7"/>
        </w:numPr>
        <w:rPr>
          <w:rFonts w:asciiTheme="minorHAnsi" w:hAnsiTheme="minorHAnsi"/>
          <w:color w:val="000000" w:themeColor="text1"/>
          <w:sz w:val="22"/>
          <w:szCs w:val="22"/>
        </w:rPr>
      </w:pPr>
      <w:r w:rsidRPr="00E85861">
        <w:rPr>
          <w:rFonts w:asciiTheme="minorHAnsi" w:hAnsiTheme="minorHAnsi"/>
          <w:color w:val="000000" w:themeColor="text1"/>
          <w:sz w:val="22"/>
          <w:szCs w:val="22"/>
        </w:rPr>
        <w:t>Udio u glavnici KD-a Viškovo u iznosu od 150.000 kn.</w:t>
      </w:r>
      <w:r w:rsidRPr="00D72FC0">
        <w:rPr>
          <w:rFonts w:asciiTheme="minorHAnsi" w:hAnsiTheme="minorHAnsi"/>
          <w:color w:val="000000" w:themeColor="text1"/>
          <w:sz w:val="22"/>
          <w:szCs w:val="22"/>
        </w:rPr>
        <w:tab/>
        <w:t xml:space="preserve">                                                                                                              </w:t>
      </w:r>
    </w:p>
    <w:p w:rsidR="00010F69" w:rsidRPr="00E85861" w:rsidRDefault="00010F69" w:rsidP="00010F69">
      <w:pPr>
        <w:pStyle w:val="Odlomakpopisa"/>
        <w:numPr>
          <w:ilvl w:val="0"/>
          <w:numId w:val="7"/>
        </w:numPr>
        <w:tabs>
          <w:tab w:val="clear" w:pos="720"/>
          <w:tab w:val="left" w:pos="426"/>
        </w:tabs>
        <w:spacing w:before="240"/>
        <w:ind w:left="426"/>
        <w:jc w:val="both"/>
        <w:rPr>
          <w:rFonts w:asciiTheme="minorHAnsi" w:hAnsiTheme="minorHAnsi"/>
          <w:b/>
          <w:color w:val="000000" w:themeColor="text1"/>
          <w:sz w:val="22"/>
          <w:szCs w:val="22"/>
        </w:rPr>
      </w:pPr>
      <w:r w:rsidRPr="00E85861">
        <w:rPr>
          <w:rFonts w:asciiTheme="minorHAnsi" w:hAnsiTheme="minorHAnsi"/>
          <w:b/>
          <w:bCs/>
          <w:sz w:val="22"/>
          <w:szCs w:val="22"/>
        </w:rPr>
        <w:t>Potraživanja za prihode poslova</w:t>
      </w:r>
      <w:r>
        <w:rPr>
          <w:rFonts w:asciiTheme="minorHAnsi" w:hAnsiTheme="minorHAnsi"/>
          <w:b/>
          <w:bCs/>
          <w:sz w:val="22"/>
          <w:szCs w:val="22"/>
        </w:rPr>
        <w:t>nja (AOP 141</w:t>
      </w:r>
      <w:r w:rsidRPr="00E85861">
        <w:rPr>
          <w:rFonts w:asciiTheme="minorHAnsi" w:hAnsiTheme="minorHAnsi"/>
          <w:b/>
          <w:bCs/>
          <w:sz w:val="22"/>
          <w:szCs w:val="22"/>
        </w:rPr>
        <w:t>)</w:t>
      </w:r>
      <w:r w:rsidRPr="00E85861">
        <w:rPr>
          <w:rFonts w:asciiTheme="minorHAnsi" w:hAnsiTheme="minorHAnsi"/>
          <w:bCs/>
          <w:sz w:val="22"/>
          <w:szCs w:val="22"/>
        </w:rPr>
        <w:t xml:space="preserve"> smanjena su za </w:t>
      </w:r>
      <w:r>
        <w:rPr>
          <w:rFonts w:asciiTheme="minorHAnsi" w:hAnsiTheme="minorHAnsi"/>
          <w:bCs/>
          <w:sz w:val="22"/>
          <w:szCs w:val="22"/>
        </w:rPr>
        <w:t>13,8</w:t>
      </w:r>
      <w:r w:rsidRPr="00E85861">
        <w:rPr>
          <w:rFonts w:asciiTheme="minorHAnsi" w:hAnsiTheme="minorHAnsi"/>
          <w:bCs/>
          <w:sz w:val="22"/>
          <w:szCs w:val="22"/>
        </w:rPr>
        <w:t xml:space="preserve">% u odnosu na početno </w:t>
      </w:r>
      <w:r w:rsidRPr="00E85861">
        <w:rPr>
          <w:rFonts w:asciiTheme="minorHAnsi" w:hAnsiTheme="minorHAnsi"/>
          <w:bCs/>
          <w:color w:val="000000" w:themeColor="text1"/>
          <w:sz w:val="22"/>
          <w:szCs w:val="22"/>
        </w:rPr>
        <w:t xml:space="preserve">stanje i iznose </w:t>
      </w:r>
      <w:r>
        <w:rPr>
          <w:rFonts w:asciiTheme="minorHAnsi" w:hAnsiTheme="minorHAnsi"/>
          <w:bCs/>
          <w:color w:val="000000" w:themeColor="text1"/>
          <w:sz w:val="22"/>
          <w:szCs w:val="22"/>
        </w:rPr>
        <w:t>2.877.949</w:t>
      </w:r>
      <w:r w:rsidRPr="00E85861">
        <w:rPr>
          <w:rFonts w:asciiTheme="minorHAnsi" w:hAnsiTheme="minorHAnsi"/>
          <w:bCs/>
          <w:color w:val="000000" w:themeColor="text1"/>
          <w:sz w:val="22"/>
          <w:szCs w:val="22"/>
        </w:rPr>
        <w:t xml:space="preserve"> kn. Do smanjenja je došlo zbog primjene čl.</w:t>
      </w:r>
      <w:r>
        <w:rPr>
          <w:rFonts w:asciiTheme="minorHAnsi" w:hAnsiTheme="minorHAnsi"/>
          <w:bCs/>
          <w:color w:val="000000" w:themeColor="text1"/>
          <w:sz w:val="22"/>
          <w:szCs w:val="22"/>
        </w:rPr>
        <w:t xml:space="preserve"> </w:t>
      </w:r>
      <w:r w:rsidRPr="00E85861">
        <w:rPr>
          <w:rFonts w:asciiTheme="minorHAnsi" w:hAnsiTheme="minorHAnsi"/>
          <w:bCs/>
          <w:color w:val="000000" w:themeColor="text1"/>
          <w:sz w:val="22"/>
          <w:szCs w:val="22"/>
        </w:rPr>
        <w:t>37a</w:t>
      </w:r>
      <w:r>
        <w:rPr>
          <w:rFonts w:asciiTheme="minorHAnsi" w:hAnsiTheme="minorHAnsi"/>
          <w:bCs/>
          <w:color w:val="000000" w:themeColor="text1"/>
          <w:sz w:val="22"/>
          <w:szCs w:val="22"/>
        </w:rPr>
        <w:t>.</w:t>
      </w:r>
      <w:r w:rsidRPr="00E85861">
        <w:rPr>
          <w:rFonts w:asciiTheme="minorHAnsi" w:hAnsiTheme="minorHAnsi"/>
          <w:bCs/>
          <w:color w:val="000000" w:themeColor="text1"/>
          <w:sz w:val="22"/>
          <w:szCs w:val="22"/>
        </w:rPr>
        <w:t xml:space="preserve"> Pravilnika o proračunskom računovodstvu i računskom planu prema kojem se na kraju godine provodi ispravak vrijednosti potraživanja uzimajući u obzir kašnjenj</w:t>
      </w:r>
      <w:r>
        <w:rPr>
          <w:rFonts w:asciiTheme="minorHAnsi" w:hAnsiTheme="minorHAnsi"/>
          <w:bCs/>
          <w:color w:val="000000" w:themeColor="text1"/>
          <w:sz w:val="22"/>
          <w:szCs w:val="22"/>
        </w:rPr>
        <w:t>e u naplati (AOP 157</w:t>
      </w:r>
      <w:r w:rsidRPr="00E85861">
        <w:rPr>
          <w:rFonts w:asciiTheme="minorHAnsi" w:hAnsiTheme="minorHAnsi"/>
          <w:bCs/>
          <w:color w:val="000000" w:themeColor="text1"/>
          <w:sz w:val="22"/>
          <w:szCs w:val="22"/>
        </w:rPr>
        <w:t xml:space="preserve"> – </w:t>
      </w:r>
      <w:r>
        <w:rPr>
          <w:rFonts w:asciiTheme="minorHAnsi" w:hAnsiTheme="minorHAnsi"/>
          <w:bCs/>
          <w:color w:val="000000" w:themeColor="text1"/>
          <w:sz w:val="22"/>
          <w:szCs w:val="22"/>
        </w:rPr>
        <w:t>7.015.282</w:t>
      </w:r>
      <w:r w:rsidRPr="00E85861">
        <w:rPr>
          <w:rFonts w:asciiTheme="minorHAnsi" w:hAnsiTheme="minorHAnsi"/>
          <w:bCs/>
          <w:color w:val="000000" w:themeColor="text1"/>
          <w:sz w:val="22"/>
          <w:szCs w:val="22"/>
        </w:rPr>
        <w:t xml:space="preserve"> kn). Ne uzimajući u obzir ispravak v</w:t>
      </w:r>
      <w:r>
        <w:rPr>
          <w:rFonts w:asciiTheme="minorHAnsi" w:hAnsiTheme="minorHAnsi"/>
          <w:bCs/>
          <w:color w:val="000000" w:themeColor="text1"/>
          <w:sz w:val="22"/>
          <w:szCs w:val="22"/>
        </w:rPr>
        <w:t>rijednosti, potraživanja su 1,8</w:t>
      </w:r>
      <w:r w:rsidRPr="00E85861">
        <w:rPr>
          <w:rFonts w:asciiTheme="minorHAnsi" w:hAnsiTheme="minorHAnsi"/>
          <w:bCs/>
          <w:color w:val="000000" w:themeColor="text1"/>
          <w:sz w:val="22"/>
          <w:szCs w:val="22"/>
        </w:rPr>
        <w:t>% manja od početnog stanja.  Potraživanja za p</w:t>
      </w:r>
      <w:r>
        <w:rPr>
          <w:rFonts w:asciiTheme="minorHAnsi" w:hAnsiTheme="minorHAnsi"/>
          <w:bCs/>
          <w:color w:val="000000" w:themeColor="text1"/>
          <w:sz w:val="22"/>
          <w:szCs w:val="22"/>
        </w:rPr>
        <w:t>oreze (AOP 142</w:t>
      </w:r>
      <w:r w:rsidRPr="00E85861">
        <w:rPr>
          <w:rFonts w:asciiTheme="minorHAnsi" w:hAnsiTheme="minorHAnsi"/>
          <w:bCs/>
          <w:color w:val="000000" w:themeColor="text1"/>
          <w:sz w:val="22"/>
          <w:szCs w:val="22"/>
        </w:rPr>
        <w:t>) iznose 4.</w:t>
      </w:r>
      <w:r>
        <w:rPr>
          <w:rFonts w:asciiTheme="minorHAnsi" w:hAnsiTheme="minorHAnsi"/>
          <w:bCs/>
          <w:color w:val="000000" w:themeColor="text1"/>
          <w:sz w:val="22"/>
          <w:szCs w:val="22"/>
        </w:rPr>
        <w:t>489.379</w:t>
      </w:r>
      <w:r w:rsidRPr="00E85861">
        <w:rPr>
          <w:rFonts w:asciiTheme="minorHAnsi" w:hAnsiTheme="minorHAnsi"/>
          <w:bCs/>
          <w:color w:val="000000" w:themeColor="text1"/>
          <w:sz w:val="22"/>
          <w:szCs w:val="22"/>
        </w:rPr>
        <w:t xml:space="preserve"> kn i </w:t>
      </w:r>
      <w:r>
        <w:rPr>
          <w:rFonts w:asciiTheme="minorHAnsi" w:hAnsiTheme="minorHAnsi"/>
          <w:bCs/>
          <w:color w:val="000000" w:themeColor="text1"/>
          <w:sz w:val="22"/>
          <w:szCs w:val="22"/>
        </w:rPr>
        <w:t>povećana su za 6,4</w:t>
      </w:r>
      <w:r w:rsidRPr="00E85861">
        <w:rPr>
          <w:rFonts w:asciiTheme="minorHAnsi" w:hAnsiTheme="minorHAnsi"/>
          <w:bCs/>
          <w:color w:val="000000" w:themeColor="text1"/>
          <w:sz w:val="22"/>
          <w:szCs w:val="22"/>
        </w:rPr>
        <w:t>%. Prihodi</w:t>
      </w:r>
      <w:r>
        <w:rPr>
          <w:rFonts w:asciiTheme="minorHAnsi" w:hAnsiTheme="minorHAnsi"/>
          <w:bCs/>
          <w:color w:val="000000" w:themeColor="text1"/>
          <w:sz w:val="22"/>
          <w:szCs w:val="22"/>
        </w:rPr>
        <w:t xml:space="preserve"> od imovine (AOP 152</w:t>
      </w:r>
      <w:r w:rsidRPr="00E85861">
        <w:rPr>
          <w:rFonts w:asciiTheme="minorHAnsi" w:hAnsiTheme="minorHAnsi"/>
          <w:bCs/>
          <w:color w:val="000000" w:themeColor="text1"/>
          <w:sz w:val="22"/>
          <w:szCs w:val="22"/>
        </w:rPr>
        <w:t xml:space="preserve">) iznose </w:t>
      </w:r>
      <w:r>
        <w:rPr>
          <w:rFonts w:asciiTheme="minorHAnsi" w:hAnsiTheme="minorHAnsi"/>
          <w:bCs/>
          <w:color w:val="000000" w:themeColor="text1"/>
          <w:sz w:val="22"/>
          <w:szCs w:val="22"/>
        </w:rPr>
        <w:t>255.043</w:t>
      </w:r>
      <w:r w:rsidRPr="00E85861">
        <w:rPr>
          <w:rFonts w:asciiTheme="minorHAnsi" w:hAnsiTheme="minorHAnsi"/>
          <w:bCs/>
          <w:color w:val="000000" w:themeColor="text1"/>
          <w:sz w:val="22"/>
          <w:szCs w:val="22"/>
        </w:rPr>
        <w:t xml:space="preserve"> kuna, a odnose se na potraživanja za zatezne kamate, koncesije, zakup poslovnih prostora, zemljišta i opreme, za grobne naknade te kamate za dane zajmove po osnovi obročne otplate komunalnog doprinosa</w:t>
      </w:r>
      <w:r>
        <w:rPr>
          <w:rFonts w:asciiTheme="minorHAnsi" w:hAnsiTheme="minorHAnsi"/>
          <w:bCs/>
          <w:color w:val="000000" w:themeColor="text1"/>
          <w:sz w:val="22"/>
          <w:szCs w:val="22"/>
        </w:rPr>
        <w:t>, a</w:t>
      </w:r>
      <w:r w:rsidRPr="00E85861">
        <w:rPr>
          <w:rFonts w:asciiTheme="minorHAnsi" w:hAnsiTheme="minorHAnsi"/>
          <w:bCs/>
          <w:color w:val="000000" w:themeColor="text1"/>
          <w:sz w:val="22"/>
          <w:szCs w:val="22"/>
        </w:rPr>
        <w:t xml:space="preserve"> smanjena su </w:t>
      </w:r>
      <w:r>
        <w:rPr>
          <w:rFonts w:asciiTheme="minorHAnsi" w:hAnsiTheme="minorHAnsi"/>
          <w:bCs/>
          <w:color w:val="000000" w:themeColor="text1"/>
          <w:sz w:val="22"/>
          <w:szCs w:val="22"/>
        </w:rPr>
        <w:t xml:space="preserve">ukupno </w:t>
      </w:r>
      <w:r w:rsidRPr="00E85861">
        <w:rPr>
          <w:rFonts w:asciiTheme="minorHAnsi" w:hAnsiTheme="minorHAnsi"/>
          <w:bCs/>
          <w:color w:val="000000" w:themeColor="text1"/>
          <w:sz w:val="22"/>
          <w:szCs w:val="22"/>
        </w:rPr>
        <w:t xml:space="preserve">za </w:t>
      </w:r>
      <w:r>
        <w:rPr>
          <w:rFonts w:asciiTheme="minorHAnsi" w:hAnsiTheme="minorHAnsi"/>
          <w:bCs/>
          <w:color w:val="000000" w:themeColor="text1"/>
          <w:sz w:val="22"/>
          <w:szCs w:val="22"/>
        </w:rPr>
        <w:t>40</w:t>
      </w:r>
      <w:r w:rsidRPr="00E85861">
        <w:rPr>
          <w:rFonts w:asciiTheme="minorHAnsi" w:hAnsiTheme="minorHAnsi"/>
          <w:bCs/>
          <w:color w:val="000000" w:themeColor="text1"/>
          <w:sz w:val="22"/>
          <w:szCs w:val="22"/>
        </w:rPr>
        <w:t xml:space="preserve">% u odnosu na početak godine. Potraživanja za upravne i administrativne pristojbe, pristojbe po posebnim propisima i naknade iznose </w:t>
      </w:r>
      <w:r>
        <w:rPr>
          <w:rFonts w:asciiTheme="minorHAnsi" w:hAnsiTheme="minorHAnsi"/>
          <w:bCs/>
          <w:color w:val="000000" w:themeColor="text1"/>
          <w:sz w:val="22"/>
          <w:szCs w:val="22"/>
        </w:rPr>
        <w:t>5.148.809</w:t>
      </w:r>
      <w:r w:rsidRPr="00E85861">
        <w:rPr>
          <w:rFonts w:asciiTheme="minorHAnsi" w:hAnsiTheme="minorHAnsi"/>
          <w:bCs/>
          <w:color w:val="000000" w:themeColor="text1"/>
          <w:sz w:val="22"/>
          <w:szCs w:val="22"/>
        </w:rPr>
        <w:t xml:space="preserve"> kn i smanjena </w:t>
      </w:r>
      <w:r>
        <w:rPr>
          <w:rFonts w:asciiTheme="minorHAnsi" w:hAnsiTheme="minorHAnsi"/>
          <w:bCs/>
          <w:color w:val="000000" w:themeColor="text1"/>
          <w:sz w:val="22"/>
          <w:szCs w:val="22"/>
        </w:rPr>
        <w:t>su za 5,2</w:t>
      </w:r>
      <w:r w:rsidRPr="00E85861">
        <w:rPr>
          <w:rFonts w:asciiTheme="minorHAnsi" w:hAnsiTheme="minorHAnsi"/>
          <w:bCs/>
          <w:color w:val="000000" w:themeColor="text1"/>
          <w:sz w:val="22"/>
          <w:szCs w:val="22"/>
        </w:rPr>
        <w:t>%, a najvećim dijelom se odnose na komunalne doprinose i naknade</w:t>
      </w:r>
      <w:r>
        <w:rPr>
          <w:rFonts w:asciiTheme="minorHAnsi" w:hAnsiTheme="minorHAnsi"/>
          <w:bCs/>
          <w:color w:val="000000" w:themeColor="text1"/>
          <w:sz w:val="22"/>
          <w:szCs w:val="22"/>
        </w:rPr>
        <w:t xml:space="preserve">. </w:t>
      </w:r>
      <w:r w:rsidRPr="00E85861">
        <w:rPr>
          <w:rFonts w:asciiTheme="minorHAnsi" w:hAnsiTheme="minorHAnsi"/>
          <w:bCs/>
          <w:color w:val="000000" w:themeColor="text1"/>
          <w:sz w:val="22"/>
          <w:szCs w:val="22"/>
        </w:rPr>
        <w:t xml:space="preserve">Ukupno su smanjena potraživanja u skladu s dinamikom dospijeća potraživanja i provedenim postupcima naplate dospjelih potraživanja. </w:t>
      </w:r>
    </w:p>
    <w:p w:rsidR="00010F69" w:rsidRPr="00E85861" w:rsidRDefault="00010F69" w:rsidP="00010F69">
      <w:pPr>
        <w:numPr>
          <w:ilvl w:val="0"/>
          <w:numId w:val="7"/>
        </w:numPr>
        <w:tabs>
          <w:tab w:val="clear" w:pos="720"/>
          <w:tab w:val="num" w:pos="360"/>
          <w:tab w:val="left" w:pos="1170"/>
        </w:tabs>
        <w:spacing w:before="240"/>
        <w:ind w:left="360"/>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 xml:space="preserve">Potraživanja od prodaje </w:t>
      </w:r>
      <w:r>
        <w:rPr>
          <w:rFonts w:asciiTheme="minorHAnsi" w:hAnsiTheme="minorHAnsi"/>
          <w:b/>
          <w:color w:val="000000" w:themeColor="text1"/>
          <w:sz w:val="22"/>
          <w:szCs w:val="22"/>
        </w:rPr>
        <w:t>nefinancijske imovine (AOP 160</w:t>
      </w:r>
      <w:r w:rsidRPr="00E85861">
        <w:rPr>
          <w:rFonts w:asciiTheme="minorHAnsi" w:hAnsiTheme="minorHAnsi"/>
          <w:b/>
          <w:color w:val="000000" w:themeColor="text1"/>
          <w:sz w:val="22"/>
          <w:szCs w:val="22"/>
        </w:rPr>
        <w:t>)</w:t>
      </w:r>
      <w:r w:rsidRPr="00E85861">
        <w:rPr>
          <w:rFonts w:asciiTheme="minorHAnsi" w:hAnsiTheme="minorHAnsi"/>
          <w:color w:val="000000" w:themeColor="text1"/>
          <w:sz w:val="22"/>
          <w:szCs w:val="22"/>
        </w:rPr>
        <w:t xml:space="preserve"> iznose </w:t>
      </w:r>
      <w:r>
        <w:rPr>
          <w:rFonts w:asciiTheme="minorHAnsi" w:hAnsiTheme="minorHAnsi"/>
          <w:color w:val="000000" w:themeColor="text1"/>
          <w:sz w:val="22"/>
          <w:szCs w:val="22"/>
        </w:rPr>
        <w:t>24.367</w:t>
      </w:r>
      <w:r w:rsidRPr="00E85861">
        <w:rPr>
          <w:rFonts w:asciiTheme="minorHAnsi" w:hAnsiTheme="minorHAnsi"/>
          <w:color w:val="000000" w:themeColor="text1"/>
          <w:sz w:val="22"/>
          <w:szCs w:val="22"/>
        </w:rPr>
        <w:t xml:space="preserve"> kuna, a odnose se na potraživanja od prodaje stambenih objekata u skladu s dinamikom otplate stanova na kojima je ostvareno stambeno pravo.</w:t>
      </w:r>
    </w:p>
    <w:p w:rsidR="00010F69" w:rsidRPr="00E85861" w:rsidRDefault="00010F69" w:rsidP="00010F69">
      <w:pPr>
        <w:numPr>
          <w:ilvl w:val="0"/>
          <w:numId w:val="7"/>
        </w:numPr>
        <w:tabs>
          <w:tab w:val="clear" w:pos="720"/>
          <w:tab w:val="num" w:pos="360"/>
          <w:tab w:val="left" w:pos="1170"/>
        </w:tabs>
        <w:spacing w:before="240"/>
        <w:ind w:left="360"/>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Rashodi budućih razdoblja i ned</w:t>
      </w:r>
      <w:r>
        <w:rPr>
          <w:rFonts w:asciiTheme="minorHAnsi" w:hAnsiTheme="minorHAnsi"/>
          <w:b/>
          <w:color w:val="000000" w:themeColor="text1"/>
          <w:sz w:val="22"/>
          <w:szCs w:val="22"/>
        </w:rPr>
        <w:t>ospjela naplata prihoda (AOP 164</w:t>
      </w:r>
      <w:r w:rsidRPr="00E85861">
        <w:rPr>
          <w:rFonts w:asciiTheme="minorHAnsi" w:hAnsiTheme="minorHAnsi"/>
          <w:b/>
          <w:color w:val="000000" w:themeColor="text1"/>
          <w:sz w:val="22"/>
          <w:szCs w:val="22"/>
        </w:rPr>
        <w:t xml:space="preserve">) </w:t>
      </w:r>
      <w:r w:rsidRPr="00E85861">
        <w:rPr>
          <w:rFonts w:asciiTheme="minorHAnsi" w:hAnsiTheme="minorHAnsi"/>
          <w:color w:val="000000" w:themeColor="text1"/>
          <w:sz w:val="22"/>
          <w:szCs w:val="22"/>
        </w:rPr>
        <w:t>iznose 1.</w:t>
      </w:r>
      <w:r>
        <w:rPr>
          <w:rFonts w:asciiTheme="minorHAnsi" w:hAnsiTheme="minorHAnsi"/>
          <w:color w:val="000000" w:themeColor="text1"/>
          <w:sz w:val="22"/>
          <w:szCs w:val="22"/>
        </w:rPr>
        <w:t>503.509</w:t>
      </w:r>
      <w:r w:rsidRPr="00E85861">
        <w:rPr>
          <w:rFonts w:asciiTheme="minorHAnsi" w:hAnsiTheme="minorHAnsi"/>
          <w:color w:val="000000" w:themeColor="text1"/>
          <w:sz w:val="22"/>
          <w:szCs w:val="22"/>
        </w:rPr>
        <w:t xml:space="preserve"> kn, a odnose se na kontinuirane rashode budućih razdoblja (AOP 16</w:t>
      </w:r>
      <w:r>
        <w:rPr>
          <w:rFonts w:asciiTheme="minorHAnsi" w:hAnsiTheme="minorHAnsi"/>
          <w:color w:val="000000" w:themeColor="text1"/>
          <w:sz w:val="22"/>
          <w:szCs w:val="22"/>
        </w:rPr>
        <w:t>7</w:t>
      </w:r>
      <w:r w:rsidRPr="00E85861">
        <w:rPr>
          <w:rFonts w:asciiTheme="minorHAnsi" w:hAnsiTheme="minorHAnsi"/>
          <w:color w:val="000000" w:themeColor="text1"/>
          <w:sz w:val="22"/>
          <w:szCs w:val="22"/>
        </w:rPr>
        <w:t>), odnosno na obveze evidentira</w:t>
      </w:r>
      <w:r>
        <w:rPr>
          <w:rFonts w:asciiTheme="minorHAnsi" w:hAnsiTheme="minorHAnsi"/>
          <w:color w:val="000000" w:themeColor="text1"/>
          <w:sz w:val="22"/>
          <w:szCs w:val="22"/>
        </w:rPr>
        <w:t>ne u 2020</w:t>
      </w:r>
      <w:r w:rsidRPr="00E85861">
        <w:rPr>
          <w:rFonts w:asciiTheme="minorHAnsi" w:hAnsiTheme="minorHAnsi"/>
          <w:color w:val="000000" w:themeColor="text1"/>
          <w:sz w:val="22"/>
          <w:szCs w:val="22"/>
        </w:rPr>
        <w:t>. godini za rashode koji terete sljedeću proračunsku godinu.</w:t>
      </w:r>
    </w:p>
    <w:p w:rsidR="00010F69" w:rsidRDefault="00010F69" w:rsidP="00010F69">
      <w:pPr>
        <w:tabs>
          <w:tab w:val="left" w:pos="1170"/>
        </w:tabs>
        <w:jc w:val="both"/>
        <w:rPr>
          <w:rFonts w:asciiTheme="minorHAnsi" w:hAnsiTheme="minorHAnsi"/>
          <w:b/>
          <w:color w:val="000000" w:themeColor="text1"/>
          <w:sz w:val="22"/>
          <w:szCs w:val="22"/>
        </w:rPr>
      </w:pPr>
    </w:p>
    <w:p w:rsidR="00010F69" w:rsidRPr="00E85861" w:rsidRDefault="00010F69" w:rsidP="00010F69">
      <w:pPr>
        <w:tabs>
          <w:tab w:val="left" w:pos="1170"/>
        </w:tabs>
        <w:jc w:val="both"/>
        <w:rPr>
          <w:rFonts w:asciiTheme="minorHAnsi" w:hAnsiTheme="minorHAnsi"/>
          <w:b/>
          <w:color w:val="000000" w:themeColor="text1"/>
          <w:sz w:val="22"/>
          <w:szCs w:val="22"/>
        </w:rPr>
      </w:pPr>
    </w:p>
    <w:p w:rsidR="00010F69" w:rsidRDefault="00010F69" w:rsidP="00010F69">
      <w:pPr>
        <w:tabs>
          <w:tab w:val="left" w:pos="1170"/>
        </w:tabs>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Bilješka broj  5.</w:t>
      </w:r>
    </w:p>
    <w:p w:rsidR="00010F69" w:rsidRPr="00E85861" w:rsidRDefault="00010F69" w:rsidP="00010F69">
      <w:pPr>
        <w:tabs>
          <w:tab w:val="left" w:pos="1170"/>
        </w:tabs>
        <w:jc w:val="both"/>
        <w:rPr>
          <w:rFonts w:asciiTheme="minorHAnsi" w:hAnsiTheme="minorHAnsi"/>
          <w:b/>
          <w:color w:val="000000" w:themeColor="text1"/>
          <w:sz w:val="22"/>
          <w:szCs w:val="22"/>
        </w:rPr>
      </w:pPr>
    </w:p>
    <w:p w:rsidR="00010F69" w:rsidRDefault="00010F69" w:rsidP="00010F69">
      <w:pPr>
        <w:spacing w:before="240"/>
        <w:jc w:val="both"/>
        <w:rPr>
          <w:rFonts w:asciiTheme="minorHAnsi" w:hAnsiTheme="minorHAnsi"/>
          <w:bCs/>
          <w:color w:val="000000" w:themeColor="text1"/>
          <w:sz w:val="22"/>
          <w:szCs w:val="22"/>
        </w:rPr>
      </w:pPr>
      <w:r w:rsidRPr="00E85861">
        <w:rPr>
          <w:rFonts w:asciiTheme="minorHAnsi" w:hAnsiTheme="minorHAnsi"/>
          <w:b/>
          <w:color w:val="000000" w:themeColor="text1"/>
          <w:sz w:val="22"/>
          <w:szCs w:val="22"/>
        </w:rPr>
        <w:t>O</w:t>
      </w:r>
      <w:r>
        <w:rPr>
          <w:rFonts w:asciiTheme="minorHAnsi" w:hAnsiTheme="minorHAnsi"/>
          <w:b/>
          <w:color w:val="000000" w:themeColor="text1"/>
          <w:sz w:val="22"/>
          <w:szCs w:val="22"/>
        </w:rPr>
        <w:t>bveze i vlastiti izvori (AOP 168</w:t>
      </w:r>
      <w:r w:rsidRPr="00E85861">
        <w:rPr>
          <w:rFonts w:asciiTheme="minorHAnsi" w:hAnsiTheme="minorHAnsi"/>
          <w:b/>
          <w:color w:val="000000" w:themeColor="text1"/>
          <w:sz w:val="22"/>
          <w:szCs w:val="22"/>
        </w:rPr>
        <w:t>)</w:t>
      </w:r>
      <w:r>
        <w:rPr>
          <w:rFonts w:asciiTheme="minorHAnsi" w:hAnsiTheme="minorHAnsi"/>
          <w:color w:val="000000" w:themeColor="text1"/>
          <w:sz w:val="22"/>
          <w:szCs w:val="22"/>
        </w:rPr>
        <w:t xml:space="preserve">  na dan 31.12.2020</w:t>
      </w:r>
      <w:r w:rsidRPr="00E85861">
        <w:rPr>
          <w:rFonts w:asciiTheme="minorHAnsi" w:hAnsiTheme="minorHAnsi"/>
          <w:color w:val="000000" w:themeColor="text1"/>
          <w:sz w:val="22"/>
          <w:szCs w:val="22"/>
        </w:rPr>
        <w:t>. godine iznose 365.</w:t>
      </w:r>
      <w:r>
        <w:rPr>
          <w:rFonts w:asciiTheme="minorHAnsi" w:hAnsiTheme="minorHAnsi"/>
          <w:color w:val="000000" w:themeColor="text1"/>
          <w:sz w:val="22"/>
          <w:szCs w:val="22"/>
        </w:rPr>
        <w:t>956.895</w:t>
      </w:r>
      <w:r w:rsidRPr="00E85861">
        <w:rPr>
          <w:rFonts w:asciiTheme="minorHAnsi" w:hAnsiTheme="minorHAnsi"/>
          <w:b/>
          <w:color w:val="000000" w:themeColor="text1"/>
          <w:sz w:val="22"/>
          <w:szCs w:val="22"/>
        </w:rPr>
        <w:t xml:space="preserve"> </w:t>
      </w:r>
      <w:r w:rsidRPr="00E85861">
        <w:rPr>
          <w:rFonts w:asciiTheme="minorHAnsi" w:hAnsiTheme="minorHAnsi"/>
          <w:bCs/>
          <w:color w:val="000000" w:themeColor="text1"/>
          <w:sz w:val="22"/>
          <w:szCs w:val="22"/>
        </w:rPr>
        <w:t xml:space="preserve">kn i veći su za </w:t>
      </w:r>
      <w:r>
        <w:rPr>
          <w:rFonts w:asciiTheme="minorHAnsi" w:hAnsiTheme="minorHAnsi"/>
          <w:bCs/>
          <w:color w:val="000000" w:themeColor="text1"/>
          <w:sz w:val="22"/>
          <w:szCs w:val="22"/>
        </w:rPr>
        <w:t>8,2</w:t>
      </w:r>
      <w:r w:rsidRPr="00E85861">
        <w:rPr>
          <w:rFonts w:asciiTheme="minorHAnsi" w:hAnsiTheme="minorHAnsi"/>
          <w:bCs/>
          <w:color w:val="000000" w:themeColor="text1"/>
          <w:sz w:val="22"/>
          <w:szCs w:val="22"/>
        </w:rPr>
        <w:t>% u odnosu na početno stanje. Odnose se na obveze (AOP 16</w:t>
      </w:r>
      <w:r>
        <w:rPr>
          <w:rFonts w:asciiTheme="minorHAnsi" w:hAnsiTheme="minorHAnsi"/>
          <w:bCs/>
          <w:color w:val="000000" w:themeColor="text1"/>
          <w:sz w:val="22"/>
          <w:szCs w:val="22"/>
        </w:rPr>
        <w:t>9</w:t>
      </w:r>
      <w:r w:rsidRPr="00E85861">
        <w:rPr>
          <w:rFonts w:asciiTheme="minorHAnsi" w:hAnsiTheme="minorHAnsi"/>
          <w:bCs/>
          <w:color w:val="000000" w:themeColor="text1"/>
          <w:sz w:val="22"/>
          <w:szCs w:val="22"/>
        </w:rPr>
        <w:t xml:space="preserve">) u iznosu </w:t>
      </w:r>
      <w:r>
        <w:rPr>
          <w:rFonts w:asciiTheme="minorHAnsi" w:hAnsiTheme="minorHAnsi"/>
          <w:bCs/>
          <w:color w:val="000000" w:themeColor="text1"/>
          <w:sz w:val="22"/>
          <w:szCs w:val="22"/>
        </w:rPr>
        <w:t>27.077.337</w:t>
      </w:r>
      <w:r w:rsidRPr="00E85861">
        <w:rPr>
          <w:rFonts w:asciiTheme="minorHAnsi" w:hAnsiTheme="minorHAnsi"/>
          <w:bCs/>
          <w:color w:val="000000" w:themeColor="text1"/>
          <w:sz w:val="22"/>
          <w:szCs w:val="22"/>
        </w:rPr>
        <w:t xml:space="preserve"> kn i vlastite izvore (AOP 22</w:t>
      </w:r>
      <w:r>
        <w:rPr>
          <w:rFonts w:asciiTheme="minorHAnsi" w:hAnsiTheme="minorHAnsi"/>
          <w:bCs/>
          <w:color w:val="000000" w:themeColor="text1"/>
          <w:sz w:val="22"/>
          <w:szCs w:val="22"/>
        </w:rPr>
        <w:t>9</w:t>
      </w:r>
      <w:r w:rsidRPr="00E85861">
        <w:rPr>
          <w:rFonts w:asciiTheme="minorHAnsi" w:hAnsiTheme="minorHAnsi"/>
          <w:bCs/>
          <w:color w:val="000000" w:themeColor="text1"/>
          <w:sz w:val="22"/>
          <w:szCs w:val="22"/>
        </w:rPr>
        <w:t xml:space="preserve">) u iznosu od </w:t>
      </w:r>
      <w:r>
        <w:rPr>
          <w:rFonts w:asciiTheme="minorHAnsi" w:hAnsiTheme="minorHAnsi"/>
          <w:bCs/>
          <w:color w:val="000000" w:themeColor="text1"/>
          <w:sz w:val="22"/>
          <w:szCs w:val="22"/>
        </w:rPr>
        <w:t>368.879.558</w:t>
      </w:r>
      <w:r w:rsidRPr="00E85861">
        <w:rPr>
          <w:rFonts w:asciiTheme="minorHAnsi" w:hAnsiTheme="minorHAnsi"/>
          <w:bCs/>
          <w:color w:val="000000" w:themeColor="text1"/>
          <w:sz w:val="22"/>
          <w:szCs w:val="22"/>
        </w:rPr>
        <w:t xml:space="preserve"> kn. </w:t>
      </w:r>
    </w:p>
    <w:p w:rsidR="00010F69" w:rsidRPr="00E85861" w:rsidRDefault="00010F69" w:rsidP="00010F69">
      <w:pPr>
        <w:spacing w:before="240"/>
        <w:jc w:val="both"/>
        <w:rPr>
          <w:rFonts w:asciiTheme="minorHAnsi" w:hAnsiTheme="minorHAnsi"/>
          <w:color w:val="000000" w:themeColor="text1"/>
          <w:sz w:val="22"/>
          <w:szCs w:val="22"/>
        </w:rPr>
      </w:pPr>
    </w:p>
    <w:p w:rsidR="00010F69" w:rsidRDefault="00010F69" w:rsidP="00010F69">
      <w:pPr>
        <w:tabs>
          <w:tab w:val="left" w:pos="1170"/>
        </w:tabs>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 xml:space="preserve">Bilješka broj  </w:t>
      </w:r>
      <w:r>
        <w:rPr>
          <w:rFonts w:asciiTheme="minorHAnsi" w:hAnsiTheme="minorHAnsi"/>
          <w:b/>
          <w:color w:val="000000" w:themeColor="text1"/>
          <w:sz w:val="22"/>
          <w:szCs w:val="22"/>
        </w:rPr>
        <w:t>6</w:t>
      </w:r>
      <w:r w:rsidRPr="00E85861">
        <w:rPr>
          <w:rFonts w:asciiTheme="minorHAnsi" w:hAnsiTheme="minorHAnsi"/>
          <w:b/>
          <w:color w:val="000000" w:themeColor="text1"/>
          <w:sz w:val="22"/>
          <w:szCs w:val="22"/>
        </w:rPr>
        <w:t>.</w:t>
      </w:r>
    </w:p>
    <w:p w:rsidR="00010F69" w:rsidRPr="00E85861" w:rsidRDefault="00010F69" w:rsidP="00010F69">
      <w:pPr>
        <w:tabs>
          <w:tab w:val="left" w:pos="1170"/>
        </w:tabs>
        <w:jc w:val="both"/>
        <w:rPr>
          <w:rFonts w:asciiTheme="minorHAnsi" w:hAnsiTheme="minorHAnsi"/>
          <w:b/>
          <w:color w:val="000000" w:themeColor="text1"/>
          <w:sz w:val="22"/>
          <w:szCs w:val="22"/>
        </w:rPr>
      </w:pPr>
    </w:p>
    <w:p w:rsidR="00010F69" w:rsidRPr="00E85861" w:rsidRDefault="00010F69" w:rsidP="00010F69">
      <w:pPr>
        <w:spacing w:before="240"/>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 xml:space="preserve">Obveze </w:t>
      </w:r>
      <w:r>
        <w:rPr>
          <w:rFonts w:asciiTheme="minorHAnsi" w:hAnsiTheme="minorHAnsi"/>
          <w:b/>
          <w:color w:val="000000" w:themeColor="text1"/>
          <w:sz w:val="22"/>
          <w:szCs w:val="22"/>
        </w:rPr>
        <w:t>(AOP 169</w:t>
      </w:r>
      <w:r w:rsidRPr="00E85861">
        <w:rPr>
          <w:rFonts w:asciiTheme="minorHAnsi" w:hAnsiTheme="minorHAnsi"/>
          <w:b/>
          <w:color w:val="000000" w:themeColor="text1"/>
          <w:sz w:val="22"/>
          <w:szCs w:val="22"/>
        </w:rPr>
        <w:t>)</w:t>
      </w:r>
      <w:r w:rsidRPr="00E85861">
        <w:rPr>
          <w:rFonts w:asciiTheme="minorHAnsi" w:hAnsiTheme="minorHAnsi"/>
          <w:color w:val="000000" w:themeColor="text1"/>
          <w:sz w:val="22"/>
          <w:szCs w:val="22"/>
        </w:rPr>
        <w:t xml:space="preserve"> odnose se na:</w:t>
      </w:r>
    </w:p>
    <w:p w:rsidR="00010F69" w:rsidRPr="00E85861" w:rsidRDefault="00010F69" w:rsidP="00010F69">
      <w:pPr>
        <w:jc w:val="both"/>
        <w:rPr>
          <w:rFonts w:asciiTheme="minorHAnsi" w:hAnsiTheme="minorHAnsi"/>
          <w:color w:val="000000" w:themeColor="text1"/>
          <w:sz w:val="22"/>
          <w:szCs w:val="22"/>
        </w:rPr>
      </w:pPr>
    </w:p>
    <w:p w:rsidR="00010F69" w:rsidRPr="00E85861" w:rsidRDefault="00010F69" w:rsidP="00010F69">
      <w:pPr>
        <w:numPr>
          <w:ilvl w:val="0"/>
          <w:numId w:val="7"/>
        </w:numPr>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 xml:space="preserve">obveze za rashode poslovanja </w:t>
      </w:r>
      <w:r>
        <w:rPr>
          <w:rFonts w:asciiTheme="minorHAnsi" w:hAnsiTheme="minorHAnsi"/>
          <w:b/>
          <w:color w:val="000000" w:themeColor="text1"/>
          <w:sz w:val="22"/>
          <w:szCs w:val="22"/>
        </w:rPr>
        <w:t>(AOP 170</w:t>
      </w:r>
      <w:r w:rsidRPr="00E85861">
        <w:rPr>
          <w:rFonts w:asciiTheme="minorHAnsi" w:hAnsiTheme="minorHAnsi"/>
          <w:b/>
          <w:color w:val="000000" w:themeColor="text1"/>
          <w:sz w:val="22"/>
          <w:szCs w:val="22"/>
        </w:rPr>
        <w:t>)</w:t>
      </w:r>
      <w:r w:rsidRPr="00E85861">
        <w:rPr>
          <w:rFonts w:asciiTheme="minorHAnsi" w:hAnsiTheme="minorHAnsi"/>
          <w:color w:val="000000" w:themeColor="text1"/>
          <w:sz w:val="22"/>
          <w:szCs w:val="22"/>
        </w:rPr>
        <w:t xml:space="preserve"> u iznosu od </w:t>
      </w:r>
      <w:r>
        <w:rPr>
          <w:rFonts w:asciiTheme="minorHAnsi" w:hAnsiTheme="minorHAnsi"/>
          <w:color w:val="000000" w:themeColor="text1"/>
          <w:sz w:val="22"/>
          <w:szCs w:val="22"/>
        </w:rPr>
        <w:t>6.087.256</w:t>
      </w:r>
      <w:r w:rsidRPr="00E85861">
        <w:rPr>
          <w:rFonts w:asciiTheme="minorHAnsi" w:hAnsiTheme="minorHAnsi"/>
          <w:color w:val="000000" w:themeColor="text1"/>
          <w:sz w:val="22"/>
          <w:szCs w:val="22"/>
        </w:rPr>
        <w:t xml:space="preserve"> kn što predstavlja </w:t>
      </w:r>
      <w:r>
        <w:rPr>
          <w:rFonts w:asciiTheme="minorHAnsi" w:hAnsiTheme="minorHAnsi"/>
          <w:color w:val="000000" w:themeColor="text1"/>
          <w:sz w:val="22"/>
          <w:szCs w:val="22"/>
        </w:rPr>
        <w:t>povećanje od 26,5</w:t>
      </w:r>
      <w:r w:rsidRPr="00E85861">
        <w:rPr>
          <w:rFonts w:asciiTheme="minorHAnsi" w:hAnsiTheme="minorHAnsi"/>
          <w:color w:val="000000" w:themeColor="text1"/>
          <w:sz w:val="22"/>
          <w:szCs w:val="22"/>
        </w:rPr>
        <w:t>% u odnosu na početno stanje. Obveze za rashode poslovanja č</w:t>
      </w:r>
      <w:r>
        <w:rPr>
          <w:rFonts w:asciiTheme="minorHAnsi" w:hAnsiTheme="minorHAnsi"/>
          <w:color w:val="000000" w:themeColor="text1"/>
          <w:sz w:val="22"/>
          <w:szCs w:val="22"/>
        </w:rPr>
        <w:t>ine obveze za zaposlene (AOP 171</w:t>
      </w:r>
      <w:r w:rsidRPr="00E85861">
        <w:rPr>
          <w:rFonts w:asciiTheme="minorHAnsi" w:hAnsiTheme="minorHAnsi"/>
          <w:color w:val="000000" w:themeColor="text1"/>
          <w:sz w:val="22"/>
          <w:szCs w:val="22"/>
        </w:rPr>
        <w:t>) i obveze z</w:t>
      </w:r>
      <w:r>
        <w:rPr>
          <w:rFonts w:asciiTheme="minorHAnsi" w:hAnsiTheme="minorHAnsi"/>
          <w:color w:val="000000" w:themeColor="text1"/>
          <w:sz w:val="22"/>
          <w:szCs w:val="22"/>
        </w:rPr>
        <w:t>a materijalne rashode (AOP 172)</w:t>
      </w:r>
      <w:r w:rsidRPr="00E85861">
        <w:rPr>
          <w:rFonts w:asciiTheme="minorHAnsi" w:hAnsiTheme="minorHAnsi"/>
          <w:color w:val="000000" w:themeColor="text1"/>
          <w:sz w:val="22"/>
          <w:szCs w:val="22"/>
        </w:rPr>
        <w:t xml:space="preserve"> </w:t>
      </w:r>
    </w:p>
    <w:p w:rsidR="00010F69" w:rsidRPr="00E85861" w:rsidRDefault="00010F69" w:rsidP="00010F69">
      <w:pPr>
        <w:numPr>
          <w:ilvl w:val="0"/>
          <w:numId w:val="7"/>
        </w:numPr>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obveze</w:t>
      </w:r>
      <w:r>
        <w:rPr>
          <w:rFonts w:asciiTheme="minorHAnsi" w:hAnsiTheme="minorHAnsi"/>
          <w:b/>
          <w:color w:val="000000" w:themeColor="text1"/>
          <w:sz w:val="22"/>
          <w:szCs w:val="22"/>
        </w:rPr>
        <w:t xml:space="preserve"> za financijske rashode (AOP 173</w:t>
      </w:r>
      <w:r w:rsidRPr="00E85861">
        <w:rPr>
          <w:rFonts w:asciiTheme="minorHAnsi" w:hAnsiTheme="minorHAnsi"/>
          <w:b/>
          <w:color w:val="000000" w:themeColor="text1"/>
          <w:sz w:val="22"/>
          <w:szCs w:val="22"/>
        </w:rPr>
        <w:t xml:space="preserve">) </w:t>
      </w:r>
      <w:r w:rsidRPr="00E85861">
        <w:rPr>
          <w:rFonts w:asciiTheme="minorHAnsi" w:hAnsiTheme="minorHAnsi"/>
          <w:color w:val="000000" w:themeColor="text1"/>
          <w:sz w:val="22"/>
          <w:szCs w:val="22"/>
        </w:rPr>
        <w:t>iznose</w:t>
      </w:r>
      <w:r w:rsidRPr="00E85861">
        <w:rPr>
          <w:rFonts w:asciiTheme="minorHAnsi" w:hAnsiTheme="minorHAnsi"/>
          <w:b/>
          <w:color w:val="000000" w:themeColor="text1"/>
          <w:sz w:val="22"/>
          <w:szCs w:val="22"/>
        </w:rPr>
        <w:t xml:space="preserve"> </w:t>
      </w:r>
      <w:r>
        <w:rPr>
          <w:rFonts w:asciiTheme="minorHAnsi" w:hAnsiTheme="minorHAnsi"/>
          <w:color w:val="000000" w:themeColor="text1"/>
          <w:sz w:val="22"/>
          <w:szCs w:val="22"/>
        </w:rPr>
        <w:t>64.000</w:t>
      </w:r>
      <w:r w:rsidRPr="00E85861">
        <w:rPr>
          <w:rFonts w:asciiTheme="minorHAnsi" w:hAnsiTheme="minorHAnsi"/>
          <w:color w:val="000000" w:themeColor="text1"/>
          <w:sz w:val="22"/>
          <w:szCs w:val="22"/>
        </w:rPr>
        <w:t xml:space="preserve"> kn i veće su za </w:t>
      </w:r>
      <w:r>
        <w:rPr>
          <w:rFonts w:asciiTheme="minorHAnsi" w:hAnsiTheme="minorHAnsi"/>
          <w:color w:val="000000" w:themeColor="text1"/>
          <w:sz w:val="22"/>
          <w:szCs w:val="22"/>
        </w:rPr>
        <w:t>211,3%</w:t>
      </w:r>
    </w:p>
    <w:p w:rsidR="00010F69" w:rsidRPr="00E85861" w:rsidRDefault="00010F69" w:rsidP="00010F69">
      <w:pPr>
        <w:numPr>
          <w:ilvl w:val="0"/>
          <w:numId w:val="7"/>
        </w:numPr>
        <w:jc w:val="both"/>
        <w:rPr>
          <w:rFonts w:asciiTheme="minorHAnsi" w:hAnsiTheme="minorHAnsi"/>
          <w:color w:val="000000" w:themeColor="text1"/>
          <w:sz w:val="22"/>
          <w:szCs w:val="22"/>
        </w:rPr>
      </w:pPr>
      <w:r>
        <w:rPr>
          <w:rFonts w:asciiTheme="minorHAnsi" w:hAnsiTheme="minorHAnsi"/>
          <w:b/>
          <w:color w:val="000000" w:themeColor="text1"/>
          <w:sz w:val="22"/>
          <w:szCs w:val="22"/>
        </w:rPr>
        <w:t>obveze za subvencije (AOP 177</w:t>
      </w:r>
      <w:r w:rsidRPr="00E85861">
        <w:rPr>
          <w:rFonts w:asciiTheme="minorHAnsi" w:hAnsiTheme="minorHAnsi"/>
          <w:b/>
          <w:color w:val="000000" w:themeColor="text1"/>
          <w:sz w:val="22"/>
          <w:szCs w:val="22"/>
        </w:rPr>
        <w:t xml:space="preserve">) </w:t>
      </w:r>
      <w:r w:rsidRPr="00E85861">
        <w:rPr>
          <w:rFonts w:asciiTheme="minorHAnsi" w:hAnsiTheme="minorHAnsi"/>
          <w:color w:val="000000" w:themeColor="text1"/>
          <w:sz w:val="22"/>
          <w:szCs w:val="22"/>
        </w:rPr>
        <w:t xml:space="preserve">iznose </w:t>
      </w:r>
      <w:r>
        <w:rPr>
          <w:rFonts w:asciiTheme="minorHAnsi" w:hAnsiTheme="minorHAnsi"/>
          <w:color w:val="000000" w:themeColor="text1"/>
          <w:sz w:val="22"/>
          <w:szCs w:val="22"/>
        </w:rPr>
        <w:t>7.840</w:t>
      </w:r>
      <w:r w:rsidRPr="00E85861">
        <w:rPr>
          <w:rFonts w:asciiTheme="minorHAnsi" w:hAnsiTheme="minorHAnsi"/>
          <w:color w:val="000000" w:themeColor="text1"/>
          <w:sz w:val="22"/>
          <w:szCs w:val="22"/>
        </w:rPr>
        <w:t xml:space="preserve"> kn i manje su za 1</w:t>
      </w:r>
      <w:r>
        <w:rPr>
          <w:rFonts w:asciiTheme="minorHAnsi" w:hAnsiTheme="minorHAnsi"/>
          <w:color w:val="000000" w:themeColor="text1"/>
          <w:sz w:val="22"/>
          <w:szCs w:val="22"/>
        </w:rPr>
        <w:t>3,3</w:t>
      </w:r>
      <w:r w:rsidRPr="00E85861">
        <w:rPr>
          <w:rFonts w:asciiTheme="minorHAnsi" w:hAnsiTheme="minorHAnsi"/>
          <w:color w:val="000000" w:themeColor="text1"/>
          <w:sz w:val="22"/>
          <w:szCs w:val="22"/>
        </w:rPr>
        <w:t>%</w:t>
      </w:r>
    </w:p>
    <w:p w:rsidR="00010F69" w:rsidRDefault="00010F69" w:rsidP="00010F69">
      <w:pPr>
        <w:numPr>
          <w:ilvl w:val="0"/>
          <w:numId w:val="7"/>
        </w:numPr>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 xml:space="preserve">obveze za naknade građanima i kućanstvima </w:t>
      </w:r>
      <w:r>
        <w:rPr>
          <w:rFonts w:asciiTheme="minorHAnsi" w:hAnsiTheme="minorHAnsi"/>
          <w:b/>
          <w:color w:val="000000" w:themeColor="text1"/>
          <w:sz w:val="22"/>
          <w:szCs w:val="22"/>
        </w:rPr>
        <w:t>(AOP 178</w:t>
      </w:r>
      <w:r w:rsidRPr="00E85861">
        <w:rPr>
          <w:rFonts w:asciiTheme="minorHAnsi" w:hAnsiTheme="minorHAnsi"/>
          <w:b/>
          <w:color w:val="000000" w:themeColor="text1"/>
          <w:sz w:val="22"/>
          <w:szCs w:val="22"/>
        </w:rPr>
        <w:t>)</w:t>
      </w:r>
      <w:r w:rsidRPr="00E85861">
        <w:rPr>
          <w:rFonts w:asciiTheme="minorHAnsi" w:hAnsiTheme="minorHAnsi"/>
          <w:color w:val="000000" w:themeColor="text1"/>
          <w:sz w:val="22"/>
          <w:szCs w:val="22"/>
        </w:rPr>
        <w:t xml:space="preserve"> iznose </w:t>
      </w:r>
      <w:r>
        <w:rPr>
          <w:rFonts w:asciiTheme="minorHAnsi" w:hAnsiTheme="minorHAnsi"/>
          <w:color w:val="000000" w:themeColor="text1"/>
          <w:sz w:val="22"/>
          <w:szCs w:val="22"/>
        </w:rPr>
        <w:t>1.273.288</w:t>
      </w:r>
      <w:r w:rsidRPr="00E85861">
        <w:rPr>
          <w:rFonts w:asciiTheme="minorHAnsi" w:hAnsiTheme="minorHAnsi"/>
          <w:color w:val="000000" w:themeColor="text1"/>
          <w:sz w:val="22"/>
          <w:szCs w:val="22"/>
        </w:rPr>
        <w:t xml:space="preserve"> kn što predstavlja povećanje od </w:t>
      </w:r>
      <w:r>
        <w:rPr>
          <w:rFonts w:asciiTheme="minorHAnsi" w:hAnsiTheme="minorHAnsi"/>
          <w:color w:val="000000" w:themeColor="text1"/>
          <w:sz w:val="22"/>
          <w:szCs w:val="22"/>
        </w:rPr>
        <w:t>14,2</w:t>
      </w:r>
      <w:r w:rsidRPr="00E85861">
        <w:rPr>
          <w:rFonts w:asciiTheme="minorHAnsi" w:hAnsiTheme="minorHAnsi"/>
          <w:color w:val="000000" w:themeColor="text1"/>
          <w:sz w:val="22"/>
          <w:szCs w:val="22"/>
        </w:rPr>
        <w:t>% u odnosu na početno</w:t>
      </w:r>
      <w:r>
        <w:rPr>
          <w:rFonts w:asciiTheme="minorHAnsi" w:hAnsiTheme="minorHAnsi"/>
          <w:color w:val="000000" w:themeColor="text1"/>
          <w:sz w:val="22"/>
          <w:szCs w:val="22"/>
        </w:rPr>
        <w:t xml:space="preserve"> stanje</w:t>
      </w:r>
      <w:r w:rsidRPr="00E85861">
        <w:rPr>
          <w:rFonts w:asciiTheme="minorHAnsi" w:hAnsiTheme="minorHAnsi"/>
          <w:color w:val="000000" w:themeColor="text1"/>
          <w:sz w:val="22"/>
          <w:szCs w:val="22"/>
        </w:rPr>
        <w:t xml:space="preserve"> </w:t>
      </w:r>
    </w:p>
    <w:p w:rsidR="00010F69" w:rsidRPr="00E85861" w:rsidRDefault="00010F69" w:rsidP="00010F69">
      <w:pPr>
        <w:numPr>
          <w:ilvl w:val="0"/>
          <w:numId w:val="7"/>
        </w:numPr>
        <w:jc w:val="both"/>
        <w:rPr>
          <w:rFonts w:asciiTheme="minorHAnsi" w:hAnsiTheme="minorHAnsi"/>
          <w:color w:val="000000" w:themeColor="text1"/>
          <w:sz w:val="22"/>
          <w:szCs w:val="22"/>
        </w:rPr>
      </w:pPr>
      <w:r>
        <w:rPr>
          <w:rFonts w:asciiTheme="minorHAnsi" w:hAnsiTheme="minorHAnsi"/>
          <w:b/>
          <w:color w:val="000000" w:themeColor="text1"/>
          <w:sz w:val="22"/>
          <w:szCs w:val="22"/>
        </w:rPr>
        <w:t xml:space="preserve">obveze za </w:t>
      </w:r>
      <w:r w:rsidRPr="00E85861">
        <w:rPr>
          <w:rFonts w:asciiTheme="minorHAnsi" w:hAnsiTheme="minorHAnsi"/>
          <w:b/>
          <w:color w:val="000000" w:themeColor="text1"/>
          <w:sz w:val="22"/>
          <w:szCs w:val="22"/>
        </w:rPr>
        <w:t xml:space="preserve"> </w:t>
      </w:r>
      <w:r>
        <w:rPr>
          <w:rFonts w:asciiTheme="minorHAnsi" w:hAnsiTheme="minorHAnsi"/>
          <w:b/>
          <w:color w:val="000000" w:themeColor="text1"/>
          <w:sz w:val="22"/>
          <w:szCs w:val="22"/>
        </w:rPr>
        <w:t>kapitalne pomoći</w:t>
      </w:r>
      <w:r w:rsidRPr="00E85861">
        <w:rPr>
          <w:rFonts w:asciiTheme="minorHAnsi" w:hAnsiTheme="minorHAnsi"/>
          <w:b/>
          <w:color w:val="000000" w:themeColor="text1"/>
          <w:sz w:val="22"/>
          <w:szCs w:val="22"/>
        </w:rPr>
        <w:t xml:space="preserve"> </w:t>
      </w:r>
      <w:r>
        <w:rPr>
          <w:rFonts w:asciiTheme="minorHAnsi" w:hAnsiTheme="minorHAnsi"/>
          <w:b/>
          <w:color w:val="000000" w:themeColor="text1"/>
          <w:sz w:val="22"/>
          <w:szCs w:val="22"/>
        </w:rPr>
        <w:t>(AOP 179</w:t>
      </w:r>
      <w:r w:rsidRPr="00E85861">
        <w:rPr>
          <w:rFonts w:asciiTheme="minorHAnsi" w:hAnsiTheme="minorHAnsi"/>
          <w:b/>
          <w:color w:val="000000" w:themeColor="text1"/>
          <w:sz w:val="22"/>
          <w:szCs w:val="22"/>
        </w:rPr>
        <w:t>)</w:t>
      </w:r>
      <w:r w:rsidRPr="00E85861">
        <w:rPr>
          <w:rFonts w:asciiTheme="minorHAnsi" w:hAnsiTheme="minorHAnsi"/>
          <w:color w:val="000000" w:themeColor="text1"/>
          <w:sz w:val="22"/>
          <w:szCs w:val="22"/>
        </w:rPr>
        <w:t xml:space="preserve">  iznose</w:t>
      </w:r>
      <w:r>
        <w:rPr>
          <w:rFonts w:asciiTheme="minorHAnsi" w:hAnsiTheme="minorHAnsi"/>
          <w:color w:val="000000" w:themeColor="text1"/>
          <w:sz w:val="22"/>
          <w:szCs w:val="22"/>
        </w:rPr>
        <w:t xml:space="preserve"> 1.250.043 kn</w:t>
      </w:r>
    </w:p>
    <w:p w:rsidR="00010F69" w:rsidRPr="00E85861" w:rsidRDefault="00010F69" w:rsidP="00010F69">
      <w:pPr>
        <w:numPr>
          <w:ilvl w:val="0"/>
          <w:numId w:val="7"/>
        </w:numPr>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 xml:space="preserve">ostale tekuće obveze </w:t>
      </w:r>
      <w:r>
        <w:rPr>
          <w:rFonts w:asciiTheme="minorHAnsi" w:hAnsiTheme="minorHAnsi"/>
          <w:b/>
          <w:color w:val="000000" w:themeColor="text1"/>
          <w:sz w:val="22"/>
          <w:szCs w:val="22"/>
        </w:rPr>
        <w:t>(AOP 180</w:t>
      </w:r>
      <w:r w:rsidRPr="00E85861">
        <w:rPr>
          <w:rFonts w:asciiTheme="minorHAnsi" w:hAnsiTheme="minorHAnsi"/>
          <w:b/>
          <w:color w:val="000000" w:themeColor="text1"/>
          <w:sz w:val="22"/>
          <w:szCs w:val="22"/>
        </w:rPr>
        <w:t>)</w:t>
      </w:r>
      <w:r w:rsidRPr="00E85861">
        <w:rPr>
          <w:rFonts w:asciiTheme="minorHAnsi" w:hAnsiTheme="minorHAnsi"/>
          <w:color w:val="000000" w:themeColor="text1"/>
          <w:sz w:val="22"/>
          <w:szCs w:val="22"/>
        </w:rPr>
        <w:t xml:space="preserve">  iznose 1.</w:t>
      </w:r>
      <w:r>
        <w:rPr>
          <w:rFonts w:asciiTheme="minorHAnsi" w:hAnsiTheme="minorHAnsi"/>
          <w:color w:val="000000" w:themeColor="text1"/>
          <w:sz w:val="22"/>
          <w:szCs w:val="22"/>
        </w:rPr>
        <w:t>200.062</w:t>
      </w:r>
      <w:r w:rsidRPr="00E85861">
        <w:rPr>
          <w:rFonts w:asciiTheme="minorHAnsi" w:hAnsiTheme="minorHAnsi"/>
          <w:color w:val="000000" w:themeColor="text1"/>
          <w:sz w:val="22"/>
          <w:szCs w:val="22"/>
        </w:rPr>
        <w:t xml:space="preserve"> kn i </w:t>
      </w:r>
      <w:r>
        <w:rPr>
          <w:rFonts w:asciiTheme="minorHAnsi" w:hAnsiTheme="minorHAnsi"/>
          <w:color w:val="000000" w:themeColor="text1"/>
          <w:sz w:val="22"/>
          <w:szCs w:val="22"/>
        </w:rPr>
        <w:t>manje</w:t>
      </w:r>
      <w:r w:rsidRPr="00E85861">
        <w:rPr>
          <w:rFonts w:asciiTheme="minorHAnsi" w:hAnsiTheme="minorHAnsi"/>
          <w:color w:val="000000" w:themeColor="text1"/>
          <w:sz w:val="22"/>
          <w:szCs w:val="22"/>
        </w:rPr>
        <w:t xml:space="preserve"> su za </w:t>
      </w:r>
      <w:r>
        <w:rPr>
          <w:rFonts w:asciiTheme="minorHAnsi" w:hAnsiTheme="minorHAnsi"/>
          <w:color w:val="000000" w:themeColor="text1"/>
          <w:sz w:val="22"/>
          <w:szCs w:val="22"/>
        </w:rPr>
        <w:t>10,8</w:t>
      </w:r>
      <w:r w:rsidRPr="00E85861">
        <w:rPr>
          <w:rFonts w:asciiTheme="minorHAnsi" w:hAnsiTheme="minorHAnsi"/>
          <w:color w:val="000000" w:themeColor="text1"/>
          <w:sz w:val="22"/>
          <w:szCs w:val="22"/>
        </w:rPr>
        <w:t>%. Odnose se na obveze po osnovi poreza na dodanu vrijednost po obračunu na d</w:t>
      </w:r>
      <w:r>
        <w:rPr>
          <w:rFonts w:asciiTheme="minorHAnsi" w:hAnsiTheme="minorHAnsi"/>
          <w:color w:val="000000" w:themeColor="text1"/>
          <w:sz w:val="22"/>
          <w:szCs w:val="22"/>
        </w:rPr>
        <w:t>an 31. prosinca 2020</w:t>
      </w:r>
      <w:r w:rsidRPr="00E85861">
        <w:rPr>
          <w:rFonts w:asciiTheme="minorHAnsi" w:hAnsiTheme="minorHAnsi"/>
          <w:color w:val="000000" w:themeColor="text1"/>
          <w:sz w:val="22"/>
          <w:szCs w:val="22"/>
        </w:rPr>
        <w:t>. godine koje dospijevaju u 20</w:t>
      </w:r>
      <w:r>
        <w:rPr>
          <w:rFonts w:asciiTheme="minorHAnsi" w:hAnsiTheme="minorHAnsi"/>
          <w:color w:val="000000" w:themeColor="text1"/>
          <w:sz w:val="22"/>
          <w:szCs w:val="22"/>
        </w:rPr>
        <w:t>21</w:t>
      </w:r>
      <w:r w:rsidRPr="00E85861">
        <w:rPr>
          <w:rFonts w:asciiTheme="minorHAnsi" w:hAnsiTheme="minorHAnsi"/>
          <w:color w:val="000000" w:themeColor="text1"/>
          <w:sz w:val="22"/>
          <w:szCs w:val="22"/>
        </w:rPr>
        <w:t>. godini</w:t>
      </w:r>
      <w:r>
        <w:rPr>
          <w:rFonts w:asciiTheme="minorHAnsi" w:hAnsiTheme="minorHAnsi"/>
          <w:color w:val="000000" w:themeColor="text1"/>
          <w:sz w:val="22"/>
          <w:szCs w:val="22"/>
        </w:rPr>
        <w:t xml:space="preserve"> te</w:t>
      </w:r>
      <w:r w:rsidRPr="00E85861">
        <w:rPr>
          <w:rFonts w:asciiTheme="minorHAnsi" w:hAnsiTheme="minorHAnsi"/>
          <w:color w:val="000000" w:themeColor="text1"/>
          <w:sz w:val="22"/>
          <w:szCs w:val="22"/>
        </w:rPr>
        <w:t xml:space="preserve"> na obveze po osnovi </w:t>
      </w:r>
      <w:r>
        <w:rPr>
          <w:rFonts w:asciiTheme="minorHAnsi" w:hAnsiTheme="minorHAnsi"/>
          <w:color w:val="000000" w:themeColor="text1"/>
          <w:sz w:val="22"/>
          <w:szCs w:val="22"/>
        </w:rPr>
        <w:t>jamčevina, naplaćenih tuđih prihoda (naknada za uređenje voda) i predujmova za EU projekte</w:t>
      </w:r>
    </w:p>
    <w:p w:rsidR="00010F69" w:rsidRPr="00E85861" w:rsidRDefault="00010F69" w:rsidP="00010F69">
      <w:pPr>
        <w:numPr>
          <w:ilvl w:val="0"/>
          <w:numId w:val="7"/>
        </w:numPr>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obveze za nabav</w:t>
      </w:r>
      <w:r>
        <w:rPr>
          <w:rFonts w:asciiTheme="minorHAnsi" w:hAnsiTheme="minorHAnsi"/>
          <w:b/>
          <w:color w:val="000000" w:themeColor="text1"/>
          <w:sz w:val="22"/>
          <w:szCs w:val="22"/>
        </w:rPr>
        <w:t>u nefinancijske imovine (AOP 181</w:t>
      </w:r>
      <w:r w:rsidRPr="00E85861">
        <w:rPr>
          <w:rFonts w:asciiTheme="minorHAnsi" w:hAnsiTheme="minorHAnsi"/>
          <w:b/>
          <w:color w:val="000000" w:themeColor="text1"/>
          <w:sz w:val="22"/>
          <w:szCs w:val="22"/>
        </w:rPr>
        <w:t>)</w:t>
      </w:r>
      <w:r w:rsidRPr="00E85861">
        <w:rPr>
          <w:rFonts w:asciiTheme="minorHAnsi" w:hAnsiTheme="minorHAnsi"/>
          <w:color w:val="000000" w:themeColor="text1"/>
          <w:sz w:val="22"/>
          <w:szCs w:val="22"/>
        </w:rPr>
        <w:t xml:space="preserve"> iznose </w:t>
      </w:r>
      <w:r>
        <w:rPr>
          <w:rFonts w:asciiTheme="minorHAnsi" w:hAnsiTheme="minorHAnsi"/>
          <w:color w:val="000000" w:themeColor="text1"/>
          <w:sz w:val="22"/>
          <w:szCs w:val="22"/>
        </w:rPr>
        <w:t xml:space="preserve">4.425.838 </w:t>
      </w:r>
      <w:r w:rsidRPr="00E85861">
        <w:rPr>
          <w:rFonts w:asciiTheme="minorHAnsi" w:hAnsiTheme="minorHAnsi"/>
          <w:color w:val="000000" w:themeColor="text1"/>
          <w:sz w:val="22"/>
          <w:szCs w:val="22"/>
        </w:rPr>
        <w:t xml:space="preserve">kn, što predstavlja </w:t>
      </w:r>
      <w:r>
        <w:rPr>
          <w:rFonts w:asciiTheme="minorHAnsi" w:hAnsiTheme="minorHAnsi"/>
          <w:color w:val="000000" w:themeColor="text1"/>
          <w:sz w:val="22"/>
          <w:szCs w:val="22"/>
        </w:rPr>
        <w:t>povećanje od 97,9</w:t>
      </w:r>
      <w:r w:rsidRPr="00E85861">
        <w:rPr>
          <w:rFonts w:asciiTheme="minorHAnsi" w:hAnsiTheme="minorHAnsi"/>
          <w:color w:val="000000" w:themeColor="text1"/>
          <w:sz w:val="22"/>
          <w:szCs w:val="22"/>
        </w:rPr>
        <w:t>% u usporedbi s</w:t>
      </w:r>
      <w:r>
        <w:rPr>
          <w:rFonts w:asciiTheme="minorHAnsi" w:hAnsiTheme="minorHAnsi"/>
          <w:color w:val="000000" w:themeColor="text1"/>
          <w:sz w:val="22"/>
          <w:szCs w:val="22"/>
        </w:rPr>
        <w:t xml:space="preserve"> </w:t>
      </w:r>
      <w:r w:rsidRPr="00E85861">
        <w:rPr>
          <w:rFonts w:asciiTheme="minorHAnsi" w:hAnsiTheme="minorHAnsi"/>
          <w:color w:val="000000" w:themeColor="text1"/>
          <w:sz w:val="22"/>
          <w:szCs w:val="22"/>
        </w:rPr>
        <w:t xml:space="preserve">iznosom </w:t>
      </w:r>
      <w:r>
        <w:rPr>
          <w:rFonts w:asciiTheme="minorHAnsi" w:hAnsiTheme="minorHAnsi"/>
          <w:color w:val="000000" w:themeColor="text1"/>
          <w:sz w:val="22"/>
          <w:szCs w:val="22"/>
        </w:rPr>
        <w:t>na</w:t>
      </w:r>
      <w:r w:rsidRPr="00E85861">
        <w:rPr>
          <w:rFonts w:asciiTheme="minorHAnsi" w:hAnsiTheme="minorHAnsi"/>
          <w:color w:val="000000" w:themeColor="text1"/>
          <w:sz w:val="22"/>
          <w:szCs w:val="22"/>
        </w:rPr>
        <w:t xml:space="preserve"> početk</w:t>
      </w:r>
      <w:r>
        <w:rPr>
          <w:rFonts w:asciiTheme="minorHAnsi" w:hAnsiTheme="minorHAnsi"/>
          <w:color w:val="000000" w:themeColor="text1"/>
          <w:sz w:val="22"/>
          <w:szCs w:val="22"/>
        </w:rPr>
        <w:t>u</w:t>
      </w:r>
      <w:r w:rsidRPr="00E85861">
        <w:rPr>
          <w:rFonts w:asciiTheme="minorHAnsi" w:hAnsiTheme="minorHAnsi"/>
          <w:color w:val="000000" w:themeColor="text1"/>
          <w:sz w:val="22"/>
          <w:szCs w:val="22"/>
        </w:rPr>
        <w:t xml:space="preserve"> godine</w:t>
      </w:r>
      <w:r>
        <w:rPr>
          <w:rFonts w:asciiTheme="minorHAnsi" w:hAnsiTheme="minorHAnsi"/>
          <w:color w:val="000000" w:themeColor="text1"/>
          <w:sz w:val="22"/>
          <w:szCs w:val="22"/>
        </w:rPr>
        <w:t>, a</w:t>
      </w:r>
      <w:r w:rsidRPr="00E85861">
        <w:rPr>
          <w:rFonts w:asciiTheme="minorHAnsi" w:hAnsiTheme="minorHAnsi"/>
          <w:color w:val="000000" w:themeColor="text1"/>
          <w:sz w:val="22"/>
          <w:szCs w:val="22"/>
        </w:rPr>
        <w:t xml:space="preserve"> u skladu </w:t>
      </w:r>
      <w:r>
        <w:rPr>
          <w:rFonts w:asciiTheme="minorHAnsi" w:hAnsiTheme="minorHAnsi"/>
          <w:color w:val="000000" w:themeColor="text1"/>
          <w:sz w:val="22"/>
          <w:szCs w:val="22"/>
        </w:rPr>
        <w:t>su s dinamikom dospijeća istih</w:t>
      </w:r>
      <w:r w:rsidRPr="00E85861">
        <w:rPr>
          <w:rFonts w:asciiTheme="minorHAnsi" w:hAnsiTheme="minorHAnsi"/>
          <w:color w:val="000000" w:themeColor="text1"/>
          <w:sz w:val="22"/>
          <w:szCs w:val="22"/>
        </w:rPr>
        <w:t xml:space="preserve"> </w:t>
      </w:r>
    </w:p>
    <w:p w:rsidR="00010F69" w:rsidRPr="00E85861" w:rsidRDefault="00010F69" w:rsidP="00010F69">
      <w:pPr>
        <w:numPr>
          <w:ilvl w:val="0"/>
          <w:numId w:val="7"/>
        </w:numPr>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obve</w:t>
      </w:r>
      <w:r>
        <w:rPr>
          <w:rFonts w:asciiTheme="minorHAnsi" w:hAnsiTheme="minorHAnsi"/>
          <w:b/>
          <w:color w:val="000000" w:themeColor="text1"/>
          <w:sz w:val="22"/>
          <w:szCs w:val="22"/>
        </w:rPr>
        <w:t>ze za kredite i zajmove (AOP 198</w:t>
      </w:r>
      <w:r w:rsidRPr="003347F1">
        <w:rPr>
          <w:rFonts w:asciiTheme="minorHAnsi" w:hAnsiTheme="minorHAnsi"/>
          <w:b/>
          <w:color w:val="000000" w:themeColor="text1"/>
          <w:sz w:val="22"/>
          <w:szCs w:val="22"/>
        </w:rPr>
        <w:t>)</w:t>
      </w:r>
      <w:r w:rsidRPr="00E85861">
        <w:rPr>
          <w:rFonts w:asciiTheme="minorHAnsi" w:hAnsiTheme="minorHAnsi"/>
          <w:color w:val="000000" w:themeColor="text1"/>
          <w:sz w:val="22"/>
          <w:szCs w:val="22"/>
        </w:rPr>
        <w:t xml:space="preserve"> iznose </w:t>
      </w:r>
      <w:r>
        <w:rPr>
          <w:rFonts w:asciiTheme="minorHAnsi" w:hAnsiTheme="minorHAnsi"/>
          <w:color w:val="000000" w:themeColor="text1"/>
          <w:sz w:val="22"/>
          <w:szCs w:val="22"/>
        </w:rPr>
        <w:t>16.564.243</w:t>
      </w:r>
      <w:r w:rsidRPr="00E85861">
        <w:rPr>
          <w:rFonts w:asciiTheme="minorHAnsi" w:hAnsiTheme="minorHAnsi"/>
          <w:color w:val="000000" w:themeColor="text1"/>
          <w:sz w:val="22"/>
          <w:szCs w:val="22"/>
        </w:rPr>
        <w:t xml:space="preserve"> kn ili </w:t>
      </w:r>
      <w:r>
        <w:rPr>
          <w:rFonts w:asciiTheme="minorHAnsi" w:hAnsiTheme="minorHAnsi"/>
          <w:color w:val="000000" w:themeColor="text1"/>
          <w:sz w:val="22"/>
          <w:szCs w:val="22"/>
        </w:rPr>
        <w:t>127,1</w:t>
      </w:r>
      <w:r w:rsidRPr="00E85861">
        <w:rPr>
          <w:rFonts w:asciiTheme="minorHAnsi" w:hAnsiTheme="minorHAnsi"/>
          <w:color w:val="000000" w:themeColor="text1"/>
          <w:sz w:val="22"/>
          <w:szCs w:val="22"/>
        </w:rPr>
        <w:t xml:space="preserve"> % više od početnog stanja i u skladu su s dinamikom opla</w:t>
      </w:r>
      <w:r>
        <w:rPr>
          <w:rFonts w:asciiTheme="minorHAnsi" w:hAnsiTheme="minorHAnsi"/>
          <w:color w:val="000000" w:themeColor="text1"/>
          <w:sz w:val="22"/>
          <w:szCs w:val="22"/>
        </w:rPr>
        <w:t>te i rokovima dospijeća kredita.</w:t>
      </w:r>
    </w:p>
    <w:p w:rsidR="00010F69" w:rsidRPr="00E85861" w:rsidRDefault="00010F69" w:rsidP="00010F69">
      <w:pPr>
        <w:ind w:left="360"/>
        <w:jc w:val="both"/>
        <w:rPr>
          <w:rFonts w:asciiTheme="minorHAnsi" w:hAnsiTheme="minorHAnsi"/>
          <w:color w:val="000000" w:themeColor="text1"/>
          <w:sz w:val="22"/>
          <w:szCs w:val="22"/>
        </w:rPr>
      </w:pPr>
    </w:p>
    <w:p w:rsidR="00010F69" w:rsidRPr="00E85861" w:rsidRDefault="00010F69" w:rsidP="00010F69">
      <w:pPr>
        <w:jc w:val="both"/>
        <w:rPr>
          <w:rFonts w:asciiTheme="minorHAnsi" w:hAnsiTheme="minorHAnsi"/>
          <w:b/>
          <w:color w:val="000000" w:themeColor="text1"/>
          <w:sz w:val="22"/>
          <w:szCs w:val="22"/>
        </w:rPr>
      </w:pPr>
      <w:r w:rsidRPr="00E85861">
        <w:rPr>
          <w:rFonts w:asciiTheme="minorHAnsi" w:hAnsiTheme="minorHAnsi"/>
          <w:color w:val="000000" w:themeColor="text1"/>
          <w:sz w:val="22"/>
          <w:szCs w:val="22"/>
        </w:rPr>
        <w:t>Do povećanja stanja obveza na dan 31. prosi</w:t>
      </w:r>
      <w:r>
        <w:rPr>
          <w:rFonts w:asciiTheme="minorHAnsi" w:hAnsiTheme="minorHAnsi"/>
          <w:color w:val="000000" w:themeColor="text1"/>
          <w:sz w:val="22"/>
          <w:szCs w:val="22"/>
        </w:rPr>
        <w:t>nca u odnosu na 1. siječnja 2020</w:t>
      </w:r>
      <w:r w:rsidRPr="00E85861">
        <w:rPr>
          <w:rFonts w:asciiTheme="minorHAnsi" w:hAnsiTheme="minorHAnsi"/>
          <w:color w:val="000000" w:themeColor="text1"/>
          <w:sz w:val="22"/>
          <w:szCs w:val="22"/>
        </w:rPr>
        <w:t xml:space="preserve">. godine došlo je zbog </w:t>
      </w:r>
      <w:r>
        <w:rPr>
          <w:rFonts w:asciiTheme="minorHAnsi" w:hAnsiTheme="minorHAnsi"/>
          <w:color w:val="000000" w:themeColor="text1"/>
          <w:sz w:val="22"/>
          <w:szCs w:val="22"/>
        </w:rPr>
        <w:t>različitih dinamike terećenja i iznosa preuzetih obveza te rokova njihovog dospijeća tijekom pojedine izvještajne godine.</w:t>
      </w:r>
    </w:p>
    <w:p w:rsidR="00010F69" w:rsidRDefault="00010F69" w:rsidP="00010F69">
      <w:pPr>
        <w:ind w:left="720"/>
        <w:jc w:val="both"/>
        <w:rPr>
          <w:rFonts w:asciiTheme="minorHAnsi" w:hAnsiTheme="minorHAnsi"/>
          <w:b/>
          <w:color w:val="000000" w:themeColor="text1"/>
          <w:sz w:val="22"/>
          <w:szCs w:val="22"/>
        </w:rPr>
      </w:pPr>
    </w:p>
    <w:p w:rsidR="00010F69" w:rsidRPr="00E85861" w:rsidRDefault="00010F69" w:rsidP="00010F69">
      <w:pPr>
        <w:ind w:left="720"/>
        <w:jc w:val="both"/>
        <w:rPr>
          <w:rFonts w:asciiTheme="minorHAnsi" w:hAnsiTheme="minorHAnsi"/>
          <w:b/>
          <w:color w:val="000000" w:themeColor="text1"/>
          <w:sz w:val="22"/>
          <w:szCs w:val="22"/>
        </w:rPr>
      </w:pPr>
    </w:p>
    <w:p w:rsidR="00010F69" w:rsidRDefault="00010F69" w:rsidP="00010F69">
      <w:pPr>
        <w:jc w:val="both"/>
        <w:rPr>
          <w:rFonts w:asciiTheme="minorHAnsi" w:hAnsiTheme="minorHAnsi"/>
          <w:b/>
          <w:color w:val="000000" w:themeColor="text1"/>
          <w:sz w:val="22"/>
          <w:szCs w:val="22"/>
        </w:rPr>
      </w:pPr>
    </w:p>
    <w:p w:rsidR="00010F69" w:rsidRPr="00E85861" w:rsidRDefault="00010F69" w:rsidP="00010F69">
      <w:pPr>
        <w:jc w:val="both"/>
        <w:rPr>
          <w:rFonts w:asciiTheme="minorHAnsi" w:hAnsiTheme="minorHAnsi"/>
          <w:b/>
          <w:color w:val="000000" w:themeColor="text1"/>
          <w:sz w:val="22"/>
          <w:szCs w:val="22"/>
        </w:rPr>
      </w:pPr>
      <w:r>
        <w:rPr>
          <w:rFonts w:asciiTheme="minorHAnsi" w:hAnsiTheme="minorHAnsi"/>
          <w:b/>
          <w:color w:val="000000" w:themeColor="text1"/>
          <w:sz w:val="22"/>
          <w:szCs w:val="22"/>
        </w:rPr>
        <w:t>Bilješka broj  7</w:t>
      </w:r>
      <w:r w:rsidRPr="00E85861">
        <w:rPr>
          <w:rFonts w:asciiTheme="minorHAnsi" w:hAnsiTheme="minorHAnsi"/>
          <w:b/>
          <w:color w:val="000000" w:themeColor="text1"/>
          <w:sz w:val="22"/>
          <w:szCs w:val="22"/>
        </w:rPr>
        <w:t>.</w:t>
      </w:r>
    </w:p>
    <w:p w:rsidR="00010F69" w:rsidRPr="00E85861" w:rsidRDefault="00010F69" w:rsidP="00010F69">
      <w:pPr>
        <w:jc w:val="both"/>
        <w:rPr>
          <w:rFonts w:asciiTheme="minorHAnsi" w:hAnsiTheme="minorHAnsi"/>
          <w:color w:val="000000" w:themeColor="text1"/>
          <w:sz w:val="22"/>
          <w:szCs w:val="22"/>
        </w:rPr>
      </w:pPr>
    </w:p>
    <w:p w:rsidR="00010F69" w:rsidRPr="00E85861" w:rsidRDefault="00010F69" w:rsidP="00010F69">
      <w:pPr>
        <w:jc w:val="both"/>
        <w:rPr>
          <w:rFonts w:asciiTheme="minorHAnsi" w:hAnsiTheme="minorHAnsi"/>
          <w:color w:val="000000" w:themeColor="text1"/>
          <w:sz w:val="22"/>
          <w:szCs w:val="22"/>
        </w:rPr>
      </w:pPr>
      <w:r>
        <w:rPr>
          <w:rFonts w:asciiTheme="minorHAnsi" w:hAnsiTheme="minorHAnsi"/>
          <w:b/>
          <w:color w:val="000000" w:themeColor="text1"/>
          <w:sz w:val="22"/>
          <w:szCs w:val="22"/>
        </w:rPr>
        <w:t>Vlastiti izvori (AOP 229</w:t>
      </w:r>
      <w:r w:rsidRPr="00E85861">
        <w:rPr>
          <w:rFonts w:asciiTheme="minorHAnsi" w:hAnsiTheme="minorHAnsi"/>
          <w:b/>
          <w:color w:val="000000" w:themeColor="text1"/>
          <w:sz w:val="22"/>
          <w:szCs w:val="22"/>
        </w:rPr>
        <w:t>)</w:t>
      </w:r>
      <w:r w:rsidRPr="00E85861">
        <w:rPr>
          <w:rFonts w:asciiTheme="minorHAnsi" w:hAnsiTheme="minorHAnsi"/>
          <w:color w:val="000000" w:themeColor="text1"/>
          <w:sz w:val="22"/>
          <w:szCs w:val="22"/>
        </w:rPr>
        <w:t xml:space="preserve"> iznose </w:t>
      </w:r>
      <w:r>
        <w:rPr>
          <w:rFonts w:asciiTheme="minorHAnsi" w:hAnsiTheme="minorHAnsi"/>
          <w:b/>
          <w:bCs/>
          <w:color w:val="000000" w:themeColor="text1"/>
          <w:sz w:val="22"/>
          <w:szCs w:val="22"/>
        </w:rPr>
        <w:t>368.879.558</w:t>
      </w:r>
      <w:r w:rsidRPr="00E85861">
        <w:rPr>
          <w:rFonts w:asciiTheme="minorHAnsi" w:hAnsiTheme="minorHAnsi"/>
          <w:b/>
          <w:bCs/>
          <w:color w:val="000000" w:themeColor="text1"/>
          <w:sz w:val="22"/>
          <w:szCs w:val="22"/>
        </w:rPr>
        <w:t xml:space="preserve"> kn </w:t>
      </w:r>
      <w:r w:rsidRPr="00E85861">
        <w:rPr>
          <w:rFonts w:asciiTheme="minorHAnsi" w:hAnsiTheme="minorHAnsi"/>
          <w:bCs/>
          <w:color w:val="000000" w:themeColor="text1"/>
          <w:sz w:val="22"/>
          <w:szCs w:val="22"/>
        </w:rPr>
        <w:t xml:space="preserve">ili </w:t>
      </w:r>
      <w:r>
        <w:rPr>
          <w:rFonts w:asciiTheme="minorHAnsi" w:hAnsiTheme="minorHAnsi"/>
          <w:bCs/>
          <w:color w:val="000000" w:themeColor="text1"/>
          <w:sz w:val="22"/>
          <w:szCs w:val="22"/>
        </w:rPr>
        <w:t>4,9</w:t>
      </w:r>
      <w:r w:rsidRPr="00E85861">
        <w:rPr>
          <w:rFonts w:asciiTheme="minorHAnsi" w:hAnsiTheme="minorHAnsi"/>
          <w:bCs/>
          <w:color w:val="000000" w:themeColor="text1"/>
          <w:sz w:val="22"/>
          <w:szCs w:val="22"/>
        </w:rPr>
        <w:t>% više nego na početku godine, a rezultat su povećanja izvora za vrijednost nabavljene imovine tijekom godine i smanjenja izvora po osnovi izvršenog ispravka vrijednosti imovine te otpisa i otuđenja, odnosno prodaje imovine</w:t>
      </w:r>
      <w:r>
        <w:rPr>
          <w:rFonts w:asciiTheme="minorHAnsi" w:hAnsiTheme="minorHAnsi"/>
          <w:bCs/>
          <w:color w:val="000000" w:themeColor="text1"/>
          <w:sz w:val="22"/>
          <w:szCs w:val="22"/>
        </w:rPr>
        <w:t xml:space="preserve"> tijekom godine</w:t>
      </w:r>
      <w:r w:rsidRPr="00E85861">
        <w:rPr>
          <w:rFonts w:asciiTheme="minorHAnsi" w:hAnsiTheme="minorHAnsi"/>
          <w:bCs/>
          <w:color w:val="000000" w:themeColor="text1"/>
          <w:sz w:val="22"/>
          <w:szCs w:val="22"/>
        </w:rPr>
        <w:t xml:space="preserve">. </w:t>
      </w:r>
      <w:r w:rsidRPr="00E85861">
        <w:rPr>
          <w:rFonts w:asciiTheme="minorHAnsi" w:hAnsiTheme="minorHAnsi"/>
          <w:color w:val="000000" w:themeColor="text1"/>
          <w:sz w:val="22"/>
          <w:szCs w:val="22"/>
        </w:rPr>
        <w:t xml:space="preserve"> </w:t>
      </w:r>
    </w:p>
    <w:p w:rsidR="00010F69" w:rsidRDefault="00010F69" w:rsidP="00010F69">
      <w:pPr>
        <w:jc w:val="both"/>
        <w:rPr>
          <w:rFonts w:asciiTheme="minorHAnsi" w:hAnsiTheme="minorHAnsi"/>
          <w:b/>
          <w:color w:val="000000" w:themeColor="text1"/>
          <w:sz w:val="22"/>
          <w:szCs w:val="22"/>
        </w:rPr>
      </w:pPr>
    </w:p>
    <w:p w:rsidR="00010F69" w:rsidRPr="00E85861" w:rsidRDefault="00010F69" w:rsidP="00010F69">
      <w:pPr>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 xml:space="preserve">Bilješka broj  </w:t>
      </w:r>
      <w:r>
        <w:rPr>
          <w:rFonts w:asciiTheme="minorHAnsi" w:hAnsiTheme="minorHAnsi"/>
          <w:b/>
          <w:color w:val="000000" w:themeColor="text1"/>
          <w:sz w:val="22"/>
          <w:szCs w:val="22"/>
        </w:rPr>
        <w:t>8</w:t>
      </w:r>
      <w:r w:rsidRPr="00E85861">
        <w:rPr>
          <w:rFonts w:asciiTheme="minorHAnsi" w:hAnsiTheme="minorHAnsi"/>
          <w:b/>
          <w:color w:val="000000" w:themeColor="text1"/>
          <w:sz w:val="22"/>
          <w:szCs w:val="22"/>
        </w:rPr>
        <w:t>.</w:t>
      </w:r>
    </w:p>
    <w:p w:rsidR="00010F69" w:rsidRPr="00E85861" w:rsidRDefault="00010F69" w:rsidP="00010F69">
      <w:pPr>
        <w:jc w:val="both"/>
        <w:rPr>
          <w:rFonts w:asciiTheme="minorHAnsi" w:hAnsiTheme="minorHAnsi"/>
          <w:bCs/>
          <w:color w:val="000000" w:themeColor="text1"/>
          <w:sz w:val="22"/>
          <w:szCs w:val="22"/>
        </w:rPr>
      </w:pPr>
    </w:p>
    <w:p w:rsidR="00010F69" w:rsidRPr="00E85861" w:rsidRDefault="00010F69" w:rsidP="00010F69">
      <w:pPr>
        <w:jc w:val="both"/>
        <w:rPr>
          <w:rFonts w:asciiTheme="minorHAnsi" w:hAnsiTheme="minorHAnsi"/>
          <w:color w:val="000000" w:themeColor="text1"/>
          <w:sz w:val="22"/>
          <w:szCs w:val="22"/>
        </w:rPr>
      </w:pPr>
      <w:r w:rsidRPr="00E85861">
        <w:rPr>
          <w:rFonts w:asciiTheme="minorHAnsi" w:hAnsiTheme="minorHAnsi"/>
          <w:color w:val="000000" w:themeColor="text1"/>
          <w:sz w:val="22"/>
          <w:szCs w:val="22"/>
        </w:rPr>
        <w:t>Ukupni rezultat</w:t>
      </w:r>
      <w:r>
        <w:rPr>
          <w:rFonts w:asciiTheme="minorHAnsi" w:hAnsiTheme="minorHAnsi"/>
          <w:color w:val="000000" w:themeColor="text1"/>
          <w:sz w:val="22"/>
          <w:szCs w:val="22"/>
        </w:rPr>
        <w:t>,</w:t>
      </w:r>
      <w:r w:rsidRPr="00E85861">
        <w:rPr>
          <w:rFonts w:asciiTheme="minorHAnsi" w:hAnsiTheme="minorHAnsi"/>
          <w:color w:val="000000" w:themeColor="text1"/>
          <w:sz w:val="22"/>
          <w:szCs w:val="22"/>
        </w:rPr>
        <w:t xml:space="preserve"> kao razlika iskazanog </w:t>
      </w:r>
      <w:r w:rsidRPr="00E85861">
        <w:rPr>
          <w:rFonts w:asciiTheme="minorHAnsi" w:hAnsiTheme="minorHAnsi"/>
          <w:b/>
          <w:color w:val="000000" w:themeColor="text1"/>
          <w:sz w:val="22"/>
          <w:szCs w:val="22"/>
        </w:rPr>
        <w:t>viška/manjka prihoda</w:t>
      </w:r>
      <w:r>
        <w:rPr>
          <w:rFonts w:asciiTheme="minorHAnsi" w:hAnsiTheme="minorHAnsi"/>
          <w:b/>
          <w:color w:val="000000" w:themeColor="text1"/>
          <w:sz w:val="22"/>
          <w:szCs w:val="22"/>
        </w:rPr>
        <w:t xml:space="preserve"> </w:t>
      </w:r>
      <w:r w:rsidRPr="00E85861">
        <w:rPr>
          <w:rFonts w:asciiTheme="minorHAnsi" w:hAnsiTheme="minorHAnsi"/>
          <w:color w:val="000000" w:themeColor="text1"/>
          <w:sz w:val="22"/>
          <w:szCs w:val="22"/>
        </w:rPr>
        <w:t>na dan 31.</w:t>
      </w:r>
      <w:r>
        <w:rPr>
          <w:rFonts w:asciiTheme="minorHAnsi" w:hAnsiTheme="minorHAnsi"/>
          <w:color w:val="000000" w:themeColor="text1"/>
          <w:sz w:val="22"/>
          <w:szCs w:val="22"/>
        </w:rPr>
        <w:t xml:space="preserve"> prosinca 2020</w:t>
      </w:r>
      <w:r w:rsidRPr="00E85861">
        <w:rPr>
          <w:rFonts w:asciiTheme="minorHAnsi" w:hAnsiTheme="minorHAnsi"/>
          <w:color w:val="000000" w:themeColor="text1"/>
          <w:sz w:val="22"/>
          <w:szCs w:val="22"/>
        </w:rPr>
        <w:t>. godine</w:t>
      </w:r>
      <w:r>
        <w:rPr>
          <w:rFonts w:asciiTheme="minorHAnsi" w:hAnsiTheme="minorHAnsi"/>
          <w:color w:val="000000" w:themeColor="text1"/>
          <w:sz w:val="22"/>
          <w:szCs w:val="22"/>
        </w:rPr>
        <w:t>, koji</w:t>
      </w:r>
      <w:r w:rsidRPr="00E85861">
        <w:rPr>
          <w:rFonts w:asciiTheme="minorHAnsi" w:hAnsiTheme="minorHAnsi"/>
          <w:color w:val="000000" w:themeColor="text1"/>
          <w:sz w:val="22"/>
          <w:szCs w:val="22"/>
        </w:rPr>
        <w:t xml:space="preserve"> uključ</w:t>
      </w:r>
      <w:r>
        <w:rPr>
          <w:rFonts w:asciiTheme="minorHAnsi" w:hAnsiTheme="minorHAnsi"/>
          <w:color w:val="000000" w:themeColor="text1"/>
          <w:sz w:val="22"/>
          <w:szCs w:val="22"/>
        </w:rPr>
        <w:t>uje</w:t>
      </w:r>
      <w:r w:rsidRPr="00E85861">
        <w:rPr>
          <w:rFonts w:asciiTheme="minorHAnsi" w:hAnsiTheme="minorHAnsi"/>
          <w:color w:val="000000" w:themeColor="text1"/>
          <w:sz w:val="22"/>
          <w:szCs w:val="22"/>
        </w:rPr>
        <w:t xml:space="preserve"> i preneseni rezultat iz proteklih godina</w:t>
      </w:r>
      <w:r>
        <w:rPr>
          <w:rFonts w:asciiTheme="minorHAnsi" w:hAnsiTheme="minorHAnsi"/>
          <w:color w:val="000000" w:themeColor="text1"/>
          <w:sz w:val="22"/>
          <w:szCs w:val="22"/>
        </w:rPr>
        <w:t>,</w:t>
      </w:r>
      <w:r w:rsidRPr="00E85861">
        <w:rPr>
          <w:rFonts w:asciiTheme="minorHAnsi" w:hAnsiTheme="minorHAnsi"/>
          <w:color w:val="000000" w:themeColor="text1"/>
          <w:sz w:val="22"/>
          <w:szCs w:val="22"/>
        </w:rPr>
        <w:t xml:space="preserve"> iznosi </w:t>
      </w:r>
      <w:r>
        <w:rPr>
          <w:rFonts w:asciiTheme="minorHAnsi" w:hAnsiTheme="minorHAnsi"/>
          <w:color w:val="000000" w:themeColor="text1"/>
          <w:sz w:val="22"/>
          <w:szCs w:val="22"/>
        </w:rPr>
        <w:t>3.337.520</w:t>
      </w:r>
      <w:r w:rsidRPr="00E85861">
        <w:rPr>
          <w:rFonts w:asciiTheme="minorHAnsi" w:hAnsiTheme="minorHAnsi"/>
          <w:color w:val="000000" w:themeColor="text1"/>
          <w:sz w:val="22"/>
          <w:szCs w:val="22"/>
        </w:rPr>
        <w:t xml:space="preserve"> kn</w:t>
      </w:r>
      <w:r>
        <w:rPr>
          <w:rFonts w:asciiTheme="minorHAnsi" w:hAnsiTheme="minorHAnsi"/>
          <w:color w:val="000000" w:themeColor="text1"/>
          <w:sz w:val="22"/>
          <w:szCs w:val="22"/>
        </w:rPr>
        <w:t xml:space="preserve"> manjka</w:t>
      </w:r>
      <w:r w:rsidRPr="00E85861">
        <w:rPr>
          <w:rFonts w:asciiTheme="minorHAnsi" w:hAnsiTheme="minorHAnsi"/>
          <w:color w:val="000000" w:themeColor="text1"/>
          <w:sz w:val="22"/>
          <w:szCs w:val="22"/>
        </w:rPr>
        <w:t xml:space="preserve"> prihoda i primitaka </w:t>
      </w:r>
      <w:r>
        <w:rPr>
          <w:rFonts w:asciiTheme="minorHAnsi" w:hAnsiTheme="minorHAnsi"/>
          <w:color w:val="000000" w:themeColor="text1"/>
          <w:sz w:val="22"/>
          <w:szCs w:val="22"/>
        </w:rPr>
        <w:t>za pokriće</w:t>
      </w:r>
      <w:r w:rsidRPr="00E85861">
        <w:rPr>
          <w:rFonts w:asciiTheme="minorHAnsi" w:hAnsiTheme="minorHAnsi"/>
          <w:color w:val="000000" w:themeColor="text1"/>
          <w:sz w:val="22"/>
          <w:szCs w:val="22"/>
        </w:rPr>
        <w:t xml:space="preserve"> u sljedećem razdoblju </w:t>
      </w:r>
      <w:r>
        <w:rPr>
          <w:rFonts w:asciiTheme="minorHAnsi" w:hAnsiTheme="minorHAnsi"/>
          <w:color w:val="000000" w:themeColor="text1"/>
          <w:sz w:val="22"/>
          <w:szCs w:val="22"/>
        </w:rPr>
        <w:t>(AOP 238 – AOP 242</w:t>
      </w:r>
      <w:r w:rsidRPr="00E85861">
        <w:rPr>
          <w:rFonts w:asciiTheme="minorHAnsi" w:hAnsiTheme="minorHAnsi"/>
          <w:color w:val="000000" w:themeColor="text1"/>
          <w:sz w:val="22"/>
          <w:szCs w:val="22"/>
        </w:rPr>
        <w:t>).</w:t>
      </w:r>
    </w:p>
    <w:p w:rsidR="00010F69" w:rsidRPr="00E85861" w:rsidRDefault="00010F69" w:rsidP="00010F69">
      <w:pPr>
        <w:jc w:val="both"/>
        <w:rPr>
          <w:rFonts w:asciiTheme="minorHAnsi" w:hAnsiTheme="minorHAnsi"/>
          <w:sz w:val="22"/>
          <w:szCs w:val="22"/>
        </w:rPr>
      </w:pPr>
    </w:p>
    <w:p w:rsidR="00010F69" w:rsidRPr="00E85861" w:rsidRDefault="00010F69" w:rsidP="00010F69">
      <w:pPr>
        <w:jc w:val="both"/>
        <w:rPr>
          <w:rFonts w:asciiTheme="minorHAnsi" w:hAnsiTheme="minorHAnsi"/>
          <w:sz w:val="22"/>
          <w:szCs w:val="22"/>
        </w:rPr>
      </w:pPr>
    </w:p>
    <w:p w:rsidR="00010F69" w:rsidRPr="00E85861" w:rsidRDefault="00010F69" w:rsidP="00010F69">
      <w:pPr>
        <w:jc w:val="both"/>
        <w:rPr>
          <w:rFonts w:asciiTheme="minorHAnsi" w:hAnsiTheme="minorHAnsi"/>
          <w:sz w:val="22"/>
          <w:szCs w:val="22"/>
        </w:rPr>
      </w:pPr>
    </w:p>
    <w:p w:rsidR="00010F69" w:rsidRPr="00E85861" w:rsidRDefault="00010F69" w:rsidP="00010F69">
      <w:pPr>
        <w:rPr>
          <w:rFonts w:asciiTheme="minorHAnsi" w:hAnsiTheme="minorHAnsi"/>
          <w:sz w:val="22"/>
          <w:szCs w:val="22"/>
        </w:rPr>
      </w:pPr>
      <w:r>
        <w:rPr>
          <w:rFonts w:asciiTheme="minorHAnsi" w:hAnsiTheme="minorHAnsi"/>
          <w:sz w:val="22"/>
          <w:szCs w:val="22"/>
        </w:rPr>
        <w:t>KLASA: 400-08/20</w:t>
      </w:r>
      <w:r w:rsidRPr="00E85861">
        <w:rPr>
          <w:rFonts w:asciiTheme="minorHAnsi" w:hAnsiTheme="minorHAnsi"/>
          <w:sz w:val="22"/>
          <w:szCs w:val="22"/>
        </w:rPr>
        <w:t>-01/1</w:t>
      </w:r>
    </w:p>
    <w:p w:rsidR="00010F69" w:rsidRPr="00E85861" w:rsidRDefault="00010F69" w:rsidP="00010F69">
      <w:pPr>
        <w:rPr>
          <w:rFonts w:asciiTheme="minorHAnsi" w:hAnsiTheme="minorHAnsi"/>
          <w:sz w:val="22"/>
          <w:szCs w:val="22"/>
        </w:rPr>
      </w:pPr>
      <w:r w:rsidRPr="00E85861">
        <w:rPr>
          <w:rFonts w:asciiTheme="minorHAnsi" w:hAnsiTheme="minorHAnsi"/>
          <w:sz w:val="22"/>
          <w:szCs w:val="22"/>
        </w:rPr>
        <w:t>URBROJ: 2170-09-</w:t>
      </w:r>
      <w:r>
        <w:rPr>
          <w:rFonts w:asciiTheme="minorHAnsi" w:hAnsiTheme="minorHAnsi"/>
          <w:sz w:val="22"/>
          <w:szCs w:val="22"/>
        </w:rPr>
        <w:t>05/03-21</w:t>
      </w:r>
      <w:r w:rsidRPr="00E85861">
        <w:rPr>
          <w:rFonts w:asciiTheme="minorHAnsi" w:hAnsiTheme="minorHAnsi"/>
          <w:sz w:val="22"/>
          <w:szCs w:val="22"/>
        </w:rPr>
        <w:t>-</w:t>
      </w:r>
      <w:r>
        <w:rPr>
          <w:rFonts w:asciiTheme="minorHAnsi" w:hAnsiTheme="minorHAnsi"/>
          <w:sz w:val="22"/>
          <w:szCs w:val="22"/>
        </w:rPr>
        <w:t>29</w:t>
      </w:r>
    </w:p>
    <w:p w:rsidR="00010F69" w:rsidRPr="00E85861" w:rsidRDefault="00010F69" w:rsidP="00010F69">
      <w:pPr>
        <w:jc w:val="both"/>
        <w:rPr>
          <w:rFonts w:asciiTheme="minorHAnsi" w:hAnsiTheme="minorHAnsi"/>
          <w:sz w:val="22"/>
          <w:szCs w:val="22"/>
        </w:rPr>
      </w:pPr>
      <w:r w:rsidRPr="00E85861">
        <w:rPr>
          <w:rFonts w:asciiTheme="minorHAnsi" w:hAnsiTheme="minorHAnsi"/>
          <w:sz w:val="22"/>
          <w:szCs w:val="22"/>
        </w:rPr>
        <w:t xml:space="preserve">Datum: </w:t>
      </w:r>
      <w:r>
        <w:rPr>
          <w:rFonts w:asciiTheme="minorHAnsi" w:hAnsiTheme="minorHAnsi"/>
          <w:sz w:val="22"/>
          <w:szCs w:val="22"/>
        </w:rPr>
        <w:t>11. veljače 2021</w:t>
      </w:r>
      <w:r w:rsidRPr="00E85861">
        <w:rPr>
          <w:rFonts w:asciiTheme="minorHAnsi" w:hAnsiTheme="minorHAnsi"/>
          <w:sz w:val="22"/>
          <w:szCs w:val="22"/>
        </w:rPr>
        <w:t>. godine</w:t>
      </w:r>
    </w:p>
    <w:p w:rsidR="00010F69" w:rsidRPr="00E85861" w:rsidRDefault="00010F69" w:rsidP="00010F69">
      <w:pPr>
        <w:jc w:val="both"/>
        <w:rPr>
          <w:rFonts w:asciiTheme="minorHAnsi" w:hAnsiTheme="minorHAnsi"/>
          <w:b/>
          <w:color w:val="000000" w:themeColor="text1"/>
          <w:sz w:val="22"/>
          <w:szCs w:val="22"/>
        </w:rPr>
      </w:pPr>
    </w:p>
    <w:p w:rsidR="00010F69" w:rsidRPr="00E85861" w:rsidRDefault="00010F69" w:rsidP="00010F69">
      <w:pPr>
        <w:jc w:val="both"/>
        <w:rPr>
          <w:rFonts w:asciiTheme="minorHAnsi" w:hAnsiTheme="minorHAnsi"/>
          <w:b/>
          <w:color w:val="000000" w:themeColor="text1"/>
          <w:sz w:val="22"/>
          <w:szCs w:val="22"/>
        </w:rPr>
      </w:pPr>
    </w:p>
    <w:p w:rsidR="00010F69" w:rsidRPr="00E85861" w:rsidRDefault="00010F69" w:rsidP="00010F69">
      <w:pPr>
        <w:autoSpaceDE w:val="0"/>
        <w:autoSpaceDN w:val="0"/>
        <w:adjustRightInd w:val="0"/>
        <w:rPr>
          <w:rFonts w:asciiTheme="minorHAnsi" w:hAnsiTheme="minorHAnsi"/>
          <w:sz w:val="22"/>
          <w:szCs w:val="22"/>
        </w:rPr>
      </w:pPr>
      <w:r w:rsidRPr="00E85861">
        <w:rPr>
          <w:rFonts w:asciiTheme="minorHAnsi" w:hAnsiTheme="minorHAnsi"/>
          <w:sz w:val="22"/>
          <w:szCs w:val="22"/>
        </w:rPr>
        <w:t>Osoba za kontakt: Vesna Mrša</w:t>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t xml:space="preserve">           </w:t>
      </w:r>
    </w:p>
    <w:p w:rsidR="00010F69" w:rsidRDefault="00010F69" w:rsidP="00010F69">
      <w:pPr>
        <w:autoSpaceDE w:val="0"/>
        <w:autoSpaceDN w:val="0"/>
        <w:adjustRightInd w:val="0"/>
        <w:rPr>
          <w:rFonts w:asciiTheme="minorHAnsi" w:hAnsiTheme="minorHAnsi"/>
          <w:sz w:val="22"/>
          <w:szCs w:val="22"/>
        </w:rPr>
      </w:pPr>
      <w:r w:rsidRPr="00E85861">
        <w:rPr>
          <w:rFonts w:asciiTheme="minorHAnsi" w:hAnsiTheme="minorHAnsi"/>
          <w:sz w:val="22"/>
          <w:szCs w:val="22"/>
        </w:rPr>
        <w:t>Telefon za kontakt: 051/503-784</w:t>
      </w:r>
    </w:p>
    <w:p w:rsidR="00010F69" w:rsidRDefault="00010F69" w:rsidP="00010F69">
      <w:pPr>
        <w:autoSpaceDE w:val="0"/>
        <w:autoSpaceDN w:val="0"/>
        <w:adjustRightInd w:val="0"/>
        <w:rPr>
          <w:rFonts w:asciiTheme="minorHAnsi" w:hAnsiTheme="minorHAnsi"/>
          <w:sz w:val="22"/>
          <w:szCs w:val="22"/>
        </w:rPr>
      </w:pPr>
    </w:p>
    <w:p w:rsidR="00010F69" w:rsidRPr="00E85861" w:rsidRDefault="00010F69" w:rsidP="00010F69">
      <w:pPr>
        <w:autoSpaceDE w:val="0"/>
        <w:autoSpaceDN w:val="0"/>
        <w:adjustRightInd w:val="0"/>
        <w:rPr>
          <w:rFonts w:asciiTheme="minorHAnsi" w:hAnsiTheme="minorHAnsi"/>
          <w:sz w:val="22"/>
          <w:szCs w:val="22"/>
        </w:rPr>
      </w:pPr>
    </w:p>
    <w:p w:rsidR="00010F69" w:rsidRPr="00E85861" w:rsidRDefault="00010F69" w:rsidP="00010F69">
      <w:pPr>
        <w:autoSpaceDE w:val="0"/>
        <w:autoSpaceDN w:val="0"/>
        <w:adjustRightInd w:val="0"/>
        <w:ind w:left="6372"/>
        <w:rPr>
          <w:rFonts w:asciiTheme="minorHAnsi" w:hAnsiTheme="minorHAnsi"/>
          <w:sz w:val="22"/>
          <w:szCs w:val="22"/>
        </w:rPr>
      </w:pPr>
      <w:r w:rsidRPr="00E85861">
        <w:rPr>
          <w:rFonts w:asciiTheme="minorHAnsi" w:hAnsiTheme="minorHAnsi"/>
          <w:sz w:val="22"/>
          <w:szCs w:val="22"/>
        </w:rPr>
        <w:t xml:space="preserve">    Odgovorna osoba:</w:t>
      </w:r>
    </w:p>
    <w:p w:rsidR="00010F69" w:rsidRPr="00E85861" w:rsidRDefault="00010F69" w:rsidP="00010F69">
      <w:pPr>
        <w:autoSpaceDE w:val="0"/>
        <w:autoSpaceDN w:val="0"/>
        <w:adjustRightInd w:val="0"/>
        <w:rPr>
          <w:rFonts w:asciiTheme="minorHAnsi" w:hAnsiTheme="minorHAnsi"/>
          <w:sz w:val="22"/>
          <w:szCs w:val="22"/>
        </w:rPr>
      </w:pP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t xml:space="preserve">                       </w:t>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t xml:space="preserve">   Općinska načelnica:</w:t>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t xml:space="preserve">           </w:t>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t xml:space="preserve">              M.P.</w:t>
      </w:r>
    </w:p>
    <w:p w:rsidR="00010F69" w:rsidRPr="00E85861" w:rsidRDefault="00010F69" w:rsidP="00010F69">
      <w:pPr>
        <w:autoSpaceDE w:val="0"/>
        <w:autoSpaceDN w:val="0"/>
        <w:adjustRightInd w:val="0"/>
        <w:rPr>
          <w:rFonts w:asciiTheme="minorHAnsi" w:hAnsiTheme="minorHAnsi"/>
          <w:sz w:val="22"/>
          <w:szCs w:val="22"/>
        </w:rPr>
      </w:pP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Pr>
          <w:rFonts w:asciiTheme="minorHAnsi" w:hAnsiTheme="minorHAnsi"/>
          <w:sz w:val="22"/>
          <w:szCs w:val="22"/>
        </w:rPr>
        <w:t xml:space="preserve"> </w:t>
      </w:r>
      <w:r w:rsidRPr="00E85861">
        <w:rPr>
          <w:rFonts w:asciiTheme="minorHAnsi" w:hAnsiTheme="minorHAnsi"/>
          <w:sz w:val="22"/>
          <w:szCs w:val="22"/>
        </w:rPr>
        <w:t>Sanja Udović, dipl. oec.</w:t>
      </w:r>
    </w:p>
    <w:p w:rsidR="00010F69" w:rsidRPr="00E85861" w:rsidRDefault="00010F69" w:rsidP="00010F69">
      <w:pPr>
        <w:autoSpaceDE w:val="0"/>
        <w:autoSpaceDN w:val="0"/>
        <w:adjustRightInd w:val="0"/>
        <w:rPr>
          <w:rFonts w:asciiTheme="minorHAnsi" w:hAnsiTheme="minorHAnsi"/>
          <w:sz w:val="22"/>
          <w:szCs w:val="22"/>
        </w:rPr>
      </w:pP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t xml:space="preserve">             </w:t>
      </w:r>
      <w:r w:rsidRPr="00E85861">
        <w:rPr>
          <w:rFonts w:asciiTheme="minorHAnsi" w:hAnsiTheme="minorHAnsi"/>
          <w:sz w:val="22"/>
          <w:szCs w:val="22"/>
        </w:rPr>
        <w:tab/>
      </w:r>
      <w:r w:rsidRPr="00E85861">
        <w:rPr>
          <w:rFonts w:asciiTheme="minorHAnsi" w:hAnsiTheme="minorHAnsi"/>
          <w:sz w:val="22"/>
          <w:szCs w:val="22"/>
        </w:rPr>
        <w:tab/>
        <w:t xml:space="preserve">            </w:t>
      </w:r>
    </w:p>
    <w:p w:rsidR="00010F69" w:rsidRPr="00E85861" w:rsidRDefault="00010F69" w:rsidP="00010F69">
      <w:pPr>
        <w:rPr>
          <w:rFonts w:asciiTheme="minorHAnsi" w:hAnsiTheme="minorHAnsi"/>
          <w:sz w:val="22"/>
          <w:szCs w:val="22"/>
        </w:rPr>
      </w:pPr>
    </w:p>
    <w:p w:rsidR="00010F69" w:rsidRDefault="00010F69" w:rsidP="001C214F">
      <w:pPr>
        <w:ind w:left="5688" w:firstLine="684"/>
        <w:rPr>
          <w:rFonts w:ascii="Calibri" w:hAnsi="Calibri"/>
          <w:sz w:val="24"/>
          <w:szCs w:val="24"/>
        </w:rPr>
      </w:pPr>
    </w:p>
    <w:p w:rsidR="00CE4179" w:rsidRDefault="00CE4179" w:rsidP="00CE4179">
      <w:pPr>
        <w:jc w:val="both"/>
        <w:rPr>
          <w:rFonts w:ascii="Calibri" w:hAnsi="Calibri"/>
          <w:color w:val="000000"/>
          <w:sz w:val="24"/>
          <w:szCs w:val="24"/>
        </w:rPr>
      </w:pPr>
    </w:p>
    <w:p w:rsidR="001C214F" w:rsidRDefault="001C214F" w:rsidP="00CE4179">
      <w:pPr>
        <w:jc w:val="both"/>
        <w:rPr>
          <w:rFonts w:ascii="Calibri" w:hAnsi="Calibri"/>
          <w:color w:val="000000"/>
          <w:sz w:val="24"/>
          <w:szCs w:val="24"/>
        </w:rPr>
      </w:pPr>
    </w:p>
    <w:sectPr w:rsidR="001C214F" w:rsidSect="00495049">
      <w:footerReference w:type="even" r:id="rId9"/>
      <w:footerReference w:type="default" r:id="rId10"/>
      <w:pgSz w:w="12240" w:h="15840"/>
      <w:pgMar w:top="992"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4A" w:rsidRDefault="006A204A">
      <w:r>
        <w:separator/>
      </w:r>
    </w:p>
  </w:endnote>
  <w:endnote w:type="continuationSeparator" w:id="0">
    <w:p w:rsidR="006A204A" w:rsidRDefault="006A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D8F" w:rsidRDefault="005F0D8F">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10</w:t>
    </w:r>
    <w:r>
      <w:rPr>
        <w:rStyle w:val="Brojstranice"/>
      </w:rPr>
      <w:fldChar w:fldCharType="end"/>
    </w:r>
  </w:p>
  <w:p w:rsidR="005F0D8F" w:rsidRDefault="005F0D8F">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D8F" w:rsidRDefault="005F0D8F">
    <w:pPr>
      <w:pStyle w:val="Podnoje"/>
      <w:framePr w:w="460" w:wrap="around" w:vAnchor="text" w:hAnchor="page" w:x="10522" w:y="81"/>
      <w:jc w:val="right"/>
      <w:rPr>
        <w:rStyle w:val="Brojstranice"/>
      </w:rPr>
    </w:pPr>
    <w:r>
      <w:rPr>
        <w:rStyle w:val="Brojstranice"/>
      </w:rPr>
      <w:fldChar w:fldCharType="begin"/>
    </w:r>
    <w:r>
      <w:rPr>
        <w:rStyle w:val="Brojstranice"/>
      </w:rPr>
      <w:instrText xml:space="preserve">PAGE  </w:instrText>
    </w:r>
    <w:r>
      <w:rPr>
        <w:rStyle w:val="Brojstranice"/>
      </w:rPr>
      <w:fldChar w:fldCharType="separate"/>
    </w:r>
    <w:r w:rsidR="00454E8D">
      <w:rPr>
        <w:rStyle w:val="Brojstranice"/>
        <w:noProof/>
      </w:rPr>
      <w:t>14</w:t>
    </w:r>
    <w:r>
      <w:rPr>
        <w:rStyle w:val="Brojstranice"/>
      </w:rPr>
      <w:fldChar w:fldCharType="end"/>
    </w:r>
  </w:p>
  <w:p w:rsidR="005F0D8F" w:rsidRDefault="005F0D8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4A" w:rsidRDefault="006A204A">
      <w:r>
        <w:separator/>
      </w:r>
    </w:p>
  </w:footnote>
  <w:footnote w:type="continuationSeparator" w:id="0">
    <w:p w:rsidR="006A204A" w:rsidRDefault="006A2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64FD3C"/>
    <w:lvl w:ilvl="0">
      <w:numFmt w:val="bullet"/>
      <w:lvlText w:val="*"/>
      <w:lvlJc w:val="left"/>
    </w:lvl>
  </w:abstractNum>
  <w:abstractNum w:abstractNumId="1">
    <w:nsid w:val="0B6C600D"/>
    <w:multiLevelType w:val="hybridMultilevel"/>
    <w:tmpl w:val="DC8A5514"/>
    <w:lvl w:ilvl="0" w:tplc="1C5C775E">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1749785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AE330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2DD165C1"/>
    <w:multiLevelType w:val="hybridMultilevel"/>
    <w:tmpl w:val="914CA666"/>
    <w:lvl w:ilvl="0" w:tplc="BA8895A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3E160FA4"/>
    <w:multiLevelType w:val="hybridMultilevel"/>
    <w:tmpl w:val="1966C0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39B5DD0"/>
    <w:multiLevelType w:val="hybridMultilevel"/>
    <w:tmpl w:val="A39C1AD8"/>
    <w:lvl w:ilvl="0" w:tplc="38BA9AD6">
      <w:numFmt w:val="bullet"/>
      <w:lvlText w:val="-"/>
      <w:lvlJc w:val="left"/>
      <w:pPr>
        <w:ind w:left="420" w:hanging="360"/>
      </w:pPr>
      <w:rPr>
        <w:rFonts w:ascii="Calibri" w:eastAsia="Times New Roman" w:hAnsi="Calibri"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7">
    <w:nsid w:val="48F05CCE"/>
    <w:multiLevelType w:val="hybridMultilevel"/>
    <w:tmpl w:val="73C829DA"/>
    <w:lvl w:ilvl="0" w:tplc="2654E70C">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4A5B4EE8"/>
    <w:multiLevelType w:val="hybridMultilevel"/>
    <w:tmpl w:val="29A4C982"/>
    <w:lvl w:ilvl="0" w:tplc="3820A2C0">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14039F3"/>
    <w:multiLevelType w:val="hybridMultilevel"/>
    <w:tmpl w:val="85FC81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1AD203D"/>
    <w:multiLevelType w:val="hybridMultilevel"/>
    <w:tmpl w:val="14288C98"/>
    <w:lvl w:ilvl="0" w:tplc="71D80F2A">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1">
    <w:nsid w:val="52FE18D2"/>
    <w:multiLevelType w:val="hybridMultilevel"/>
    <w:tmpl w:val="DD8C04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36157B6"/>
    <w:multiLevelType w:val="singleLevel"/>
    <w:tmpl w:val="72361B7E"/>
    <w:lvl w:ilvl="0">
      <w:numFmt w:val="bullet"/>
      <w:lvlText w:val="-"/>
      <w:lvlJc w:val="left"/>
      <w:pPr>
        <w:tabs>
          <w:tab w:val="num" w:pos="1080"/>
        </w:tabs>
        <w:ind w:left="1080" w:hanging="360"/>
      </w:pPr>
      <w:rPr>
        <w:rFonts w:hint="default"/>
        <w:i w:val="0"/>
      </w:rPr>
    </w:lvl>
  </w:abstractNum>
  <w:abstractNum w:abstractNumId="13">
    <w:nsid w:val="6902454F"/>
    <w:multiLevelType w:val="hybridMultilevel"/>
    <w:tmpl w:val="CAC8EC1A"/>
    <w:lvl w:ilvl="0" w:tplc="A35C874A">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9077C63"/>
    <w:multiLevelType w:val="hybridMultilevel"/>
    <w:tmpl w:val="242CED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ADD6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B787CCC"/>
    <w:multiLevelType w:val="hybridMultilevel"/>
    <w:tmpl w:val="C42C7A78"/>
    <w:lvl w:ilvl="0" w:tplc="A0009BA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5"/>
  </w:num>
  <w:num w:numId="4">
    <w:abstractNumId w:val="1"/>
  </w:num>
  <w:num w:numId="5">
    <w:abstractNumId w:val="12"/>
  </w:num>
  <w:num w:numId="6">
    <w:abstractNumId w:val="16"/>
  </w:num>
  <w:num w:numId="7">
    <w:abstractNumId w:val="7"/>
  </w:num>
  <w:num w:numId="8">
    <w:abstractNumId w:val="0"/>
    <w:lvlOverride w:ilvl="0">
      <w:lvl w:ilvl="0">
        <w:numFmt w:val="bullet"/>
        <w:lvlText w:val="-"/>
        <w:legacy w:legacy="1" w:legacySpace="120" w:legacyIndent="360"/>
        <w:lvlJc w:val="left"/>
        <w:pPr>
          <w:ind w:left="1080" w:hanging="360"/>
        </w:pPr>
        <w:rPr>
          <w:i w:val="0"/>
        </w:rPr>
      </w:lvl>
    </w:lvlOverride>
  </w:num>
  <w:num w:numId="9">
    <w:abstractNumId w:val="4"/>
  </w:num>
  <w:num w:numId="10">
    <w:abstractNumId w:val="10"/>
  </w:num>
  <w:num w:numId="11">
    <w:abstractNumId w:val="11"/>
  </w:num>
  <w:num w:numId="12">
    <w:abstractNumId w:val="14"/>
  </w:num>
  <w:num w:numId="13">
    <w:abstractNumId w:val="9"/>
  </w:num>
  <w:num w:numId="14">
    <w:abstractNumId w:val="5"/>
  </w:num>
  <w:num w:numId="15">
    <w:abstractNumId w:val="13"/>
  </w:num>
  <w:num w:numId="16">
    <w:abstractNumId w:val="8"/>
  </w:num>
  <w:num w:numId="17">
    <w:abstractNumId w:val="6"/>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79"/>
    <w:rsid w:val="00000BBB"/>
    <w:rsid w:val="00003184"/>
    <w:rsid w:val="00005154"/>
    <w:rsid w:val="00007B46"/>
    <w:rsid w:val="00010E6C"/>
    <w:rsid w:val="00010F69"/>
    <w:rsid w:val="0002036F"/>
    <w:rsid w:val="00025DF7"/>
    <w:rsid w:val="000317F7"/>
    <w:rsid w:val="00045C12"/>
    <w:rsid w:val="00056E7B"/>
    <w:rsid w:val="0006259F"/>
    <w:rsid w:val="000638F6"/>
    <w:rsid w:val="00072F73"/>
    <w:rsid w:val="00075212"/>
    <w:rsid w:val="00077172"/>
    <w:rsid w:val="000803DA"/>
    <w:rsid w:val="00095A2E"/>
    <w:rsid w:val="000A334F"/>
    <w:rsid w:val="000A7BE1"/>
    <w:rsid w:val="000B1B9E"/>
    <w:rsid w:val="000D5345"/>
    <w:rsid w:val="000E5502"/>
    <w:rsid w:val="000F07BB"/>
    <w:rsid w:val="000F2B54"/>
    <w:rsid w:val="000F4062"/>
    <w:rsid w:val="000F7976"/>
    <w:rsid w:val="001045AC"/>
    <w:rsid w:val="00121122"/>
    <w:rsid w:val="00125062"/>
    <w:rsid w:val="00131529"/>
    <w:rsid w:val="00132E97"/>
    <w:rsid w:val="00136BCD"/>
    <w:rsid w:val="00136BF5"/>
    <w:rsid w:val="00153A48"/>
    <w:rsid w:val="00155E07"/>
    <w:rsid w:val="0016130B"/>
    <w:rsid w:val="00167C8E"/>
    <w:rsid w:val="00181FB9"/>
    <w:rsid w:val="00182A53"/>
    <w:rsid w:val="00185F30"/>
    <w:rsid w:val="0019036D"/>
    <w:rsid w:val="001954CC"/>
    <w:rsid w:val="001975A9"/>
    <w:rsid w:val="001A6347"/>
    <w:rsid w:val="001B2296"/>
    <w:rsid w:val="001B42EA"/>
    <w:rsid w:val="001C0821"/>
    <w:rsid w:val="001C214F"/>
    <w:rsid w:val="001C235C"/>
    <w:rsid w:val="001C32AF"/>
    <w:rsid w:val="001D288D"/>
    <w:rsid w:val="001D29CE"/>
    <w:rsid w:val="001D7C3E"/>
    <w:rsid w:val="001E1743"/>
    <w:rsid w:val="001E232E"/>
    <w:rsid w:val="001F62FB"/>
    <w:rsid w:val="001F6B59"/>
    <w:rsid w:val="00200918"/>
    <w:rsid w:val="00201843"/>
    <w:rsid w:val="00210DE3"/>
    <w:rsid w:val="00213B9D"/>
    <w:rsid w:val="00220576"/>
    <w:rsid w:val="002356DF"/>
    <w:rsid w:val="0023571C"/>
    <w:rsid w:val="00241109"/>
    <w:rsid w:val="002560C6"/>
    <w:rsid w:val="00257C0B"/>
    <w:rsid w:val="00281934"/>
    <w:rsid w:val="00285495"/>
    <w:rsid w:val="002863E9"/>
    <w:rsid w:val="00286FE2"/>
    <w:rsid w:val="002B2EC3"/>
    <w:rsid w:val="002B3A0E"/>
    <w:rsid w:val="002D0AA6"/>
    <w:rsid w:val="002E225A"/>
    <w:rsid w:val="002E4D3F"/>
    <w:rsid w:val="002F594D"/>
    <w:rsid w:val="00301369"/>
    <w:rsid w:val="00304955"/>
    <w:rsid w:val="00304D27"/>
    <w:rsid w:val="00317FD7"/>
    <w:rsid w:val="00323472"/>
    <w:rsid w:val="003243FB"/>
    <w:rsid w:val="0033698D"/>
    <w:rsid w:val="00340BF4"/>
    <w:rsid w:val="003440A8"/>
    <w:rsid w:val="0035397A"/>
    <w:rsid w:val="0036445A"/>
    <w:rsid w:val="00367740"/>
    <w:rsid w:val="003723BC"/>
    <w:rsid w:val="0037464C"/>
    <w:rsid w:val="00380C97"/>
    <w:rsid w:val="003819C0"/>
    <w:rsid w:val="003873EB"/>
    <w:rsid w:val="0039453C"/>
    <w:rsid w:val="003B09D0"/>
    <w:rsid w:val="003B37D4"/>
    <w:rsid w:val="003C1F81"/>
    <w:rsid w:val="003C426C"/>
    <w:rsid w:val="003D5C04"/>
    <w:rsid w:val="004110B2"/>
    <w:rsid w:val="00416652"/>
    <w:rsid w:val="00417604"/>
    <w:rsid w:val="004212FA"/>
    <w:rsid w:val="00431BCB"/>
    <w:rsid w:val="00444E2C"/>
    <w:rsid w:val="00445877"/>
    <w:rsid w:val="00447FC9"/>
    <w:rsid w:val="0045153D"/>
    <w:rsid w:val="004527B2"/>
    <w:rsid w:val="00454E8D"/>
    <w:rsid w:val="00463368"/>
    <w:rsid w:val="00463523"/>
    <w:rsid w:val="0046677F"/>
    <w:rsid w:val="00470162"/>
    <w:rsid w:val="004721DF"/>
    <w:rsid w:val="004731A5"/>
    <w:rsid w:val="00474550"/>
    <w:rsid w:val="00477AA1"/>
    <w:rsid w:val="004848F2"/>
    <w:rsid w:val="004850D8"/>
    <w:rsid w:val="00495049"/>
    <w:rsid w:val="00496DFC"/>
    <w:rsid w:val="004A156B"/>
    <w:rsid w:val="004A3CBE"/>
    <w:rsid w:val="004B2A55"/>
    <w:rsid w:val="004B4E27"/>
    <w:rsid w:val="004B7F08"/>
    <w:rsid w:val="004E29D8"/>
    <w:rsid w:val="004E497D"/>
    <w:rsid w:val="004E7A1E"/>
    <w:rsid w:val="004F171F"/>
    <w:rsid w:val="00501729"/>
    <w:rsid w:val="005129B1"/>
    <w:rsid w:val="00517195"/>
    <w:rsid w:val="00521E5E"/>
    <w:rsid w:val="005325FD"/>
    <w:rsid w:val="00556076"/>
    <w:rsid w:val="00556D20"/>
    <w:rsid w:val="00557C60"/>
    <w:rsid w:val="00565F64"/>
    <w:rsid w:val="005663D7"/>
    <w:rsid w:val="00577E0A"/>
    <w:rsid w:val="00586AD4"/>
    <w:rsid w:val="00587F67"/>
    <w:rsid w:val="005964EA"/>
    <w:rsid w:val="00597717"/>
    <w:rsid w:val="005A466C"/>
    <w:rsid w:val="005C4E5A"/>
    <w:rsid w:val="005D0341"/>
    <w:rsid w:val="005D491B"/>
    <w:rsid w:val="005D6949"/>
    <w:rsid w:val="005F0ACB"/>
    <w:rsid w:val="005F0D8F"/>
    <w:rsid w:val="005F6131"/>
    <w:rsid w:val="0060457A"/>
    <w:rsid w:val="00610FB2"/>
    <w:rsid w:val="00612223"/>
    <w:rsid w:val="00625035"/>
    <w:rsid w:val="006326D5"/>
    <w:rsid w:val="00637C7E"/>
    <w:rsid w:val="0066047B"/>
    <w:rsid w:val="00664822"/>
    <w:rsid w:val="00666361"/>
    <w:rsid w:val="00667F1B"/>
    <w:rsid w:val="00671612"/>
    <w:rsid w:val="00671C32"/>
    <w:rsid w:val="00672E29"/>
    <w:rsid w:val="00672FF7"/>
    <w:rsid w:val="00673523"/>
    <w:rsid w:val="00673B05"/>
    <w:rsid w:val="00680C57"/>
    <w:rsid w:val="0068676F"/>
    <w:rsid w:val="00693391"/>
    <w:rsid w:val="0069720C"/>
    <w:rsid w:val="006A204A"/>
    <w:rsid w:val="006A367C"/>
    <w:rsid w:val="006A3B0C"/>
    <w:rsid w:val="006A41FE"/>
    <w:rsid w:val="006B155D"/>
    <w:rsid w:val="006B1777"/>
    <w:rsid w:val="006C6028"/>
    <w:rsid w:val="006D4DAD"/>
    <w:rsid w:val="006E105D"/>
    <w:rsid w:val="006F0925"/>
    <w:rsid w:val="00703E7D"/>
    <w:rsid w:val="007065B0"/>
    <w:rsid w:val="007446C6"/>
    <w:rsid w:val="00753E6B"/>
    <w:rsid w:val="00755334"/>
    <w:rsid w:val="00755A9D"/>
    <w:rsid w:val="00762226"/>
    <w:rsid w:val="00764B69"/>
    <w:rsid w:val="00772664"/>
    <w:rsid w:val="00777872"/>
    <w:rsid w:val="007804DC"/>
    <w:rsid w:val="00780EB4"/>
    <w:rsid w:val="00786355"/>
    <w:rsid w:val="007930B2"/>
    <w:rsid w:val="007A2D23"/>
    <w:rsid w:val="007A640D"/>
    <w:rsid w:val="007B1E3B"/>
    <w:rsid w:val="007B5914"/>
    <w:rsid w:val="007D6195"/>
    <w:rsid w:val="007D6E5F"/>
    <w:rsid w:val="007E143D"/>
    <w:rsid w:val="007E17A0"/>
    <w:rsid w:val="007E7F05"/>
    <w:rsid w:val="00802DED"/>
    <w:rsid w:val="00805D4A"/>
    <w:rsid w:val="00806D2C"/>
    <w:rsid w:val="008100E5"/>
    <w:rsid w:val="008142CE"/>
    <w:rsid w:val="00825C4B"/>
    <w:rsid w:val="00827028"/>
    <w:rsid w:val="00830324"/>
    <w:rsid w:val="00842F1A"/>
    <w:rsid w:val="00843A96"/>
    <w:rsid w:val="00844CBE"/>
    <w:rsid w:val="00855388"/>
    <w:rsid w:val="00860B29"/>
    <w:rsid w:val="008654EB"/>
    <w:rsid w:val="008663D7"/>
    <w:rsid w:val="00881DCF"/>
    <w:rsid w:val="00884C56"/>
    <w:rsid w:val="00887D03"/>
    <w:rsid w:val="00897285"/>
    <w:rsid w:val="00897363"/>
    <w:rsid w:val="008A4A84"/>
    <w:rsid w:val="008B3C29"/>
    <w:rsid w:val="008D626D"/>
    <w:rsid w:val="008D76A4"/>
    <w:rsid w:val="009015A4"/>
    <w:rsid w:val="00902AB0"/>
    <w:rsid w:val="00904810"/>
    <w:rsid w:val="009230E9"/>
    <w:rsid w:val="009436FE"/>
    <w:rsid w:val="00945BA8"/>
    <w:rsid w:val="00953A90"/>
    <w:rsid w:val="00960D13"/>
    <w:rsid w:val="0096536B"/>
    <w:rsid w:val="00967E31"/>
    <w:rsid w:val="009856B9"/>
    <w:rsid w:val="009933C7"/>
    <w:rsid w:val="0099451E"/>
    <w:rsid w:val="0099637B"/>
    <w:rsid w:val="009A0107"/>
    <w:rsid w:val="009A5BCD"/>
    <w:rsid w:val="009B58C5"/>
    <w:rsid w:val="009B5CC5"/>
    <w:rsid w:val="009B7D4F"/>
    <w:rsid w:val="009C1BFC"/>
    <w:rsid w:val="009C52D0"/>
    <w:rsid w:val="009C6A50"/>
    <w:rsid w:val="009D2024"/>
    <w:rsid w:val="009E5566"/>
    <w:rsid w:val="009E5A14"/>
    <w:rsid w:val="009F3A46"/>
    <w:rsid w:val="00A0618B"/>
    <w:rsid w:val="00A0754E"/>
    <w:rsid w:val="00A16BF1"/>
    <w:rsid w:val="00A202E6"/>
    <w:rsid w:val="00A31132"/>
    <w:rsid w:val="00A31FDE"/>
    <w:rsid w:val="00A3704B"/>
    <w:rsid w:val="00A431B2"/>
    <w:rsid w:val="00A503B5"/>
    <w:rsid w:val="00A64B7D"/>
    <w:rsid w:val="00A66A86"/>
    <w:rsid w:val="00A7748F"/>
    <w:rsid w:val="00AA3638"/>
    <w:rsid w:val="00AA40C2"/>
    <w:rsid w:val="00AB6CA0"/>
    <w:rsid w:val="00AC0F76"/>
    <w:rsid w:val="00AD6F5A"/>
    <w:rsid w:val="00AF4991"/>
    <w:rsid w:val="00AF4F78"/>
    <w:rsid w:val="00AF7F8B"/>
    <w:rsid w:val="00B07736"/>
    <w:rsid w:val="00B07E24"/>
    <w:rsid w:val="00B101B3"/>
    <w:rsid w:val="00B2007A"/>
    <w:rsid w:val="00B208AA"/>
    <w:rsid w:val="00B25DF2"/>
    <w:rsid w:val="00B2798F"/>
    <w:rsid w:val="00B340F5"/>
    <w:rsid w:val="00B41531"/>
    <w:rsid w:val="00B465BB"/>
    <w:rsid w:val="00B530E0"/>
    <w:rsid w:val="00B7218B"/>
    <w:rsid w:val="00B829EA"/>
    <w:rsid w:val="00BA0904"/>
    <w:rsid w:val="00BB0E68"/>
    <w:rsid w:val="00BC648C"/>
    <w:rsid w:val="00BD0B7A"/>
    <w:rsid w:val="00BD5407"/>
    <w:rsid w:val="00BD57A2"/>
    <w:rsid w:val="00BD6799"/>
    <w:rsid w:val="00BE27E6"/>
    <w:rsid w:val="00BE563E"/>
    <w:rsid w:val="00BF0182"/>
    <w:rsid w:val="00BF7DF6"/>
    <w:rsid w:val="00C01930"/>
    <w:rsid w:val="00C10605"/>
    <w:rsid w:val="00C17444"/>
    <w:rsid w:val="00C3549A"/>
    <w:rsid w:val="00C3674F"/>
    <w:rsid w:val="00C54505"/>
    <w:rsid w:val="00C55D2C"/>
    <w:rsid w:val="00C57957"/>
    <w:rsid w:val="00C735E2"/>
    <w:rsid w:val="00C96D30"/>
    <w:rsid w:val="00CA2C6F"/>
    <w:rsid w:val="00CA5157"/>
    <w:rsid w:val="00CC2634"/>
    <w:rsid w:val="00CC4113"/>
    <w:rsid w:val="00CC6010"/>
    <w:rsid w:val="00CD6C3F"/>
    <w:rsid w:val="00CE3B2A"/>
    <w:rsid w:val="00CE4179"/>
    <w:rsid w:val="00CE474B"/>
    <w:rsid w:val="00CE6BF4"/>
    <w:rsid w:val="00CE70F7"/>
    <w:rsid w:val="00CF066D"/>
    <w:rsid w:val="00CF0E22"/>
    <w:rsid w:val="00D031D8"/>
    <w:rsid w:val="00D06DC5"/>
    <w:rsid w:val="00D25E01"/>
    <w:rsid w:val="00D301F1"/>
    <w:rsid w:val="00D3623E"/>
    <w:rsid w:val="00D37A76"/>
    <w:rsid w:val="00D431BC"/>
    <w:rsid w:val="00D5588D"/>
    <w:rsid w:val="00D66805"/>
    <w:rsid w:val="00D741C6"/>
    <w:rsid w:val="00D75262"/>
    <w:rsid w:val="00DA3F1B"/>
    <w:rsid w:val="00DA758A"/>
    <w:rsid w:val="00DB43A8"/>
    <w:rsid w:val="00DB4C82"/>
    <w:rsid w:val="00DC5C74"/>
    <w:rsid w:val="00DD38B2"/>
    <w:rsid w:val="00DF2B56"/>
    <w:rsid w:val="00E010D9"/>
    <w:rsid w:val="00E05A55"/>
    <w:rsid w:val="00E12625"/>
    <w:rsid w:val="00E20A0E"/>
    <w:rsid w:val="00E20C40"/>
    <w:rsid w:val="00E23EA1"/>
    <w:rsid w:val="00E24F6B"/>
    <w:rsid w:val="00E260DA"/>
    <w:rsid w:val="00E35B36"/>
    <w:rsid w:val="00E36052"/>
    <w:rsid w:val="00E40840"/>
    <w:rsid w:val="00E46B7F"/>
    <w:rsid w:val="00E54824"/>
    <w:rsid w:val="00E60ED7"/>
    <w:rsid w:val="00E8701E"/>
    <w:rsid w:val="00E87642"/>
    <w:rsid w:val="00E92A00"/>
    <w:rsid w:val="00E93BEB"/>
    <w:rsid w:val="00E96584"/>
    <w:rsid w:val="00EC0B93"/>
    <w:rsid w:val="00EC15B5"/>
    <w:rsid w:val="00ED04F5"/>
    <w:rsid w:val="00ED0BA3"/>
    <w:rsid w:val="00ED5843"/>
    <w:rsid w:val="00ED71A7"/>
    <w:rsid w:val="00EE2D2F"/>
    <w:rsid w:val="00EF023A"/>
    <w:rsid w:val="00EF0660"/>
    <w:rsid w:val="00EF0CD5"/>
    <w:rsid w:val="00EF48B7"/>
    <w:rsid w:val="00EF7F02"/>
    <w:rsid w:val="00F00551"/>
    <w:rsid w:val="00F104A5"/>
    <w:rsid w:val="00F1632B"/>
    <w:rsid w:val="00F1651D"/>
    <w:rsid w:val="00F23E11"/>
    <w:rsid w:val="00F26AA7"/>
    <w:rsid w:val="00F276C9"/>
    <w:rsid w:val="00F45EA0"/>
    <w:rsid w:val="00F63F32"/>
    <w:rsid w:val="00F73168"/>
    <w:rsid w:val="00F75DD2"/>
    <w:rsid w:val="00F76AC5"/>
    <w:rsid w:val="00F807B7"/>
    <w:rsid w:val="00F871EC"/>
    <w:rsid w:val="00F909E2"/>
    <w:rsid w:val="00F9660D"/>
    <w:rsid w:val="00FB5B25"/>
    <w:rsid w:val="00FC5272"/>
    <w:rsid w:val="00FD73E3"/>
    <w:rsid w:val="00FF67C3"/>
    <w:rsid w:val="00FF7284"/>
    <w:rsid w:val="00FF7C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79"/>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CE4179"/>
    <w:pPr>
      <w:keepNext/>
      <w:jc w:val="center"/>
      <w:outlineLvl w:val="0"/>
    </w:pPr>
    <w:rPr>
      <w:b/>
      <w:sz w:val="24"/>
    </w:rPr>
  </w:style>
  <w:style w:type="paragraph" w:styleId="Naslov2">
    <w:name w:val="heading 2"/>
    <w:basedOn w:val="Normal"/>
    <w:next w:val="Normal"/>
    <w:link w:val="Naslov2Char"/>
    <w:qFormat/>
    <w:rsid w:val="00CE4179"/>
    <w:pPr>
      <w:keepNext/>
      <w:outlineLvl w:val="1"/>
    </w:pPr>
    <w:rPr>
      <w:b/>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E4179"/>
    <w:rPr>
      <w:rFonts w:ascii="Times New Roman" w:eastAsia="Times New Roman" w:hAnsi="Times New Roman" w:cs="Times New Roman"/>
      <w:b/>
      <w:sz w:val="24"/>
      <w:szCs w:val="20"/>
      <w:lang w:eastAsia="hr-HR"/>
    </w:rPr>
  </w:style>
  <w:style w:type="character" w:customStyle="1" w:styleId="Naslov2Char">
    <w:name w:val="Naslov 2 Char"/>
    <w:basedOn w:val="Zadanifontodlomka"/>
    <w:link w:val="Naslov2"/>
    <w:rsid w:val="00CE4179"/>
    <w:rPr>
      <w:rFonts w:ascii="Times New Roman" w:eastAsia="Times New Roman" w:hAnsi="Times New Roman" w:cs="Times New Roman"/>
      <w:b/>
      <w:sz w:val="20"/>
      <w:szCs w:val="20"/>
      <w:lang w:val="en-AU" w:eastAsia="hr-HR"/>
    </w:rPr>
  </w:style>
  <w:style w:type="paragraph" w:styleId="Tijeloteksta">
    <w:name w:val="Body Text"/>
    <w:basedOn w:val="Normal"/>
    <w:link w:val="TijelotekstaChar"/>
    <w:semiHidden/>
    <w:rsid w:val="00CE4179"/>
    <w:pPr>
      <w:jc w:val="center"/>
    </w:pPr>
    <w:rPr>
      <w:b/>
      <w:sz w:val="22"/>
    </w:rPr>
  </w:style>
  <w:style w:type="character" w:customStyle="1" w:styleId="TijelotekstaChar">
    <w:name w:val="Tijelo teksta Char"/>
    <w:basedOn w:val="Zadanifontodlomka"/>
    <w:link w:val="Tijeloteksta"/>
    <w:semiHidden/>
    <w:rsid w:val="00CE4179"/>
    <w:rPr>
      <w:rFonts w:ascii="Times New Roman" w:eastAsia="Times New Roman" w:hAnsi="Times New Roman" w:cs="Times New Roman"/>
      <w:b/>
      <w:szCs w:val="20"/>
      <w:lang w:eastAsia="hr-HR"/>
    </w:rPr>
  </w:style>
  <w:style w:type="paragraph" w:styleId="Podnoje">
    <w:name w:val="footer"/>
    <w:basedOn w:val="Normal"/>
    <w:link w:val="PodnojeChar"/>
    <w:semiHidden/>
    <w:rsid w:val="00CE4179"/>
    <w:pPr>
      <w:tabs>
        <w:tab w:val="center" w:pos="4320"/>
        <w:tab w:val="right" w:pos="8640"/>
      </w:tabs>
    </w:pPr>
  </w:style>
  <w:style w:type="character" w:customStyle="1" w:styleId="PodnojeChar">
    <w:name w:val="Podnožje Char"/>
    <w:basedOn w:val="Zadanifontodlomka"/>
    <w:link w:val="Podnoje"/>
    <w:semiHidden/>
    <w:rsid w:val="00CE4179"/>
    <w:rPr>
      <w:rFonts w:ascii="Times New Roman" w:eastAsia="Times New Roman" w:hAnsi="Times New Roman" w:cs="Times New Roman"/>
      <w:sz w:val="20"/>
      <w:szCs w:val="20"/>
      <w:lang w:eastAsia="hr-HR"/>
    </w:rPr>
  </w:style>
  <w:style w:type="paragraph" w:styleId="Tijeloteksta2">
    <w:name w:val="Body Text 2"/>
    <w:basedOn w:val="Normal"/>
    <w:link w:val="Tijeloteksta2Char"/>
    <w:semiHidden/>
    <w:rsid w:val="00CE4179"/>
    <w:pPr>
      <w:jc w:val="both"/>
    </w:pPr>
  </w:style>
  <w:style w:type="character" w:customStyle="1" w:styleId="Tijeloteksta2Char">
    <w:name w:val="Tijelo teksta 2 Char"/>
    <w:basedOn w:val="Zadanifontodlomka"/>
    <w:link w:val="Tijeloteksta2"/>
    <w:semiHidden/>
    <w:rsid w:val="00CE4179"/>
    <w:rPr>
      <w:rFonts w:ascii="Times New Roman" w:eastAsia="Times New Roman" w:hAnsi="Times New Roman" w:cs="Times New Roman"/>
      <w:sz w:val="20"/>
      <w:szCs w:val="20"/>
      <w:lang w:eastAsia="hr-HR"/>
    </w:rPr>
  </w:style>
  <w:style w:type="character" w:styleId="Brojstranice">
    <w:name w:val="page number"/>
    <w:basedOn w:val="Zadanifontodlomka"/>
    <w:semiHidden/>
    <w:rsid w:val="00CE4179"/>
  </w:style>
  <w:style w:type="paragraph" w:customStyle="1" w:styleId="xl33">
    <w:name w:val="xl33"/>
    <w:basedOn w:val="Normal"/>
    <w:rsid w:val="00CE4179"/>
    <w:pPr>
      <w:pBdr>
        <w:left w:val="single" w:sz="4" w:space="0" w:color="auto"/>
        <w:bottom w:val="single" w:sz="4" w:space="0" w:color="auto"/>
        <w:right w:val="single" w:sz="8" w:space="0" w:color="auto"/>
      </w:pBdr>
      <w:spacing w:before="100" w:after="100"/>
    </w:pPr>
    <w:rPr>
      <w:rFonts w:eastAsia="Arial Unicode MS"/>
      <w:sz w:val="16"/>
    </w:rPr>
  </w:style>
  <w:style w:type="paragraph" w:styleId="Zaglavlje">
    <w:name w:val="header"/>
    <w:basedOn w:val="Normal"/>
    <w:link w:val="ZaglavljeChar"/>
    <w:semiHidden/>
    <w:rsid w:val="00CE4179"/>
    <w:pPr>
      <w:tabs>
        <w:tab w:val="center" w:pos="4320"/>
        <w:tab w:val="right" w:pos="8640"/>
      </w:tabs>
    </w:pPr>
  </w:style>
  <w:style w:type="character" w:customStyle="1" w:styleId="ZaglavljeChar">
    <w:name w:val="Zaglavlje Char"/>
    <w:basedOn w:val="Zadanifontodlomka"/>
    <w:link w:val="Zaglavlje"/>
    <w:semiHidden/>
    <w:rsid w:val="00CE4179"/>
    <w:rPr>
      <w:rFonts w:ascii="Times New Roman" w:eastAsia="Times New Roman" w:hAnsi="Times New Roman" w:cs="Times New Roman"/>
      <w:sz w:val="20"/>
      <w:szCs w:val="20"/>
      <w:lang w:eastAsia="hr-HR"/>
    </w:rPr>
  </w:style>
  <w:style w:type="paragraph" w:styleId="Tijeloteksta3">
    <w:name w:val="Body Text 3"/>
    <w:basedOn w:val="Normal"/>
    <w:link w:val="Tijeloteksta3Char"/>
    <w:semiHidden/>
    <w:rsid w:val="00CE4179"/>
    <w:pPr>
      <w:jc w:val="both"/>
    </w:pPr>
    <w:rPr>
      <w:bCs/>
      <w:sz w:val="22"/>
      <w:szCs w:val="22"/>
    </w:rPr>
  </w:style>
  <w:style w:type="character" w:customStyle="1" w:styleId="Tijeloteksta3Char">
    <w:name w:val="Tijelo teksta 3 Char"/>
    <w:basedOn w:val="Zadanifontodlomka"/>
    <w:link w:val="Tijeloteksta3"/>
    <w:semiHidden/>
    <w:rsid w:val="00CE4179"/>
    <w:rPr>
      <w:rFonts w:ascii="Times New Roman" w:eastAsia="Times New Roman" w:hAnsi="Times New Roman" w:cs="Times New Roman"/>
      <w:bCs/>
      <w:lang w:eastAsia="hr-HR"/>
    </w:rPr>
  </w:style>
  <w:style w:type="paragraph" w:styleId="Kartadokumenta">
    <w:name w:val="Document Map"/>
    <w:basedOn w:val="Normal"/>
    <w:link w:val="KartadokumentaChar"/>
    <w:uiPriority w:val="99"/>
    <w:semiHidden/>
    <w:unhideWhenUsed/>
    <w:rsid w:val="00CE4179"/>
    <w:rPr>
      <w:rFonts w:ascii="Tahoma" w:hAnsi="Tahoma" w:cs="Tahoma"/>
      <w:sz w:val="16"/>
      <w:szCs w:val="16"/>
    </w:rPr>
  </w:style>
  <w:style w:type="character" w:customStyle="1" w:styleId="KartadokumentaChar">
    <w:name w:val="Karta dokumenta Char"/>
    <w:basedOn w:val="Zadanifontodlomka"/>
    <w:link w:val="Kartadokumenta"/>
    <w:uiPriority w:val="99"/>
    <w:semiHidden/>
    <w:rsid w:val="00CE4179"/>
    <w:rPr>
      <w:rFonts w:ascii="Tahoma" w:eastAsia="Times New Roman" w:hAnsi="Tahoma" w:cs="Tahoma"/>
      <w:sz w:val="16"/>
      <w:szCs w:val="16"/>
      <w:lang w:eastAsia="hr-HR"/>
    </w:rPr>
  </w:style>
  <w:style w:type="paragraph" w:customStyle="1" w:styleId="im">
    <w:name w:val="im"/>
    <w:basedOn w:val="Normal"/>
    <w:rsid w:val="00CE4179"/>
    <w:pPr>
      <w:spacing w:before="100" w:beforeAutospacing="1" w:after="100" w:afterAutospacing="1"/>
    </w:pPr>
    <w:rPr>
      <w:sz w:val="24"/>
      <w:szCs w:val="24"/>
    </w:rPr>
  </w:style>
  <w:style w:type="paragraph" w:customStyle="1" w:styleId="ic">
    <w:name w:val="ic"/>
    <w:basedOn w:val="Normal"/>
    <w:rsid w:val="00CE4179"/>
    <w:pPr>
      <w:spacing w:before="100" w:beforeAutospacing="1" w:after="100" w:afterAutospacing="1"/>
    </w:pPr>
    <w:rPr>
      <w:sz w:val="24"/>
      <w:szCs w:val="24"/>
    </w:rPr>
  </w:style>
  <w:style w:type="paragraph" w:styleId="Tekstbalonia">
    <w:name w:val="Balloon Text"/>
    <w:basedOn w:val="Normal"/>
    <w:link w:val="TekstbaloniaChar"/>
    <w:uiPriority w:val="99"/>
    <w:semiHidden/>
    <w:unhideWhenUsed/>
    <w:rsid w:val="00CE417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4179"/>
    <w:rPr>
      <w:rFonts w:ascii="Segoe UI" w:eastAsia="Times New Roman" w:hAnsi="Segoe UI" w:cs="Segoe UI"/>
      <w:sz w:val="18"/>
      <w:szCs w:val="18"/>
      <w:lang w:eastAsia="hr-HR"/>
    </w:rPr>
  </w:style>
  <w:style w:type="paragraph" w:styleId="Odlomakpopisa">
    <w:name w:val="List Paragraph"/>
    <w:basedOn w:val="Normal"/>
    <w:uiPriority w:val="34"/>
    <w:qFormat/>
    <w:rsid w:val="009E5A14"/>
    <w:pPr>
      <w:ind w:left="720"/>
      <w:contextualSpacing/>
    </w:pPr>
  </w:style>
  <w:style w:type="character" w:styleId="Naglaeno">
    <w:name w:val="Strong"/>
    <w:basedOn w:val="Zadanifontodlomka"/>
    <w:uiPriority w:val="22"/>
    <w:qFormat/>
    <w:rsid w:val="00DA75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79"/>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CE4179"/>
    <w:pPr>
      <w:keepNext/>
      <w:jc w:val="center"/>
      <w:outlineLvl w:val="0"/>
    </w:pPr>
    <w:rPr>
      <w:b/>
      <w:sz w:val="24"/>
    </w:rPr>
  </w:style>
  <w:style w:type="paragraph" w:styleId="Naslov2">
    <w:name w:val="heading 2"/>
    <w:basedOn w:val="Normal"/>
    <w:next w:val="Normal"/>
    <w:link w:val="Naslov2Char"/>
    <w:qFormat/>
    <w:rsid w:val="00CE4179"/>
    <w:pPr>
      <w:keepNext/>
      <w:outlineLvl w:val="1"/>
    </w:pPr>
    <w:rPr>
      <w:b/>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E4179"/>
    <w:rPr>
      <w:rFonts w:ascii="Times New Roman" w:eastAsia="Times New Roman" w:hAnsi="Times New Roman" w:cs="Times New Roman"/>
      <w:b/>
      <w:sz w:val="24"/>
      <w:szCs w:val="20"/>
      <w:lang w:eastAsia="hr-HR"/>
    </w:rPr>
  </w:style>
  <w:style w:type="character" w:customStyle="1" w:styleId="Naslov2Char">
    <w:name w:val="Naslov 2 Char"/>
    <w:basedOn w:val="Zadanifontodlomka"/>
    <w:link w:val="Naslov2"/>
    <w:rsid w:val="00CE4179"/>
    <w:rPr>
      <w:rFonts w:ascii="Times New Roman" w:eastAsia="Times New Roman" w:hAnsi="Times New Roman" w:cs="Times New Roman"/>
      <w:b/>
      <w:sz w:val="20"/>
      <w:szCs w:val="20"/>
      <w:lang w:val="en-AU" w:eastAsia="hr-HR"/>
    </w:rPr>
  </w:style>
  <w:style w:type="paragraph" w:styleId="Tijeloteksta">
    <w:name w:val="Body Text"/>
    <w:basedOn w:val="Normal"/>
    <w:link w:val="TijelotekstaChar"/>
    <w:semiHidden/>
    <w:rsid w:val="00CE4179"/>
    <w:pPr>
      <w:jc w:val="center"/>
    </w:pPr>
    <w:rPr>
      <w:b/>
      <w:sz w:val="22"/>
    </w:rPr>
  </w:style>
  <w:style w:type="character" w:customStyle="1" w:styleId="TijelotekstaChar">
    <w:name w:val="Tijelo teksta Char"/>
    <w:basedOn w:val="Zadanifontodlomka"/>
    <w:link w:val="Tijeloteksta"/>
    <w:semiHidden/>
    <w:rsid w:val="00CE4179"/>
    <w:rPr>
      <w:rFonts w:ascii="Times New Roman" w:eastAsia="Times New Roman" w:hAnsi="Times New Roman" w:cs="Times New Roman"/>
      <w:b/>
      <w:szCs w:val="20"/>
      <w:lang w:eastAsia="hr-HR"/>
    </w:rPr>
  </w:style>
  <w:style w:type="paragraph" w:styleId="Podnoje">
    <w:name w:val="footer"/>
    <w:basedOn w:val="Normal"/>
    <w:link w:val="PodnojeChar"/>
    <w:semiHidden/>
    <w:rsid w:val="00CE4179"/>
    <w:pPr>
      <w:tabs>
        <w:tab w:val="center" w:pos="4320"/>
        <w:tab w:val="right" w:pos="8640"/>
      </w:tabs>
    </w:pPr>
  </w:style>
  <w:style w:type="character" w:customStyle="1" w:styleId="PodnojeChar">
    <w:name w:val="Podnožje Char"/>
    <w:basedOn w:val="Zadanifontodlomka"/>
    <w:link w:val="Podnoje"/>
    <w:semiHidden/>
    <w:rsid w:val="00CE4179"/>
    <w:rPr>
      <w:rFonts w:ascii="Times New Roman" w:eastAsia="Times New Roman" w:hAnsi="Times New Roman" w:cs="Times New Roman"/>
      <w:sz w:val="20"/>
      <w:szCs w:val="20"/>
      <w:lang w:eastAsia="hr-HR"/>
    </w:rPr>
  </w:style>
  <w:style w:type="paragraph" w:styleId="Tijeloteksta2">
    <w:name w:val="Body Text 2"/>
    <w:basedOn w:val="Normal"/>
    <w:link w:val="Tijeloteksta2Char"/>
    <w:semiHidden/>
    <w:rsid w:val="00CE4179"/>
    <w:pPr>
      <w:jc w:val="both"/>
    </w:pPr>
  </w:style>
  <w:style w:type="character" w:customStyle="1" w:styleId="Tijeloteksta2Char">
    <w:name w:val="Tijelo teksta 2 Char"/>
    <w:basedOn w:val="Zadanifontodlomka"/>
    <w:link w:val="Tijeloteksta2"/>
    <w:semiHidden/>
    <w:rsid w:val="00CE4179"/>
    <w:rPr>
      <w:rFonts w:ascii="Times New Roman" w:eastAsia="Times New Roman" w:hAnsi="Times New Roman" w:cs="Times New Roman"/>
      <w:sz w:val="20"/>
      <w:szCs w:val="20"/>
      <w:lang w:eastAsia="hr-HR"/>
    </w:rPr>
  </w:style>
  <w:style w:type="character" w:styleId="Brojstranice">
    <w:name w:val="page number"/>
    <w:basedOn w:val="Zadanifontodlomka"/>
    <w:semiHidden/>
    <w:rsid w:val="00CE4179"/>
  </w:style>
  <w:style w:type="paragraph" w:customStyle="1" w:styleId="xl33">
    <w:name w:val="xl33"/>
    <w:basedOn w:val="Normal"/>
    <w:rsid w:val="00CE4179"/>
    <w:pPr>
      <w:pBdr>
        <w:left w:val="single" w:sz="4" w:space="0" w:color="auto"/>
        <w:bottom w:val="single" w:sz="4" w:space="0" w:color="auto"/>
        <w:right w:val="single" w:sz="8" w:space="0" w:color="auto"/>
      </w:pBdr>
      <w:spacing w:before="100" w:after="100"/>
    </w:pPr>
    <w:rPr>
      <w:rFonts w:eastAsia="Arial Unicode MS"/>
      <w:sz w:val="16"/>
    </w:rPr>
  </w:style>
  <w:style w:type="paragraph" w:styleId="Zaglavlje">
    <w:name w:val="header"/>
    <w:basedOn w:val="Normal"/>
    <w:link w:val="ZaglavljeChar"/>
    <w:semiHidden/>
    <w:rsid w:val="00CE4179"/>
    <w:pPr>
      <w:tabs>
        <w:tab w:val="center" w:pos="4320"/>
        <w:tab w:val="right" w:pos="8640"/>
      </w:tabs>
    </w:pPr>
  </w:style>
  <w:style w:type="character" w:customStyle="1" w:styleId="ZaglavljeChar">
    <w:name w:val="Zaglavlje Char"/>
    <w:basedOn w:val="Zadanifontodlomka"/>
    <w:link w:val="Zaglavlje"/>
    <w:semiHidden/>
    <w:rsid w:val="00CE4179"/>
    <w:rPr>
      <w:rFonts w:ascii="Times New Roman" w:eastAsia="Times New Roman" w:hAnsi="Times New Roman" w:cs="Times New Roman"/>
      <w:sz w:val="20"/>
      <w:szCs w:val="20"/>
      <w:lang w:eastAsia="hr-HR"/>
    </w:rPr>
  </w:style>
  <w:style w:type="paragraph" w:styleId="Tijeloteksta3">
    <w:name w:val="Body Text 3"/>
    <w:basedOn w:val="Normal"/>
    <w:link w:val="Tijeloteksta3Char"/>
    <w:semiHidden/>
    <w:rsid w:val="00CE4179"/>
    <w:pPr>
      <w:jc w:val="both"/>
    </w:pPr>
    <w:rPr>
      <w:bCs/>
      <w:sz w:val="22"/>
      <w:szCs w:val="22"/>
    </w:rPr>
  </w:style>
  <w:style w:type="character" w:customStyle="1" w:styleId="Tijeloteksta3Char">
    <w:name w:val="Tijelo teksta 3 Char"/>
    <w:basedOn w:val="Zadanifontodlomka"/>
    <w:link w:val="Tijeloteksta3"/>
    <w:semiHidden/>
    <w:rsid w:val="00CE4179"/>
    <w:rPr>
      <w:rFonts w:ascii="Times New Roman" w:eastAsia="Times New Roman" w:hAnsi="Times New Roman" w:cs="Times New Roman"/>
      <w:bCs/>
      <w:lang w:eastAsia="hr-HR"/>
    </w:rPr>
  </w:style>
  <w:style w:type="paragraph" w:styleId="Kartadokumenta">
    <w:name w:val="Document Map"/>
    <w:basedOn w:val="Normal"/>
    <w:link w:val="KartadokumentaChar"/>
    <w:uiPriority w:val="99"/>
    <w:semiHidden/>
    <w:unhideWhenUsed/>
    <w:rsid w:val="00CE4179"/>
    <w:rPr>
      <w:rFonts w:ascii="Tahoma" w:hAnsi="Tahoma" w:cs="Tahoma"/>
      <w:sz w:val="16"/>
      <w:szCs w:val="16"/>
    </w:rPr>
  </w:style>
  <w:style w:type="character" w:customStyle="1" w:styleId="KartadokumentaChar">
    <w:name w:val="Karta dokumenta Char"/>
    <w:basedOn w:val="Zadanifontodlomka"/>
    <w:link w:val="Kartadokumenta"/>
    <w:uiPriority w:val="99"/>
    <w:semiHidden/>
    <w:rsid w:val="00CE4179"/>
    <w:rPr>
      <w:rFonts w:ascii="Tahoma" w:eastAsia="Times New Roman" w:hAnsi="Tahoma" w:cs="Tahoma"/>
      <w:sz w:val="16"/>
      <w:szCs w:val="16"/>
      <w:lang w:eastAsia="hr-HR"/>
    </w:rPr>
  </w:style>
  <w:style w:type="paragraph" w:customStyle="1" w:styleId="im">
    <w:name w:val="im"/>
    <w:basedOn w:val="Normal"/>
    <w:rsid w:val="00CE4179"/>
    <w:pPr>
      <w:spacing w:before="100" w:beforeAutospacing="1" w:after="100" w:afterAutospacing="1"/>
    </w:pPr>
    <w:rPr>
      <w:sz w:val="24"/>
      <w:szCs w:val="24"/>
    </w:rPr>
  </w:style>
  <w:style w:type="paragraph" w:customStyle="1" w:styleId="ic">
    <w:name w:val="ic"/>
    <w:basedOn w:val="Normal"/>
    <w:rsid w:val="00CE4179"/>
    <w:pPr>
      <w:spacing w:before="100" w:beforeAutospacing="1" w:after="100" w:afterAutospacing="1"/>
    </w:pPr>
    <w:rPr>
      <w:sz w:val="24"/>
      <w:szCs w:val="24"/>
    </w:rPr>
  </w:style>
  <w:style w:type="paragraph" w:styleId="Tekstbalonia">
    <w:name w:val="Balloon Text"/>
    <w:basedOn w:val="Normal"/>
    <w:link w:val="TekstbaloniaChar"/>
    <w:uiPriority w:val="99"/>
    <w:semiHidden/>
    <w:unhideWhenUsed/>
    <w:rsid w:val="00CE417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4179"/>
    <w:rPr>
      <w:rFonts w:ascii="Segoe UI" w:eastAsia="Times New Roman" w:hAnsi="Segoe UI" w:cs="Segoe UI"/>
      <w:sz w:val="18"/>
      <w:szCs w:val="18"/>
      <w:lang w:eastAsia="hr-HR"/>
    </w:rPr>
  </w:style>
  <w:style w:type="paragraph" w:styleId="Odlomakpopisa">
    <w:name w:val="List Paragraph"/>
    <w:basedOn w:val="Normal"/>
    <w:uiPriority w:val="34"/>
    <w:qFormat/>
    <w:rsid w:val="009E5A14"/>
    <w:pPr>
      <w:ind w:left="720"/>
      <w:contextualSpacing/>
    </w:pPr>
  </w:style>
  <w:style w:type="character" w:styleId="Naglaeno">
    <w:name w:val="Strong"/>
    <w:basedOn w:val="Zadanifontodlomka"/>
    <w:uiPriority w:val="22"/>
    <w:qFormat/>
    <w:rsid w:val="00DA7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464">
      <w:bodyDiv w:val="1"/>
      <w:marLeft w:val="0"/>
      <w:marRight w:val="0"/>
      <w:marTop w:val="0"/>
      <w:marBottom w:val="0"/>
      <w:divBdr>
        <w:top w:val="none" w:sz="0" w:space="0" w:color="auto"/>
        <w:left w:val="none" w:sz="0" w:space="0" w:color="auto"/>
        <w:bottom w:val="none" w:sz="0" w:space="0" w:color="auto"/>
        <w:right w:val="none" w:sz="0" w:space="0" w:color="auto"/>
      </w:divBdr>
    </w:div>
    <w:div w:id="260378871">
      <w:bodyDiv w:val="1"/>
      <w:marLeft w:val="0"/>
      <w:marRight w:val="0"/>
      <w:marTop w:val="0"/>
      <w:marBottom w:val="0"/>
      <w:divBdr>
        <w:top w:val="none" w:sz="0" w:space="0" w:color="auto"/>
        <w:left w:val="none" w:sz="0" w:space="0" w:color="auto"/>
        <w:bottom w:val="none" w:sz="0" w:space="0" w:color="auto"/>
        <w:right w:val="none" w:sz="0" w:space="0" w:color="auto"/>
      </w:divBdr>
    </w:div>
    <w:div w:id="798841955">
      <w:bodyDiv w:val="1"/>
      <w:marLeft w:val="0"/>
      <w:marRight w:val="0"/>
      <w:marTop w:val="0"/>
      <w:marBottom w:val="0"/>
      <w:divBdr>
        <w:top w:val="none" w:sz="0" w:space="0" w:color="auto"/>
        <w:left w:val="none" w:sz="0" w:space="0" w:color="auto"/>
        <w:bottom w:val="none" w:sz="0" w:space="0" w:color="auto"/>
        <w:right w:val="none" w:sz="0" w:space="0" w:color="auto"/>
      </w:divBdr>
    </w:div>
    <w:div w:id="1171069570">
      <w:bodyDiv w:val="1"/>
      <w:marLeft w:val="0"/>
      <w:marRight w:val="0"/>
      <w:marTop w:val="0"/>
      <w:marBottom w:val="0"/>
      <w:divBdr>
        <w:top w:val="none" w:sz="0" w:space="0" w:color="auto"/>
        <w:left w:val="none" w:sz="0" w:space="0" w:color="auto"/>
        <w:bottom w:val="none" w:sz="0" w:space="0" w:color="auto"/>
        <w:right w:val="none" w:sz="0" w:space="0" w:color="auto"/>
      </w:divBdr>
    </w:div>
    <w:div w:id="1246720061">
      <w:bodyDiv w:val="1"/>
      <w:marLeft w:val="0"/>
      <w:marRight w:val="0"/>
      <w:marTop w:val="0"/>
      <w:marBottom w:val="0"/>
      <w:divBdr>
        <w:top w:val="none" w:sz="0" w:space="0" w:color="auto"/>
        <w:left w:val="none" w:sz="0" w:space="0" w:color="auto"/>
        <w:bottom w:val="none" w:sz="0" w:space="0" w:color="auto"/>
        <w:right w:val="none" w:sz="0" w:space="0" w:color="auto"/>
      </w:divBdr>
    </w:div>
    <w:div w:id="1597207777">
      <w:bodyDiv w:val="1"/>
      <w:marLeft w:val="0"/>
      <w:marRight w:val="0"/>
      <w:marTop w:val="0"/>
      <w:marBottom w:val="0"/>
      <w:divBdr>
        <w:top w:val="none" w:sz="0" w:space="0" w:color="auto"/>
        <w:left w:val="none" w:sz="0" w:space="0" w:color="auto"/>
        <w:bottom w:val="none" w:sz="0" w:space="0" w:color="auto"/>
        <w:right w:val="none" w:sz="0" w:space="0" w:color="auto"/>
      </w:divBdr>
    </w:div>
    <w:div w:id="1639458698">
      <w:bodyDiv w:val="1"/>
      <w:marLeft w:val="0"/>
      <w:marRight w:val="0"/>
      <w:marTop w:val="0"/>
      <w:marBottom w:val="0"/>
      <w:divBdr>
        <w:top w:val="none" w:sz="0" w:space="0" w:color="auto"/>
        <w:left w:val="none" w:sz="0" w:space="0" w:color="auto"/>
        <w:bottom w:val="none" w:sz="0" w:space="0" w:color="auto"/>
        <w:right w:val="none" w:sz="0" w:space="0" w:color="auto"/>
      </w:divBdr>
    </w:div>
    <w:div w:id="181483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6812</Words>
  <Characters>38832</Characters>
  <Application>Microsoft Office Word</Application>
  <DocSecurity>0</DocSecurity>
  <Lines>323</Lines>
  <Paragraphs>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Mrša</dc:creator>
  <cp:lastModifiedBy>Mirjana Prpić</cp:lastModifiedBy>
  <cp:revision>3</cp:revision>
  <cp:lastPrinted>2017-04-13T07:02:00Z</cp:lastPrinted>
  <dcterms:created xsi:type="dcterms:W3CDTF">2021-02-15T13:13:00Z</dcterms:created>
  <dcterms:modified xsi:type="dcterms:W3CDTF">2021-02-15T13:14:00Z</dcterms:modified>
</cp:coreProperties>
</file>