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3C81D" w14:textId="77777777" w:rsidR="00F31AF7" w:rsidRDefault="00F31AF7" w:rsidP="001009CC">
      <w:pPr>
        <w:pStyle w:val="Naslov2"/>
        <w:ind w:firstLine="0"/>
        <w:rPr>
          <w:rFonts w:ascii="Calibri" w:hAnsi="Calibri"/>
          <w:i/>
          <w:iCs/>
          <w:sz w:val="28"/>
          <w:szCs w:val="28"/>
        </w:rPr>
      </w:pPr>
    </w:p>
    <w:p w14:paraId="64B41507" w14:textId="77777777"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14:paraId="6B979983" w14:textId="4A3DABD6" w:rsidR="001009CC" w:rsidRPr="006B26BA" w:rsidRDefault="0068147C" w:rsidP="0068147C">
      <w:pPr>
        <w:pStyle w:val="Naslov2"/>
        <w:numPr>
          <w:ilvl w:val="0"/>
          <w:numId w:val="62"/>
        </w:numPr>
        <w:rPr>
          <w:rFonts w:ascii="Calibri" w:hAnsi="Calibri"/>
          <w:i/>
          <w:iCs/>
          <w:sz w:val="28"/>
          <w:szCs w:val="28"/>
        </w:rPr>
      </w:pPr>
      <w:r>
        <w:rPr>
          <w:rFonts w:ascii="Calibri" w:hAnsi="Calibri"/>
          <w:i/>
          <w:iCs/>
          <w:sz w:val="28"/>
          <w:szCs w:val="28"/>
        </w:rPr>
        <w:t xml:space="preserve">IZMJENA </w:t>
      </w:r>
      <w:r w:rsidR="00091653">
        <w:rPr>
          <w:rFonts w:ascii="Calibri" w:hAnsi="Calibri"/>
          <w:i/>
          <w:iCs/>
          <w:sz w:val="28"/>
          <w:szCs w:val="28"/>
        </w:rPr>
        <w:t xml:space="preserve">I DOPUNA </w:t>
      </w:r>
      <w:r w:rsidR="001009CC" w:rsidRPr="006B26BA">
        <w:rPr>
          <w:rFonts w:ascii="Calibri" w:hAnsi="Calibri"/>
          <w:i/>
          <w:iCs/>
          <w:sz w:val="28"/>
          <w:szCs w:val="28"/>
        </w:rPr>
        <w:t>PRORAČUN</w:t>
      </w:r>
      <w:r w:rsidR="00F02053">
        <w:rPr>
          <w:rFonts w:ascii="Calibri" w:hAnsi="Calibri"/>
          <w:i/>
          <w:iCs/>
          <w:sz w:val="28"/>
          <w:szCs w:val="28"/>
        </w:rPr>
        <w:t>A</w:t>
      </w:r>
      <w:r w:rsidR="001009CC" w:rsidRPr="006B26BA">
        <w:rPr>
          <w:rFonts w:ascii="Calibri" w:hAnsi="Calibri"/>
          <w:i/>
          <w:iCs/>
          <w:sz w:val="28"/>
          <w:szCs w:val="28"/>
        </w:rPr>
        <w:t xml:space="preserve"> OPĆINE VIŠKOVO ZA 20</w:t>
      </w:r>
      <w:r w:rsidR="008E12E6">
        <w:rPr>
          <w:rFonts w:ascii="Calibri" w:hAnsi="Calibri"/>
          <w:i/>
          <w:iCs/>
          <w:sz w:val="28"/>
          <w:szCs w:val="28"/>
        </w:rPr>
        <w:t>2</w:t>
      </w:r>
      <w:r w:rsidR="002B2F04">
        <w:rPr>
          <w:rFonts w:ascii="Calibri" w:hAnsi="Calibri"/>
          <w:i/>
          <w:iCs/>
          <w:sz w:val="28"/>
          <w:szCs w:val="28"/>
        </w:rPr>
        <w:t>2</w:t>
      </w:r>
      <w:r w:rsidR="001009CC" w:rsidRPr="006B26BA">
        <w:rPr>
          <w:rFonts w:ascii="Calibri" w:hAnsi="Calibri"/>
          <w:i/>
          <w:iCs/>
          <w:sz w:val="28"/>
          <w:szCs w:val="28"/>
        </w:rPr>
        <w:t>. GODINU</w:t>
      </w:r>
    </w:p>
    <w:p w14:paraId="596F4C5C" w14:textId="77777777" w:rsidR="001009CC" w:rsidRDefault="001009CC" w:rsidP="001009CC">
      <w:pPr>
        <w:pStyle w:val="Podnoje"/>
        <w:tabs>
          <w:tab w:val="clear" w:pos="4703"/>
          <w:tab w:val="clear" w:pos="9406"/>
        </w:tabs>
        <w:rPr>
          <w:sz w:val="24"/>
          <w:szCs w:val="24"/>
        </w:rPr>
      </w:pPr>
    </w:p>
    <w:p w14:paraId="4BD0E9A9" w14:textId="77777777" w:rsidR="00F31AF7" w:rsidRPr="006B26BA" w:rsidRDefault="00F31AF7" w:rsidP="001009CC">
      <w:pPr>
        <w:pStyle w:val="Podnoje"/>
        <w:tabs>
          <w:tab w:val="clear" w:pos="4703"/>
          <w:tab w:val="clear" w:pos="9406"/>
        </w:tabs>
        <w:rPr>
          <w:sz w:val="24"/>
          <w:szCs w:val="24"/>
        </w:rPr>
      </w:pPr>
    </w:p>
    <w:p w14:paraId="7FCDDB00" w14:textId="77777777" w:rsidR="001009CC" w:rsidRPr="006B26BA" w:rsidRDefault="001009CC" w:rsidP="001009CC"/>
    <w:p w14:paraId="17578218" w14:textId="77777777" w:rsidR="001009CC" w:rsidRPr="006B26BA"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14:paraId="13268633" w14:textId="77777777" w:rsidR="001009CC" w:rsidRPr="006B26BA" w:rsidRDefault="001009CC" w:rsidP="001009CC">
      <w:pPr>
        <w:autoSpaceDE w:val="0"/>
        <w:autoSpaceDN w:val="0"/>
        <w:adjustRightInd w:val="0"/>
        <w:rPr>
          <w:rFonts w:ascii="Calibri" w:hAnsi="Calibri"/>
          <w:sz w:val="24"/>
          <w:szCs w:val="24"/>
        </w:rPr>
      </w:pPr>
    </w:p>
    <w:p w14:paraId="3B2A3A5F" w14:textId="2B631FF6" w:rsidR="0068147C" w:rsidRPr="00B61EED" w:rsidRDefault="0068147C" w:rsidP="0068147C">
      <w:pPr>
        <w:keepNext/>
        <w:contextualSpacing/>
        <w:jc w:val="both"/>
        <w:outlineLvl w:val="6"/>
        <w:rPr>
          <w:rFonts w:ascii="Calibri" w:hAnsi="Calibri"/>
          <w:sz w:val="22"/>
          <w:szCs w:val="22"/>
        </w:rPr>
      </w:pPr>
      <w:r w:rsidRPr="00B61EED">
        <w:rPr>
          <w:rFonts w:ascii="Calibri" w:hAnsi="Calibri"/>
          <w:sz w:val="22"/>
          <w:szCs w:val="22"/>
        </w:rPr>
        <w:t>Proračun Općine Viškovo za 202</w:t>
      </w:r>
      <w:r>
        <w:rPr>
          <w:rFonts w:ascii="Calibri" w:hAnsi="Calibri"/>
          <w:sz w:val="22"/>
          <w:szCs w:val="22"/>
        </w:rPr>
        <w:t>2</w:t>
      </w:r>
      <w:r w:rsidRPr="00B61EED">
        <w:rPr>
          <w:rFonts w:ascii="Calibri" w:hAnsi="Calibri"/>
          <w:sz w:val="22"/>
          <w:szCs w:val="22"/>
        </w:rPr>
        <w:t>. godinu s projekcijama za 202</w:t>
      </w:r>
      <w:r>
        <w:rPr>
          <w:rFonts w:ascii="Calibri" w:hAnsi="Calibri"/>
          <w:sz w:val="22"/>
          <w:szCs w:val="22"/>
        </w:rPr>
        <w:t>3</w:t>
      </w:r>
      <w:r w:rsidRPr="00B61EED">
        <w:rPr>
          <w:rFonts w:ascii="Calibri" w:hAnsi="Calibri"/>
          <w:sz w:val="22"/>
          <w:szCs w:val="22"/>
        </w:rPr>
        <w:t>. i 202</w:t>
      </w:r>
      <w:r>
        <w:rPr>
          <w:rFonts w:ascii="Calibri" w:hAnsi="Calibri"/>
          <w:sz w:val="22"/>
          <w:szCs w:val="22"/>
        </w:rPr>
        <w:t>4</w:t>
      </w:r>
      <w:r w:rsidRPr="00B61EED">
        <w:rPr>
          <w:rFonts w:ascii="Calibri" w:hAnsi="Calibri"/>
          <w:sz w:val="22"/>
          <w:szCs w:val="22"/>
        </w:rPr>
        <w:t>. godinu donesen je na sjednici Općinskog vijeća Općine Viškovo održanoj 1</w:t>
      </w:r>
      <w:r>
        <w:rPr>
          <w:rFonts w:ascii="Calibri" w:hAnsi="Calibri"/>
          <w:sz w:val="22"/>
          <w:szCs w:val="22"/>
        </w:rPr>
        <w:t>6</w:t>
      </w:r>
      <w:r w:rsidRPr="00B61EED">
        <w:rPr>
          <w:rFonts w:ascii="Calibri" w:hAnsi="Calibri"/>
          <w:sz w:val="22"/>
          <w:szCs w:val="22"/>
        </w:rPr>
        <w:t>. prosinca 2020. godine („Službene novine Općine Viškovo“, broj 1</w:t>
      </w:r>
      <w:r>
        <w:rPr>
          <w:rFonts w:ascii="Calibri" w:hAnsi="Calibri"/>
          <w:sz w:val="22"/>
          <w:szCs w:val="22"/>
        </w:rPr>
        <w:t>9</w:t>
      </w:r>
      <w:r w:rsidRPr="00B61EED">
        <w:rPr>
          <w:rFonts w:ascii="Calibri" w:hAnsi="Calibri"/>
          <w:sz w:val="22"/>
          <w:szCs w:val="22"/>
        </w:rPr>
        <w:t>/2</w:t>
      </w:r>
      <w:r>
        <w:rPr>
          <w:rFonts w:ascii="Calibri" w:hAnsi="Calibri"/>
          <w:sz w:val="22"/>
          <w:szCs w:val="22"/>
        </w:rPr>
        <w:t>1</w:t>
      </w:r>
      <w:r w:rsidRPr="00B61EED">
        <w:rPr>
          <w:rFonts w:ascii="Calibri" w:hAnsi="Calibri"/>
          <w:sz w:val="22"/>
          <w:szCs w:val="22"/>
        </w:rPr>
        <w:t>.)</w:t>
      </w:r>
      <w:r>
        <w:rPr>
          <w:rFonts w:ascii="Calibri" w:hAnsi="Calibri"/>
          <w:sz w:val="22"/>
          <w:szCs w:val="22"/>
        </w:rPr>
        <w:t xml:space="preserve">. </w:t>
      </w:r>
    </w:p>
    <w:p w14:paraId="5E0E27C0" w14:textId="77777777" w:rsidR="0068147C" w:rsidRPr="00B61EED" w:rsidRDefault="0068147C" w:rsidP="0068147C">
      <w:pPr>
        <w:autoSpaceDE w:val="0"/>
        <w:autoSpaceDN w:val="0"/>
        <w:adjustRightInd w:val="0"/>
        <w:jc w:val="both"/>
        <w:rPr>
          <w:rFonts w:ascii="Calibri" w:hAnsi="Calibri"/>
          <w:sz w:val="22"/>
          <w:szCs w:val="22"/>
        </w:rPr>
      </w:pPr>
    </w:p>
    <w:p w14:paraId="6017D766" w14:textId="61676705" w:rsidR="0068147C" w:rsidRPr="00B61EED" w:rsidRDefault="0068147C" w:rsidP="0068147C">
      <w:pPr>
        <w:autoSpaceDE w:val="0"/>
        <w:autoSpaceDN w:val="0"/>
        <w:adjustRightInd w:val="0"/>
        <w:jc w:val="both"/>
        <w:rPr>
          <w:rFonts w:ascii="Calibri" w:hAnsi="Calibri"/>
          <w:sz w:val="22"/>
          <w:szCs w:val="22"/>
        </w:rPr>
      </w:pPr>
      <w:r w:rsidRPr="00B61EED">
        <w:rPr>
          <w:rFonts w:ascii="Calibri" w:hAnsi="Calibri"/>
          <w:sz w:val="22"/>
          <w:szCs w:val="22"/>
        </w:rPr>
        <w:t xml:space="preserve">Zakonom o proračunu („Narodne novine“, broj </w:t>
      </w:r>
      <w:r>
        <w:rPr>
          <w:rFonts w:ascii="Calibri" w:hAnsi="Calibri"/>
          <w:sz w:val="22"/>
          <w:szCs w:val="22"/>
        </w:rPr>
        <w:t>144/21</w:t>
      </w:r>
      <w:r w:rsidRPr="00B61EED">
        <w:rPr>
          <w:rFonts w:ascii="Calibri" w:hAnsi="Calibri"/>
          <w:sz w:val="22"/>
          <w:szCs w:val="22"/>
        </w:rPr>
        <w:t>.) predviđeno je da se izmjene i dopune proračuna mogu vršiti tijekom proračunske godine prema postupku propisanom za donošenje istog i u skladu s metodologijom propisanom za izradu proračuna jedinica lokalne i područne (regionalne) samouprave. Sukladno navedenom, ovim izmjenama i dopunama Proračuna za 202</w:t>
      </w:r>
      <w:r>
        <w:rPr>
          <w:rFonts w:ascii="Calibri" w:hAnsi="Calibri"/>
          <w:sz w:val="22"/>
          <w:szCs w:val="22"/>
        </w:rPr>
        <w:t>2</w:t>
      </w:r>
      <w:r w:rsidRPr="00B61EED">
        <w:rPr>
          <w:rFonts w:ascii="Calibri" w:hAnsi="Calibri"/>
          <w:sz w:val="22"/>
          <w:szCs w:val="22"/>
        </w:rPr>
        <w:t>. godinu, vrši se usklađenje planiranih prihoda i primitaka te rashoda i izdataka proračuna prema novoj procjeni prihoda i primitaka te rashoda i izdataka. Projekcije za 2022. i 2023. godinu se ovim izmjenama i dopunama proračuna ne mijenjaju.</w:t>
      </w:r>
    </w:p>
    <w:p w14:paraId="0DAF5E6A" w14:textId="77777777" w:rsidR="0068147C" w:rsidRPr="00B61EED" w:rsidRDefault="0068147C" w:rsidP="0068147C">
      <w:pPr>
        <w:autoSpaceDE w:val="0"/>
        <w:autoSpaceDN w:val="0"/>
        <w:adjustRightInd w:val="0"/>
        <w:jc w:val="both"/>
        <w:rPr>
          <w:rFonts w:ascii="Calibri" w:hAnsi="Calibri"/>
          <w:sz w:val="22"/>
          <w:szCs w:val="22"/>
        </w:rPr>
      </w:pPr>
    </w:p>
    <w:p w14:paraId="1BC5D3BD" w14:textId="2E9B2067" w:rsidR="0068147C" w:rsidRPr="00B61EED" w:rsidRDefault="0068147C" w:rsidP="0068147C">
      <w:pPr>
        <w:autoSpaceDE w:val="0"/>
        <w:autoSpaceDN w:val="0"/>
        <w:adjustRightInd w:val="0"/>
        <w:jc w:val="both"/>
        <w:rPr>
          <w:rFonts w:ascii="Calibri" w:hAnsi="Calibri"/>
          <w:sz w:val="22"/>
          <w:szCs w:val="22"/>
        </w:rPr>
      </w:pPr>
      <w:r w:rsidRPr="00B61EED">
        <w:rPr>
          <w:rFonts w:ascii="Calibri" w:hAnsi="Calibri"/>
          <w:sz w:val="22"/>
          <w:szCs w:val="22"/>
        </w:rPr>
        <w:t xml:space="preserve">Ujedno, </w:t>
      </w:r>
      <w:r w:rsidRPr="00B61EED">
        <w:rPr>
          <w:rFonts w:ascii="Calibri" w:eastAsia="Calibri" w:hAnsi="Calibri" w:cs="Arial Narrow"/>
          <w:sz w:val="22"/>
          <w:szCs w:val="22"/>
          <w:lang w:eastAsia="en-US"/>
        </w:rPr>
        <w:t>izmjenama i dopunama Proračuna za 202</w:t>
      </w:r>
      <w:r>
        <w:rPr>
          <w:rFonts w:ascii="Calibri" w:eastAsia="Calibri" w:hAnsi="Calibri" w:cs="Arial Narrow"/>
          <w:sz w:val="22"/>
          <w:szCs w:val="22"/>
          <w:lang w:eastAsia="en-US"/>
        </w:rPr>
        <w:t>2</w:t>
      </w:r>
      <w:r w:rsidRPr="00B61EED">
        <w:rPr>
          <w:rFonts w:ascii="Calibri" w:eastAsia="Calibri" w:hAnsi="Calibri" w:cs="Arial Narrow"/>
          <w:sz w:val="22"/>
          <w:szCs w:val="22"/>
          <w:lang w:eastAsia="en-US"/>
        </w:rPr>
        <w:t xml:space="preserve">. godinu obuhvaćene su i izmjene i dopune plana </w:t>
      </w:r>
      <w:r w:rsidRPr="00B61EED">
        <w:rPr>
          <w:rFonts w:ascii="Calibri" w:hAnsi="Calibri"/>
          <w:sz w:val="22"/>
          <w:szCs w:val="22"/>
        </w:rPr>
        <w:t>prihoda i rashoda proračunskih korisnika</w:t>
      </w:r>
      <w:r>
        <w:rPr>
          <w:rFonts w:ascii="Calibri" w:hAnsi="Calibri"/>
          <w:sz w:val="22"/>
          <w:szCs w:val="22"/>
        </w:rPr>
        <w:t xml:space="preserve"> Općine Viškovo</w:t>
      </w:r>
      <w:r w:rsidRPr="00B61EED">
        <w:rPr>
          <w:rFonts w:ascii="Calibri" w:hAnsi="Calibri"/>
          <w:sz w:val="22"/>
          <w:szCs w:val="22"/>
        </w:rPr>
        <w:t xml:space="preserve"> koji posluju preko jedinstvenog poslovnog računa riznice i u okviru objedinjenog računovodstveno-informacijskog sustava, što znači da su njihovi financijski planovi sastavni dio konsolidiranog proračuna.</w:t>
      </w:r>
    </w:p>
    <w:p w14:paraId="0F58BB3A" w14:textId="77777777" w:rsidR="0068147C" w:rsidRPr="00B61EED" w:rsidRDefault="0068147C" w:rsidP="0068147C">
      <w:pPr>
        <w:jc w:val="both"/>
        <w:rPr>
          <w:rFonts w:ascii="Calibri" w:hAnsi="Calibri"/>
          <w:sz w:val="22"/>
          <w:szCs w:val="22"/>
        </w:rPr>
      </w:pPr>
    </w:p>
    <w:p w14:paraId="6546721A" w14:textId="741D31E9" w:rsidR="001411D7" w:rsidRDefault="005E147A" w:rsidP="001411D7">
      <w:pPr>
        <w:jc w:val="both"/>
        <w:rPr>
          <w:rFonts w:ascii="Calibri" w:hAnsi="Calibri"/>
          <w:sz w:val="22"/>
          <w:szCs w:val="22"/>
        </w:rPr>
      </w:pPr>
      <w:r>
        <w:rPr>
          <w:rFonts w:ascii="Calibri" w:hAnsi="Calibri"/>
          <w:sz w:val="22"/>
          <w:szCs w:val="22"/>
        </w:rPr>
        <w:t>Od</w:t>
      </w:r>
      <w:r w:rsidR="001411D7">
        <w:rPr>
          <w:rFonts w:ascii="Calibri" w:hAnsi="Calibri"/>
          <w:sz w:val="22"/>
          <w:szCs w:val="22"/>
        </w:rPr>
        <w:t xml:space="preserve"> 2022. godine u primjeni </w:t>
      </w:r>
      <w:r>
        <w:rPr>
          <w:rFonts w:ascii="Calibri" w:hAnsi="Calibri"/>
          <w:sz w:val="22"/>
          <w:szCs w:val="22"/>
        </w:rPr>
        <w:t xml:space="preserve">je </w:t>
      </w:r>
      <w:r w:rsidR="001411D7">
        <w:rPr>
          <w:rFonts w:ascii="Calibri" w:hAnsi="Calibri"/>
          <w:sz w:val="22"/>
          <w:szCs w:val="22"/>
        </w:rPr>
        <w:t>novi Zakon o proračunu</w:t>
      </w:r>
      <w:r>
        <w:rPr>
          <w:rFonts w:ascii="Calibri" w:hAnsi="Calibri"/>
          <w:sz w:val="22"/>
          <w:szCs w:val="22"/>
        </w:rPr>
        <w:t xml:space="preserve"> kojim je </w:t>
      </w:r>
      <w:r w:rsidR="001411D7">
        <w:rPr>
          <w:rFonts w:ascii="Calibri" w:hAnsi="Calibri"/>
          <w:sz w:val="22"/>
          <w:szCs w:val="22"/>
        </w:rPr>
        <w:t xml:space="preserve">dijelom </w:t>
      </w:r>
      <w:r>
        <w:rPr>
          <w:rFonts w:ascii="Calibri" w:hAnsi="Calibri"/>
          <w:sz w:val="22"/>
          <w:szCs w:val="22"/>
        </w:rPr>
        <w:t>iz</w:t>
      </w:r>
      <w:r w:rsidR="001411D7">
        <w:rPr>
          <w:rFonts w:ascii="Calibri" w:hAnsi="Calibri"/>
          <w:sz w:val="22"/>
          <w:szCs w:val="22"/>
        </w:rPr>
        <w:t>mijenjena forma i sadržaj</w:t>
      </w:r>
      <w:r>
        <w:rPr>
          <w:rFonts w:ascii="Calibri" w:hAnsi="Calibri"/>
          <w:sz w:val="22"/>
          <w:szCs w:val="22"/>
        </w:rPr>
        <w:t xml:space="preserve"> </w:t>
      </w:r>
      <w:r w:rsidR="001411D7" w:rsidRPr="006B26BA">
        <w:rPr>
          <w:rFonts w:ascii="Calibri" w:hAnsi="Calibri"/>
          <w:sz w:val="22"/>
          <w:szCs w:val="22"/>
        </w:rPr>
        <w:t>proračun</w:t>
      </w:r>
      <w:r>
        <w:rPr>
          <w:rFonts w:ascii="Calibri" w:hAnsi="Calibri"/>
          <w:sz w:val="22"/>
          <w:szCs w:val="22"/>
        </w:rPr>
        <w:t>skih dokumenata</w:t>
      </w:r>
      <w:r w:rsidR="001411D7">
        <w:rPr>
          <w:rFonts w:ascii="Calibri" w:hAnsi="Calibri"/>
          <w:sz w:val="22"/>
          <w:szCs w:val="22"/>
        </w:rPr>
        <w:t xml:space="preserve">, </w:t>
      </w:r>
      <w:r>
        <w:rPr>
          <w:rFonts w:ascii="Calibri" w:hAnsi="Calibri"/>
          <w:sz w:val="22"/>
          <w:szCs w:val="22"/>
        </w:rPr>
        <w:t xml:space="preserve">međutim, vezani prateći </w:t>
      </w:r>
      <w:proofErr w:type="spellStart"/>
      <w:r>
        <w:rPr>
          <w:rFonts w:ascii="Calibri" w:hAnsi="Calibri"/>
          <w:sz w:val="22"/>
          <w:szCs w:val="22"/>
        </w:rPr>
        <w:t>podzakonski</w:t>
      </w:r>
      <w:proofErr w:type="spellEnd"/>
      <w:r>
        <w:rPr>
          <w:rFonts w:ascii="Calibri" w:hAnsi="Calibri"/>
          <w:sz w:val="22"/>
          <w:szCs w:val="22"/>
        </w:rPr>
        <w:t xml:space="preserve"> akti </w:t>
      </w:r>
      <w:r w:rsidR="001D2B52">
        <w:rPr>
          <w:rFonts w:ascii="Calibri" w:hAnsi="Calibri"/>
          <w:sz w:val="22"/>
          <w:szCs w:val="22"/>
        </w:rPr>
        <w:t xml:space="preserve">nisu do sada </w:t>
      </w:r>
      <w:r w:rsidR="001411D7">
        <w:rPr>
          <w:rFonts w:ascii="Calibri" w:hAnsi="Calibri"/>
          <w:sz w:val="22"/>
          <w:szCs w:val="22"/>
        </w:rPr>
        <w:t>usklađeni</w:t>
      </w:r>
      <w:r>
        <w:rPr>
          <w:rFonts w:ascii="Calibri" w:hAnsi="Calibri"/>
          <w:sz w:val="22"/>
          <w:szCs w:val="22"/>
        </w:rPr>
        <w:t xml:space="preserve"> s novim zakonom</w:t>
      </w:r>
      <w:r w:rsidR="001411D7">
        <w:rPr>
          <w:rFonts w:ascii="Calibri" w:hAnsi="Calibri"/>
          <w:sz w:val="22"/>
          <w:szCs w:val="22"/>
        </w:rPr>
        <w:t xml:space="preserve"> </w:t>
      </w:r>
      <w:r>
        <w:rPr>
          <w:rFonts w:ascii="Calibri" w:hAnsi="Calibri"/>
          <w:sz w:val="22"/>
          <w:szCs w:val="22"/>
        </w:rPr>
        <w:t>pa se</w:t>
      </w:r>
      <w:r w:rsidR="001D2B52">
        <w:rPr>
          <w:rFonts w:ascii="Calibri" w:hAnsi="Calibri"/>
          <w:sz w:val="22"/>
          <w:szCs w:val="22"/>
        </w:rPr>
        <w:t xml:space="preserve"> i dalje u tom dijelu na proračunsko planiranje </w:t>
      </w:r>
      <w:r>
        <w:rPr>
          <w:rFonts w:ascii="Calibri" w:hAnsi="Calibri"/>
          <w:sz w:val="22"/>
          <w:szCs w:val="22"/>
        </w:rPr>
        <w:t xml:space="preserve">primjenjuje </w:t>
      </w:r>
      <w:r w:rsidR="001411D7">
        <w:rPr>
          <w:rFonts w:ascii="Calibri" w:hAnsi="Calibri"/>
          <w:sz w:val="22"/>
          <w:szCs w:val="22"/>
        </w:rPr>
        <w:t xml:space="preserve">ranije doneseni </w:t>
      </w:r>
      <w:r w:rsidR="001411D7" w:rsidRPr="006B26BA">
        <w:rPr>
          <w:rFonts w:ascii="Calibri" w:hAnsi="Calibri"/>
          <w:sz w:val="22"/>
          <w:szCs w:val="22"/>
        </w:rPr>
        <w:t>Pravilnik o proračunskim klasifikacijama i Pravilnik o proračunskom računovodstvu i računs</w:t>
      </w:r>
      <w:r w:rsidR="001411D7">
        <w:rPr>
          <w:rFonts w:ascii="Calibri" w:hAnsi="Calibri"/>
          <w:sz w:val="22"/>
          <w:szCs w:val="22"/>
        </w:rPr>
        <w:t>kom planu.</w:t>
      </w:r>
    </w:p>
    <w:p w14:paraId="5A942E9A" w14:textId="77777777" w:rsidR="001411D7" w:rsidRDefault="001411D7" w:rsidP="001411D7">
      <w:pPr>
        <w:jc w:val="both"/>
        <w:rPr>
          <w:rFonts w:ascii="Calibri" w:hAnsi="Calibri"/>
          <w:sz w:val="22"/>
          <w:szCs w:val="22"/>
        </w:rPr>
      </w:pPr>
    </w:p>
    <w:p w14:paraId="5A135112" w14:textId="0E1A4593" w:rsidR="0068147C" w:rsidRPr="00B61EED" w:rsidRDefault="0068147C" w:rsidP="0068147C">
      <w:pPr>
        <w:autoSpaceDE w:val="0"/>
        <w:autoSpaceDN w:val="0"/>
        <w:adjustRightInd w:val="0"/>
        <w:jc w:val="both"/>
        <w:rPr>
          <w:rFonts w:ascii="Calibri" w:hAnsi="Calibri"/>
          <w:sz w:val="22"/>
          <w:szCs w:val="22"/>
        </w:rPr>
      </w:pPr>
      <w:r w:rsidRPr="00B61EED">
        <w:rPr>
          <w:rFonts w:ascii="Calibri" w:hAnsi="Calibri"/>
          <w:sz w:val="22"/>
          <w:szCs w:val="22"/>
        </w:rPr>
        <w:t xml:space="preserve">Ovim izmjenama </w:t>
      </w:r>
      <w:r w:rsidR="001411D7">
        <w:rPr>
          <w:rFonts w:ascii="Calibri" w:hAnsi="Calibri"/>
          <w:sz w:val="22"/>
          <w:szCs w:val="22"/>
        </w:rPr>
        <w:t xml:space="preserve">i dopunama </w:t>
      </w:r>
      <w:r w:rsidRPr="00B61EED">
        <w:rPr>
          <w:rFonts w:ascii="Calibri" w:hAnsi="Calibri"/>
          <w:sz w:val="22"/>
          <w:szCs w:val="22"/>
        </w:rPr>
        <w:t>Proračuna Općine Viškovo za 202</w:t>
      </w:r>
      <w:r>
        <w:rPr>
          <w:rFonts w:ascii="Calibri" w:hAnsi="Calibri"/>
          <w:sz w:val="22"/>
          <w:szCs w:val="22"/>
        </w:rPr>
        <w:t>2</w:t>
      </w:r>
      <w:r w:rsidRPr="00B61EED">
        <w:rPr>
          <w:rFonts w:ascii="Calibri" w:hAnsi="Calibri"/>
          <w:sz w:val="22"/>
          <w:szCs w:val="22"/>
        </w:rPr>
        <w:t>. godinu izvršeno je usklađenje planiranih stavk</w:t>
      </w:r>
      <w:r>
        <w:rPr>
          <w:rFonts w:ascii="Calibri" w:hAnsi="Calibri"/>
          <w:sz w:val="22"/>
          <w:szCs w:val="22"/>
        </w:rPr>
        <w:t>i</w:t>
      </w:r>
      <w:r w:rsidRPr="00B61EED">
        <w:rPr>
          <w:rFonts w:ascii="Calibri" w:hAnsi="Calibri"/>
          <w:sz w:val="22"/>
          <w:szCs w:val="22"/>
        </w:rPr>
        <w:t xml:space="preserve"> u </w:t>
      </w:r>
      <w:r w:rsidR="001D2B52">
        <w:rPr>
          <w:rFonts w:ascii="Calibri" w:hAnsi="Calibri"/>
          <w:sz w:val="22"/>
          <w:szCs w:val="22"/>
        </w:rPr>
        <w:t>programima</w:t>
      </w:r>
      <w:r w:rsidRPr="00B61EED">
        <w:rPr>
          <w:rFonts w:ascii="Calibri" w:hAnsi="Calibri"/>
          <w:sz w:val="22"/>
          <w:szCs w:val="22"/>
        </w:rPr>
        <w:t xml:space="preserve"> koji se odnos</w:t>
      </w:r>
      <w:r w:rsidR="001D2B52">
        <w:rPr>
          <w:rFonts w:ascii="Calibri" w:hAnsi="Calibri"/>
          <w:sz w:val="22"/>
          <w:szCs w:val="22"/>
        </w:rPr>
        <w:t>e</w:t>
      </w:r>
      <w:r w:rsidRPr="00B61EED">
        <w:rPr>
          <w:rFonts w:ascii="Calibri" w:hAnsi="Calibri"/>
          <w:sz w:val="22"/>
          <w:szCs w:val="22"/>
        </w:rPr>
        <w:t xml:space="preserve"> na projekte i aktivnosti financirane iz pomoći</w:t>
      </w:r>
      <w:r w:rsidR="00964B94">
        <w:rPr>
          <w:rFonts w:ascii="Calibri" w:hAnsi="Calibri"/>
          <w:sz w:val="22"/>
          <w:szCs w:val="22"/>
        </w:rPr>
        <w:t>, kao i</w:t>
      </w:r>
      <w:r w:rsidRPr="00B61EED">
        <w:rPr>
          <w:rFonts w:ascii="Calibri" w:hAnsi="Calibri"/>
          <w:sz w:val="22"/>
          <w:szCs w:val="22"/>
        </w:rPr>
        <w:t xml:space="preserve"> u dijelu plana koji je vezan uz </w:t>
      </w:r>
      <w:r w:rsidR="00964B94">
        <w:rPr>
          <w:rFonts w:ascii="Calibri" w:hAnsi="Calibri"/>
          <w:sz w:val="22"/>
          <w:szCs w:val="22"/>
        </w:rPr>
        <w:t>obvezu</w:t>
      </w:r>
      <w:r w:rsidRPr="00B61EED">
        <w:rPr>
          <w:rFonts w:ascii="Calibri" w:hAnsi="Calibri"/>
          <w:sz w:val="22"/>
          <w:szCs w:val="22"/>
        </w:rPr>
        <w:t xml:space="preserve"> usklađenja drugih uočenih odstupanja u izvršavanju pojedinih prihoda ili rashoda</w:t>
      </w:r>
      <w:r w:rsidR="001D2B52">
        <w:rPr>
          <w:rFonts w:ascii="Calibri" w:hAnsi="Calibri"/>
          <w:sz w:val="22"/>
          <w:szCs w:val="22"/>
        </w:rPr>
        <w:t xml:space="preserve"> te</w:t>
      </w:r>
      <w:r w:rsidRPr="00B61EED">
        <w:rPr>
          <w:rFonts w:ascii="Calibri" w:hAnsi="Calibri"/>
          <w:sz w:val="22"/>
          <w:szCs w:val="22"/>
        </w:rPr>
        <w:t xml:space="preserve"> uz obvezu uključivanja </w:t>
      </w:r>
      <w:r w:rsidR="00964B94">
        <w:rPr>
          <w:rFonts w:ascii="Calibri" w:hAnsi="Calibri"/>
          <w:sz w:val="22"/>
          <w:szCs w:val="22"/>
        </w:rPr>
        <w:t>rashoda za nove potrebe nastale u tijeku provođenja pojedinih aktivnosti i projekata.</w:t>
      </w:r>
      <w:r w:rsidR="001D2B52">
        <w:rPr>
          <w:rFonts w:ascii="Calibri" w:hAnsi="Calibri"/>
          <w:sz w:val="22"/>
          <w:szCs w:val="22"/>
        </w:rPr>
        <w:t xml:space="preserve"> Također, ovim izmjenama proračuna planiran je preneseni rezultat poslovanja iz prethodne godine te su prihodi i primici usklađeni s novim procjenama.</w:t>
      </w:r>
    </w:p>
    <w:p w14:paraId="0EF55F27" w14:textId="77777777" w:rsidR="001411D7" w:rsidRDefault="001411D7" w:rsidP="0068147C">
      <w:pPr>
        <w:jc w:val="both"/>
        <w:rPr>
          <w:rFonts w:ascii="Calibri" w:hAnsi="Calibri"/>
          <w:sz w:val="22"/>
          <w:szCs w:val="22"/>
        </w:rPr>
      </w:pPr>
    </w:p>
    <w:p w14:paraId="2E0FDB68" w14:textId="2C25B975" w:rsidR="0068147C" w:rsidRPr="00B61EED" w:rsidRDefault="0068147C" w:rsidP="0068147C">
      <w:pPr>
        <w:jc w:val="both"/>
        <w:rPr>
          <w:rFonts w:ascii="Calibri" w:hAnsi="Calibri"/>
          <w:sz w:val="22"/>
          <w:szCs w:val="22"/>
        </w:rPr>
      </w:pPr>
      <w:r w:rsidRPr="00B61EED">
        <w:rPr>
          <w:rFonts w:ascii="Calibri" w:hAnsi="Calibri"/>
          <w:sz w:val="22"/>
          <w:szCs w:val="22"/>
        </w:rPr>
        <w:t>U skladu s navedenim, ovim 1. izmjenama i dopunama planiran</w:t>
      </w:r>
      <w:r w:rsidR="00964B94">
        <w:rPr>
          <w:rFonts w:ascii="Calibri" w:hAnsi="Calibri"/>
          <w:sz w:val="22"/>
          <w:szCs w:val="22"/>
        </w:rPr>
        <w:t>o je povećanje Proračuna za 2022</w:t>
      </w:r>
      <w:r w:rsidRPr="00B61EED">
        <w:rPr>
          <w:rFonts w:ascii="Calibri" w:hAnsi="Calibri"/>
          <w:sz w:val="22"/>
          <w:szCs w:val="22"/>
        </w:rPr>
        <w:t xml:space="preserve">. godinu ukupno za </w:t>
      </w:r>
      <w:r w:rsidR="00964B94">
        <w:rPr>
          <w:rFonts w:ascii="Calibri" w:hAnsi="Calibri"/>
          <w:sz w:val="22"/>
          <w:szCs w:val="22"/>
        </w:rPr>
        <w:t>6.525.000</w:t>
      </w:r>
      <w:r w:rsidRPr="00B61EED">
        <w:rPr>
          <w:rFonts w:ascii="Calibri" w:hAnsi="Calibri"/>
          <w:sz w:val="22"/>
          <w:szCs w:val="22"/>
        </w:rPr>
        <w:t xml:space="preserve"> ku</w:t>
      </w:r>
      <w:r w:rsidR="00964B94">
        <w:rPr>
          <w:rFonts w:ascii="Calibri" w:hAnsi="Calibri"/>
          <w:sz w:val="22"/>
          <w:szCs w:val="22"/>
        </w:rPr>
        <w:t>na ili 5</w:t>
      </w:r>
      <w:r w:rsidRPr="00B61EED">
        <w:rPr>
          <w:rFonts w:ascii="Calibri" w:hAnsi="Calibri"/>
          <w:sz w:val="22"/>
          <w:szCs w:val="22"/>
        </w:rPr>
        <w:t xml:space="preserve">% </w:t>
      </w:r>
      <w:r w:rsidR="003A4B6D">
        <w:rPr>
          <w:rFonts w:ascii="Calibri" w:hAnsi="Calibri"/>
          <w:sz w:val="22"/>
          <w:szCs w:val="22"/>
        </w:rPr>
        <w:t xml:space="preserve">više </w:t>
      </w:r>
      <w:r w:rsidRPr="00B61EED">
        <w:rPr>
          <w:rFonts w:ascii="Calibri" w:hAnsi="Calibri"/>
          <w:sz w:val="22"/>
          <w:szCs w:val="22"/>
        </w:rPr>
        <w:t>u odnosu na prethodni plan. Pojašnjenje predloženih izmjena planiranih prihoda i primitaka te rashoda i izdataka po stavkama u općem i posebnom dijelu Proračuna za 202</w:t>
      </w:r>
      <w:r w:rsidR="00964B94">
        <w:rPr>
          <w:rFonts w:ascii="Calibri" w:hAnsi="Calibri"/>
          <w:sz w:val="22"/>
          <w:szCs w:val="22"/>
        </w:rPr>
        <w:t>2</w:t>
      </w:r>
      <w:r w:rsidRPr="00B61EED">
        <w:rPr>
          <w:rFonts w:ascii="Calibri" w:hAnsi="Calibri"/>
          <w:sz w:val="22"/>
          <w:szCs w:val="22"/>
        </w:rPr>
        <w:t>. godinu slijedi u nastavku.</w:t>
      </w:r>
    </w:p>
    <w:p w14:paraId="6974D421" w14:textId="77777777" w:rsidR="001009CC" w:rsidRPr="006B26BA" w:rsidRDefault="001009CC" w:rsidP="001009CC">
      <w:pPr>
        <w:autoSpaceDE w:val="0"/>
        <w:autoSpaceDN w:val="0"/>
        <w:adjustRightInd w:val="0"/>
        <w:jc w:val="both"/>
        <w:rPr>
          <w:rFonts w:ascii="Calibri" w:hAnsi="Calibri"/>
          <w:sz w:val="22"/>
          <w:szCs w:val="22"/>
        </w:rPr>
      </w:pPr>
    </w:p>
    <w:p w14:paraId="0DA2645F" w14:textId="77777777" w:rsidR="0022679F" w:rsidRDefault="0022679F" w:rsidP="001009CC">
      <w:pPr>
        <w:pStyle w:val="Default"/>
        <w:jc w:val="both"/>
      </w:pPr>
    </w:p>
    <w:p w14:paraId="6922436B" w14:textId="77777777" w:rsidR="001009CC" w:rsidRPr="001B5EEB" w:rsidRDefault="001009CC" w:rsidP="00144697">
      <w:pPr>
        <w:pStyle w:val="Naslov7"/>
        <w:numPr>
          <w:ilvl w:val="0"/>
          <w:numId w:val="20"/>
        </w:numPr>
        <w:tabs>
          <w:tab w:val="left" w:pos="0"/>
        </w:tabs>
        <w:autoSpaceDE w:val="0"/>
        <w:autoSpaceDN w:val="0"/>
        <w:adjustRightInd w:val="0"/>
        <w:spacing w:after="240"/>
        <w:ind w:left="426" w:hanging="437"/>
        <w:rPr>
          <w:rFonts w:ascii="Calibri" w:hAnsi="Calibri"/>
          <w:b/>
          <w:sz w:val="26"/>
          <w:szCs w:val="26"/>
        </w:rPr>
      </w:pPr>
      <w:r w:rsidRPr="001B5EEB">
        <w:rPr>
          <w:rFonts w:ascii="Calibri" w:hAnsi="Calibri"/>
          <w:b/>
          <w:sz w:val="26"/>
          <w:szCs w:val="26"/>
        </w:rPr>
        <w:t>OPĆI DIO PRORAČUNA</w:t>
      </w:r>
    </w:p>
    <w:p w14:paraId="62814060" w14:textId="77777777" w:rsidR="001009CC" w:rsidRPr="006B26BA" w:rsidRDefault="001009CC" w:rsidP="001009CC">
      <w:pPr>
        <w:pStyle w:val="Tijeloteksta3"/>
        <w:rPr>
          <w:rFonts w:ascii="Calibri" w:hAnsi="Calibri"/>
          <w:b/>
          <w:szCs w:val="24"/>
        </w:rPr>
      </w:pPr>
      <w:r w:rsidRPr="006B26BA">
        <w:rPr>
          <w:rFonts w:ascii="Calibri" w:hAnsi="Calibri"/>
          <w:b/>
          <w:szCs w:val="24"/>
        </w:rPr>
        <w:t>PRIHODI  I PRIMICI</w:t>
      </w:r>
    </w:p>
    <w:p w14:paraId="138FA148" w14:textId="77777777" w:rsidR="001009CC" w:rsidRPr="006B26BA" w:rsidRDefault="001009CC" w:rsidP="001009CC">
      <w:pPr>
        <w:pStyle w:val="Tijeloteksta3"/>
        <w:rPr>
          <w:rFonts w:ascii="Calibri" w:hAnsi="Calibri"/>
          <w:szCs w:val="24"/>
        </w:rPr>
      </w:pPr>
    </w:p>
    <w:p w14:paraId="5FF413D2" w14:textId="483136C5" w:rsidR="00607963" w:rsidRPr="00B61EED" w:rsidRDefault="00607963" w:rsidP="00607963">
      <w:pPr>
        <w:jc w:val="both"/>
        <w:rPr>
          <w:rFonts w:ascii="Calibri" w:hAnsi="Calibri"/>
          <w:sz w:val="22"/>
          <w:szCs w:val="22"/>
        </w:rPr>
      </w:pPr>
      <w:r w:rsidRPr="00B61EED">
        <w:rPr>
          <w:rFonts w:ascii="Calibri" w:hAnsi="Calibri"/>
          <w:sz w:val="22"/>
          <w:szCs w:val="22"/>
        </w:rPr>
        <w:t>Ukupni pri</w:t>
      </w:r>
      <w:r>
        <w:rPr>
          <w:rFonts w:ascii="Calibri" w:hAnsi="Calibri"/>
          <w:sz w:val="22"/>
          <w:szCs w:val="22"/>
        </w:rPr>
        <w:t>hodi i primici Proračuna za 2022</w:t>
      </w:r>
      <w:r w:rsidRPr="00B61EED">
        <w:rPr>
          <w:rFonts w:ascii="Calibri" w:hAnsi="Calibri"/>
          <w:sz w:val="22"/>
          <w:szCs w:val="22"/>
        </w:rPr>
        <w:t xml:space="preserve">. godinu planirani su u iznosu od </w:t>
      </w:r>
      <w:r>
        <w:rPr>
          <w:rFonts w:ascii="Calibri" w:hAnsi="Calibri"/>
          <w:sz w:val="22"/>
          <w:szCs w:val="22"/>
        </w:rPr>
        <w:t>132.850</w:t>
      </w:r>
      <w:r>
        <w:rPr>
          <w:rFonts w:ascii="Calibri" w:hAnsi="Calibri"/>
          <w:bCs/>
          <w:sz w:val="22"/>
          <w:szCs w:val="22"/>
        </w:rPr>
        <w:t xml:space="preserve">.000 </w:t>
      </w:r>
      <w:r w:rsidRPr="00B61EED">
        <w:rPr>
          <w:rFonts w:ascii="Calibri" w:hAnsi="Calibri"/>
          <w:sz w:val="22"/>
          <w:szCs w:val="22"/>
        </w:rPr>
        <w:t xml:space="preserve">kuna, dok je ovim izmjenama planirano njihovo </w:t>
      </w:r>
      <w:r>
        <w:rPr>
          <w:rFonts w:ascii="Calibri" w:hAnsi="Calibri"/>
          <w:sz w:val="22"/>
          <w:szCs w:val="22"/>
        </w:rPr>
        <w:t>povećanje</w:t>
      </w:r>
      <w:r w:rsidRPr="00B61EED">
        <w:rPr>
          <w:rFonts w:ascii="Calibri" w:hAnsi="Calibri"/>
          <w:sz w:val="22"/>
          <w:szCs w:val="22"/>
        </w:rPr>
        <w:t xml:space="preserve"> na </w:t>
      </w:r>
      <w:r>
        <w:rPr>
          <w:rFonts w:ascii="Calibri" w:hAnsi="Calibri"/>
          <w:sz w:val="22"/>
          <w:szCs w:val="22"/>
        </w:rPr>
        <w:t>139.375</w:t>
      </w:r>
      <w:r w:rsidRPr="00B61EED">
        <w:rPr>
          <w:rFonts w:ascii="Calibri" w:hAnsi="Calibri"/>
          <w:bCs/>
          <w:sz w:val="22"/>
          <w:szCs w:val="22"/>
        </w:rPr>
        <w:t xml:space="preserve">.000 </w:t>
      </w:r>
      <w:r w:rsidRPr="00B61EED">
        <w:rPr>
          <w:rFonts w:ascii="Calibri" w:hAnsi="Calibri"/>
          <w:sz w:val="22"/>
          <w:szCs w:val="22"/>
        </w:rPr>
        <w:t xml:space="preserve">kn, što je </w:t>
      </w:r>
      <w:r>
        <w:rPr>
          <w:rFonts w:ascii="Calibri" w:hAnsi="Calibri"/>
          <w:sz w:val="22"/>
          <w:szCs w:val="22"/>
        </w:rPr>
        <w:t>5</w:t>
      </w:r>
      <w:r w:rsidRPr="00B61EED">
        <w:rPr>
          <w:rFonts w:ascii="Calibri" w:hAnsi="Calibri"/>
          <w:sz w:val="22"/>
          <w:szCs w:val="22"/>
        </w:rPr>
        <w:t xml:space="preserve">% </w:t>
      </w:r>
      <w:r>
        <w:rPr>
          <w:rFonts w:ascii="Calibri" w:hAnsi="Calibri"/>
          <w:sz w:val="22"/>
          <w:szCs w:val="22"/>
        </w:rPr>
        <w:t>više</w:t>
      </w:r>
      <w:r w:rsidRPr="00B61EED">
        <w:rPr>
          <w:rFonts w:ascii="Calibri" w:hAnsi="Calibri"/>
          <w:sz w:val="22"/>
          <w:szCs w:val="22"/>
        </w:rPr>
        <w:t xml:space="preserve"> nego je prethodno planirano.</w:t>
      </w:r>
    </w:p>
    <w:p w14:paraId="31A94E7C" w14:textId="77777777" w:rsidR="00607963" w:rsidRPr="00B61EED" w:rsidRDefault="00607963" w:rsidP="00607963">
      <w:pPr>
        <w:jc w:val="both"/>
        <w:rPr>
          <w:rFonts w:ascii="Calibri" w:hAnsi="Calibri"/>
          <w:sz w:val="22"/>
          <w:szCs w:val="22"/>
        </w:rPr>
      </w:pPr>
    </w:p>
    <w:p w14:paraId="4734B3CD" w14:textId="16FE81B3" w:rsidR="00607963" w:rsidRDefault="00607963" w:rsidP="00607963">
      <w:pPr>
        <w:jc w:val="both"/>
        <w:rPr>
          <w:rFonts w:ascii="Calibri" w:hAnsi="Calibri"/>
          <w:sz w:val="22"/>
          <w:szCs w:val="22"/>
        </w:rPr>
      </w:pPr>
      <w:r w:rsidRPr="00B61EED">
        <w:rPr>
          <w:rFonts w:ascii="Calibri" w:hAnsi="Calibri"/>
          <w:sz w:val="22"/>
          <w:szCs w:val="22"/>
        </w:rPr>
        <w:lastRenderedPageBreak/>
        <w:t>U tome su ovim izmjenama i dopunama Proračuna za 202</w:t>
      </w:r>
      <w:r>
        <w:rPr>
          <w:rFonts w:ascii="Calibri" w:hAnsi="Calibri"/>
          <w:sz w:val="22"/>
          <w:szCs w:val="22"/>
        </w:rPr>
        <w:t>2</w:t>
      </w:r>
      <w:r w:rsidRPr="00B61EED">
        <w:rPr>
          <w:rFonts w:ascii="Calibri" w:hAnsi="Calibri"/>
          <w:sz w:val="22"/>
          <w:szCs w:val="22"/>
        </w:rPr>
        <w:t xml:space="preserve">. godinu utvrđeni prihodi poslovanja u iznosu od </w:t>
      </w:r>
      <w:r>
        <w:rPr>
          <w:rFonts w:ascii="Calibri" w:hAnsi="Calibri"/>
          <w:sz w:val="22"/>
          <w:szCs w:val="22"/>
        </w:rPr>
        <w:t>107.683.500</w:t>
      </w:r>
      <w:r w:rsidRPr="00B61EED">
        <w:rPr>
          <w:rFonts w:ascii="Calibri" w:hAnsi="Calibri"/>
          <w:bCs/>
          <w:sz w:val="22"/>
          <w:szCs w:val="22"/>
        </w:rPr>
        <w:t xml:space="preserve"> </w:t>
      </w:r>
      <w:r w:rsidRPr="00B61EED">
        <w:rPr>
          <w:rFonts w:ascii="Calibri" w:hAnsi="Calibri"/>
          <w:sz w:val="22"/>
          <w:szCs w:val="22"/>
        </w:rPr>
        <w:t>kuna, prihodi od prodaje nefinancijske imovine 1.</w:t>
      </w:r>
      <w:r>
        <w:rPr>
          <w:rFonts w:ascii="Calibri" w:hAnsi="Calibri"/>
          <w:sz w:val="22"/>
          <w:szCs w:val="22"/>
        </w:rPr>
        <w:t>30</w:t>
      </w:r>
      <w:r w:rsidRPr="00B61EED">
        <w:rPr>
          <w:rFonts w:ascii="Calibri" w:hAnsi="Calibri"/>
          <w:sz w:val="22"/>
          <w:szCs w:val="22"/>
        </w:rPr>
        <w:t>5.000</w:t>
      </w:r>
      <w:r w:rsidRPr="00B61EED">
        <w:rPr>
          <w:rFonts w:ascii="Calibri" w:hAnsi="Calibri"/>
          <w:bCs/>
          <w:sz w:val="22"/>
          <w:szCs w:val="22"/>
        </w:rPr>
        <w:t xml:space="preserve"> kuna te </w:t>
      </w:r>
      <w:r w:rsidRPr="00B61EED">
        <w:rPr>
          <w:rFonts w:ascii="Calibri" w:hAnsi="Calibri"/>
          <w:sz w:val="22"/>
          <w:szCs w:val="22"/>
        </w:rPr>
        <w:t xml:space="preserve">primici od financijske imovine i zaduživanja </w:t>
      </w:r>
      <w:r>
        <w:rPr>
          <w:rFonts w:ascii="Calibri" w:hAnsi="Calibri"/>
          <w:sz w:val="22"/>
          <w:szCs w:val="22"/>
        </w:rPr>
        <w:t>36.125</w:t>
      </w:r>
      <w:r w:rsidRPr="00B61EED">
        <w:rPr>
          <w:rFonts w:ascii="Calibri" w:hAnsi="Calibri"/>
          <w:sz w:val="22"/>
          <w:szCs w:val="22"/>
        </w:rPr>
        <w:t xml:space="preserve">.000 kuna. </w:t>
      </w:r>
    </w:p>
    <w:p w14:paraId="62000508" w14:textId="46930D69" w:rsidR="00607963" w:rsidRPr="00B61EED" w:rsidRDefault="00607963" w:rsidP="00607963">
      <w:pPr>
        <w:autoSpaceDE w:val="0"/>
        <w:autoSpaceDN w:val="0"/>
        <w:adjustRightInd w:val="0"/>
        <w:jc w:val="both"/>
        <w:rPr>
          <w:rFonts w:ascii="Calibri" w:hAnsi="Calibri"/>
          <w:sz w:val="22"/>
          <w:szCs w:val="22"/>
        </w:rPr>
      </w:pPr>
      <w:r w:rsidRPr="00B61EED">
        <w:rPr>
          <w:rFonts w:ascii="Calibri" w:hAnsi="Calibri"/>
          <w:sz w:val="22"/>
          <w:szCs w:val="22"/>
        </w:rPr>
        <w:t xml:space="preserve">Sukladno uvodno navedenim razlozima potrebe usklađenja planiranih prihoda i primitaka, u odnosu na prethodni plan </w:t>
      </w:r>
      <w:r>
        <w:rPr>
          <w:rFonts w:ascii="Calibri" w:hAnsi="Calibri"/>
          <w:sz w:val="22"/>
          <w:szCs w:val="22"/>
        </w:rPr>
        <w:t xml:space="preserve">povećani </w:t>
      </w:r>
      <w:r w:rsidRPr="00B61EED">
        <w:rPr>
          <w:rFonts w:ascii="Calibri" w:hAnsi="Calibri"/>
          <w:sz w:val="22"/>
          <w:szCs w:val="22"/>
        </w:rPr>
        <w:t xml:space="preserve">su prihodi poslovanja za </w:t>
      </w:r>
      <w:r>
        <w:rPr>
          <w:rFonts w:ascii="Calibri" w:hAnsi="Calibri"/>
          <w:sz w:val="22"/>
          <w:szCs w:val="22"/>
        </w:rPr>
        <w:t>13.813.500</w:t>
      </w:r>
      <w:r w:rsidRPr="00B61EED">
        <w:rPr>
          <w:rFonts w:ascii="Calibri" w:hAnsi="Calibri"/>
          <w:sz w:val="22"/>
          <w:szCs w:val="22"/>
        </w:rPr>
        <w:t xml:space="preserve"> kn ili za </w:t>
      </w:r>
      <w:r>
        <w:rPr>
          <w:rFonts w:ascii="Calibri" w:hAnsi="Calibri"/>
          <w:sz w:val="22"/>
          <w:szCs w:val="22"/>
        </w:rPr>
        <w:t>15</w:t>
      </w:r>
      <w:r w:rsidRPr="00B61EED">
        <w:rPr>
          <w:rFonts w:ascii="Calibri" w:hAnsi="Calibri"/>
          <w:sz w:val="22"/>
          <w:szCs w:val="22"/>
        </w:rPr>
        <w:t xml:space="preserve">%, prihodi od prodaje nefinancijske imovine </w:t>
      </w:r>
      <w:r>
        <w:rPr>
          <w:rFonts w:ascii="Calibri" w:hAnsi="Calibri"/>
          <w:sz w:val="22"/>
          <w:szCs w:val="22"/>
        </w:rPr>
        <w:t>ostali su na istoj razini, dok su</w:t>
      </w:r>
      <w:r w:rsidRPr="00B61EED">
        <w:rPr>
          <w:rFonts w:ascii="Calibri" w:hAnsi="Calibri"/>
          <w:sz w:val="22"/>
          <w:szCs w:val="22"/>
        </w:rPr>
        <w:t xml:space="preserve"> primici od financijske imovine i zaduživanja </w:t>
      </w:r>
      <w:r>
        <w:rPr>
          <w:rFonts w:ascii="Calibri" w:hAnsi="Calibri"/>
          <w:sz w:val="22"/>
          <w:szCs w:val="22"/>
        </w:rPr>
        <w:t>smanjeni za 1.550.000 kn</w:t>
      </w:r>
      <w:r w:rsidRPr="00B61EED">
        <w:rPr>
          <w:rFonts w:ascii="Calibri" w:hAnsi="Calibri"/>
          <w:sz w:val="22"/>
          <w:szCs w:val="22"/>
        </w:rPr>
        <w:t xml:space="preserve"> ili </w:t>
      </w:r>
      <w:r>
        <w:rPr>
          <w:rFonts w:ascii="Calibri" w:hAnsi="Calibri"/>
          <w:sz w:val="22"/>
          <w:szCs w:val="22"/>
        </w:rPr>
        <w:t>za 4</w:t>
      </w:r>
      <w:r w:rsidRPr="00B61EED">
        <w:rPr>
          <w:rFonts w:ascii="Calibri" w:hAnsi="Calibri"/>
          <w:sz w:val="22"/>
          <w:szCs w:val="22"/>
        </w:rPr>
        <w:t xml:space="preserve">%, što je ukupno </w:t>
      </w:r>
      <w:r>
        <w:rPr>
          <w:rFonts w:ascii="Calibri" w:hAnsi="Calibri"/>
          <w:sz w:val="22"/>
          <w:szCs w:val="22"/>
        </w:rPr>
        <w:t>12.263.500</w:t>
      </w:r>
      <w:r w:rsidRPr="00B61EED">
        <w:rPr>
          <w:rFonts w:ascii="Calibri" w:hAnsi="Calibri"/>
          <w:sz w:val="22"/>
          <w:szCs w:val="22"/>
        </w:rPr>
        <w:t xml:space="preserve"> kn ili </w:t>
      </w:r>
      <w:r>
        <w:rPr>
          <w:rFonts w:ascii="Calibri" w:hAnsi="Calibri"/>
          <w:sz w:val="22"/>
          <w:szCs w:val="22"/>
        </w:rPr>
        <w:t>9</w:t>
      </w:r>
      <w:r w:rsidRPr="00B61EED">
        <w:rPr>
          <w:rFonts w:ascii="Calibri" w:hAnsi="Calibri"/>
          <w:sz w:val="22"/>
          <w:szCs w:val="22"/>
        </w:rPr>
        <w:t xml:space="preserve">% </w:t>
      </w:r>
      <w:r>
        <w:rPr>
          <w:rFonts w:ascii="Calibri" w:hAnsi="Calibri"/>
          <w:sz w:val="22"/>
          <w:szCs w:val="22"/>
        </w:rPr>
        <w:t>povećanja</w:t>
      </w:r>
      <w:r w:rsidRPr="00B61EED">
        <w:rPr>
          <w:rFonts w:ascii="Calibri" w:hAnsi="Calibri"/>
          <w:sz w:val="22"/>
          <w:szCs w:val="22"/>
        </w:rPr>
        <w:t xml:space="preserve"> u odnosu na prethodni plan. Ujedno, ovim je rebalansom predviđen i preneseni rezultat iz prethodnih godina, odnosno pokriće manjka prihoda od nefinancijske imovine utvrđenog Odlukom o raspodjeli rezultata poslovanja ostvarenog u 202</w:t>
      </w:r>
      <w:r>
        <w:rPr>
          <w:rFonts w:ascii="Calibri" w:hAnsi="Calibri"/>
          <w:sz w:val="22"/>
          <w:szCs w:val="22"/>
        </w:rPr>
        <w:t>1</w:t>
      </w:r>
      <w:r w:rsidRPr="00B61EED">
        <w:rPr>
          <w:rFonts w:ascii="Calibri" w:hAnsi="Calibri"/>
          <w:sz w:val="22"/>
          <w:szCs w:val="22"/>
        </w:rPr>
        <w:t xml:space="preserve">. godini u iznosu od </w:t>
      </w:r>
      <w:r>
        <w:rPr>
          <w:rFonts w:ascii="Calibri" w:hAnsi="Calibri"/>
          <w:sz w:val="22"/>
          <w:szCs w:val="22"/>
        </w:rPr>
        <w:t>5.738.500</w:t>
      </w:r>
      <w:r w:rsidRPr="00B61EED">
        <w:rPr>
          <w:rFonts w:ascii="Calibri" w:hAnsi="Calibri"/>
          <w:sz w:val="22"/>
          <w:szCs w:val="22"/>
        </w:rPr>
        <w:t xml:space="preserve"> kn, iz čega proizlazi ukupno usklađenje prihoda i primitaka, a time i rashoda i izdataka za iznos ukupnog </w:t>
      </w:r>
      <w:r>
        <w:rPr>
          <w:rFonts w:ascii="Calibri" w:hAnsi="Calibri"/>
          <w:sz w:val="22"/>
          <w:szCs w:val="22"/>
        </w:rPr>
        <w:t>povećanja</w:t>
      </w:r>
      <w:r w:rsidRPr="00B61EED">
        <w:rPr>
          <w:rFonts w:ascii="Calibri" w:hAnsi="Calibri"/>
          <w:sz w:val="22"/>
          <w:szCs w:val="22"/>
        </w:rPr>
        <w:t xml:space="preserve"> plana od </w:t>
      </w:r>
      <w:r>
        <w:rPr>
          <w:rFonts w:ascii="Calibri" w:hAnsi="Calibri"/>
          <w:sz w:val="22"/>
          <w:szCs w:val="22"/>
        </w:rPr>
        <w:t>6.525.000</w:t>
      </w:r>
      <w:r w:rsidRPr="00B61EED">
        <w:rPr>
          <w:rFonts w:ascii="Calibri" w:hAnsi="Calibri"/>
          <w:sz w:val="22"/>
          <w:szCs w:val="22"/>
        </w:rPr>
        <w:t xml:space="preserve"> kn.</w:t>
      </w:r>
    </w:p>
    <w:p w14:paraId="4BE2A79F" w14:textId="77777777" w:rsidR="00607963" w:rsidRPr="00B61EED" w:rsidRDefault="00607963" w:rsidP="00607963">
      <w:pPr>
        <w:autoSpaceDE w:val="0"/>
        <w:autoSpaceDN w:val="0"/>
        <w:adjustRightInd w:val="0"/>
        <w:jc w:val="both"/>
        <w:rPr>
          <w:rFonts w:ascii="Calibri" w:hAnsi="Calibri"/>
          <w:sz w:val="22"/>
          <w:szCs w:val="22"/>
        </w:rPr>
      </w:pPr>
    </w:p>
    <w:p w14:paraId="246125FF" w14:textId="77777777" w:rsidR="004750AB" w:rsidRDefault="004750AB" w:rsidP="004750AB">
      <w:pPr>
        <w:jc w:val="both"/>
        <w:rPr>
          <w:rFonts w:ascii="Calibri" w:hAnsi="Calibri"/>
          <w:sz w:val="22"/>
          <w:szCs w:val="22"/>
        </w:rPr>
      </w:pPr>
      <w:r w:rsidRPr="00B61EED">
        <w:rPr>
          <w:rFonts w:ascii="Calibri" w:hAnsi="Calibri"/>
          <w:sz w:val="22"/>
          <w:szCs w:val="22"/>
        </w:rPr>
        <w:t>Predložene izmjene planiranih prihoda i primitaka odnose se na:</w:t>
      </w:r>
    </w:p>
    <w:p w14:paraId="5942A981" w14:textId="77777777" w:rsidR="004750AB" w:rsidRDefault="004750AB" w:rsidP="004750AB">
      <w:pPr>
        <w:jc w:val="both"/>
        <w:rPr>
          <w:rFonts w:ascii="Calibri" w:hAnsi="Calibri"/>
          <w:sz w:val="22"/>
          <w:szCs w:val="22"/>
        </w:rPr>
      </w:pPr>
    </w:p>
    <w:p w14:paraId="6D6D907A" w14:textId="1276409A" w:rsidR="004750AB" w:rsidRDefault="00A60913" w:rsidP="00A60742">
      <w:pPr>
        <w:pStyle w:val="Odlomakpopisa"/>
        <w:numPr>
          <w:ilvl w:val="0"/>
          <w:numId w:val="57"/>
        </w:numPr>
        <w:spacing w:line="240" w:lineRule="auto"/>
        <w:jc w:val="both"/>
      </w:pPr>
      <w:r>
        <w:t>p</w:t>
      </w:r>
      <w:r w:rsidR="004750AB">
        <w:t xml:space="preserve">ovećanje prihoda od poreza u ukupnom iznosu od </w:t>
      </w:r>
      <w:r>
        <w:t>10.230.000 kn i to poreza na dohodak u iznosu od 9.550.000 kn, poreza na imovinu u iznosu od 700.000 kn te na smanjenje poreza na robu i usluge</w:t>
      </w:r>
      <w:r w:rsidRPr="00B61EED">
        <w:t>, odnosno poreza na potrošnju</w:t>
      </w:r>
      <w:r>
        <w:t xml:space="preserve"> u iznosu od 20.000 kn, </w:t>
      </w:r>
      <w:r w:rsidR="003A4B6D">
        <w:t xml:space="preserve">što je planirano </w:t>
      </w:r>
      <w:r>
        <w:t xml:space="preserve">sukladno predviđanjima mogućeg optimalnog ostvarenja poreznih prihoda do kraja godine </w:t>
      </w:r>
    </w:p>
    <w:p w14:paraId="75D3DCE0" w14:textId="77777777" w:rsidR="00A60742" w:rsidRPr="004750AB" w:rsidRDefault="00A60742" w:rsidP="00A60742">
      <w:pPr>
        <w:pStyle w:val="Odlomakpopisa"/>
        <w:spacing w:line="240" w:lineRule="auto"/>
        <w:ind w:left="360"/>
        <w:jc w:val="both"/>
      </w:pPr>
    </w:p>
    <w:p w14:paraId="60028830" w14:textId="77777777" w:rsidR="005310B6" w:rsidRDefault="004750AB" w:rsidP="004750AB">
      <w:pPr>
        <w:pStyle w:val="Odlomakpopisa"/>
        <w:numPr>
          <w:ilvl w:val="0"/>
          <w:numId w:val="57"/>
        </w:numPr>
        <w:spacing w:line="240" w:lineRule="auto"/>
        <w:jc w:val="both"/>
      </w:pPr>
      <w:r w:rsidRPr="00B61EED">
        <w:t xml:space="preserve">usklađenje prihoda od pomoći proračunu u ukupnom iznosu </w:t>
      </w:r>
      <w:r w:rsidR="005F159E">
        <w:t>povećanja</w:t>
      </w:r>
      <w:r w:rsidRPr="00B61EED">
        <w:t xml:space="preserve"> od </w:t>
      </w:r>
      <w:r w:rsidR="005F159E">
        <w:t>1.937.000</w:t>
      </w:r>
      <w:r w:rsidRPr="00B61EED">
        <w:t xml:space="preserve"> kuna, unutar kojeg su prihodi od:</w:t>
      </w:r>
    </w:p>
    <w:p w14:paraId="5484A0E7" w14:textId="5C2F8A0E" w:rsidR="004750AB" w:rsidRPr="00B61EED" w:rsidRDefault="004750AB" w:rsidP="005310B6">
      <w:pPr>
        <w:pStyle w:val="Odlomakpopisa"/>
        <w:spacing w:line="240" w:lineRule="auto"/>
        <w:ind w:left="360"/>
        <w:jc w:val="both"/>
      </w:pPr>
      <w:r w:rsidRPr="00B61EED">
        <w:t xml:space="preserve"> </w:t>
      </w:r>
    </w:p>
    <w:p w14:paraId="2D5F3EA2" w14:textId="3DE5E40D" w:rsidR="004750AB" w:rsidRPr="00701C21" w:rsidRDefault="00701C21" w:rsidP="00701C21">
      <w:pPr>
        <w:pStyle w:val="Odlomakpopisa"/>
        <w:numPr>
          <w:ilvl w:val="0"/>
          <w:numId w:val="59"/>
        </w:numPr>
        <w:tabs>
          <w:tab w:val="left" w:pos="426"/>
        </w:tabs>
        <w:spacing w:line="240" w:lineRule="auto"/>
        <w:ind w:left="360"/>
        <w:jc w:val="both"/>
        <w:rPr>
          <w:sz w:val="10"/>
          <w:szCs w:val="10"/>
        </w:rPr>
      </w:pPr>
      <w:r w:rsidRPr="00C70027">
        <w:t>povećan</w:t>
      </w:r>
      <w:r>
        <w:t>je</w:t>
      </w:r>
      <w:r w:rsidRPr="00C70027">
        <w:t xml:space="preserve"> </w:t>
      </w:r>
      <w:r w:rsidR="004750AB" w:rsidRPr="00C70027">
        <w:t xml:space="preserve">pomoći proračunu iz drugih proračuna u ukupnom iznosu od </w:t>
      </w:r>
      <w:r w:rsidR="005310B6" w:rsidRPr="00C70027">
        <w:t>3.565.500</w:t>
      </w:r>
      <w:r w:rsidR="006F747D" w:rsidRPr="00C70027">
        <w:t xml:space="preserve"> kn</w:t>
      </w:r>
      <w:r w:rsidR="00C70027" w:rsidRPr="00C70027">
        <w:t xml:space="preserve">, </w:t>
      </w:r>
      <w:r w:rsidR="00271FEB">
        <w:t xml:space="preserve">i to </w:t>
      </w:r>
      <w:r w:rsidR="00271FEB" w:rsidRPr="00C70027">
        <w:t xml:space="preserve">pomoći iz državnog proračuna </w:t>
      </w:r>
      <w:r w:rsidR="004750AB" w:rsidRPr="00C70027">
        <w:t xml:space="preserve">za </w:t>
      </w:r>
      <w:r w:rsidR="00C70027" w:rsidRPr="00C70027">
        <w:t xml:space="preserve">financiranje izgradnje RZ </w:t>
      </w:r>
      <w:proofErr w:type="spellStart"/>
      <w:r w:rsidR="00C70027" w:rsidRPr="00C70027">
        <w:t>Marišćina</w:t>
      </w:r>
      <w:proofErr w:type="spellEnd"/>
      <w:r w:rsidR="004750AB" w:rsidRPr="00C70027">
        <w:t xml:space="preserve"> </w:t>
      </w:r>
      <w:r>
        <w:t xml:space="preserve">u </w:t>
      </w:r>
      <w:r w:rsidR="00271FEB" w:rsidRPr="00C70027">
        <w:t>iznosu od</w:t>
      </w:r>
      <w:r w:rsidR="00C70027" w:rsidRPr="00C70027">
        <w:t xml:space="preserve"> 185.000 kn</w:t>
      </w:r>
      <w:r w:rsidR="003A4B6D">
        <w:t xml:space="preserve"> te</w:t>
      </w:r>
      <w:r w:rsidR="00C70027" w:rsidRPr="00C70027">
        <w:t xml:space="preserve"> pomoći za izgradnju Kuće </w:t>
      </w:r>
      <w:proofErr w:type="spellStart"/>
      <w:r w:rsidR="00C70027" w:rsidRPr="00C70027">
        <w:t>halubajskega</w:t>
      </w:r>
      <w:proofErr w:type="spellEnd"/>
      <w:r w:rsidR="00C70027" w:rsidRPr="00C70027">
        <w:t xml:space="preserve"> zvončara u iznosu od 3.288.500</w:t>
      </w:r>
      <w:r w:rsidR="00271FEB">
        <w:t xml:space="preserve"> kn, što je</w:t>
      </w:r>
      <w:r w:rsidR="00C70027" w:rsidRPr="00C70027">
        <w:t xml:space="preserve"> </w:t>
      </w:r>
      <w:r w:rsidR="00271FEB" w:rsidRPr="00C70027">
        <w:t>u</w:t>
      </w:r>
      <w:r w:rsidR="00271FEB">
        <w:t xml:space="preserve"> skladu s novom dinamikom realizacije navedenih projekata</w:t>
      </w:r>
      <w:r w:rsidR="003A4B6D">
        <w:t xml:space="preserve">, nadalje, </w:t>
      </w:r>
      <w:r w:rsidR="004750AB" w:rsidRPr="00C70027">
        <w:t xml:space="preserve">pomoći iz županijskog proračuna za </w:t>
      </w:r>
      <w:r w:rsidR="006F747D" w:rsidRPr="00C70027">
        <w:t xml:space="preserve">izgradnju dječjeg igrališta na području </w:t>
      </w:r>
      <w:proofErr w:type="spellStart"/>
      <w:r w:rsidR="006F747D" w:rsidRPr="00C70027">
        <w:t>Milihova</w:t>
      </w:r>
      <w:proofErr w:type="spellEnd"/>
      <w:r w:rsidR="006F747D" w:rsidRPr="00C70027">
        <w:t xml:space="preserve"> u iznosu od 200.000 kn </w:t>
      </w:r>
      <w:r w:rsidR="00271FEB">
        <w:t>i</w:t>
      </w:r>
      <w:r w:rsidR="006F747D" w:rsidRPr="00C70027">
        <w:t xml:space="preserve"> uređenje šetnice u sportsko-rekreacijskoj zoni Halubjan u iznosu od 92.000 kn</w:t>
      </w:r>
      <w:r>
        <w:t>,</w:t>
      </w:r>
      <w:r w:rsidR="003A4B6D">
        <w:t xml:space="preserve"> dok su </w:t>
      </w:r>
      <w:r w:rsidR="00C70027">
        <w:t xml:space="preserve">pomoći  </w:t>
      </w:r>
      <w:r>
        <w:t xml:space="preserve">planirane u iznosu od 200.000 kn </w:t>
      </w:r>
      <w:r w:rsidR="00C70027">
        <w:t xml:space="preserve">za </w:t>
      </w:r>
      <w:r w:rsidR="00271FEB">
        <w:t xml:space="preserve">izgradnju zajedničke </w:t>
      </w:r>
      <w:proofErr w:type="spellStart"/>
      <w:r w:rsidR="00C70027">
        <w:t>sortirnic</w:t>
      </w:r>
      <w:r w:rsidR="00271FEB">
        <w:t>e</w:t>
      </w:r>
      <w:proofErr w:type="spellEnd"/>
      <w:r>
        <w:t xml:space="preserve"> prebačene s ove stavke prihoda na prihode od </w:t>
      </w:r>
      <w:r w:rsidR="00C70027">
        <w:t xml:space="preserve">pomoći </w:t>
      </w:r>
      <w:r w:rsidR="00271FEB">
        <w:t>temeljem prijenosa EU sredstava</w:t>
      </w:r>
      <w:r w:rsidR="003A4B6D">
        <w:t xml:space="preserve"> </w:t>
      </w:r>
      <w:r>
        <w:t xml:space="preserve">sukladno stvarnom izvoru njihove realizacije </w:t>
      </w:r>
    </w:p>
    <w:p w14:paraId="39F295E8" w14:textId="66B6F02C" w:rsidR="004750AB" w:rsidRDefault="00701C21" w:rsidP="00701C21">
      <w:pPr>
        <w:pStyle w:val="Odlomakpopisa"/>
        <w:numPr>
          <w:ilvl w:val="0"/>
          <w:numId w:val="59"/>
        </w:numPr>
        <w:spacing w:line="240" w:lineRule="auto"/>
        <w:ind w:left="360"/>
        <w:jc w:val="both"/>
      </w:pPr>
      <w:r w:rsidRPr="00C70027">
        <w:t>povećan</w:t>
      </w:r>
      <w:r>
        <w:t>je</w:t>
      </w:r>
      <w:r w:rsidRPr="00B61EED">
        <w:t xml:space="preserve"> </w:t>
      </w:r>
      <w:r w:rsidR="004750AB" w:rsidRPr="00B61EED">
        <w:t xml:space="preserve">pomoći proračunu od izvanproračunskih korisnika, odnosno od Fonda za zaštitu okoliša i energetsku učinkovitost </w:t>
      </w:r>
      <w:r w:rsidR="005310B6">
        <w:t>ukupno</w:t>
      </w:r>
      <w:r>
        <w:t xml:space="preserve"> za</w:t>
      </w:r>
      <w:r w:rsidRPr="00B61EED">
        <w:t xml:space="preserve"> </w:t>
      </w:r>
      <w:r w:rsidR="005F159E">
        <w:t>60</w:t>
      </w:r>
      <w:r w:rsidR="004750AB" w:rsidRPr="00B61EED">
        <w:t>.000 kn</w:t>
      </w:r>
      <w:r>
        <w:t xml:space="preserve">. </w:t>
      </w:r>
      <w:r w:rsidR="005310B6">
        <w:t>K</w:t>
      </w:r>
      <w:r w:rsidR="005F159E">
        <w:t>orekcije su vezane</w:t>
      </w:r>
      <w:r w:rsidR="004750AB" w:rsidRPr="00B61EED">
        <w:t xml:space="preserve"> uz </w:t>
      </w:r>
      <w:r w:rsidR="005F159E">
        <w:t xml:space="preserve">odobrenu novu </w:t>
      </w:r>
      <w:r w:rsidR="004750AB" w:rsidRPr="00B61EED">
        <w:t xml:space="preserve">pomoć za nabavu </w:t>
      </w:r>
      <w:proofErr w:type="spellStart"/>
      <w:r w:rsidR="005310B6">
        <w:t>kompostera</w:t>
      </w:r>
      <w:proofErr w:type="spellEnd"/>
      <w:r w:rsidR="005310B6">
        <w:t xml:space="preserve"> i </w:t>
      </w:r>
      <w:r w:rsidR="005F159E">
        <w:t xml:space="preserve">spremnika za odvojeno prikupljanje otpada u iznosu </w:t>
      </w:r>
      <w:r w:rsidR="005310B6">
        <w:t>od 65.000 kn, dok je za 5.000 kn smanjena prethodno planirana pomoć za nabavu električnog automobila, sukladno ugovorenom udjelu sufinanciranja prema vrijednosti izvršene nabave</w:t>
      </w:r>
      <w:r>
        <w:t xml:space="preserve"> vozila</w:t>
      </w:r>
      <w:r w:rsidR="005310B6">
        <w:t xml:space="preserve"> </w:t>
      </w:r>
    </w:p>
    <w:p w14:paraId="2A6DC2F1" w14:textId="77777777" w:rsidR="004750AB" w:rsidRPr="00B61EED" w:rsidRDefault="004750AB" w:rsidP="00701C21">
      <w:pPr>
        <w:pStyle w:val="Odlomakpopisa"/>
        <w:ind w:left="294"/>
        <w:rPr>
          <w:sz w:val="10"/>
          <w:szCs w:val="10"/>
        </w:rPr>
      </w:pPr>
    </w:p>
    <w:p w14:paraId="4FDC7356" w14:textId="11BF722C" w:rsidR="004750AB" w:rsidRDefault="00701C21" w:rsidP="00701C21">
      <w:pPr>
        <w:pStyle w:val="Odlomakpopisa"/>
        <w:numPr>
          <w:ilvl w:val="0"/>
          <w:numId w:val="59"/>
        </w:numPr>
        <w:spacing w:line="240" w:lineRule="auto"/>
        <w:ind w:left="360"/>
        <w:jc w:val="both"/>
      </w:pPr>
      <w:r>
        <w:t xml:space="preserve">povećanje </w:t>
      </w:r>
      <w:r w:rsidR="004750AB" w:rsidRPr="00B61EED">
        <w:t xml:space="preserve">pomoći proračunskim korisnicima, odnosno pomoći Dječjem vrtiću Viškovo iz državnog proračuna u iznosu od </w:t>
      </w:r>
      <w:r w:rsidR="005F159E">
        <w:t>17</w:t>
      </w:r>
      <w:r w:rsidR="004750AB" w:rsidRPr="00B61EED">
        <w:t xml:space="preserve">.000 kn za </w:t>
      </w:r>
      <w:r w:rsidR="005F159E">
        <w:t xml:space="preserve">posebne </w:t>
      </w:r>
      <w:r w:rsidR="004750AB" w:rsidRPr="00B61EED">
        <w:t>program</w:t>
      </w:r>
      <w:r w:rsidR="005F159E">
        <w:t>e</w:t>
      </w:r>
      <w:r w:rsidR="004750AB" w:rsidRPr="00B61EED">
        <w:t xml:space="preserve"> rada s djecom </w:t>
      </w:r>
    </w:p>
    <w:p w14:paraId="574197A3" w14:textId="77777777" w:rsidR="004750AB" w:rsidRPr="00B61EED" w:rsidRDefault="004750AB" w:rsidP="00701C21">
      <w:pPr>
        <w:pStyle w:val="Odlomakpopisa"/>
        <w:ind w:left="294"/>
        <w:rPr>
          <w:sz w:val="10"/>
          <w:szCs w:val="10"/>
        </w:rPr>
      </w:pPr>
    </w:p>
    <w:p w14:paraId="0B9B4573" w14:textId="06408219" w:rsidR="002D6320" w:rsidRDefault="00701C21" w:rsidP="00701C21">
      <w:pPr>
        <w:pStyle w:val="Odlomakpopisa"/>
        <w:numPr>
          <w:ilvl w:val="0"/>
          <w:numId w:val="59"/>
        </w:numPr>
        <w:spacing w:line="240" w:lineRule="auto"/>
        <w:ind w:left="360"/>
        <w:jc w:val="both"/>
        <w:rPr>
          <w:rFonts w:asciiTheme="minorHAnsi" w:hAnsiTheme="minorHAnsi"/>
        </w:rPr>
      </w:pPr>
      <w:r w:rsidRPr="00B61EED">
        <w:rPr>
          <w:rFonts w:asciiTheme="minorHAnsi" w:hAnsiTheme="minorHAnsi"/>
        </w:rPr>
        <w:t>smanjen</w:t>
      </w:r>
      <w:r>
        <w:rPr>
          <w:rFonts w:asciiTheme="minorHAnsi" w:hAnsiTheme="minorHAnsi"/>
        </w:rPr>
        <w:t>je</w:t>
      </w:r>
      <w:r w:rsidRPr="00B61EED">
        <w:rPr>
          <w:rFonts w:asciiTheme="minorHAnsi" w:hAnsiTheme="minorHAnsi"/>
        </w:rPr>
        <w:t xml:space="preserve"> </w:t>
      </w:r>
      <w:r w:rsidR="004750AB" w:rsidRPr="00B61EED">
        <w:rPr>
          <w:rFonts w:asciiTheme="minorHAnsi" w:hAnsiTheme="minorHAnsi"/>
        </w:rPr>
        <w:t xml:space="preserve">pomoći temeljem prijenosa EU sredstava u ukupnom iznosu od </w:t>
      </w:r>
      <w:r w:rsidR="00271FEB">
        <w:rPr>
          <w:rFonts w:asciiTheme="minorHAnsi" w:hAnsiTheme="minorHAnsi"/>
        </w:rPr>
        <w:t>1.705.500</w:t>
      </w:r>
      <w:r w:rsidR="004750AB" w:rsidRPr="00B61EED">
        <w:rPr>
          <w:rFonts w:asciiTheme="minorHAnsi" w:hAnsiTheme="minorHAnsi"/>
        </w:rPr>
        <w:t xml:space="preserve"> kn, a u tome se na smanjenje pomoći za </w:t>
      </w:r>
      <w:r w:rsidR="002D6320" w:rsidRPr="00B61EED">
        <w:rPr>
          <w:rFonts w:asciiTheme="minorHAnsi" w:hAnsiTheme="minorHAnsi"/>
        </w:rPr>
        <w:t xml:space="preserve">projekt „Za sretnije djetinjstvo“ odnosi </w:t>
      </w:r>
      <w:r w:rsidR="002D6320">
        <w:rPr>
          <w:rFonts w:asciiTheme="minorHAnsi" w:hAnsiTheme="minorHAnsi"/>
        </w:rPr>
        <w:t>se 439</w:t>
      </w:r>
      <w:r w:rsidR="002D6320" w:rsidRPr="00B61EED">
        <w:rPr>
          <w:rFonts w:asciiTheme="minorHAnsi" w:hAnsiTheme="minorHAnsi"/>
        </w:rPr>
        <w:t>.000 kn</w:t>
      </w:r>
      <w:r w:rsidR="002D6320">
        <w:rPr>
          <w:rFonts w:asciiTheme="minorHAnsi" w:hAnsiTheme="minorHAnsi"/>
        </w:rPr>
        <w:t xml:space="preserve"> sukladno planiranim rashodima, za projekt izgradnje svlačionica NK Halubjan odnosi se 2.000.000 kn s obzirom na</w:t>
      </w:r>
      <w:r w:rsidR="00D26E5C">
        <w:rPr>
          <w:rFonts w:asciiTheme="minorHAnsi" w:hAnsiTheme="minorHAnsi"/>
        </w:rPr>
        <w:t xml:space="preserve"> nemogućnost realizacije </w:t>
      </w:r>
      <w:r>
        <w:rPr>
          <w:rFonts w:asciiTheme="minorHAnsi" w:hAnsiTheme="minorHAnsi"/>
        </w:rPr>
        <w:t xml:space="preserve">navedene </w:t>
      </w:r>
      <w:r w:rsidR="00D26E5C">
        <w:rPr>
          <w:rFonts w:asciiTheme="minorHAnsi" w:hAnsiTheme="minorHAnsi"/>
        </w:rPr>
        <w:t>pomoći i</w:t>
      </w:r>
      <w:r w:rsidR="002D6320">
        <w:rPr>
          <w:rFonts w:asciiTheme="minorHAnsi" w:hAnsiTheme="minorHAnsi"/>
        </w:rPr>
        <w:t xml:space="preserve"> </w:t>
      </w:r>
      <w:r w:rsidR="00D26E5C">
        <w:rPr>
          <w:rFonts w:asciiTheme="minorHAnsi" w:hAnsiTheme="minorHAnsi"/>
        </w:rPr>
        <w:t xml:space="preserve">za projekt </w:t>
      </w:r>
      <w:r w:rsidR="00D26E5C" w:rsidRPr="00C70027">
        <w:t>izgradnj</w:t>
      </w:r>
      <w:r w:rsidR="00D26E5C">
        <w:t>e</w:t>
      </w:r>
      <w:r w:rsidR="00D26E5C" w:rsidRPr="00C70027">
        <w:t xml:space="preserve"> Kuće </w:t>
      </w:r>
      <w:proofErr w:type="spellStart"/>
      <w:r w:rsidR="00D26E5C" w:rsidRPr="00C70027">
        <w:t>halubajskega</w:t>
      </w:r>
      <w:proofErr w:type="spellEnd"/>
      <w:r w:rsidR="00D26E5C" w:rsidRPr="00C70027">
        <w:t xml:space="preserve"> zvončara u iznosu od </w:t>
      </w:r>
      <w:r w:rsidR="00D26E5C">
        <w:t>43.000 kn</w:t>
      </w:r>
      <w:r w:rsidR="00D26E5C" w:rsidRPr="00C70027">
        <w:t xml:space="preserve"> </w:t>
      </w:r>
      <w:r w:rsidR="00D26E5C">
        <w:t xml:space="preserve">sukladno </w:t>
      </w:r>
      <w:r w:rsidR="001C41CA">
        <w:t xml:space="preserve">izmijenjenoj dinamici realizacije ugovorene pomoći, </w:t>
      </w:r>
      <w:r w:rsidR="002D6320">
        <w:rPr>
          <w:rFonts w:asciiTheme="minorHAnsi" w:hAnsiTheme="minorHAnsi"/>
        </w:rPr>
        <w:t xml:space="preserve">dok je povećanje u okviru ovih pomoći planirano za nastavak projekta „Ruke pomažu“ za zapošljavanje </w:t>
      </w:r>
      <w:proofErr w:type="spellStart"/>
      <w:r w:rsidR="002D6320">
        <w:rPr>
          <w:rFonts w:asciiTheme="minorHAnsi" w:hAnsiTheme="minorHAnsi"/>
        </w:rPr>
        <w:t>geronto</w:t>
      </w:r>
      <w:proofErr w:type="spellEnd"/>
      <w:r w:rsidR="002D6320">
        <w:rPr>
          <w:rFonts w:asciiTheme="minorHAnsi" w:hAnsiTheme="minorHAnsi"/>
        </w:rPr>
        <w:t xml:space="preserve">-domaćica u iznosu  </w:t>
      </w:r>
      <w:r w:rsidR="001C41CA">
        <w:rPr>
          <w:rFonts w:asciiTheme="minorHAnsi" w:hAnsiTheme="minorHAnsi"/>
        </w:rPr>
        <w:t>od 196.500 kn</w:t>
      </w:r>
      <w:r w:rsidR="002D6320">
        <w:rPr>
          <w:rFonts w:asciiTheme="minorHAnsi" w:hAnsiTheme="minorHAnsi"/>
        </w:rPr>
        <w:t xml:space="preserve"> </w:t>
      </w:r>
      <w:r w:rsidR="002D6320" w:rsidRPr="00C70027">
        <w:t>u</w:t>
      </w:r>
      <w:r w:rsidR="002D6320">
        <w:t xml:space="preserve"> skladu s novom dinamikom realizacije navedenog projekata,</w:t>
      </w:r>
      <w:r w:rsidR="00D26E5C">
        <w:t xml:space="preserve"> </w:t>
      </w:r>
      <w:r w:rsidR="002D6320">
        <w:t xml:space="preserve">za </w:t>
      </w:r>
      <w:r w:rsidR="00D26E5C">
        <w:t>neplanirane</w:t>
      </w:r>
      <w:r w:rsidR="001C41CA">
        <w:t>, odnosno</w:t>
      </w:r>
      <w:r w:rsidR="00D26E5C">
        <w:t xml:space="preserve"> naknadno realizirane pomoći za financiranje </w:t>
      </w:r>
      <w:r w:rsidR="002D6320">
        <w:t xml:space="preserve">izgradnje područnog vrtića u </w:t>
      </w:r>
      <w:proofErr w:type="spellStart"/>
      <w:r w:rsidR="002D6320">
        <w:t>Marčeljima</w:t>
      </w:r>
      <w:proofErr w:type="spellEnd"/>
      <w:r w:rsidR="002D6320">
        <w:t xml:space="preserve"> i dječjeg igrališta Vrtače</w:t>
      </w:r>
      <w:r w:rsidR="00D26E5C">
        <w:t xml:space="preserve"> u iznosu od 266.000 kn, za projekt izgradnje </w:t>
      </w:r>
      <w:proofErr w:type="spellStart"/>
      <w:r w:rsidR="00D26E5C">
        <w:t>sortirnice</w:t>
      </w:r>
      <w:proofErr w:type="spellEnd"/>
      <w:r w:rsidR="001C41CA">
        <w:t xml:space="preserve"> u iznosu od 200.000 kn koji je, kako je naprijed navedeno, </w:t>
      </w:r>
      <w:r w:rsidR="00D26E5C">
        <w:t xml:space="preserve">prethodno planiran na pomoćima iz državnog proračuna te </w:t>
      </w:r>
      <w:r w:rsidR="001C41CA">
        <w:t xml:space="preserve">za provedbu projekta </w:t>
      </w:r>
      <w:r w:rsidR="00577B46">
        <w:t xml:space="preserve">„Halu </w:t>
      </w:r>
      <w:proofErr w:type="spellStart"/>
      <w:r w:rsidR="00577B46">
        <w:t>book</w:t>
      </w:r>
      <w:proofErr w:type="spellEnd"/>
      <w:r w:rsidR="00577B46">
        <w:t xml:space="preserve">“ </w:t>
      </w:r>
      <w:r w:rsidR="001C41CA">
        <w:t xml:space="preserve">proračunskog korisnika Knjižnice i čitaonice Halubajska zora u iznosu od 114.000 kn </w:t>
      </w:r>
    </w:p>
    <w:p w14:paraId="20E5C84E" w14:textId="77777777" w:rsidR="002D6320" w:rsidRPr="002D6320" w:rsidRDefault="002D6320" w:rsidP="002D6320">
      <w:pPr>
        <w:pStyle w:val="Odlomakpopisa"/>
        <w:rPr>
          <w:rFonts w:asciiTheme="minorHAnsi" w:hAnsiTheme="minorHAnsi"/>
        </w:rPr>
      </w:pPr>
    </w:p>
    <w:p w14:paraId="6FC1FCEE" w14:textId="4C1F33C9" w:rsidR="004750AB" w:rsidRPr="00B61EED" w:rsidRDefault="004750AB" w:rsidP="004750AB">
      <w:pPr>
        <w:pStyle w:val="Odlomakpopisa"/>
        <w:numPr>
          <w:ilvl w:val="0"/>
          <w:numId w:val="57"/>
        </w:numPr>
        <w:spacing w:line="240" w:lineRule="auto"/>
        <w:jc w:val="both"/>
      </w:pPr>
      <w:r w:rsidRPr="00B61EED">
        <w:lastRenderedPageBreak/>
        <w:t>povećanje prihoda</w:t>
      </w:r>
      <w:r w:rsidR="00314F80">
        <w:t xml:space="preserve"> od</w:t>
      </w:r>
      <w:r w:rsidRPr="00B61EED">
        <w:t xml:space="preserve"> imovine</w:t>
      </w:r>
      <w:r w:rsidR="00577B46">
        <w:t xml:space="preserve"> u iznosu od 185.500 kn</w:t>
      </w:r>
      <w:r w:rsidRPr="00B61EED">
        <w:t>,</w:t>
      </w:r>
      <w:r w:rsidR="00577B46">
        <w:t xml:space="preserve"> od čega se povećanje u iznosu od 50.000 kn odnosi na prihode od zateznih kamata te 500 kn na prihode</w:t>
      </w:r>
      <w:r w:rsidR="00577B46" w:rsidRPr="00577B46">
        <w:t xml:space="preserve"> </w:t>
      </w:r>
      <w:r w:rsidR="00577B46">
        <w:t xml:space="preserve">od ostalih kamata, nadalje, povećanje od 130.000 kn odnosi na prihode od zakupa zemljišta i poslovnog prostora </w:t>
      </w:r>
      <w:r w:rsidR="00314F80">
        <w:t>te</w:t>
      </w:r>
      <w:r w:rsidR="00577B46">
        <w:t xml:space="preserve"> povećanje od 5.000 na prihode od spomeničke rente, </w:t>
      </w:r>
      <w:r w:rsidRPr="00B61EED">
        <w:t xml:space="preserve">sukladno </w:t>
      </w:r>
      <w:r w:rsidR="00577B46">
        <w:t>predviđanjima mogućeg optimalnog ostvarenja ovih prihoda do kraja godine</w:t>
      </w:r>
    </w:p>
    <w:p w14:paraId="00112A28" w14:textId="77777777" w:rsidR="004750AB" w:rsidRPr="00B61EED" w:rsidRDefault="004750AB" w:rsidP="004750AB">
      <w:pPr>
        <w:pStyle w:val="Odlomakpopisa"/>
        <w:spacing w:line="240" w:lineRule="auto"/>
        <w:ind w:left="360"/>
        <w:jc w:val="both"/>
        <w:rPr>
          <w:sz w:val="10"/>
          <w:szCs w:val="10"/>
        </w:rPr>
      </w:pPr>
    </w:p>
    <w:p w14:paraId="5434A629" w14:textId="6A82CB5E" w:rsidR="002A3892" w:rsidRDefault="004750AB" w:rsidP="002A3892">
      <w:pPr>
        <w:pStyle w:val="Odlomakpopisa"/>
        <w:numPr>
          <w:ilvl w:val="0"/>
          <w:numId w:val="57"/>
        </w:numPr>
        <w:spacing w:line="240" w:lineRule="auto"/>
        <w:jc w:val="both"/>
      </w:pPr>
      <w:r w:rsidRPr="00B61EED">
        <w:t xml:space="preserve">usklađenje prihoda od upravnih i administrativnih pristojbi, pristojbi po posebnim propisima i naknada u </w:t>
      </w:r>
      <w:r w:rsidR="002A3892">
        <w:t xml:space="preserve">ukupnom </w:t>
      </w:r>
      <w:r w:rsidRPr="00B61EED">
        <w:t xml:space="preserve">iznosu od </w:t>
      </w:r>
      <w:r w:rsidR="00577B46">
        <w:t>891.000</w:t>
      </w:r>
      <w:r w:rsidR="008E29CB">
        <w:t xml:space="preserve"> </w:t>
      </w:r>
      <w:r w:rsidRPr="00B61EED">
        <w:t>kn u okviru kojih su prihodi od upravnih i administrativnih pristojbi</w:t>
      </w:r>
      <w:r w:rsidR="008E29CB">
        <w:t>, odnosno od općinskih naknada</w:t>
      </w:r>
      <w:r w:rsidRPr="00B61EED">
        <w:t xml:space="preserve"> povećani </w:t>
      </w:r>
      <w:r w:rsidR="002A3892">
        <w:t>za</w:t>
      </w:r>
      <w:r w:rsidRPr="00B61EED">
        <w:t xml:space="preserve"> </w:t>
      </w:r>
      <w:r w:rsidR="00577B46">
        <w:t>40</w:t>
      </w:r>
      <w:r w:rsidRPr="00B61EED">
        <w:t>.000 kn</w:t>
      </w:r>
      <w:r w:rsidR="002A3892">
        <w:t>, prihodi od refundacija šteta</w:t>
      </w:r>
      <w:r w:rsidR="00314F80">
        <w:t xml:space="preserve"> na imovini</w:t>
      </w:r>
      <w:r w:rsidR="002A3892">
        <w:t xml:space="preserve"> za 50.000 kn te ostali nespomenuti prihodi za 64.400 kn</w:t>
      </w:r>
      <w:r w:rsidRPr="00B61EED">
        <w:t xml:space="preserve"> sukladno tekućoj rea</w:t>
      </w:r>
      <w:r w:rsidR="002A3892">
        <w:t xml:space="preserve">lizaciji istih, nadalje povećani su i </w:t>
      </w:r>
      <w:r w:rsidRPr="00B61EED">
        <w:t>prihod</w:t>
      </w:r>
      <w:r w:rsidR="002A3892">
        <w:t xml:space="preserve">i od komunalnih naknada za 500.000 kn u skladu s predviđanjima mogućeg optimalnog ostvarenja ovih prihoda do kraja godine </w:t>
      </w:r>
      <w:r w:rsidR="00314F80">
        <w:t>temeljem</w:t>
      </w:r>
      <w:r w:rsidR="002A3892">
        <w:t xml:space="preserve"> usklađenja obveza za komunalnu naknadu s izvršenom izmjerom objekata na dijelu područja općine, kao i prihodi proračunskog korisnika Dječjeg vrtića Viškovo od sufinanciranja smještaja djece u iznosu od 238.000 kn sukladno procjenama naplate prihoda do kraja godine, dok je </w:t>
      </w:r>
      <w:r w:rsidR="00314F80">
        <w:t>neznatno</w:t>
      </w:r>
      <w:r w:rsidR="002A3892">
        <w:t xml:space="preserve"> smanjenje od 1.400 kn izvršeno na prihodima iz cijene komunalnih usluga </w:t>
      </w:r>
      <w:r w:rsidR="00290B26">
        <w:t xml:space="preserve">namijenjenih izgradnji zajedničke </w:t>
      </w:r>
      <w:proofErr w:type="spellStart"/>
      <w:r w:rsidR="00290B26">
        <w:t>sortirnice</w:t>
      </w:r>
      <w:proofErr w:type="spellEnd"/>
      <w:r w:rsidR="00290B26" w:rsidRPr="00290B26">
        <w:t xml:space="preserve"> </w:t>
      </w:r>
      <w:r w:rsidR="00290B26">
        <w:t xml:space="preserve">radi usklađenja s planom projekta </w:t>
      </w:r>
    </w:p>
    <w:p w14:paraId="098BA47F" w14:textId="77777777" w:rsidR="002A3892" w:rsidRDefault="002A3892" w:rsidP="002A3892">
      <w:pPr>
        <w:pStyle w:val="Odlomakpopisa"/>
      </w:pPr>
    </w:p>
    <w:p w14:paraId="76D0C046" w14:textId="1E703056" w:rsidR="00290B26" w:rsidRDefault="00314F80" w:rsidP="004750AB">
      <w:pPr>
        <w:pStyle w:val="Odlomakpopisa"/>
        <w:numPr>
          <w:ilvl w:val="0"/>
          <w:numId w:val="57"/>
        </w:numPr>
        <w:spacing w:line="240" w:lineRule="auto"/>
        <w:jc w:val="both"/>
      </w:pPr>
      <w:r>
        <w:t>povećanje prihoda</w:t>
      </w:r>
      <w:r w:rsidR="00290B26">
        <w:t xml:space="preserve"> od pruženih usluga Hrvatskim vodama za naplatu naknade za uređenje voda za 80.000 kn s obzirom na očekivani efekt usklađenja obveza po osnovi naknade za uređenje voda s izvršenom izmjerom objekata na dijelu područja općine te prihodi proračunskog korisnika Knjižnice i čitaonice Halubajska zora od donacij</w:t>
      </w:r>
      <w:r>
        <w:t>a</w:t>
      </w:r>
      <w:r w:rsidR="00290B26">
        <w:t xml:space="preserve"> knjiga u iznosu od 5.000 kn </w:t>
      </w:r>
    </w:p>
    <w:p w14:paraId="164148D8" w14:textId="77777777" w:rsidR="00290B26" w:rsidRDefault="00290B26" w:rsidP="00290B26">
      <w:pPr>
        <w:pStyle w:val="Odlomakpopisa"/>
      </w:pPr>
    </w:p>
    <w:p w14:paraId="6229B4C9" w14:textId="007AD463" w:rsidR="004C2DE0" w:rsidRDefault="00290B26" w:rsidP="004C2DE0">
      <w:pPr>
        <w:pStyle w:val="Odlomakpopisa"/>
        <w:numPr>
          <w:ilvl w:val="0"/>
          <w:numId w:val="57"/>
        </w:numPr>
        <w:spacing w:line="240" w:lineRule="auto"/>
        <w:jc w:val="both"/>
      </w:pPr>
      <w:r>
        <w:t xml:space="preserve">značajno povećanje prihoda od kazni </w:t>
      </w:r>
      <w:r w:rsidR="00314F80">
        <w:t xml:space="preserve">u iznosu od 485.000 kn koje je planirano na ime kazni </w:t>
      </w:r>
      <w:r>
        <w:t xml:space="preserve">za prometne prekršaje, odnosno za nepropisno parkiranje vozila </w:t>
      </w:r>
      <w:r w:rsidR="004C2DE0">
        <w:t xml:space="preserve">na području općine </w:t>
      </w:r>
      <w:r>
        <w:t xml:space="preserve">koje se naplaćuju od uspostave prometnog redarstva </w:t>
      </w:r>
    </w:p>
    <w:p w14:paraId="036753A8" w14:textId="77777777" w:rsidR="004C2DE0" w:rsidRDefault="004C2DE0" w:rsidP="004C2DE0">
      <w:pPr>
        <w:pStyle w:val="Odlomakpopisa"/>
      </w:pPr>
    </w:p>
    <w:p w14:paraId="4DA7335F" w14:textId="0014B7AC" w:rsidR="004C2DE0" w:rsidRPr="004C2DE0" w:rsidRDefault="004C2DE0" w:rsidP="004C2DE0">
      <w:pPr>
        <w:pStyle w:val="Odlomakpopisa"/>
        <w:numPr>
          <w:ilvl w:val="0"/>
          <w:numId w:val="57"/>
        </w:numPr>
        <w:spacing w:line="240" w:lineRule="auto"/>
        <w:jc w:val="both"/>
      </w:pPr>
      <w:r>
        <w:t xml:space="preserve">povećanje </w:t>
      </w:r>
      <w:r w:rsidRPr="004C2DE0">
        <w:rPr>
          <w:rFonts w:cs="Arial"/>
        </w:rPr>
        <w:t xml:space="preserve">primitaka od povrata zajmova danih KD-u Čistoća </w:t>
      </w:r>
      <w:r w:rsidRPr="00B61EED">
        <w:t>u iznosu od 1</w:t>
      </w:r>
      <w:r>
        <w:t>0</w:t>
      </w:r>
      <w:r w:rsidRPr="00B61EED">
        <w:t>0.000 kn</w:t>
      </w:r>
      <w:r w:rsidRPr="004C2DE0">
        <w:rPr>
          <w:rFonts w:cs="Arial"/>
        </w:rPr>
        <w:t xml:space="preserve"> na ime </w:t>
      </w:r>
      <w:r w:rsidRPr="00B61EED">
        <w:t xml:space="preserve">prihoda naplaćenih </w:t>
      </w:r>
      <w:r w:rsidR="00314F80" w:rsidRPr="00B61EED">
        <w:t>u prethodnim godinama</w:t>
      </w:r>
      <w:r w:rsidR="00314F80">
        <w:t xml:space="preserve"> </w:t>
      </w:r>
      <w:r w:rsidR="00314F80" w:rsidRPr="00B61EED">
        <w:t>u cijeni komunalnih usluga namijenjenih</w:t>
      </w:r>
      <w:r w:rsidR="00314F80">
        <w:t xml:space="preserve"> za </w:t>
      </w:r>
      <w:r w:rsidRPr="00B61EED">
        <w:t>sanaciju deponija</w:t>
      </w:r>
      <w:r w:rsidR="00314F80">
        <w:t xml:space="preserve"> koji se realiziraju</w:t>
      </w:r>
      <w:r w:rsidRPr="00B61EED">
        <w:t xml:space="preserve"> sukladno izvještajima KD-a Čistoća </w:t>
      </w:r>
      <w:r>
        <w:t>te primitka od povrata zajma danih poslovnoj banci za financiranje poduzetničkih kredita  u iznosu od 5.000 kn</w:t>
      </w:r>
    </w:p>
    <w:p w14:paraId="2A313E13" w14:textId="77777777" w:rsidR="004750AB" w:rsidRPr="004C2DE0" w:rsidRDefault="004750AB" w:rsidP="004750AB">
      <w:pPr>
        <w:pStyle w:val="Odlomakpopisa"/>
        <w:spacing w:line="240" w:lineRule="auto"/>
        <w:ind w:left="360"/>
        <w:jc w:val="both"/>
        <w:rPr>
          <w:b/>
        </w:rPr>
      </w:pPr>
    </w:p>
    <w:p w14:paraId="07A6E697" w14:textId="0F3717FB" w:rsidR="00607963" w:rsidRPr="00A60742" w:rsidRDefault="004750AB" w:rsidP="001053A5">
      <w:pPr>
        <w:pStyle w:val="Odlomakpopisa"/>
        <w:numPr>
          <w:ilvl w:val="0"/>
          <w:numId w:val="57"/>
        </w:numPr>
        <w:spacing w:line="240" w:lineRule="auto"/>
        <w:jc w:val="both"/>
      </w:pPr>
      <w:r w:rsidRPr="00A60742">
        <w:rPr>
          <w:rFonts w:cs="Arial"/>
        </w:rPr>
        <w:t xml:space="preserve">smanjenje primitaka od zaduživanja u </w:t>
      </w:r>
      <w:r w:rsidR="004C2DE0" w:rsidRPr="00A60742">
        <w:rPr>
          <w:rFonts w:cs="Arial"/>
        </w:rPr>
        <w:t xml:space="preserve">ukupnom </w:t>
      </w:r>
      <w:r w:rsidRPr="00A60742">
        <w:rPr>
          <w:rFonts w:cs="Arial"/>
        </w:rPr>
        <w:t xml:space="preserve">iznosu od </w:t>
      </w:r>
      <w:r w:rsidR="004C2DE0" w:rsidRPr="00A60742">
        <w:rPr>
          <w:rFonts w:cs="Arial"/>
        </w:rPr>
        <w:t>1.655.000</w:t>
      </w:r>
      <w:r w:rsidRPr="00A60742">
        <w:rPr>
          <w:rFonts w:cs="Arial"/>
        </w:rPr>
        <w:t xml:space="preserve"> kn </w:t>
      </w:r>
      <w:r w:rsidR="004C2DE0" w:rsidRPr="00A60742">
        <w:rPr>
          <w:rFonts w:cs="Arial"/>
        </w:rPr>
        <w:t>koje je rezultat smanjenja primitaka od zaduživanja planiranih za izgradnju osnovne škole u Marinićima</w:t>
      </w:r>
      <w:r w:rsidR="004235F4">
        <w:rPr>
          <w:rFonts w:cs="Arial"/>
        </w:rPr>
        <w:t xml:space="preserve"> s pratećim sadržajima i prometnim objektima</w:t>
      </w:r>
      <w:r w:rsidR="004C2DE0" w:rsidRPr="00A60742">
        <w:rPr>
          <w:rFonts w:cs="Arial"/>
        </w:rPr>
        <w:t xml:space="preserve"> uz školu</w:t>
      </w:r>
      <w:r w:rsidR="004235F4" w:rsidRPr="004235F4">
        <w:rPr>
          <w:rFonts w:cs="Arial"/>
        </w:rPr>
        <w:t xml:space="preserve"> </w:t>
      </w:r>
      <w:r w:rsidR="004235F4" w:rsidRPr="00A60742">
        <w:rPr>
          <w:rFonts w:cs="Arial"/>
        </w:rPr>
        <w:t>u iznosu od 11.350.000 kn</w:t>
      </w:r>
      <w:r w:rsidR="004235F4">
        <w:rPr>
          <w:rFonts w:cs="Arial"/>
        </w:rPr>
        <w:t>,</w:t>
      </w:r>
      <w:r w:rsidR="004C2DE0" w:rsidRPr="00A60742">
        <w:rPr>
          <w:rFonts w:cs="Arial"/>
        </w:rPr>
        <w:t xml:space="preserve"> s obzirom da se realizacija projekta planira u sljedećem razdoblju te rezultat povećanja primitaka od zaduživanja planiranih za izgradnju Kuće </w:t>
      </w:r>
      <w:proofErr w:type="spellStart"/>
      <w:r w:rsidR="004C2DE0" w:rsidRPr="00A60742">
        <w:rPr>
          <w:rFonts w:cs="Arial"/>
        </w:rPr>
        <w:t>halubajskega</w:t>
      </w:r>
      <w:proofErr w:type="spellEnd"/>
      <w:r w:rsidR="004C2DE0" w:rsidRPr="00A60742">
        <w:rPr>
          <w:rFonts w:cs="Arial"/>
        </w:rPr>
        <w:t xml:space="preserve"> zvončara u iznosu </w:t>
      </w:r>
      <w:r w:rsidR="00A60742" w:rsidRPr="00A60742">
        <w:rPr>
          <w:rFonts w:cs="Arial"/>
        </w:rPr>
        <w:t>od 9.695.000 kn sukladno ugovorenoj realizaciji kredita do kraja ove godine</w:t>
      </w:r>
      <w:r w:rsidR="00A60742">
        <w:rPr>
          <w:rFonts w:cs="Arial"/>
        </w:rPr>
        <w:t>.</w:t>
      </w:r>
    </w:p>
    <w:p w14:paraId="28E8F5D0" w14:textId="77777777" w:rsidR="00607963" w:rsidRDefault="00607963" w:rsidP="001009CC">
      <w:pPr>
        <w:jc w:val="both"/>
        <w:rPr>
          <w:rFonts w:ascii="Calibri" w:hAnsi="Calibri"/>
          <w:sz w:val="22"/>
          <w:szCs w:val="22"/>
        </w:rPr>
      </w:pPr>
    </w:p>
    <w:p w14:paraId="5EC7452A" w14:textId="77777777" w:rsidR="00A60742" w:rsidRPr="00A60742" w:rsidRDefault="00A60742" w:rsidP="00A60742">
      <w:pPr>
        <w:jc w:val="both"/>
        <w:rPr>
          <w:rFonts w:ascii="Calibri" w:hAnsi="Calibri"/>
          <w:b/>
          <w:sz w:val="24"/>
          <w:szCs w:val="24"/>
        </w:rPr>
      </w:pPr>
      <w:r w:rsidRPr="00A60742">
        <w:rPr>
          <w:rFonts w:ascii="Calibri" w:hAnsi="Calibri"/>
          <w:b/>
          <w:sz w:val="24"/>
          <w:szCs w:val="24"/>
        </w:rPr>
        <w:t>RASHODI  I IZDACI</w:t>
      </w:r>
    </w:p>
    <w:p w14:paraId="1DB55319" w14:textId="77777777" w:rsidR="00A60742" w:rsidRPr="004235F4" w:rsidRDefault="00A60742" w:rsidP="00A60742">
      <w:pPr>
        <w:jc w:val="both"/>
        <w:rPr>
          <w:rFonts w:ascii="Calibri" w:hAnsi="Calibri"/>
          <w:sz w:val="16"/>
          <w:szCs w:val="16"/>
        </w:rPr>
      </w:pPr>
    </w:p>
    <w:p w14:paraId="50419CB4" w14:textId="3A7DF018" w:rsidR="00A60742" w:rsidRPr="00A60742" w:rsidRDefault="00A60742" w:rsidP="00A60742">
      <w:pPr>
        <w:jc w:val="both"/>
        <w:rPr>
          <w:rFonts w:ascii="Calibri" w:hAnsi="Calibri"/>
          <w:sz w:val="22"/>
          <w:szCs w:val="22"/>
        </w:rPr>
      </w:pPr>
      <w:r w:rsidRPr="00A60742">
        <w:rPr>
          <w:rFonts w:ascii="Calibri" w:hAnsi="Calibri"/>
          <w:sz w:val="22"/>
          <w:szCs w:val="22"/>
        </w:rPr>
        <w:t>Ukupni rashodi i izdaci Proračuna za 202</w:t>
      </w:r>
      <w:r>
        <w:rPr>
          <w:rFonts w:ascii="Calibri" w:hAnsi="Calibri"/>
          <w:sz w:val="22"/>
          <w:szCs w:val="22"/>
        </w:rPr>
        <w:t>2</w:t>
      </w:r>
      <w:r w:rsidRPr="00A60742">
        <w:rPr>
          <w:rFonts w:ascii="Calibri" w:hAnsi="Calibri"/>
          <w:sz w:val="22"/>
          <w:szCs w:val="22"/>
        </w:rPr>
        <w:t xml:space="preserve">. godinu planirani su prethodnim planom u iznosu od </w:t>
      </w:r>
      <w:r>
        <w:rPr>
          <w:rFonts w:ascii="Calibri" w:hAnsi="Calibri"/>
          <w:sz w:val="22"/>
          <w:szCs w:val="22"/>
        </w:rPr>
        <w:t>132.850</w:t>
      </w:r>
      <w:r w:rsidRPr="00A60742">
        <w:rPr>
          <w:rFonts w:ascii="Calibri" w:hAnsi="Calibri"/>
          <w:bCs/>
          <w:sz w:val="22"/>
          <w:szCs w:val="22"/>
        </w:rPr>
        <w:t xml:space="preserve">.000 </w:t>
      </w:r>
      <w:r w:rsidRPr="00A60742">
        <w:rPr>
          <w:rFonts w:ascii="Calibri" w:hAnsi="Calibri"/>
          <w:sz w:val="22"/>
          <w:szCs w:val="22"/>
        </w:rPr>
        <w:t xml:space="preserve">kn, dok se ovim izmjenama predviđa njihovo </w:t>
      </w:r>
      <w:r>
        <w:rPr>
          <w:rFonts w:ascii="Calibri" w:hAnsi="Calibri"/>
          <w:sz w:val="22"/>
          <w:szCs w:val="22"/>
        </w:rPr>
        <w:t>povećanje</w:t>
      </w:r>
      <w:r w:rsidR="004235F4">
        <w:rPr>
          <w:rFonts w:ascii="Calibri" w:hAnsi="Calibri"/>
          <w:sz w:val="22"/>
          <w:szCs w:val="22"/>
        </w:rPr>
        <w:t xml:space="preserve"> na </w:t>
      </w:r>
      <w:r>
        <w:rPr>
          <w:rFonts w:ascii="Calibri" w:hAnsi="Calibri"/>
          <w:sz w:val="22"/>
          <w:szCs w:val="22"/>
        </w:rPr>
        <w:t>139.375.000</w:t>
      </w:r>
      <w:r w:rsidR="004235F4">
        <w:rPr>
          <w:rFonts w:ascii="Calibri" w:hAnsi="Calibri"/>
          <w:sz w:val="22"/>
          <w:szCs w:val="22"/>
        </w:rPr>
        <w:t xml:space="preserve"> kn</w:t>
      </w:r>
      <w:r>
        <w:rPr>
          <w:rFonts w:ascii="Calibri" w:hAnsi="Calibri"/>
          <w:sz w:val="22"/>
          <w:szCs w:val="22"/>
        </w:rPr>
        <w:t>,</w:t>
      </w:r>
      <w:r w:rsidRPr="00A60742">
        <w:rPr>
          <w:rFonts w:ascii="Calibri" w:hAnsi="Calibri"/>
          <w:sz w:val="22"/>
          <w:szCs w:val="22"/>
        </w:rPr>
        <w:t xml:space="preserve"> što je </w:t>
      </w:r>
      <w:r>
        <w:rPr>
          <w:rFonts w:ascii="Calibri" w:hAnsi="Calibri"/>
          <w:sz w:val="22"/>
          <w:szCs w:val="22"/>
        </w:rPr>
        <w:t>5</w:t>
      </w:r>
      <w:r w:rsidRPr="00A60742">
        <w:rPr>
          <w:rFonts w:ascii="Calibri" w:hAnsi="Calibri"/>
          <w:sz w:val="22"/>
          <w:szCs w:val="22"/>
        </w:rPr>
        <w:t xml:space="preserve">% </w:t>
      </w:r>
      <w:r>
        <w:rPr>
          <w:rFonts w:ascii="Calibri" w:hAnsi="Calibri"/>
          <w:sz w:val="22"/>
          <w:szCs w:val="22"/>
        </w:rPr>
        <w:t>viš</w:t>
      </w:r>
      <w:r w:rsidRPr="00A60742">
        <w:rPr>
          <w:rFonts w:ascii="Calibri" w:hAnsi="Calibri"/>
          <w:sz w:val="22"/>
          <w:szCs w:val="22"/>
        </w:rPr>
        <w:t>e.</w:t>
      </w:r>
    </w:p>
    <w:p w14:paraId="00258F32" w14:textId="77777777" w:rsidR="00A60742" w:rsidRPr="00A60742" w:rsidRDefault="00A60742" w:rsidP="00A60742">
      <w:pPr>
        <w:jc w:val="both"/>
        <w:rPr>
          <w:rFonts w:ascii="Calibri" w:hAnsi="Calibri"/>
          <w:sz w:val="10"/>
          <w:szCs w:val="10"/>
        </w:rPr>
      </w:pPr>
    </w:p>
    <w:p w14:paraId="3BF3108F" w14:textId="0C70A1BD" w:rsidR="00A60742" w:rsidRPr="00A60742" w:rsidRDefault="00A60742" w:rsidP="00A60742">
      <w:pPr>
        <w:jc w:val="both"/>
        <w:rPr>
          <w:rFonts w:ascii="Calibri" w:hAnsi="Calibri"/>
          <w:sz w:val="22"/>
          <w:szCs w:val="22"/>
        </w:rPr>
      </w:pPr>
      <w:r w:rsidRPr="00A60742">
        <w:rPr>
          <w:rFonts w:ascii="Calibri" w:hAnsi="Calibri"/>
          <w:sz w:val="22"/>
          <w:szCs w:val="22"/>
        </w:rPr>
        <w:t>U tome su ovim izmjenama i dopunama Proračuna za 202</w:t>
      </w:r>
      <w:r>
        <w:rPr>
          <w:rFonts w:ascii="Calibri" w:hAnsi="Calibri"/>
          <w:sz w:val="22"/>
          <w:szCs w:val="22"/>
        </w:rPr>
        <w:t>2</w:t>
      </w:r>
      <w:r w:rsidRPr="00A60742">
        <w:rPr>
          <w:rFonts w:ascii="Calibri" w:hAnsi="Calibri"/>
          <w:sz w:val="22"/>
          <w:szCs w:val="22"/>
        </w:rPr>
        <w:t xml:space="preserve">. godinu utvrđeni rashodi poslovanja u iznosu od </w:t>
      </w:r>
      <w:r>
        <w:rPr>
          <w:rFonts w:ascii="Calibri" w:hAnsi="Calibri"/>
          <w:sz w:val="22"/>
          <w:szCs w:val="22"/>
        </w:rPr>
        <w:t>62.965.800</w:t>
      </w:r>
      <w:r w:rsidRPr="00A60742">
        <w:rPr>
          <w:rFonts w:ascii="Calibri" w:hAnsi="Calibri"/>
          <w:bCs/>
          <w:sz w:val="22"/>
          <w:szCs w:val="22"/>
        </w:rPr>
        <w:t xml:space="preserve"> </w:t>
      </w:r>
      <w:r w:rsidRPr="00A60742">
        <w:rPr>
          <w:rFonts w:ascii="Calibri" w:hAnsi="Calibri"/>
          <w:sz w:val="22"/>
          <w:szCs w:val="22"/>
        </w:rPr>
        <w:t xml:space="preserve">kuna ili za </w:t>
      </w:r>
      <w:r>
        <w:rPr>
          <w:rFonts w:ascii="Calibri" w:hAnsi="Calibri"/>
          <w:sz w:val="22"/>
          <w:szCs w:val="22"/>
        </w:rPr>
        <w:t>7</w:t>
      </w:r>
      <w:r w:rsidRPr="00A60742">
        <w:rPr>
          <w:rFonts w:ascii="Calibri" w:hAnsi="Calibri"/>
          <w:sz w:val="22"/>
          <w:szCs w:val="22"/>
        </w:rPr>
        <w:t xml:space="preserve">% više, rashodi za nabavu nefinancijske imovine u iznosu od </w:t>
      </w:r>
      <w:r>
        <w:rPr>
          <w:rFonts w:ascii="Calibri" w:hAnsi="Calibri"/>
          <w:sz w:val="22"/>
          <w:szCs w:val="22"/>
        </w:rPr>
        <w:t>73.406.200</w:t>
      </w:r>
      <w:r w:rsidRPr="00A60742">
        <w:rPr>
          <w:rFonts w:ascii="Calibri" w:hAnsi="Calibri"/>
          <w:bCs/>
          <w:sz w:val="22"/>
          <w:szCs w:val="22"/>
        </w:rPr>
        <w:t xml:space="preserve"> kuna, što je za 3% </w:t>
      </w:r>
      <w:r>
        <w:rPr>
          <w:rFonts w:ascii="Calibri" w:hAnsi="Calibri"/>
          <w:bCs/>
          <w:sz w:val="22"/>
          <w:szCs w:val="22"/>
        </w:rPr>
        <w:t>viš</w:t>
      </w:r>
      <w:r w:rsidRPr="00A60742">
        <w:rPr>
          <w:rFonts w:ascii="Calibri" w:hAnsi="Calibri"/>
          <w:bCs/>
          <w:sz w:val="22"/>
          <w:szCs w:val="22"/>
        </w:rPr>
        <w:t>e u odnosu na prethodn</w:t>
      </w:r>
      <w:r>
        <w:rPr>
          <w:rFonts w:ascii="Calibri" w:hAnsi="Calibri"/>
          <w:bCs/>
          <w:sz w:val="22"/>
          <w:szCs w:val="22"/>
        </w:rPr>
        <w:t>i</w:t>
      </w:r>
      <w:r w:rsidRPr="00A60742">
        <w:rPr>
          <w:rFonts w:ascii="Calibri" w:hAnsi="Calibri"/>
          <w:bCs/>
          <w:sz w:val="22"/>
          <w:szCs w:val="22"/>
        </w:rPr>
        <w:t xml:space="preserve"> plan te </w:t>
      </w:r>
      <w:r w:rsidRPr="00A60742">
        <w:rPr>
          <w:rFonts w:ascii="Calibri" w:hAnsi="Calibri"/>
          <w:sz w:val="22"/>
          <w:szCs w:val="22"/>
        </w:rPr>
        <w:t xml:space="preserve">izdaci za financijsku imovinu i otplatu zajmova u iznosu od </w:t>
      </w:r>
      <w:r>
        <w:rPr>
          <w:rFonts w:ascii="Calibri" w:hAnsi="Calibri"/>
          <w:sz w:val="22"/>
          <w:szCs w:val="22"/>
        </w:rPr>
        <w:t>3.003</w:t>
      </w:r>
      <w:r w:rsidRPr="00A60742">
        <w:rPr>
          <w:rFonts w:ascii="Calibri" w:hAnsi="Calibri"/>
          <w:sz w:val="22"/>
          <w:szCs w:val="22"/>
        </w:rPr>
        <w:t>.000 kuna</w:t>
      </w:r>
      <w:r w:rsidR="004235F4">
        <w:rPr>
          <w:rFonts w:ascii="Calibri" w:hAnsi="Calibri"/>
          <w:sz w:val="22"/>
          <w:szCs w:val="22"/>
        </w:rPr>
        <w:t>,</w:t>
      </w:r>
      <w:r w:rsidRPr="00A60742">
        <w:rPr>
          <w:rFonts w:ascii="Calibri" w:hAnsi="Calibri"/>
          <w:sz w:val="22"/>
          <w:szCs w:val="22"/>
        </w:rPr>
        <w:t xml:space="preserve"> </w:t>
      </w:r>
      <w:r>
        <w:rPr>
          <w:rFonts w:ascii="Calibri" w:hAnsi="Calibri"/>
          <w:sz w:val="22"/>
          <w:szCs w:val="22"/>
        </w:rPr>
        <w:t>što je na razini prethodnog plana</w:t>
      </w:r>
      <w:r w:rsidRPr="00A60742">
        <w:rPr>
          <w:rFonts w:ascii="Calibri" w:hAnsi="Calibri"/>
          <w:sz w:val="22"/>
          <w:szCs w:val="22"/>
        </w:rPr>
        <w:t xml:space="preserve">. </w:t>
      </w:r>
    </w:p>
    <w:p w14:paraId="76CF1BE8" w14:textId="77777777" w:rsidR="00A60742" w:rsidRPr="00A60742" w:rsidRDefault="00A60742" w:rsidP="00A60742">
      <w:pPr>
        <w:jc w:val="both"/>
        <w:rPr>
          <w:rFonts w:ascii="Calibri" w:hAnsi="Calibri"/>
          <w:sz w:val="10"/>
          <w:szCs w:val="10"/>
        </w:rPr>
      </w:pPr>
    </w:p>
    <w:p w14:paraId="12C2C896" w14:textId="77777777" w:rsidR="004235F4" w:rsidRDefault="00A60742" w:rsidP="00A60742">
      <w:pPr>
        <w:autoSpaceDE w:val="0"/>
        <w:autoSpaceDN w:val="0"/>
        <w:adjustRightInd w:val="0"/>
        <w:jc w:val="both"/>
        <w:rPr>
          <w:rFonts w:ascii="Calibri" w:eastAsia="Calibri" w:hAnsi="Calibri"/>
          <w:sz w:val="22"/>
          <w:szCs w:val="22"/>
          <w:lang w:eastAsia="en-US"/>
        </w:rPr>
      </w:pPr>
      <w:r w:rsidRPr="00A60742">
        <w:rPr>
          <w:rFonts w:ascii="Calibri" w:eastAsia="Calibri" w:hAnsi="Calibri"/>
          <w:sz w:val="22"/>
          <w:szCs w:val="22"/>
          <w:lang w:eastAsia="en-US"/>
        </w:rPr>
        <w:t>Nova procjena rashoda za ovo plansko razdoblje usklađena je s izmijenjenom dinamikom realizacije prethodno planiranih kapitalnih ulaganja</w:t>
      </w:r>
      <w:r w:rsidR="0030658C">
        <w:rPr>
          <w:rFonts w:ascii="Calibri" w:eastAsia="Calibri" w:hAnsi="Calibri"/>
          <w:sz w:val="22"/>
          <w:szCs w:val="22"/>
          <w:lang w:eastAsia="en-US"/>
        </w:rPr>
        <w:t xml:space="preserve"> ili tekućih EU projekata te</w:t>
      </w:r>
      <w:r w:rsidRPr="00A60742">
        <w:rPr>
          <w:rFonts w:ascii="Calibri" w:eastAsia="Calibri" w:hAnsi="Calibri"/>
          <w:sz w:val="22"/>
          <w:szCs w:val="22"/>
          <w:lang w:eastAsia="en-US"/>
        </w:rPr>
        <w:t xml:space="preserve"> s novo utvrđenim vrijednostima nabave temeljem provedenih postupaka javne nabave </w:t>
      </w:r>
      <w:r w:rsidR="0030658C">
        <w:rPr>
          <w:rFonts w:ascii="Calibri" w:eastAsia="Calibri" w:hAnsi="Calibri"/>
          <w:sz w:val="22"/>
          <w:szCs w:val="22"/>
          <w:lang w:eastAsia="en-US"/>
        </w:rPr>
        <w:t>il</w:t>
      </w:r>
      <w:r w:rsidR="004235F4">
        <w:rPr>
          <w:rFonts w:ascii="Calibri" w:eastAsia="Calibri" w:hAnsi="Calibri"/>
          <w:sz w:val="22"/>
          <w:szCs w:val="22"/>
          <w:lang w:eastAsia="en-US"/>
        </w:rPr>
        <w:t>i novim</w:t>
      </w:r>
      <w:r w:rsidRPr="00A60742">
        <w:rPr>
          <w:rFonts w:ascii="Calibri" w:eastAsia="Calibri" w:hAnsi="Calibri"/>
          <w:sz w:val="22"/>
          <w:szCs w:val="22"/>
          <w:lang w:eastAsia="en-US"/>
        </w:rPr>
        <w:t xml:space="preserve"> tekući</w:t>
      </w:r>
      <w:r w:rsidR="004235F4">
        <w:rPr>
          <w:rFonts w:ascii="Calibri" w:eastAsia="Calibri" w:hAnsi="Calibri"/>
          <w:sz w:val="22"/>
          <w:szCs w:val="22"/>
          <w:lang w:eastAsia="en-US"/>
        </w:rPr>
        <w:t>m</w:t>
      </w:r>
      <w:r w:rsidRPr="00A60742">
        <w:rPr>
          <w:rFonts w:ascii="Calibri" w:eastAsia="Calibri" w:hAnsi="Calibri"/>
          <w:sz w:val="22"/>
          <w:szCs w:val="22"/>
          <w:lang w:eastAsia="en-US"/>
        </w:rPr>
        <w:t xml:space="preserve"> potreba</w:t>
      </w:r>
      <w:r w:rsidR="004235F4">
        <w:rPr>
          <w:rFonts w:ascii="Calibri" w:eastAsia="Calibri" w:hAnsi="Calibri"/>
          <w:sz w:val="22"/>
          <w:szCs w:val="22"/>
          <w:lang w:eastAsia="en-US"/>
        </w:rPr>
        <w:t>ma</w:t>
      </w:r>
      <w:r w:rsidR="0030658C">
        <w:rPr>
          <w:rFonts w:ascii="Calibri" w:eastAsia="Calibri" w:hAnsi="Calibri"/>
          <w:sz w:val="22"/>
          <w:szCs w:val="22"/>
          <w:lang w:eastAsia="en-US"/>
        </w:rPr>
        <w:t xml:space="preserve">. </w:t>
      </w:r>
    </w:p>
    <w:p w14:paraId="026E9955" w14:textId="5595D345" w:rsidR="00A60742" w:rsidRPr="00A60742" w:rsidRDefault="0030658C" w:rsidP="00A60742">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lastRenderedPageBreak/>
        <w:t>Značajno je na povećanje plana rashoda</w:t>
      </w:r>
      <w:r w:rsidR="00A60742">
        <w:rPr>
          <w:rFonts w:ascii="Calibri" w:eastAsia="Calibri" w:hAnsi="Calibri"/>
          <w:sz w:val="22"/>
          <w:szCs w:val="22"/>
          <w:lang w:eastAsia="en-US"/>
        </w:rPr>
        <w:t xml:space="preserve"> utjeca</w:t>
      </w:r>
      <w:r>
        <w:rPr>
          <w:rFonts w:ascii="Calibri" w:eastAsia="Calibri" w:hAnsi="Calibri"/>
          <w:sz w:val="22"/>
          <w:szCs w:val="22"/>
          <w:lang w:eastAsia="en-US"/>
        </w:rPr>
        <w:t>lo</w:t>
      </w:r>
      <w:r w:rsidR="00A60742">
        <w:rPr>
          <w:rFonts w:ascii="Calibri" w:eastAsia="Calibri" w:hAnsi="Calibri"/>
          <w:sz w:val="22"/>
          <w:szCs w:val="22"/>
          <w:lang w:eastAsia="en-US"/>
        </w:rPr>
        <w:t xml:space="preserve"> povećanj</w:t>
      </w:r>
      <w:r>
        <w:rPr>
          <w:rFonts w:ascii="Calibri" w:eastAsia="Calibri" w:hAnsi="Calibri"/>
          <w:sz w:val="22"/>
          <w:szCs w:val="22"/>
          <w:lang w:eastAsia="en-US"/>
        </w:rPr>
        <w:t>e</w:t>
      </w:r>
      <w:r w:rsidR="00A60742">
        <w:rPr>
          <w:rFonts w:ascii="Calibri" w:eastAsia="Calibri" w:hAnsi="Calibri"/>
          <w:sz w:val="22"/>
          <w:szCs w:val="22"/>
          <w:lang w:eastAsia="en-US"/>
        </w:rPr>
        <w:t xml:space="preserve"> cijena energen</w:t>
      </w:r>
      <w:r>
        <w:rPr>
          <w:rFonts w:ascii="Calibri" w:eastAsia="Calibri" w:hAnsi="Calibri"/>
          <w:sz w:val="22"/>
          <w:szCs w:val="22"/>
          <w:lang w:eastAsia="en-US"/>
        </w:rPr>
        <w:t>a</w:t>
      </w:r>
      <w:r w:rsidR="00A60742">
        <w:rPr>
          <w:rFonts w:ascii="Calibri" w:eastAsia="Calibri" w:hAnsi="Calibri"/>
          <w:sz w:val="22"/>
          <w:szCs w:val="22"/>
          <w:lang w:eastAsia="en-US"/>
        </w:rPr>
        <w:t>t</w:t>
      </w:r>
      <w:r>
        <w:rPr>
          <w:rFonts w:ascii="Calibri" w:eastAsia="Calibri" w:hAnsi="Calibri"/>
          <w:sz w:val="22"/>
          <w:szCs w:val="22"/>
          <w:lang w:eastAsia="en-US"/>
        </w:rPr>
        <w:t>a</w:t>
      </w:r>
      <w:r w:rsidR="00A60742">
        <w:rPr>
          <w:rFonts w:ascii="Calibri" w:eastAsia="Calibri" w:hAnsi="Calibri"/>
          <w:sz w:val="22"/>
          <w:szCs w:val="22"/>
          <w:lang w:eastAsia="en-US"/>
        </w:rPr>
        <w:t xml:space="preserve"> i posljedično </w:t>
      </w:r>
      <w:r>
        <w:rPr>
          <w:rFonts w:ascii="Calibri" w:eastAsia="Calibri" w:hAnsi="Calibri"/>
          <w:sz w:val="22"/>
          <w:szCs w:val="22"/>
          <w:lang w:eastAsia="en-US"/>
        </w:rPr>
        <w:t xml:space="preserve">povećanje cijena </w:t>
      </w:r>
      <w:r w:rsidR="00A60742">
        <w:rPr>
          <w:rFonts w:ascii="Calibri" w:eastAsia="Calibri" w:hAnsi="Calibri"/>
          <w:sz w:val="22"/>
          <w:szCs w:val="22"/>
          <w:lang w:eastAsia="en-US"/>
        </w:rPr>
        <w:t>ostal</w:t>
      </w:r>
      <w:r>
        <w:rPr>
          <w:rFonts w:ascii="Calibri" w:eastAsia="Calibri" w:hAnsi="Calibri"/>
          <w:sz w:val="22"/>
          <w:szCs w:val="22"/>
          <w:lang w:eastAsia="en-US"/>
        </w:rPr>
        <w:t>ih</w:t>
      </w:r>
      <w:r w:rsidR="00A60742">
        <w:rPr>
          <w:rFonts w:ascii="Calibri" w:eastAsia="Calibri" w:hAnsi="Calibri"/>
          <w:sz w:val="22"/>
          <w:szCs w:val="22"/>
          <w:lang w:eastAsia="en-US"/>
        </w:rPr>
        <w:t xml:space="preserve"> rashod</w:t>
      </w:r>
      <w:r>
        <w:rPr>
          <w:rFonts w:ascii="Calibri" w:eastAsia="Calibri" w:hAnsi="Calibri"/>
          <w:sz w:val="22"/>
          <w:szCs w:val="22"/>
          <w:lang w:eastAsia="en-US"/>
        </w:rPr>
        <w:t>a.</w:t>
      </w:r>
      <w:r w:rsidR="00A60742" w:rsidRPr="00A60742">
        <w:rPr>
          <w:rFonts w:ascii="Calibri" w:eastAsia="Calibri" w:hAnsi="Calibri"/>
          <w:sz w:val="22"/>
          <w:szCs w:val="22"/>
          <w:lang w:eastAsia="en-US"/>
        </w:rPr>
        <w:t xml:space="preserve"> Također, </w:t>
      </w:r>
      <w:r>
        <w:rPr>
          <w:rFonts w:ascii="Calibri" w:eastAsia="Calibri" w:hAnsi="Calibri"/>
          <w:sz w:val="22"/>
          <w:szCs w:val="22"/>
          <w:lang w:eastAsia="en-US"/>
        </w:rPr>
        <w:t xml:space="preserve">u ovaj plan </w:t>
      </w:r>
      <w:r w:rsidR="00A60742" w:rsidRPr="00A60742">
        <w:rPr>
          <w:rFonts w:ascii="Calibri" w:eastAsia="Calibri" w:hAnsi="Calibri"/>
          <w:sz w:val="22"/>
          <w:szCs w:val="22"/>
          <w:lang w:eastAsia="en-US"/>
        </w:rPr>
        <w:t>uključeni su određeni novi projekti koji se planiraju pokrenuti u ovoj proračunskoj godini, kao i projekti koji nisu dovršeni u prethodnoj godini pa se njihova realizacija nastav</w:t>
      </w:r>
      <w:r>
        <w:rPr>
          <w:rFonts w:ascii="Calibri" w:eastAsia="Calibri" w:hAnsi="Calibri"/>
          <w:sz w:val="22"/>
          <w:szCs w:val="22"/>
          <w:lang w:eastAsia="en-US"/>
        </w:rPr>
        <w:t>ila</w:t>
      </w:r>
      <w:r w:rsidR="00A60742" w:rsidRPr="00A60742">
        <w:rPr>
          <w:rFonts w:ascii="Calibri" w:eastAsia="Calibri" w:hAnsi="Calibri"/>
          <w:sz w:val="22"/>
          <w:szCs w:val="22"/>
          <w:lang w:eastAsia="en-US"/>
        </w:rPr>
        <w:t xml:space="preserve"> u ovoj proračunskoj godini sukladno preuzetim obvezama. Osim navedenog, izvršene su i korekcije na određenim rashodima na temelju procjena novih potreba i/ili novo donesenih odluka, a koje ranije nije bilo moguće predvidjeti. </w:t>
      </w:r>
    </w:p>
    <w:p w14:paraId="67FD03B4" w14:textId="77777777" w:rsidR="00A60742" w:rsidRPr="00774BCC" w:rsidRDefault="00A60742" w:rsidP="00A60742">
      <w:pPr>
        <w:autoSpaceDE w:val="0"/>
        <w:autoSpaceDN w:val="0"/>
        <w:adjustRightInd w:val="0"/>
        <w:jc w:val="both"/>
        <w:rPr>
          <w:rFonts w:ascii="Calibri" w:eastAsia="Calibri" w:hAnsi="Calibri"/>
          <w:sz w:val="22"/>
          <w:szCs w:val="22"/>
          <w:lang w:eastAsia="en-US"/>
        </w:rPr>
      </w:pPr>
    </w:p>
    <w:p w14:paraId="70840893" w14:textId="505F1EEC" w:rsidR="00A60742" w:rsidRPr="00A60742" w:rsidRDefault="00A60742" w:rsidP="00A60742">
      <w:pPr>
        <w:jc w:val="both"/>
        <w:rPr>
          <w:rFonts w:ascii="Calibri" w:hAnsi="Calibri"/>
          <w:sz w:val="22"/>
          <w:szCs w:val="22"/>
        </w:rPr>
      </w:pPr>
      <w:r w:rsidRPr="00A60742">
        <w:rPr>
          <w:rFonts w:ascii="Calibri" w:hAnsi="Calibri"/>
          <w:sz w:val="22"/>
          <w:szCs w:val="22"/>
        </w:rPr>
        <w:t xml:space="preserve">Ovisno o tome </w:t>
      </w:r>
      <w:r w:rsidR="0030658C">
        <w:rPr>
          <w:rFonts w:ascii="Calibri" w:hAnsi="Calibri"/>
          <w:sz w:val="22"/>
          <w:szCs w:val="22"/>
        </w:rPr>
        <w:t>izvršeno je</w:t>
      </w:r>
      <w:r w:rsidRPr="00A60742">
        <w:rPr>
          <w:rFonts w:ascii="Calibri" w:hAnsi="Calibri"/>
          <w:sz w:val="22"/>
          <w:szCs w:val="22"/>
        </w:rPr>
        <w:t xml:space="preserve"> usklađenj</w:t>
      </w:r>
      <w:r w:rsidR="0030658C">
        <w:rPr>
          <w:rFonts w:ascii="Calibri" w:hAnsi="Calibri"/>
          <w:sz w:val="22"/>
          <w:szCs w:val="22"/>
        </w:rPr>
        <w:t>e plana rashoda</w:t>
      </w:r>
      <w:r w:rsidRPr="00A60742">
        <w:rPr>
          <w:rFonts w:ascii="Calibri" w:hAnsi="Calibri"/>
          <w:sz w:val="22"/>
          <w:szCs w:val="22"/>
        </w:rPr>
        <w:t>, odnosno odgovarajuće povećanj</w:t>
      </w:r>
      <w:r w:rsidR="0030658C">
        <w:rPr>
          <w:rFonts w:ascii="Calibri" w:hAnsi="Calibri"/>
          <w:sz w:val="22"/>
          <w:szCs w:val="22"/>
        </w:rPr>
        <w:t>e</w:t>
      </w:r>
      <w:r w:rsidRPr="00A60742">
        <w:rPr>
          <w:rFonts w:ascii="Calibri" w:hAnsi="Calibri"/>
          <w:sz w:val="22"/>
          <w:szCs w:val="22"/>
        </w:rPr>
        <w:t xml:space="preserve"> ili smanjenj</w:t>
      </w:r>
      <w:r w:rsidR="0030658C">
        <w:rPr>
          <w:rFonts w:ascii="Calibri" w:hAnsi="Calibri"/>
          <w:sz w:val="22"/>
          <w:szCs w:val="22"/>
        </w:rPr>
        <w:t>e</w:t>
      </w:r>
      <w:r w:rsidRPr="00A60742">
        <w:rPr>
          <w:rFonts w:ascii="Calibri" w:hAnsi="Calibri"/>
          <w:sz w:val="22"/>
          <w:szCs w:val="22"/>
        </w:rPr>
        <w:t xml:space="preserve"> pojedinih rashoda u odnosu na prethodni plan, a uključene su i izmjene financijskih planova proračunskih korisnika sukladno njihovim prijedlozima. Temeljem navedenog planirane su sljedeće izmjene rashoda:</w:t>
      </w:r>
    </w:p>
    <w:p w14:paraId="1449EDBC" w14:textId="77777777" w:rsidR="00A60742" w:rsidRPr="00774BCC" w:rsidRDefault="00A60742" w:rsidP="00A60742">
      <w:pPr>
        <w:jc w:val="both"/>
        <w:rPr>
          <w:rFonts w:ascii="Calibri" w:hAnsi="Calibri"/>
          <w:sz w:val="22"/>
          <w:szCs w:val="22"/>
        </w:rPr>
      </w:pPr>
    </w:p>
    <w:p w14:paraId="5DF41193" w14:textId="77777777" w:rsidR="00864EAD" w:rsidRDefault="00A60742" w:rsidP="00864EAD">
      <w:pPr>
        <w:numPr>
          <w:ilvl w:val="0"/>
          <w:numId w:val="60"/>
        </w:numPr>
        <w:autoSpaceDE w:val="0"/>
        <w:autoSpaceDN w:val="0"/>
        <w:adjustRightInd w:val="0"/>
        <w:spacing w:after="240"/>
        <w:contextualSpacing/>
        <w:jc w:val="both"/>
        <w:rPr>
          <w:rFonts w:ascii="Calibri" w:eastAsia="Calibri" w:hAnsi="Calibri"/>
          <w:sz w:val="22"/>
          <w:szCs w:val="22"/>
          <w:lang w:eastAsia="en-US"/>
        </w:rPr>
      </w:pPr>
      <w:r w:rsidRPr="00A60742">
        <w:rPr>
          <w:rFonts w:ascii="Calibri" w:eastAsia="Calibri" w:hAnsi="Calibri"/>
          <w:sz w:val="22"/>
          <w:szCs w:val="22"/>
          <w:lang w:eastAsia="en-US"/>
        </w:rPr>
        <w:t xml:space="preserve">rashodi za zaposlene </w:t>
      </w:r>
      <w:r w:rsidR="0030658C">
        <w:rPr>
          <w:rFonts w:ascii="Calibri" w:eastAsia="Calibri" w:hAnsi="Calibri"/>
          <w:sz w:val="22"/>
          <w:szCs w:val="22"/>
          <w:lang w:eastAsia="en-US"/>
        </w:rPr>
        <w:t>u općinskom izvršnom i upravn</w:t>
      </w:r>
      <w:r w:rsidR="00FF3716">
        <w:rPr>
          <w:rFonts w:ascii="Calibri" w:eastAsia="Calibri" w:hAnsi="Calibri"/>
          <w:sz w:val="22"/>
          <w:szCs w:val="22"/>
          <w:lang w:eastAsia="en-US"/>
        </w:rPr>
        <w:t>o</w:t>
      </w:r>
      <w:r w:rsidR="0030658C">
        <w:rPr>
          <w:rFonts w:ascii="Calibri" w:eastAsia="Calibri" w:hAnsi="Calibri"/>
          <w:sz w:val="22"/>
          <w:szCs w:val="22"/>
          <w:lang w:eastAsia="en-US"/>
        </w:rPr>
        <w:t xml:space="preserve">m tijelu te </w:t>
      </w:r>
      <w:r w:rsidR="00FF3716">
        <w:rPr>
          <w:rFonts w:ascii="Calibri" w:eastAsia="Calibri" w:hAnsi="Calibri"/>
          <w:sz w:val="22"/>
          <w:szCs w:val="22"/>
          <w:lang w:eastAsia="en-US"/>
        </w:rPr>
        <w:t xml:space="preserve">za zaposlene </w:t>
      </w:r>
      <w:r w:rsidR="0030658C">
        <w:rPr>
          <w:rFonts w:ascii="Calibri" w:eastAsia="Calibri" w:hAnsi="Calibri"/>
          <w:sz w:val="22"/>
          <w:szCs w:val="22"/>
          <w:lang w:eastAsia="en-US"/>
        </w:rPr>
        <w:t>na EU projektima i kod proračunskih korisnika smanjeni su</w:t>
      </w:r>
      <w:r w:rsidRPr="00A60742">
        <w:rPr>
          <w:rFonts w:ascii="Calibri" w:eastAsia="Calibri" w:hAnsi="Calibri"/>
          <w:sz w:val="22"/>
          <w:szCs w:val="22"/>
          <w:lang w:eastAsia="en-US"/>
        </w:rPr>
        <w:t xml:space="preserve"> u </w:t>
      </w:r>
      <w:r w:rsidR="0030658C">
        <w:rPr>
          <w:rFonts w:ascii="Calibri" w:eastAsia="Calibri" w:hAnsi="Calibri"/>
          <w:sz w:val="22"/>
          <w:szCs w:val="22"/>
          <w:lang w:eastAsia="en-US"/>
        </w:rPr>
        <w:t xml:space="preserve">ukupnom </w:t>
      </w:r>
      <w:r w:rsidRPr="00A60742">
        <w:rPr>
          <w:rFonts w:ascii="Calibri" w:eastAsia="Calibri" w:hAnsi="Calibri"/>
          <w:sz w:val="22"/>
          <w:szCs w:val="22"/>
          <w:lang w:eastAsia="en-US"/>
        </w:rPr>
        <w:t xml:space="preserve">iznosu od </w:t>
      </w:r>
      <w:r w:rsidR="0030658C">
        <w:rPr>
          <w:rFonts w:ascii="Calibri" w:eastAsia="Calibri" w:hAnsi="Calibri"/>
          <w:sz w:val="22"/>
          <w:szCs w:val="22"/>
          <w:lang w:eastAsia="en-US"/>
        </w:rPr>
        <w:t>199</w:t>
      </w:r>
      <w:r w:rsidRPr="00A60742">
        <w:rPr>
          <w:rFonts w:ascii="Calibri" w:eastAsia="Calibri" w:hAnsi="Calibri"/>
          <w:sz w:val="22"/>
          <w:szCs w:val="22"/>
          <w:lang w:eastAsia="en-US"/>
        </w:rPr>
        <w:t xml:space="preserve">.000 kn ili </w:t>
      </w:r>
      <w:r w:rsidR="00FF3716">
        <w:rPr>
          <w:rFonts w:ascii="Calibri" w:eastAsia="Calibri" w:hAnsi="Calibri"/>
          <w:sz w:val="22"/>
          <w:szCs w:val="22"/>
          <w:lang w:eastAsia="en-US"/>
        </w:rPr>
        <w:t xml:space="preserve">za </w:t>
      </w:r>
      <w:r w:rsidR="0030658C">
        <w:rPr>
          <w:rFonts w:ascii="Calibri" w:eastAsia="Calibri" w:hAnsi="Calibri"/>
          <w:sz w:val="22"/>
          <w:szCs w:val="22"/>
          <w:lang w:eastAsia="en-US"/>
        </w:rPr>
        <w:t>1</w:t>
      </w:r>
      <w:r w:rsidRPr="00A60742">
        <w:rPr>
          <w:rFonts w:ascii="Calibri" w:eastAsia="Calibri" w:hAnsi="Calibri"/>
          <w:sz w:val="22"/>
          <w:szCs w:val="22"/>
          <w:lang w:eastAsia="en-US"/>
        </w:rPr>
        <w:t xml:space="preserve">% </w:t>
      </w:r>
      <w:r w:rsidR="00FF3716">
        <w:rPr>
          <w:rFonts w:ascii="Calibri" w:eastAsia="Calibri" w:hAnsi="Calibri"/>
          <w:sz w:val="22"/>
          <w:szCs w:val="22"/>
          <w:lang w:eastAsia="en-US"/>
        </w:rPr>
        <w:t>u skladu s realiziranom dinamikom zapošljavanja tijekom godine i aktima kojima su regulirana prava zaposlenih</w:t>
      </w:r>
    </w:p>
    <w:p w14:paraId="4A951854" w14:textId="77777777" w:rsidR="00864EAD" w:rsidRDefault="00864EAD" w:rsidP="00864EAD">
      <w:pPr>
        <w:autoSpaceDE w:val="0"/>
        <w:autoSpaceDN w:val="0"/>
        <w:adjustRightInd w:val="0"/>
        <w:spacing w:after="240"/>
        <w:ind w:left="360"/>
        <w:contextualSpacing/>
        <w:jc w:val="both"/>
        <w:rPr>
          <w:rFonts w:ascii="Calibri" w:eastAsia="Calibri" w:hAnsi="Calibri"/>
          <w:sz w:val="22"/>
          <w:szCs w:val="22"/>
          <w:lang w:eastAsia="en-US"/>
        </w:rPr>
      </w:pPr>
    </w:p>
    <w:p w14:paraId="22686D0C" w14:textId="25475BEE" w:rsidR="00864EAD" w:rsidRDefault="00A60742" w:rsidP="00864EAD">
      <w:pPr>
        <w:numPr>
          <w:ilvl w:val="0"/>
          <w:numId w:val="60"/>
        </w:numPr>
        <w:autoSpaceDE w:val="0"/>
        <w:autoSpaceDN w:val="0"/>
        <w:adjustRightInd w:val="0"/>
        <w:spacing w:after="240"/>
        <w:contextualSpacing/>
        <w:jc w:val="both"/>
        <w:rPr>
          <w:rFonts w:ascii="Calibri" w:eastAsia="Calibri" w:hAnsi="Calibri"/>
          <w:sz w:val="22"/>
          <w:szCs w:val="22"/>
          <w:lang w:eastAsia="en-US"/>
        </w:rPr>
      </w:pPr>
      <w:r w:rsidRPr="00A60742">
        <w:rPr>
          <w:rFonts w:ascii="Calibri" w:eastAsia="Calibri" w:hAnsi="Calibri"/>
          <w:sz w:val="22"/>
          <w:szCs w:val="22"/>
          <w:lang w:eastAsia="en-US"/>
        </w:rPr>
        <w:t xml:space="preserve">materijalni rashodi povećani su ukupno za </w:t>
      </w:r>
      <w:r w:rsidR="00FF3716" w:rsidRPr="00864EAD">
        <w:rPr>
          <w:rFonts w:ascii="Calibri" w:eastAsia="Calibri" w:hAnsi="Calibri"/>
          <w:sz w:val="22"/>
          <w:szCs w:val="22"/>
          <w:lang w:eastAsia="en-US"/>
        </w:rPr>
        <w:t>2.686.200</w:t>
      </w:r>
      <w:r w:rsidRPr="00A60742">
        <w:rPr>
          <w:rFonts w:ascii="Calibri" w:eastAsia="Calibri" w:hAnsi="Calibri"/>
          <w:sz w:val="22"/>
          <w:szCs w:val="22"/>
          <w:lang w:eastAsia="en-US"/>
        </w:rPr>
        <w:t xml:space="preserve"> kuna ili 14% više, što je rezultat korekcija izvršenih unutar ove skupine rashoda, tako da su</w:t>
      </w:r>
      <w:r w:rsidR="00FF3716" w:rsidRPr="00864EAD">
        <w:rPr>
          <w:rFonts w:ascii="Calibri" w:eastAsia="Calibri" w:hAnsi="Calibri"/>
          <w:sz w:val="22"/>
          <w:szCs w:val="22"/>
          <w:lang w:eastAsia="en-US"/>
        </w:rPr>
        <w:t xml:space="preserve"> </w:t>
      </w:r>
      <w:r w:rsidRPr="00A60742">
        <w:rPr>
          <w:rFonts w:ascii="Calibri" w:eastAsia="Calibri" w:hAnsi="Calibri"/>
          <w:sz w:val="22"/>
          <w:szCs w:val="22"/>
          <w:lang w:eastAsia="en-US"/>
        </w:rPr>
        <w:t>rashodi za naknade troškova zaposlenima</w:t>
      </w:r>
      <w:r w:rsidR="00FF3716" w:rsidRPr="00864EAD">
        <w:rPr>
          <w:rFonts w:ascii="Calibri" w:eastAsia="Calibri" w:hAnsi="Calibri"/>
          <w:sz w:val="22"/>
          <w:szCs w:val="22"/>
          <w:lang w:eastAsia="en-US"/>
        </w:rPr>
        <w:t xml:space="preserve"> </w:t>
      </w:r>
      <w:r w:rsidR="00441DAA" w:rsidRPr="00864EAD">
        <w:rPr>
          <w:rFonts w:ascii="Calibri" w:eastAsia="Calibri" w:hAnsi="Calibri"/>
          <w:sz w:val="22"/>
          <w:szCs w:val="22"/>
          <w:lang w:eastAsia="en-US"/>
        </w:rPr>
        <w:t xml:space="preserve">smanjeni </w:t>
      </w:r>
      <w:r w:rsidR="00FF3716" w:rsidRPr="00864EAD">
        <w:rPr>
          <w:rFonts w:ascii="Calibri" w:eastAsia="Calibri" w:hAnsi="Calibri"/>
          <w:sz w:val="22"/>
          <w:szCs w:val="22"/>
          <w:lang w:eastAsia="en-US"/>
        </w:rPr>
        <w:t>za 34.000 kn što je u skladu sa procjenom stvarnih potreba, odnosno obveza do kraja godine</w:t>
      </w:r>
      <w:r w:rsidR="00A548E1" w:rsidRPr="00864EAD">
        <w:rPr>
          <w:rFonts w:ascii="Calibri" w:eastAsia="Calibri" w:hAnsi="Calibri"/>
          <w:sz w:val="22"/>
          <w:szCs w:val="22"/>
          <w:lang w:eastAsia="en-US"/>
        </w:rPr>
        <w:t>, n</w:t>
      </w:r>
      <w:r w:rsidR="00FF3716" w:rsidRPr="00864EAD">
        <w:rPr>
          <w:rFonts w:ascii="Calibri" w:eastAsia="Calibri" w:hAnsi="Calibri"/>
          <w:sz w:val="22"/>
          <w:szCs w:val="22"/>
          <w:lang w:eastAsia="en-US"/>
        </w:rPr>
        <w:t xml:space="preserve">o, s druge strane, </w:t>
      </w:r>
      <w:r w:rsidR="00FF3716" w:rsidRPr="00A60742">
        <w:rPr>
          <w:rFonts w:ascii="Calibri" w:eastAsia="Calibri" w:hAnsi="Calibri"/>
          <w:sz w:val="22"/>
          <w:szCs w:val="22"/>
          <w:lang w:eastAsia="en-US"/>
        </w:rPr>
        <w:t xml:space="preserve">u odnosu na prethodni plan </w:t>
      </w:r>
      <w:r w:rsidR="00FF3716" w:rsidRPr="00864EAD">
        <w:rPr>
          <w:rFonts w:ascii="Calibri" w:eastAsia="Calibri" w:hAnsi="Calibri"/>
          <w:sz w:val="22"/>
          <w:szCs w:val="22"/>
          <w:lang w:eastAsia="en-US"/>
        </w:rPr>
        <w:t>povećani</w:t>
      </w:r>
      <w:r w:rsidR="00441DAA" w:rsidRPr="00864EAD">
        <w:rPr>
          <w:rFonts w:ascii="Calibri" w:eastAsia="Calibri" w:hAnsi="Calibri"/>
          <w:sz w:val="22"/>
          <w:szCs w:val="22"/>
          <w:lang w:eastAsia="en-US"/>
        </w:rPr>
        <w:t xml:space="preserve"> su gotovo svi ostali</w:t>
      </w:r>
      <w:r w:rsidR="00FF3716" w:rsidRPr="00864EAD">
        <w:rPr>
          <w:rFonts w:ascii="Calibri" w:eastAsia="Calibri" w:hAnsi="Calibri"/>
          <w:sz w:val="22"/>
          <w:szCs w:val="22"/>
          <w:lang w:eastAsia="en-US"/>
        </w:rPr>
        <w:t xml:space="preserve"> </w:t>
      </w:r>
      <w:r w:rsidR="00A548E1" w:rsidRPr="00864EAD">
        <w:rPr>
          <w:rFonts w:ascii="Calibri" w:eastAsia="Calibri" w:hAnsi="Calibri"/>
          <w:sz w:val="22"/>
          <w:szCs w:val="22"/>
          <w:lang w:eastAsia="en-US"/>
        </w:rPr>
        <w:t xml:space="preserve">materijalni </w:t>
      </w:r>
      <w:r w:rsidR="00FF3716" w:rsidRPr="00864EAD">
        <w:rPr>
          <w:rFonts w:ascii="Calibri" w:eastAsia="Calibri" w:hAnsi="Calibri"/>
          <w:sz w:val="22"/>
          <w:szCs w:val="22"/>
          <w:lang w:eastAsia="en-US"/>
        </w:rPr>
        <w:t>rashodi</w:t>
      </w:r>
      <w:r w:rsidR="00441DAA" w:rsidRPr="00864EAD">
        <w:rPr>
          <w:rFonts w:ascii="Calibri" w:eastAsia="Calibri" w:hAnsi="Calibri"/>
          <w:sz w:val="22"/>
          <w:szCs w:val="22"/>
          <w:lang w:eastAsia="en-US"/>
        </w:rPr>
        <w:t>, najvećim dijelom pod utjecajem povećanja cijena na tržištu, i to: rashodi</w:t>
      </w:r>
      <w:r w:rsidR="00FF3716" w:rsidRPr="00864EAD">
        <w:rPr>
          <w:rFonts w:ascii="Calibri" w:eastAsia="Calibri" w:hAnsi="Calibri"/>
          <w:sz w:val="22"/>
          <w:szCs w:val="22"/>
          <w:lang w:eastAsia="en-US"/>
        </w:rPr>
        <w:t xml:space="preserve"> za materijal</w:t>
      </w:r>
      <w:r w:rsidR="00441DAA" w:rsidRPr="00864EAD">
        <w:rPr>
          <w:rFonts w:ascii="Calibri" w:eastAsia="Calibri" w:hAnsi="Calibri"/>
          <w:sz w:val="22"/>
          <w:szCs w:val="22"/>
          <w:lang w:eastAsia="en-US"/>
        </w:rPr>
        <w:t xml:space="preserve"> koji</w:t>
      </w:r>
      <w:r w:rsidR="00FF3716" w:rsidRPr="00864EAD">
        <w:rPr>
          <w:rFonts w:ascii="Calibri" w:eastAsia="Calibri" w:hAnsi="Calibri"/>
          <w:sz w:val="22"/>
          <w:szCs w:val="22"/>
          <w:lang w:eastAsia="en-US"/>
        </w:rPr>
        <w:t xml:space="preserve"> </w:t>
      </w:r>
      <w:r w:rsidR="00441DAA" w:rsidRPr="00864EAD">
        <w:rPr>
          <w:rFonts w:ascii="Calibri" w:eastAsia="Calibri" w:hAnsi="Calibri"/>
          <w:sz w:val="22"/>
          <w:szCs w:val="22"/>
          <w:lang w:eastAsia="en-US"/>
        </w:rPr>
        <w:t xml:space="preserve">se najvećim dijelom odnose na namirnice za kuhinju DV Viškovo </w:t>
      </w:r>
      <w:r w:rsidR="00FF3716" w:rsidRPr="00864EAD">
        <w:rPr>
          <w:rFonts w:ascii="Calibri" w:eastAsia="Calibri" w:hAnsi="Calibri"/>
          <w:sz w:val="22"/>
          <w:szCs w:val="22"/>
          <w:lang w:eastAsia="en-US"/>
        </w:rPr>
        <w:t xml:space="preserve">u iznosu od </w:t>
      </w:r>
      <w:r w:rsidR="00864EAD" w:rsidRPr="00864EAD">
        <w:rPr>
          <w:rFonts w:ascii="Calibri" w:eastAsia="Calibri" w:hAnsi="Calibri"/>
          <w:sz w:val="22"/>
          <w:szCs w:val="22"/>
          <w:lang w:eastAsia="en-US"/>
        </w:rPr>
        <w:t>96.100</w:t>
      </w:r>
      <w:r w:rsidR="00441DAA" w:rsidRPr="00864EAD">
        <w:rPr>
          <w:rFonts w:ascii="Calibri" w:eastAsia="Calibri" w:hAnsi="Calibri"/>
          <w:sz w:val="22"/>
          <w:szCs w:val="22"/>
          <w:lang w:eastAsia="en-US"/>
        </w:rPr>
        <w:t xml:space="preserve"> kn ili za </w:t>
      </w:r>
      <w:r w:rsidR="00864EAD" w:rsidRPr="00864EAD">
        <w:rPr>
          <w:rFonts w:ascii="Calibri" w:eastAsia="Calibri" w:hAnsi="Calibri"/>
          <w:sz w:val="22"/>
          <w:szCs w:val="22"/>
          <w:lang w:eastAsia="en-US"/>
        </w:rPr>
        <w:t>9</w:t>
      </w:r>
      <w:r w:rsidR="00441DAA" w:rsidRPr="00864EAD">
        <w:rPr>
          <w:rFonts w:ascii="Calibri" w:eastAsia="Calibri" w:hAnsi="Calibri"/>
          <w:sz w:val="22"/>
          <w:szCs w:val="22"/>
          <w:lang w:eastAsia="en-US"/>
        </w:rPr>
        <w:t>%, nadalje, rashodi za energiju u iznosu od 1.225.500 kn što je značajno povećanje od 71%</w:t>
      </w:r>
      <w:r w:rsidR="004235F4">
        <w:rPr>
          <w:rFonts w:ascii="Calibri" w:eastAsia="Calibri" w:hAnsi="Calibri"/>
          <w:sz w:val="22"/>
          <w:szCs w:val="22"/>
          <w:lang w:eastAsia="en-US"/>
        </w:rPr>
        <w:t xml:space="preserve">, uglavnom zbog povećanja cijena, </w:t>
      </w:r>
      <w:r w:rsidRPr="00A60742">
        <w:rPr>
          <w:rFonts w:ascii="Calibri" w:eastAsia="Calibri" w:hAnsi="Calibri"/>
          <w:sz w:val="22"/>
          <w:szCs w:val="22"/>
          <w:lang w:eastAsia="en-US"/>
        </w:rPr>
        <w:t>rashodi za usluge</w:t>
      </w:r>
      <w:r w:rsidR="004235F4" w:rsidRPr="004235F4">
        <w:rPr>
          <w:rFonts w:ascii="Calibri" w:eastAsia="Calibri" w:hAnsi="Calibri"/>
          <w:sz w:val="22"/>
          <w:szCs w:val="22"/>
          <w:lang w:eastAsia="en-US"/>
        </w:rPr>
        <w:t xml:space="preserve"> </w:t>
      </w:r>
      <w:r w:rsidR="004235F4" w:rsidRPr="00864EAD">
        <w:rPr>
          <w:rFonts w:ascii="Calibri" w:eastAsia="Calibri" w:hAnsi="Calibri"/>
          <w:sz w:val="22"/>
          <w:szCs w:val="22"/>
          <w:lang w:eastAsia="en-US"/>
        </w:rPr>
        <w:t>u iznosu od</w:t>
      </w:r>
      <w:r w:rsidR="004235F4" w:rsidRPr="00A60742">
        <w:rPr>
          <w:rFonts w:ascii="Calibri" w:eastAsia="Calibri" w:hAnsi="Calibri"/>
          <w:sz w:val="22"/>
          <w:szCs w:val="22"/>
          <w:lang w:eastAsia="en-US"/>
        </w:rPr>
        <w:t xml:space="preserve"> </w:t>
      </w:r>
      <w:r w:rsidR="004235F4" w:rsidRPr="00864EAD">
        <w:rPr>
          <w:rFonts w:ascii="Calibri" w:eastAsia="Calibri" w:hAnsi="Calibri"/>
          <w:sz w:val="22"/>
          <w:szCs w:val="22"/>
          <w:lang w:eastAsia="en-US"/>
        </w:rPr>
        <w:t>1.253.650 kn ili 9</w:t>
      </w:r>
      <w:r w:rsidR="004235F4" w:rsidRPr="00A60742">
        <w:rPr>
          <w:rFonts w:ascii="Calibri" w:eastAsia="Calibri" w:hAnsi="Calibri"/>
          <w:sz w:val="22"/>
          <w:szCs w:val="22"/>
          <w:lang w:eastAsia="en-US"/>
        </w:rPr>
        <w:t>% više</w:t>
      </w:r>
      <w:r w:rsidR="004235F4">
        <w:rPr>
          <w:rFonts w:ascii="Calibri" w:eastAsia="Calibri" w:hAnsi="Calibri"/>
          <w:sz w:val="22"/>
          <w:szCs w:val="22"/>
          <w:lang w:eastAsia="en-US"/>
        </w:rPr>
        <w:t>,</w:t>
      </w:r>
      <w:r w:rsidR="00441DAA" w:rsidRPr="00864EAD">
        <w:rPr>
          <w:rFonts w:ascii="Calibri" w:eastAsia="Calibri" w:hAnsi="Calibri"/>
          <w:sz w:val="22"/>
          <w:szCs w:val="22"/>
          <w:lang w:eastAsia="en-US"/>
        </w:rPr>
        <w:t xml:space="preserve"> unutar kojih najvećim dijelom rashodi za u</w:t>
      </w:r>
      <w:r w:rsidR="00441DAA" w:rsidRPr="00A60742">
        <w:rPr>
          <w:rFonts w:ascii="Calibri" w:eastAsia="Calibri" w:hAnsi="Calibri"/>
          <w:sz w:val="22"/>
          <w:szCs w:val="22"/>
          <w:lang w:eastAsia="en-US"/>
        </w:rPr>
        <w:t xml:space="preserve">sluge tekućeg i investicijskog održavanja </w:t>
      </w:r>
      <w:r w:rsidR="00441DAA" w:rsidRPr="00864EAD">
        <w:rPr>
          <w:rFonts w:ascii="Calibri" w:eastAsia="Calibri" w:hAnsi="Calibri"/>
          <w:sz w:val="22"/>
          <w:szCs w:val="22"/>
          <w:lang w:eastAsia="en-US"/>
        </w:rPr>
        <w:t>objekata komunalne infrastrukture</w:t>
      </w:r>
      <w:r w:rsidR="00A548E1" w:rsidRPr="00864EAD">
        <w:rPr>
          <w:rFonts w:ascii="Calibri" w:eastAsia="Calibri" w:hAnsi="Calibri"/>
          <w:sz w:val="22"/>
          <w:szCs w:val="22"/>
          <w:lang w:eastAsia="en-US"/>
        </w:rPr>
        <w:t xml:space="preserve"> te</w:t>
      </w:r>
      <w:r w:rsidR="00441DAA" w:rsidRPr="00864EAD">
        <w:rPr>
          <w:rFonts w:ascii="Calibri" w:eastAsia="Calibri" w:hAnsi="Calibri"/>
          <w:sz w:val="22"/>
          <w:szCs w:val="22"/>
          <w:lang w:eastAsia="en-US"/>
        </w:rPr>
        <w:t xml:space="preserve"> </w:t>
      </w:r>
      <w:r w:rsidR="00441DAA" w:rsidRPr="00A60742">
        <w:rPr>
          <w:rFonts w:ascii="Calibri" w:eastAsia="Calibri" w:hAnsi="Calibri"/>
          <w:sz w:val="22"/>
          <w:szCs w:val="22"/>
          <w:lang w:eastAsia="en-US"/>
        </w:rPr>
        <w:t xml:space="preserve">komunalne </w:t>
      </w:r>
      <w:r w:rsidR="00864EAD" w:rsidRPr="00864EAD">
        <w:rPr>
          <w:rFonts w:ascii="Calibri" w:eastAsia="Calibri" w:hAnsi="Calibri"/>
          <w:sz w:val="22"/>
          <w:szCs w:val="22"/>
          <w:lang w:eastAsia="en-US"/>
        </w:rPr>
        <w:t xml:space="preserve">i ostale </w:t>
      </w:r>
      <w:r w:rsidR="00441DAA" w:rsidRPr="00A60742">
        <w:rPr>
          <w:rFonts w:ascii="Calibri" w:eastAsia="Calibri" w:hAnsi="Calibri"/>
          <w:sz w:val="22"/>
          <w:szCs w:val="22"/>
          <w:lang w:eastAsia="en-US"/>
        </w:rPr>
        <w:t>usluge</w:t>
      </w:r>
      <w:r w:rsidR="00441DAA" w:rsidRPr="00864EAD">
        <w:rPr>
          <w:rFonts w:ascii="Calibri" w:eastAsia="Calibri" w:hAnsi="Calibri"/>
          <w:sz w:val="22"/>
          <w:szCs w:val="22"/>
          <w:lang w:eastAsia="en-US"/>
        </w:rPr>
        <w:t>,</w:t>
      </w:r>
      <w:r w:rsidRPr="00A60742">
        <w:rPr>
          <w:rFonts w:ascii="Calibri" w:eastAsia="Calibri" w:hAnsi="Calibri"/>
          <w:sz w:val="22"/>
          <w:szCs w:val="22"/>
          <w:lang w:eastAsia="en-US"/>
        </w:rPr>
        <w:t xml:space="preserve"> </w:t>
      </w:r>
      <w:r w:rsidR="00A548E1" w:rsidRPr="00864EAD">
        <w:rPr>
          <w:rFonts w:ascii="Calibri" w:eastAsia="Calibri" w:hAnsi="Calibri"/>
          <w:sz w:val="22"/>
          <w:szCs w:val="22"/>
          <w:lang w:eastAsia="en-US"/>
        </w:rPr>
        <w:t>koji su ujedno, osim povećanja cijena usluga, povećani i zbog povećanja stvarnih potreba i ob</w:t>
      </w:r>
      <w:r w:rsidR="00864EAD" w:rsidRPr="00864EAD">
        <w:rPr>
          <w:rFonts w:ascii="Calibri" w:eastAsia="Calibri" w:hAnsi="Calibri"/>
          <w:sz w:val="22"/>
          <w:szCs w:val="22"/>
          <w:lang w:eastAsia="en-US"/>
        </w:rPr>
        <w:t>v</w:t>
      </w:r>
      <w:r w:rsidR="00A548E1" w:rsidRPr="00864EAD">
        <w:rPr>
          <w:rFonts w:ascii="Calibri" w:eastAsia="Calibri" w:hAnsi="Calibri"/>
          <w:sz w:val="22"/>
          <w:szCs w:val="22"/>
          <w:lang w:eastAsia="en-US"/>
        </w:rPr>
        <w:t>eza</w:t>
      </w:r>
      <w:r w:rsidR="004235F4">
        <w:rPr>
          <w:rFonts w:ascii="Calibri" w:eastAsia="Calibri" w:hAnsi="Calibri"/>
          <w:sz w:val="22"/>
          <w:szCs w:val="22"/>
          <w:lang w:eastAsia="en-US"/>
        </w:rPr>
        <w:t xml:space="preserve"> održavanja</w:t>
      </w:r>
      <w:r w:rsidR="00A548E1" w:rsidRPr="00864EAD">
        <w:rPr>
          <w:rFonts w:ascii="Calibri" w:eastAsia="Calibri" w:hAnsi="Calibri"/>
          <w:sz w:val="22"/>
          <w:szCs w:val="22"/>
          <w:lang w:eastAsia="en-US"/>
        </w:rPr>
        <w:t xml:space="preserve">, posebno onih koje se odnose na </w:t>
      </w:r>
      <w:r w:rsidR="00A548E1" w:rsidRPr="00A60742">
        <w:rPr>
          <w:rFonts w:ascii="Calibri" w:eastAsia="Calibri" w:hAnsi="Calibri"/>
          <w:sz w:val="22"/>
          <w:szCs w:val="22"/>
          <w:lang w:eastAsia="en-US"/>
        </w:rPr>
        <w:t>održavanje</w:t>
      </w:r>
      <w:r w:rsidR="00A548E1" w:rsidRPr="00864EAD">
        <w:rPr>
          <w:rFonts w:ascii="Calibri" w:eastAsia="Calibri" w:hAnsi="Calibri"/>
          <w:sz w:val="22"/>
          <w:szCs w:val="22"/>
          <w:lang w:eastAsia="en-US"/>
        </w:rPr>
        <w:t xml:space="preserve"> povećanih</w:t>
      </w:r>
      <w:r w:rsidRPr="00A60742">
        <w:rPr>
          <w:rFonts w:ascii="Calibri" w:eastAsia="Calibri" w:hAnsi="Calibri"/>
          <w:sz w:val="22"/>
          <w:szCs w:val="22"/>
          <w:lang w:eastAsia="en-US"/>
        </w:rPr>
        <w:t xml:space="preserve"> površina </w:t>
      </w:r>
      <w:r w:rsidR="004235F4" w:rsidRPr="00864EAD">
        <w:rPr>
          <w:rFonts w:ascii="Calibri" w:eastAsia="Calibri" w:hAnsi="Calibri"/>
          <w:sz w:val="22"/>
          <w:szCs w:val="22"/>
          <w:lang w:eastAsia="en-US"/>
        </w:rPr>
        <w:t>javn</w:t>
      </w:r>
      <w:r w:rsidR="004235F4">
        <w:rPr>
          <w:rFonts w:ascii="Calibri" w:eastAsia="Calibri" w:hAnsi="Calibri"/>
          <w:sz w:val="22"/>
          <w:szCs w:val="22"/>
          <w:lang w:eastAsia="en-US"/>
        </w:rPr>
        <w:t>e namjene</w:t>
      </w:r>
      <w:r w:rsidR="004235F4" w:rsidRPr="00A60742">
        <w:rPr>
          <w:rFonts w:ascii="Calibri" w:eastAsia="Calibri" w:hAnsi="Calibri"/>
          <w:sz w:val="22"/>
          <w:szCs w:val="22"/>
          <w:lang w:eastAsia="en-US"/>
        </w:rPr>
        <w:t xml:space="preserve"> </w:t>
      </w:r>
      <w:r w:rsidRPr="00A60742">
        <w:rPr>
          <w:rFonts w:ascii="Calibri" w:eastAsia="Calibri" w:hAnsi="Calibri"/>
          <w:sz w:val="22"/>
          <w:szCs w:val="22"/>
          <w:lang w:eastAsia="en-US"/>
        </w:rPr>
        <w:t xml:space="preserve">i </w:t>
      </w:r>
      <w:r w:rsidR="00A548E1" w:rsidRPr="00864EAD">
        <w:rPr>
          <w:rFonts w:ascii="Calibri" w:eastAsia="Calibri" w:hAnsi="Calibri"/>
          <w:sz w:val="22"/>
          <w:szCs w:val="22"/>
          <w:lang w:eastAsia="en-US"/>
        </w:rPr>
        <w:t xml:space="preserve">drugih </w:t>
      </w:r>
      <w:r w:rsidRPr="00A60742">
        <w:rPr>
          <w:rFonts w:ascii="Calibri" w:eastAsia="Calibri" w:hAnsi="Calibri"/>
          <w:sz w:val="22"/>
          <w:szCs w:val="22"/>
          <w:lang w:eastAsia="en-US"/>
        </w:rPr>
        <w:t>objekata</w:t>
      </w:r>
      <w:r w:rsidR="00864EAD" w:rsidRPr="00864EAD">
        <w:rPr>
          <w:rFonts w:ascii="Calibri" w:eastAsia="Calibri" w:hAnsi="Calibri"/>
          <w:sz w:val="22"/>
          <w:szCs w:val="22"/>
          <w:lang w:eastAsia="en-US"/>
        </w:rPr>
        <w:t xml:space="preserve">. Također, povećani su i ostali </w:t>
      </w:r>
      <w:r w:rsidRPr="00A60742">
        <w:rPr>
          <w:rFonts w:ascii="Calibri" w:eastAsia="Calibri" w:hAnsi="Calibri"/>
          <w:sz w:val="22"/>
          <w:szCs w:val="22"/>
          <w:lang w:eastAsia="en-US"/>
        </w:rPr>
        <w:t xml:space="preserve">nespomenuti rashodi u iznosu od </w:t>
      </w:r>
      <w:r w:rsidR="00864EAD" w:rsidRPr="00864EAD">
        <w:rPr>
          <w:rFonts w:ascii="Calibri" w:eastAsia="Calibri" w:hAnsi="Calibri"/>
          <w:sz w:val="22"/>
          <w:szCs w:val="22"/>
          <w:lang w:eastAsia="en-US"/>
        </w:rPr>
        <w:t>144.950</w:t>
      </w:r>
      <w:r w:rsidRPr="00A60742">
        <w:rPr>
          <w:rFonts w:ascii="Calibri" w:eastAsia="Calibri" w:hAnsi="Calibri"/>
          <w:sz w:val="22"/>
          <w:szCs w:val="22"/>
          <w:lang w:eastAsia="en-US"/>
        </w:rPr>
        <w:t xml:space="preserve"> k</w:t>
      </w:r>
      <w:r w:rsidR="00864EAD" w:rsidRPr="00864EAD">
        <w:rPr>
          <w:rFonts w:ascii="Calibri" w:eastAsia="Calibri" w:hAnsi="Calibri"/>
          <w:sz w:val="22"/>
          <w:szCs w:val="22"/>
          <w:lang w:eastAsia="en-US"/>
        </w:rPr>
        <w:t>n ili 9</w:t>
      </w:r>
      <w:r w:rsidRPr="00A60742">
        <w:rPr>
          <w:rFonts w:ascii="Calibri" w:eastAsia="Calibri" w:hAnsi="Calibri"/>
          <w:sz w:val="22"/>
          <w:szCs w:val="22"/>
          <w:lang w:eastAsia="en-US"/>
        </w:rPr>
        <w:t xml:space="preserve">% više i to rashodi za naknade za rad radnih tijela </w:t>
      </w:r>
      <w:r w:rsidR="00864EAD" w:rsidRPr="00864EAD">
        <w:rPr>
          <w:rFonts w:ascii="Calibri" w:eastAsia="Calibri" w:hAnsi="Calibri"/>
          <w:sz w:val="22"/>
          <w:szCs w:val="22"/>
          <w:lang w:eastAsia="en-US"/>
        </w:rPr>
        <w:t>Općinskog vijeća sukladno broju tijela i održanim sjednicama te rashodi za reprezentaciju vezanu uz organizaciju općinskih manifestacija</w:t>
      </w:r>
    </w:p>
    <w:p w14:paraId="099E6EEE" w14:textId="77777777" w:rsidR="00864EAD" w:rsidRDefault="00864EAD" w:rsidP="00864EAD">
      <w:pPr>
        <w:autoSpaceDE w:val="0"/>
        <w:autoSpaceDN w:val="0"/>
        <w:adjustRightInd w:val="0"/>
        <w:spacing w:after="240"/>
        <w:ind w:left="360"/>
        <w:contextualSpacing/>
        <w:jc w:val="both"/>
        <w:rPr>
          <w:rFonts w:ascii="Calibri" w:eastAsia="Calibri" w:hAnsi="Calibri"/>
          <w:sz w:val="22"/>
          <w:szCs w:val="22"/>
          <w:lang w:eastAsia="en-US"/>
        </w:rPr>
      </w:pPr>
    </w:p>
    <w:p w14:paraId="51C42D35" w14:textId="09EDCC21" w:rsidR="002A1693" w:rsidRDefault="00A60742" w:rsidP="002A1693">
      <w:pPr>
        <w:numPr>
          <w:ilvl w:val="0"/>
          <w:numId w:val="60"/>
        </w:numPr>
        <w:autoSpaceDE w:val="0"/>
        <w:autoSpaceDN w:val="0"/>
        <w:adjustRightInd w:val="0"/>
        <w:spacing w:after="240"/>
        <w:contextualSpacing/>
        <w:jc w:val="both"/>
        <w:rPr>
          <w:rFonts w:ascii="Calibri" w:eastAsia="Calibri" w:hAnsi="Calibri"/>
          <w:sz w:val="22"/>
          <w:szCs w:val="22"/>
          <w:lang w:eastAsia="en-US"/>
        </w:rPr>
      </w:pPr>
      <w:r w:rsidRPr="00A60742">
        <w:rPr>
          <w:rFonts w:ascii="Calibri" w:eastAsia="Calibri" w:hAnsi="Calibri"/>
          <w:sz w:val="22"/>
          <w:szCs w:val="22"/>
          <w:lang w:eastAsia="en-US"/>
        </w:rPr>
        <w:t xml:space="preserve">financijski rashodi su smanjeni ukupno </w:t>
      </w:r>
      <w:r w:rsidR="002A1693" w:rsidRPr="00A60742">
        <w:rPr>
          <w:rFonts w:ascii="Calibri" w:eastAsia="Calibri" w:hAnsi="Calibri"/>
          <w:sz w:val="22"/>
          <w:szCs w:val="22"/>
          <w:lang w:eastAsia="en-US"/>
        </w:rPr>
        <w:t xml:space="preserve">za </w:t>
      </w:r>
      <w:r w:rsidR="00864EAD" w:rsidRPr="00864EAD">
        <w:rPr>
          <w:rFonts w:ascii="Calibri" w:eastAsia="Calibri" w:hAnsi="Calibri"/>
          <w:sz w:val="22"/>
          <w:szCs w:val="22"/>
          <w:lang w:eastAsia="en-US"/>
        </w:rPr>
        <w:t>257</w:t>
      </w:r>
      <w:r w:rsidRPr="00A60742">
        <w:rPr>
          <w:rFonts w:ascii="Calibri" w:eastAsia="Calibri" w:hAnsi="Calibri"/>
          <w:sz w:val="22"/>
          <w:szCs w:val="22"/>
          <w:lang w:eastAsia="en-US"/>
        </w:rPr>
        <w:t xml:space="preserve">.000 kn ili za </w:t>
      </w:r>
      <w:r w:rsidR="00864EAD" w:rsidRPr="00864EAD">
        <w:rPr>
          <w:rFonts w:ascii="Calibri" w:eastAsia="Calibri" w:hAnsi="Calibri"/>
          <w:sz w:val="22"/>
          <w:szCs w:val="22"/>
          <w:lang w:eastAsia="en-US"/>
        </w:rPr>
        <w:t>41</w:t>
      </w:r>
      <w:r w:rsidRPr="00A60742">
        <w:rPr>
          <w:rFonts w:ascii="Calibri" w:eastAsia="Calibri" w:hAnsi="Calibri"/>
          <w:sz w:val="22"/>
          <w:szCs w:val="22"/>
          <w:lang w:eastAsia="en-US"/>
        </w:rPr>
        <w:t xml:space="preserve">% u skladu s novo planiranom dinamikom realizacije zaduženja i slijedom toga </w:t>
      </w:r>
      <w:r w:rsidR="004235F4">
        <w:rPr>
          <w:rFonts w:ascii="Calibri" w:eastAsia="Calibri" w:hAnsi="Calibri"/>
          <w:sz w:val="22"/>
          <w:szCs w:val="22"/>
          <w:lang w:eastAsia="en-US"/>
        </w:rPr>
        <w:t xml:space="preserve">manjih </w:t>
      </w:r>
      <w:r w:rsidRPr="00A60742">
        <w:rPr>
          <w:rFonts w:ascii="Calibri" w:eastAsia="Calibri" w:hAnsi="Calibri"/>
          <w:sz w:val="22"/>
          <w:szCs w:val="22"/>
          <w:lang w:eastAsia="en-US"/>
        </w:rPr>
        <w:t>rashoda za bankarske usluge i kamate</w:t>
      </w:r>
    </w:p>
    <w:p w14:paraId="4E817A05" w14:textId="43AF8DED" w:rsidR="002A1693" w:rsidRDefault="002A1693" w:rsidP="002A1693">
      <w:pPr>
        <w:autoSpaceDE w:val="0"/>
        <w:autoSpaceDN w:val="0"/>
        <w:adjustRightInd w:val="0"/>
        <w:spacing w:after="240"/>
        <w:ind w:left="360"/>
        <w:contextualSpacing/>
        <w:jc w:val="both"/>
        <w:rPr>
          <w:rFonts w:ascii="Calibri" w:eastAsia="Calibri" w:hAnsi="Calibri"/>
          <w:sz w:val="22"/>
          <w:szCs w:val="22"/>
          <w:lang w:eastAsia="en-US"/>
        </w:rPr>
      </w:pPr>
    </w:p>
    <w:p w14:paraId="25D1AF61" w14:textId="5832F445" w:rsidR="00A60742" w:rsidRPr="002A1693" w:rsidRDefault="00A60742" w:rsidP="002A1693">
      <w:pPr>
        <w:numPr>
          <w:ilvl w:val="0"/>
          <w:numId w:val="60"/>
        </w:numPr>
        <w:autoSpaceDE w:val="0"/>
        <w:autoSpaceDN w:val="0"/>
        <w:adjustRightInd w:val="0"/>
        <w:spacing w:after="240"/>
        <w:contextualSpacing/>
        <w:jc w:val="both"/>
        <w:rPr>
          <w:rFonts w:ascii="Calibri" w:eastAsia="Calibri" w:hAnsi="Calibri"/>
          <w:sz w:val="22"/>
          <w:szCs w:val="22"/>
          <w:lang w:eastAsia="en-US"/>
        </w:rPr>
      </w:pPr>
      <w:r w:rsidRPr="00A60742">
        <w:rPr>
          <w:rFonts w:ascii="Calibri" w:hAnsi="Calibri"/>
          <w:sz w:val="22"/>
          <w:szCs w:val="22"/>
        </w:rPr>
        <w:t xml:space="preserve">rashodi za subvencije </w:t>
      </w:r>
      <w:r w:rsidR="002A1693" w:rsidRPr="002A1693">
        <w:rPr>
          <w:rFonts w:ascii="Calibri" w:hAnsi="Calibri"/>
          <w:sz w:val="22"/>
          <w:szCs w:val="22"/>
        </w:rPr>
        <w:t>povećan</w:t>
      </w:r>
      <w:r w:rsidRPr="00A60742">
        <w:rPr>
          <w:rFonts w:ascii="Calibri" w:hAnsi="Calibri"/>
          <w:sz w:val="22"/>
          <w:szCs w:val="22"/>
        </w:rPr>
        <w:t xml:space="preserve">i su u odnosu na prethodni plan u iznosu od </w:t>
      </w:r>
      <w:r w:rsidR="002A1693" w:rsidRPr="002A1693">
        <w:rPr>
          <w:rFonts w:ascii="Calibri" w:hAnsi="Calibri"/>
          <w:sz w:val="22"/>
          <w:szCs w:val="22"/>
        </w:rPr>
        <w:t>358</w:t>
      </w:r>
      <w:r w:rsidRPr="00A60742">
        <w:rPr>
          <w:rFonts w:ascii="Calibri" w:hAnsi="Calibri"/>
          <w:sz w:val="22"/>
          <w:szCs w:val="22"/>
        </w:rPr>
        <w:t xml:space="preserve">.000 kuna </w:t>
      </w:r>
      <w:r w:rsidR="002A1693" w:rsidRPr="00A60742">
        <w:rPr>
          <w:rFonts w:ascii="Calibri" w:eastAsia="Calibri" w:hAnsi="Calibri"/>
          <w:sz w:val="22"/>
          <w:szCs w:val="22"/>
          <w:lang w:eastAsia="en-US"/>
        </w:rPr>
        <w:t xml:space="preserve">ili </w:t>
      </w:r>
      <w:r w:rsidR="002A1693" w:rsidRPr="002A1693">
        <w:rPr>
          <w:rFonts w:ascii="Calibri" w:eastAsia="Calibri" w:hAnsi="Calibri"/>
          <w:sz w:val="22"/>
          <w:szCs w:val="22"/>
          <w:lang w:eastAsia="en-US"/>
        </w:rPr>
        <w:t>za 1</w:t>
      </w:r>
      <w:r w:rsidR="002A1693" w:rsidRPr="00A60742">
        <w:rPr>
          <w:rFonts w:ascii="Calibri" w:eastAsia="Calibri" w:hAnsi="Calibri"/>
          <w:sz w:val="22"/>
          <w:szCs w:val="22"/>
          <w:lang w:eastAsia="en-US"/>
        </w:rPr>
        <w:t xml:space="preserve">1%, a </w:t>
      </w:r>
      <w:r w:rsidR="002A1693" w:rsidRPr="002A1693">
        <w:rPr>
          <w:rFonts w:ascii="Calibri" w:eastAsia="Calibri" w:hAnsi="Calibri"/>
          <w:sz w:val="22"/>
          <w:szCs w:val="22"/>
          <w:lang w:eastAsia="en-US"/>
        </w:rPr>
        <w:t xml:space="preserve">odnose se na subvencije KD-u Autotrolej za usluge javnog prijevoza </w:t>
      </w:r>
      <w:r w:rsidR="002A1693" w:rsidRPr="00A60742">
        <w:rPr>
          <w:rFonts w:ascii="Calibri" w:eastAsia="Calibri" w:hAnsi="Calibri"/>
          <w:sz w:val="22"/>
          <w:szCs w:val="22"/>
          <w:lang w:eastAsia="en-US"/>
        </w:rPr>
        <w:t xml:space="preserve">u skladu s </w:t>
      </w:r>
      <w:r w:rsidR="002A1693" w:rsidRPr="002A1693">
        <w:rPr>
          <w:rFonts w:ascii="Calibri" w:eastAsia="Calibri" w:hAnsi="Calibri"/>
          <w:sz w:val="22"/>
          <w:szCs w:val="22"/>
          <w:lang w:eastAsia="en-US"/>
        </w:rPr>
        <w:t xml:space="preserve">povećanjem cijena prijevoza i </w:t>
      </w:r>
      <w:r w:rsidR="002A1693" w:rsidRPr="00A60742">
        <w:rPr>
          <w:rFonts w:ascii="Calibri" w:eastAsia="Calibri" w:hAnsi="Calibri"/>
          <w:sz w:val="22"/>
          <w:szCs w:val="22"/>
          <w:lang w:eastAsia="en-US"/>
        </w:rPr>
        <w:t>preuzetim obvezama do kraja ove godine</w:t>
      </w:r>
      <w:r w:rsidR="002A1693" w:rsidRPr="002A1693">
        <w:rPr>
          <w:rFonts w:ascii="Calibri" w:eastAsia="Calibri" w:hAnsi="Calibri"/>
          <w:sz w:val="22"/>
          <w:szCs w:val="22"/>
          <w:lang w:eastAsia="en-US"/>
        </w:rPr>
        <w:t xml:space="preserve">  </w:t>
      </w:r>
    </w:p>
    <w:p w14:paraId="31D42984" w14:textId="77777777" w:rsidR="00CA6B4D" w:rsidRDefault="002A1693" w:rsidP="00CA6B4D">
      <w:pPr>
        <w:pStyle w:val="Odlomakpopisa"/>
        <w:numPr>
          <w:ilvl w:val="0"/>
          <w:numId w:val="60"/>
        </w:numPr>
        <w:autoSpaceDE w:val="0"/>
        <w:autoSpaceDN w:val="0"/>
        <w:adjustRightInd w:val="0"/>
        <w:spacing w:after="0" w:line="240" w:lineRule="auto"/>
        <w:jc w:val="both"/>
      </w:pPr>
      <w:r w:rsidRPr="00B61EED">
        <w:t xml:space="preserve">pomoći dane u inozemstvo i unutar općeg proračuna povećane su ukupno za </w:t>
      </w:r>
      <w:r w:rsidR="004A679F">
        <w:t>497.500</w:t>
      </w:r>
      <w:r w:rsidRPr="00B61EED">
        <w:t xml:space="preserve"> kn ili </w:t>
      </w:r>
      <w:r w:rsidR="004A679F">
        <w:t>9</w:t>
      </w:r>
      <w:r w:rsidRPr="00B61EED">
        <w:t xml:space="preserve">1%, a </w:t>
      </w:r>
      <w:r w:rsidR="004A679F">
        <w:t xml:space="preserve">odnose se na pomoći Županijskoj upravi za ceste u svrhu sufinanciranja izgradnje </w:t>
      </w:r>
      <w:proofErr w:type="spellStart"/>
      <w:r w:rsidR="004A679F">
        <w:t>upojnog</w:t>
      </w:r>
      <w:proofErr w:type="spellEnd"/>
      <w:r w:rsidR="004A679F">
        <w:t xml:space="preserve"> bunara na cesti u Kosima u iznosu od 200.000 kn, </w:t>
      </w:r>
      <w:r w:rsidRPr="00B61EED">
        <w:t xml:space="preserve">pomoći Gradu Rijeci za izgradnju </w:t>
      </w:r>
      <w:r w:rsidR="004A679F">
        <w:t xml:space="preserve">zajedničke </w:t>
      </w:r>
      <w:proofErr w:type="spellStart"/>
      <w:r w:rsidRPr="00B61EED">
        <w:t>sortirnice</w:t>
      </w:r>
      <w:proofErr w:type="spellEnd"/>
      <w:r w:rsidRPr="00B61EED">
        <w:t xml:space="preserve"> </w:t>
      </w:r>
      <w:r w:rsidR="004A679F">
        <w:t xml:space="preserve">u iznosu od 15.000 kn te </w:t>
      </w:r>
      <w:r w:rsidRPr="00B61EED">
        <w:t>pomoći jedinicama lokalne samouprave koje su partneri na EU projektu „</w:t>
      </w:r>
      <w:r w:rsidR="004A679F">
        <w:t>Ruke pomažu</w:t>
      </w:r>
      <w:r w:rsidRPr="00B61EED">
        <w:t xml:space="preserve">“ </w:t>
      </w:r>
      <w:r w:rsidR="004A679F">
        <w:t xml:space="preserve">u iznosu od 282.500 kn, sve </w:t>
      </w:r>
      <w:r w:rsidRPr="00B61EED">
        <w:t>u skladu s preuzetim obvezama do kraja ove godine</w:t>
      </w:r>
    </w:p>
    <w:p w14:paraId="231335F8" w14:textId="77777777" w:rsidR="00CA6B4D" w:rsidRDefault="00CA6B4D" w:rsidP="00CA6B4D">
      <w:pPr>
        <w:pStyle w:val="Odlomakpopisa"/>
        <w:autoSpaceDE w:val="0"/>
        <w:autoSpaceDN w:val="0"/>
        <w:adjustRightInd w:val="0"/>
        <w:spacing w:after="0" w:line="240" w:lineRule="auto"/>
        <w:ind w:left="360"/>
        <w:jc w:val="both"/>
      </w:pPr>
    </w:p>
    <w:p w14:paraId="21291464" w14:textId="61652482" w:rsidR="00A60742" w:rsidRDefault="00A60742" w:rsidP="00CA6B4D">
      <w:pPr>
        <w:pStyle w:val="Odlomakpopisa"/>
        <w:numPr>
          <w:ilvl w:val="0"/>
          <w:numId w:val="60"/>
        </w:numPr>
        <w:autoSpaceDE w:val="0"/>
        <w:autoSpaceDN w:val="0"/>
        <w:adjustRightInd w:val="0"/>
        <w:spacing w:after="0" w:line="240" w:lineRule="auto"/>
        <w:jc w:val="both"/>
      </w:pPr>
      <w:r w:rsidRPr="00CA6B4D">
        <w:t xml:space="preserve">naknade građanima i kućanstvima povećane su ukupno za </w:t>
      </w:r>
      <w:r w:rsidR="004A679F" w:rsidRPr="00CA6B4D">
        <w:t>1.203.000</w:t>
      </w:r>
      <w:r w:rsidRPr="00CA6B4D">
        <w:t xml:space="preserve"> kuna</w:t>
      </w:r>
      <w:r w:rsidR="004A679F" w:rsidRPr="00CA6B4D">
        <w:t xml:space="preserve"> ili 9</w:t>
      </w:r>
      <w:r w:rsidRPr="00CA6B4D">
        <w:t xml:space="preserve">%, što je </w:t>
      </w:r>
      <w:r w:rsidR="00CA6B4D" w:rsidRPr="00CA6B4D">
        <w:t xml:space="preserve">uglavnom </w:t>
      </w:r>
      <w:r w:rsidRPr="00CA6B4D">
        <w:t xml:space="preserve">rezultat povećanja </w:t>
      </w:r>
      <w:r w:rsidR="00CA6B4D" w:rsidRPr="00CA6B4D">
        <w:t>naknad</w:t>
      </w:r>
      <w:r w:rsidR="00BE66FD">
        <w:t>a</w:t>
      </w:r>
      <w:r w:rsidRPr="00CA6B4D">
        <w:t xml:space="preserve"> </w:t>
      </w:r>
      <w:r w:rsidR="00774BCC">
        <w:t>za</w:t>
      </w:r>
      <w:r w:rsidRPr="00CA6B4D">
        <w:t xml:space="preserve"> sufinanciranje potreba u okviru predškolskog odgoja </w:t>
      </w:r>
      <w:r w:rsidR="00BE66FD">
        <w:t>za</w:t>
      </w:r>
      <w:r w:rsidR="00BE66FD" w:rsidRPr="00CA6B4D">
        <w:t xml:space="preserve"> 1.100.000 kn </w:t>
      </w:r>
      <w:r w:rsidRPr="00CA6B4D">
        <w:t xml:space="preserve">te </w:t>
      </w:r>
      <w:r w:rsidR="00BE66FD">
        <w:t xml:space="preserve">rezultat </w:t>
      </w:r>
      <w:r w:rsidR="00CA6B4D" w:rsidRPr="00CA6B4D">
        <w:t xml:space="preserve">usklađenja ostalih prava u okviru programa </w:t>
      </w:r>
      <w:r w:rsidR="00774BCC">
        <w:t xml:space="preserve">obrazovanja, </w:t>
      </w:r>
      <w:r w:rsidR="00CA6B4D" w:rsidRPr="00CA6B4D">
        <w:t xml:space="preserve">obiteljske i socijalne skrbi u iznosu od </w:t>
      </w:r>
      <w:r w:rsidR="00774BCC">
        <w:t>1</w:t>
      </w:r>
      <w:r w:rsidR="00CA6B4D" w:rsidRPr="00CA6B4D">
        <w:t>03.000 kn prema procjeni obveza do kraja godine</w:t>
      </w:r>
      <w:r w:rsidR="00BE66FD">
        <w:t xml:space="preserve"> </w:t>
      </w:r>
    </w:p>
    <w:p w14:paraId="7548E213" w14:textId="77777777" w:rsidR="00CA6B4D" w:rsidRDefault="00CA6B4D" w:rsidP="00CA6B4D">
      <w:pPr>
        <w:pStyle w:val="Odlomakpopisa"/>
        <w:spacing w:after="0" w:line="240" w:lineRule="auto"/>
      </w:pPr>
    </w:p>
    <w:p w14:paraId="3FFFF3F4" w14:textId="19CC68D8" w:rsidR="00A60742" w:rsidRPr="00A60742" w:rsidRDefault="00A60742" w:rsidP="00A60742">
      <w:pPr>
        <w:numPr>
          <w:ilvl w:val="0"/>
          <w:numId w:val="60"/>
        </w:numPr>
        <w:shd w:val="clear" w:color="auto" w:fill="FFFFFF"/>
        <w:autoSpaceDE w:val="0"/>
        <w:autoSpaceDN w:val="0"/>
        <w:adjustRightInd w:val="0"/>
        <w:jc w:val="both"/>
        <w:rPr>
          <w:rFonts w:ascii="Calibri" w:hAnsi="Calibri"/>
          <w:sz w:val="22"/>
          <w:szCs w:val="22"/>
        </w:rPr>
      </w:pPr>
      <w:r w:rsidRPr="00A60742">
        <w:rPr>
          <w:rFonts w:ascii="Calibri" w:hAnsi="Calibri"/>
          <w:sz w:val="22"/>
          <w:szCs w:val="22"/>
        </w:rPr>
        <w:t xml:space="preserve">ostali rashodi smanjeni su ukupno za </w:t>
      </w:r>
      <w:r w:rsidR="00781322">
        <w:rPr>
          <w:rFonts w:ascii="Calibri" w:hAnsi="Calibri"/>
          <w:sz w:val="22"/>
          <w:szCs w:val="22"/>
        </w:rPr>
        <w:t>167</w:t>
      </w:r>
      <w:r w:rsidRPr="00A60742">
        <w:rPr>
          <w:rFonts w:ascii="Calibri" w:hAnsi="Calibri"/>
          <w:sz w:val="22"/>
          <w:szCs w:val="22"/>
        </w:rPr>
        <w:t>.</w:t>
      </w:r>
      <w:r w:rsidR="00781322">
        <w:rPr>
          <w:rFonts w:ascii="Calibri" w:hAnsi="Calibri"/>
          <w:sz w:val="22"/>
          <w:szCs w:val="22"/>
        </w:rPr>
        <w:t>4</w:t>
      </w:r>
      <w:r w:rsidRPr="00A60742">
        <w:rPr>
          <w:rFonts w:ascii="Calibri" w:hAnsi="Calibri"/>
          <w:sz w:val="22"/>
          <w:szCs w:val="22"/>
        </w:rPr>
        <w:t xml:space="preserve">00 kuna ili za 3%, od čega su rashodi za </w:t>
      </w:r>
      <w:r w:rsidR="00781322">
        <w:rPr>
          <w:rFonts w:ascii="Calibri" w:hAnsi="Calibri"/>
          <w:sz w:val="22"/>
          <w:szCs w:val="22"/>
        </w:rPr>
        <w:t xml:space="preserve">tekuće donacije smanjeni za 27.400 temeljem usklađenja </w:t>
      </w:r>
      <w:r w:rsidR="001053A5">
        <w:rPr>
          <w:rFonts w:ascii="Calibri" w:hAnsi="Calibri"/>
          <w:sz w:val="22"/>
          <w:szCs w:val="22"/>
        </w:rPr>
        <w:t xml:space="preserve">s predviđenim financiranjem javnih potreba, </w:t>
      </w:r>
      <w:r w:rsidRPr="00A60742">
        <w:rPr>
          <w:rFonts w:ascii="Calibri" w:hAnsi="Calibri"/>
          <w:sz w:val="22"/>
          <w:szCs w:val="22"/>
        </w:rPr>
        <w:t xml:space="preserve">kapitalne pomoći za izgradnju vodovodnih ogranaka na području općine </w:t>
      </w:r>
      <w:r w:rsidR="001053A5">
        <w:rPr>
          <w:rFonts w:ascii="Calibri" w:hAnsi="Calibri"/>
          <w:sz w:val="22"/>
          <w:szCs w:val="22"/>
        </w:rPr>
        <w:t>za 20</w:t>
      </w:r>
      <w:r w:rsidRPr="00A60742">
        <w:rPr>
          <w:rFonts w:ascii="Calibri" w:hAnsi="Calibri"/>
          <w:sz w:val="22"/>
          <w:szCs w:val="22"/>
        </w:rPr>
        <w:t xml:space="preserve">0.000 kn u skladu s preuzetim obvezama, naknade šteta građanima </w:t>
      </w:r>
      <w:r w:rsidR="001053A5">
        <w:rPr>
          <w:rFonts w:ascii="Calibri" w:hAnsi="Calibri"/>
          <w:sz w:val="22"/>
          <w:szCs w:val="22"/>
        </w:rPr>
        <w:t xml:space="preserve">za </w:t>
      </w:r>
      <w:r w:rsidRPr="00A60742">
        <w:rPr>
          <w:rFonts w:ascii="Calibri" w:hAnsi="Calibri"/>
          <w:sz w:val="22"/>
          <w:szCs w:val="22"/>
        </w:rPr>
        <w:t>5</w:t>
      </w:r>
      <w:r w:rsidR="001053A5">
        <w:rPr>
          <w:rFonts w:ascii="Calibri" w:hAnsi="Calibri"/>
          <w:sz w:val="22"/>
          <w:szCs w:val="22"/>
        </w:rPr>
        <w:t>0</w:t>
      </w:r>
      <w:r w:rsidRPr="00A60742">
        <w:rPr>
          <w:rFonts w:ascii="Calibri" w:hAnsi="Calibri"/>
          <w:sz w:val="22"/>
          <w:szCs w:val="22"/>
        </w:rPr>
        <w:t xml:space="preserve">.000 kn </w:t>
      </w:r>
      <w:r w:rsidR="001053A5">
        <w:rPr>
          <w:rFonts w:ascii="Calibri" w:hAnsi="Calibri"/>
          <w:sz w:val="22"/>
          <w:szCs w:val="22"/>
        </w:rPr>
        <w:t xml:space="preserve">s obzirom da nisu </w:t>
      </w:r>
      <w:r w:rsidRPr="00A60742">
        <w:rPr>
          <w:rFonts w:ascii="Calibri" w:hAnsi="Calibri"/>
          <w:sz w:val="22"/>
          <w:szCs w:val="22"/>
        </w:rPr>
        <w:t>nastal</w:t>
      </w:r>
      <w:r w:rsidR="001053A5">
        <w:rPr>
          <w:rFonts w:ascii="Calibri" w:hAnsi="Calibri"/>
          <w:sz w:val="22"/>
          <w:szCs w:val="22"/>
        </w:rPr>
        <w:t>e takve</w:t>
      </w:r>
      <w:r w:rsidRPr="00A60742">
        <w:rPr>
          <w:rFonts w:ascii="Calibri" w:hAnsi="Calibri"/>
          <w:sz w:val="22"/>
          <w:szCs w:val="22"/>
        </w:rPr>
        <w:t xml:space="preserve"> obvez</w:t>
      </w:r>
      <w:r w:rsidR="001053A5">
        <w:rPr>
          <w:rFonts w:ascii="Calibri" w:hAnsi="Calibri"/>
          <w:sz w:val="22"/>
          <w:szCs w:val="22"/>
        </w:rPr>
        <w:t>e</w:t>
      </w:r>
      <w:r w:rsidRPr="00A60742">
        <w:rPr>
          <w:rFonts w:ascii="Calibri" w:hAnsi="Calibri"/>
          <w:sz w:val="22"/>
          <w:szCs w:val="22"/>
        </w:rPr>
        <w:t xml:space="preserve">, </w:t>
      </w:r>
      <w:r w:rsidR="001053A5">
        <w:rPr>
          <w:rFonts w:ascii="Calibri" w:hAnsi="Calibri"/>
          <w:sz w:val="22"/>
          <w:szCs w:val="22"/>
        </w:rPr>
        <w:t xml:space="preserve">dok su povećane kapitalne pomoći KD-u Čistoća s naslova financiranja obveza preuzetih u prethodnim </w:t>
      </w:r>
      <w:r w:rsidR="001053A5">
        <w:rPr>
          <w:rFonts w:ascii="Calibri" w:hAnsi="Calibri"/>
          <w:sz w:val="22"/>
          <w:szCs w:val="22"/>
        </w:rPr>
        <w:lastRenderedPageBreak/>
        <w:t>godina</w:t>
      </w:r>
      <w:r w:rsidR="00F31AF7">
        <w:rPr>
          <w:rFonts w:ascii="Calibri" w:hAnsi="Calibri"/>
          <w:sz w:val="22"/>
          <w:szCs w:val="22"/>
        </w:rPr>
        <w:t>ma</w:t>
      </w:r>
      <w:r w:rsidR="001053A5">
        <w:rPr>
          <w:rFonts w:ascii="Calibri" w:hAnsi="Calibri"/>
          <w:sz w:val="22"/>
          <w:szCs w:val="22"/>
        </w:rPr>
        <w:t xml:space="preserve"> iz razvojnih sredstava naplaćenih u cijeni komunalnih usluga, s tim da isti nemaju </w:t>
      </w:r>
      <w:r w:rsidR="00BE66FD">
        <w:rPr>
          <w:rFonts w:ascii="Calibri" w:hAnsi="Calibri"/>
          <w:sz w:val="22"/>
          <w:szCs w:val="22"/>
        </w:rPr>
        <w:t xml:space="preserve">negativni </w:t>
      </w:r>
      <w:r w:rsidR="00F31AF7">
        <w:rPr>
          <w:rFonts w:ascii="Calibri" w:hAnsi="Calibri"/>
          <w:sz w:val="22"/>
          <w:szCs w:val="22"/>
        </w:rPr>
        <w:t xml:space="preserve">učinak </w:t>
      </w:r>
      <w:r w:rsidR="001053A5">
        <w:rPr>
          <w:rFonts w:ascii="Calibri" w:hAnsi="Calibri"/>
          <w:sz w:val="22"/>
          <w:szCs w:val="22"/>
        </w:rPr>
        <w:t>na rezultat proračuna jer su u istom iznosu planirani i primici od povrata zajma danog KD-u Čistoća što je naprijed obrazloženo</w:t>
      </w:r>
    </w:p>
    <w:p w14:paraId="593EB73F" w14:textId="77777777" w:rsidR="00A60742" w:rsidRPr="00A60742" w:rsidRDefault="00A60742" w:rsidP="00A60742">
      <w:pPr>
        <w:shd w:val="clear" w:color="auto" w:fill="FFFFFF"/>
        <w:autoSpaceDE w:val="0"/>
        <w:autoSpaceDN w:val="0"/>
        <w:adjustRightInd w:val="0"/>
        <w:ind w:left="360"/>
        <w:jc w:val="both"/>
        <w:rPr>
          <w:rFonts w:ascii="Calibri" w:hAnsi="Calibri"/>
          <w:sz w:val="12"/>
          <w:szCs w:val="12"/>
        </w:rPr>
      </w:pPr>
    </w:p>
    <w:p w14:paraId="5608E365" w14:textId="6C5C0D7C" w:rsidR="00A60742" w:rsidRPr="00A60742" w:rsidRDefault="00A60742" w:rsidP="00A60742">
      <w:pPr>
        <w:numPr>
          <w:ilvl w:val="0"/>
          <w:numId w:val="60"/>
        </w:numPr>
        <w:shd w:val="clear" w:color="auto" w:fill="FFFFFF"/>
        <w:autoSpaceDE w:val="0"/>
        <w:autoSpaceDN w:val="0"/>
        <w:adjustRightInd w:val="0"/>
        <w:jc w:val="both"/>
        <w:rPr>
          <w:rFonts w:ascii="Calibri" w:hAnsi="Calibri"/>
          <w:sz w:val="22"/>
          <w:szCs w:val="22"/>
        </w:rPr>
      </w:pPr>
      <w:r w:rsidRPr="00A60742">
        <w:rPr>
          <w:rFonts w:ascii="Calibri" w:hAnsi="Calibri"/>
          <w:sz w:val="22"/>
          <w:szCs w:val="22"/>
        </w:rPr>
        <w:t xml:space="preserve">u okviru rashoda za nabavu </w:t>
      </w:r>
      <w:proofErr w:type="spellStart"/>
      <w:r w:rsidRPr="00A60742">
        <w:rPr>
          <w:rFonts w:ascii="Calibri" w:hAnsi="Calibri"/>
          <w:sz w:val="22"/>
          <w:szCs w:val="22"/>
        </w:rPr>
        <w:t>neproizvedene</w:t>
      </w:r>
      <w:proofErr w:type="spellEnd"/>
      <w:r w:rsidRPr="00A60742">
        <w:rPr>
          <w:rFonts w:ascii="Calibri" w:hAnsi="Calibri"/>
          <w:sz w:val="22"/>
          <w:szCs w:val="22"/>
        </w:rPr>
        <w:t xml:space="preserve"> dugotrajne imovine povećani su rashodi za nabavu zemljišta u</w:t>
      </w:r>
      <w:r w:rsidR="00A25440">
        <w:rPr>
          <w:rFonts w:ascii="Calibri" w:hAnsi="Calibri"/>
          <w:sz w:val="22"/>
          <w:szCs w:val="22"/>
        </w:rPr>
        <w:t xml:space="preserve"> ukupnom</w:t>
      </w:r>
      <w:r w:rsidRPr="00A60742">
        <w:rPr>
          <w:rFonts w:ascii="Calibri" w:hAnsi="Calibri"/>
          <w:sz w:val="22"/>
          <w:szCs w:val="22"/>
        </w:rPr>
        <w:t xml:space="preserve"> iznosu od </w:t>
      </w:r>
      <w:r w:rsidR="00501444">
        <w:rPr>
          <w:rFonts w:ascii="Calibri" w:hAnsi="Calibri"/>
          <w:sz w:val="22"/>
          <w:szCs w:val="22"/>
        </w:rPr>
        <w:t>492.000</w:t>
      </w:r>
      <w:r w:rsidRPr="00A60742">
        <w:rPr>
          <w:rFonts w:ascii="Calibri" w:hAnsi="Calibri"/>
          <w:sz w:val="22"/>
          <w:szCs w:val="22"/>
        </w:rPr>
        <w:t xml:space="preserve"> kuna</w:t>
      </w:r>
      <w:r w:rsidR="00501444">
        <w:rPr>
          <w:rFonts w:ascii="Calibri" w:hAnsi="Calibri"/>
          <w:sz w:val="22"/>
          <w:szCs w:val="22"/>
        </w:rPr>
        <w:t xml:space="preserve"> koj</w:t>
      </w:r>
      <w:r w:rsidR="00A25440">
        <w:rPr>
          <w:rFonts w:ascii="Calibri" w:hAnsi="Calibri"/>
          <w:sz w:val="22"/>
          <w:szCs w:val="22"/>
        </w:rPr>
        <w:t>i</w:t>
      </w:r>
      <w:r w:rsidR="00501444">
        <w:rPr>
          <w:rFonts w:ascii="Calibri" w:hAnsi="Calibri"/>
          <w:sz w:val="22"/>
          <w:szCs w:val="22"/>
        </w:rPr>
        <w:t xml:space="preserve"> se </w:t>
      </w:r>
      <w:r w:rsidR="00A25440">
        <w:rPr>
          <w:rFonts w:ascii="Calibri" w:hAnsi="Calibri"/>
          <w:sz w:val="22"/>
          <w:szCs w:val="22"/>
        </w:rPr>
        <w:t>dijelom odnose</w:t>
      </w:r>
      <w:r w:rsidR="00501444">
        <w:rPr>
          <w:rFonts w:ascii="Calibri" w:hAnsi="Calibri"/>
          <w:sz w:val="22"/>
          <w:szCs w:val="22"/>
        </w:rPr>
        <w:t xml:space="preserve"> na otkup zemljišta u RZ Marinići te na planirani otkup zemljišta za izgradnju </w:t>
      </w:r>
      <w:r w:rsidR="00F53292">
        <w:rPr>
          <w:rFonts w:ascii="Calibri" w:hAnsi="Calibri"/>
          <w:sz w:val="22"/>
          <w:szCs w:val="22"/>
        </w:rPr>
        <w:t xml:space="preserve">igrališta u </w:t>
      </w:r>
      <w:proofErr w:type="spellStart"/>
      <w:r w:rsidR="00F53292">
        <w:rPr>
          <w:rFonts w:ascii="Calibri" w:hAnsi="Calibri"/>
          <w:sz w:val="22"/>
          <w:szCs w:val="22"/>
        </w:rPr>
        <w:t>Saršonima</w:t>
      </w:r>
      <w:proofErr w:type="spellEnd"/>
      <w:r w:rsidR="00F53292">
        <w:rPr>
          <w:rFonts w:ascii="Calibri" w:hAnsi="Calibri"/>
          <w:sz w:val="22"/>
          <w:szCs w:val="22"/>
        </w:rPr>
        <w:t xml:space="preserve">. Također, </w:t>
      </w:r>
      <w:r w:rsidR="00A25440">
        <w:rPr>
          <w:rFonts w:ascii="Calibri" w:hAnsi="Calibri"/>
          <w:sz w:val="22"/>
          <w:szCs w:val="22"/>
        </w:rPr>
        <w:t xml:space="preserve">u okviru financijskog plana DV Viškovo, </w:t>
      </w:r>
      <w:r w:rsidR="00F53292">
        <w:rPr>
          <w:rFonts w:ascii="Calibri" w:hAnsi="Calibri"/>
          <w:sz w:val="22"/>
          <w:szCs w:val="22"/>
        </w:rPr>
        <w:t>planirao je povećanje rashoda za ulaganja na tuđoj imovini u svrhu uređenja igrališta u okolišu vrtića</w:t>
      </w:r>
      <w:r w:rsidR="00A25440">
        <w:rPr>
          <w:rFonts w:ascii="Calibri" w:hAnsi="Calibri"/>
          <w:sz w:val="22"/>
          <w:szCs w:val="22"/>
        </w:rPr>
        <w:t xml:space="preserve">, što je dijelom financirano EU </w:t>
      </w:r>
      <w:r w:rsidR="00EC3FDC">
        <w:rPr>
          <w:rFonts w:ascii="Calibri" w:hAnsi="Calibri"/>
          <w:sz w:val="22"/>
          <w:szCs w:val="22"/>
        </w:rPr>
        <w:t>sredst</w:t>
      </w:r>
      <w:r w:rsidR="00A25440">
        <w:rPr>
          <w:rFonts w:ascii="Calibri" w:hAnsi="Calibri"/>
          <w:sz w:val="22"/>
          <w:szCs w:val="22"/>
        </w:rPr>
        <w:t>vima</w:t>
      </w:r>
    </w:p>
    <w:p w14:paraId="2E088F08" w14:textId="77777777" w:rsidR="00A60742" w:rsidRPr="00A60742" w:rsidRDefault="00A60742" w:rsidP="00A60742">
      <w:pPr>
        <w:ind w:left="720"/>
        <w:contextualSpacing/>
        <w:rPr>
          <w:rFonts w:ascii="Calibri" w:eastAsia="Calibri" w:hAnsi="Calibri"/>
          <w:sz w:val="12"/>
          <w:szCs w:val="12"/>
          <w:lang w:eastAsia="en-US"/>
        </w:rPr>
      </w:pPr>
    </w:p>
    <w:p w14:paraId="7A597961" w14:textId="52F77B9D" w:rsidR="00004475" w:rsidRPr="00004475" w:rsidRDefault="00A60742" w:rsidP="003E006E">
      <w:pPr>
        <w:numPr>
          <w:ilvl w:val="0"/>
          <w:numId w:val="60"/>
        </w:numPr>
        <w:shd w:val="clear" w:color="auto" w:fill="FFFFFF"/>
        <w:autoSpaceDE w:val="0"/>
        <w:autoSpaceDN w:val="0"/>
        <w:adjustRightInd w:val="0"/>
        <w:jc w:val="both"/>
        <w:rPr>
          <w:rFonts w:ascii="Calibri" w:hAnsi="Calibri"/>
          <w:sz w:val="22"/>
          <w:szCs w:val="22"/>
        </w:rPr>
      </w:pPr>
      <w:r w:rsidRPr="00A60742">
        <w:rPr>
          <w:rFonts w:ascii="Calibri" w:hAnsi="Calibri"/>
          <w:sz w:val="22"/>
          <w:szCs w:val="22"/>
        </w:rPr>
        <w:t xml:space="preserve">rashodi za nabavu </w:t>
      </w:r>
      <w:r w:rsidR="00E37440">
        <w:rPr>
          <w:rFonts w:ascii="Calibri" w:hAnsi="Calibri"/>
          <w:sz w:val="22"/>
          <w:szCs w:val="22"/>
        </w:rPr>
        <w:t>proizvedene dugotrajne imovine povećani su</w:t>
      </w:r>
      <w:r w:rsidR="00A25440">
        <w:rPr>
          <w:rFonts w:ascii="Calibri" w:hAnsi="Calibri"/>
          <w:sz w:val="22"/>
          <w:szCs w:val="22"/>
        </w:rPr>
        <w:t xml:space="preserve"> ukupno</w:t>
      </w:r>
      <w:r w:rsidR="00E37440">
        <w:rPr>
          <w:rFonts w:ascii="Calibri" w:hAnsi="Calibri"/>
          <w:sz w:val="22"/>
          <w:szCs w:val="22"/>
        </w:rPr>
        <w:t xml:space="preserve"> za 863.700 kn, a u tome rashodi za nabavu </w:t>
      </w:r>
      <w:r w:rsidRPr="00A60742">
        <w:rPr>
          <w:rFonts w:ascii="Calibri" w:hAnsi="Calibri"/>
          <w:sz w:val="22"/>
          <w:szCs w:val="22"/>
        </w:rPr>
        <w:t xml:space="preserve">građevinskih objekata za </w:t>
      </w:r>
      <w:r w:rsidR="00F53292">
        <w:rPr>
          <w:rFonts w:ascii="Calibri" w:hAnsi="Calibri"/>
          <w:sz w:val="22"/>
          <w:szCs w:val="22"/>
        </w:rPr>
        <w:t>285.000</w:t>
      </w:r>
      <w:r w:rsidRPr="00A60742">
        <w:rPr>
          <w:rFonts w:ascii="Calibri" w:hAnsi="Calibri"/>
          <w:sz w:val="22"/>
          <w:szCs w:val="22"/>
        </w:rPr>
        <w:t xml:space="preserve"> kn </w:t>
      </w:r>
      <w:r w:rsidR="00E37440">
        <w:rPr>
          <w:rFonts w:ascii="Calibri" w:hAnsi="Calibri"/>
          <w:sz w:val="22"/>
          <w:szCs w:val="22"/>
        </w:rPr>
        <w:t>što je posljedica usklađenja pojedinih kapitalnih ulaganja s većim ili manjim</w:t>
      </w:r>
      <w:r w:rsidR="00F53292">
        <w:rPr>
          <w:rFonts w:ascii="Calibri" w:hAnsi="Calibri"/>
          <w:sz w:val="22"/>
          <w:szCs w:val="22"/>
        </w:rPr>
        <w:t xml:space="preserve"> korekcija</w:t>
      </w:r>
      <w:r w:rsidR="00E37440">
        <w:rPr>
          <w:rFonts w:ascii="Calibri" w:hAnsi="Calibri"/>
          <w:sz w:val="22"/>
          <w:szCs w:val="22"/>
        </w:rPr>
        <w:t>ma</w:t>
      </w:r>
      <w:r w:rsidR="00F53292">
        <w:rPr>
          <w:rFonts w:ascii="Calibri" w:hAnsi="Calibri"/>
          <w:sz w:val="22"/>
          <w:szCs w:val="22"/>
        </w:rPr>
        <w:t xml:space="preserve"> prethodno planiranih </w:t>
      </w:r>
      <w:r w:rsidR="00E37440">
        <w:rPr>
          <w:rFonts w:ascii="Calibri" w:hAnsi="Calibri"/>
          <w:sz w:val="22"/>
          <w:szCs w:val="22"/>
        </w:rPr>
        <w:t>iznosa</w:t>
      </w:r>
      <w:r w:rsidR="00A25440">
        <w:rPr>
          <w:rFonts w:ascii="Calibri" w:hAnsi="Calibri"/>
          <w:sz w:val="22"/>
          <w:szCs w:val="22"/>
        </w:rPr>
        <w:t xml:space="preserve"> </w:t>
      </w:r>
      <w:r w:rsidR="007513E1">
        <w:rPr>
          <w:rFonts w:ascii="Calibri" w:hAnsi="Calibri"/>
          <w:sz w:val="22"/>
          <w:szCs w:val="22"/>
        </w:rPr>
        <w:t>izvršenim</w:t>
      </w:r>
      <w:r w:rsidR="001B5EEB">
        <w:rPr>
          <w:rFonts w:ascii="Calibri" w:hAnsi="Calibri"/>
          <w:sz w:val="22"/>
          <w:szCs w:val="22"/>
        </w:rPr>
        <w:t xml:space="preserve"> sukladno novim procjenama vrijednosti ulaganja ili izmijenjenoj dinamici njihovog izvođenja</w:t>
      </w:r>
      <w:r w:rsidR="00D81091">
        <w:rPr>
          <w:rFonts w:ascii="Calibri" w:hAnsi="Calibri"/>
          <w:sz w:val="22"/>
          <w:szCs w:val="22"/>
        </w:rPr>
        <w:t xml:space="preserve">. </w:t>
      </w:r>
      <w:r w:rsidR="00D81091" w:rsidRPr="00D81091">
        <w:rPr>
          <w:rFonts w:ascii="Calibri" w:hAnsi="Calibri"/>
          <w:sz w:val="22"/>
          <w:szCs w:val="22"/>
        </w:rPr>
        <w:t xml:space="preserve">U </w:t>
      </w:r>
      <w:r w:rsidR="00D81091">
        <w:rPr>
          <w:rFonts w:ascii="Calibri" w:hAnsi="Calibri"/>
          <w:sz w:val="22"/>
          <w:szCs w:val="22"/>
        </w:rPr>
        <w:t xml:space="preserve">tome su  </w:t>
      </w:r>
      <w:r w:rsidR="00D81091" w:rsidRPr="00D81091">
        <w:rPr>
          <w:rFonts w:ascii="Calibri" w:hAnsi="Calibri"/>
          <w:sz w:val="22"/>
          <w:szCs w:val="22"/>
        </w:rPr>
        <w:t xml:space="preserve"> najznačajnij</w:t>
      </w:r>
      <w:r w:rsidR="00D81091">
        <w:rPr>
          <w:rFonts w:ascii="Calibri" w:hAnsi="Calibri"/>
          <w:sz w:val="22"/>
          <w:szCs w:val="22"/>
        </w:rPr>
        <w:t xml:space="preserve">e izmjene izvršene u planu </w:t>
      </w:r>
      <w:r w:rsidR="00D81091" w:rsidRPr="00D81091">
        <w:rPr>
          <w:rFonts w:ascii="Calibri" w:hAnsi="Calibri"/>
          <w:sz w:val="22"/>
          <w:szCs w:val="22"/>
        </w:rPr>
        <w:t xml:space="preserve">ulaganja za izgradnju Kuće </w:t>
      </w:r>
      <w:proofErr w:type="spellStart"/>
      <w:r w:rsidR="00D81091" w:rsidRPr="00D81091">
        <w:rPr>
          <w:rFonts w:ascii="Calibri" w:hAnsi="Calibri"/>
          <w:sz w:val="22"/>
          <w:szCs w:val="22"/>
        </w:rPr>
        <w:t>halubajskega</w:t>
      </w:r>
      <w:proofErr w:type="spellEnd"/>
      <w:r w:rsidR="00D81091" w:rsidRPr="00D81091">
        <w:rPr>
          <w:rFonts w:ascii="Calibri" w:hAnsi="Calibri"/>
          <w:sz w:val="22"/>
          <w:szCs w:val="22"/>
        </w:rPr>
        <w:t xml:space="preserve"> zvončara</w:t>
      </w:r>
      <w:r w:rsidR="00D81091">
        <w:rPr>
          <w:rFonts w:ascii="Calibri" w:hAnsi="Calibri"/>
          <w:sz w:val="22"/>
          <w:szCs w:val="22"/>
        </w:rPr>
        <w:t xml:space="preserve"> koja su povećana</w:t>
      </w:r>
      <w:r w:rsidR="007513E1">
        <w:rPr>
          <w:rFonts w:ascii="Calibri" w:hAnsi="Calibri"/>
          <w:sz w:val="22"/>
          <w:szCs w:val="22"/>
        </w:rPr>
        <w:t>,</w:t>
      </w:r>
      <w:r w:rsidR="00D81091">
        <w:rPr>
          <w:rFonts w:ascii="Calibri" w:hAnsi="Calibri"/>
          <w:sz w:val="22"/>
          <w:szCs w:val="22"/>
        </w:rPr>
        <w:t xml:space="preserve"> najvećim dijelom </w:t>
      </w:r>
      <w:r w:rsidR="007513E1">
        <w:rPr>
          <w:rFonts w:ascii="Calibri" w:hAnsi="Calibri"/>
          <w:sz w:val="22"/>
          <w:szCs w:val="22"/>
        </w:rPr>
        <w:t>zbog</w:t>
      </w:r>
      <w:r w:rsidR="00D81091">
        <w:rPr>
          <w:rFonts w:ascii="Calibri" w:hAnsi="Calibri"/>
          <w:sz w:val="22"/>
          <w:szCs w:val="22"/>
        </w:rPr>
        <w:t xml:space="preserve"> </w:t>
      </w:r>
      <w:r w:rsidR="00BE66FD">
        <w:rPr>
          <w:rFonts w:ascii="Calibri" w:hAnsi="Calibri"/>
          <w:sz w:val="22"/>
          <w:szCs w:val="22"/>
        </w:rPr>
        <w:t xml:space="preserve">izmijenjenog tijeka provedbe projekta </w:t>
      </w:r>
      <w:r w:rsidR="00D81091" w:rsidRPr="00D81091">
        <w:rPr>
          <w:rFonts w:ascii="Calibri" w:hAnsi="Calibri"/>
          <w:sz w:val="22"/>
          <w:szCs w:val="22"/>
        </w:rPr>
        <w:t xml:space="preserve"> </w:t>
      </w:r>
      <w:r w:rsidR="00D81091">
        <w:rPr>
          <w:rFonts w:ascii="Calibri" w:hAnsi="Calibri"/>
          <w:sz w:val="22"/>
          <w:szCs w:val="22"/>
        </w:rPr>
        <w:t xml:space="preserve">te </w:t>
      </w:r>
      <w:r w:rsidR="007513E1">
        <w:rPr>
          <w:rFonts w:ascii="Calibri" w:hAnsi="Calibri"/>
          <w:sz w:val="22"/>
          <w:szCs w:val="22"/>
        </w:rPr>
        <w:t xml:space="preserve">zbog </w:t>
      </w:r>
      <w:r w:rsidR="00D81091">
        <w:rPr>
          <w:rFonts w:ascii="Calibri" w:hAnsi="Calibri"/>
          <w:sz w:val="22"/>
          <w:szCs w:val="22"/>
        </w:rPr>
        <w:t xml:space="preserve">potrebe usklađenja s </w:t>
      </w:r>
      <w:r w:rsidR="007513E1">
        <w:rPr>
          <w:rFonts w:ascii="Calibri" w:hAnsi="Calibri"/>
          <w:sz w:val="22"/>
          <w:szCs w:val="22"/>
        </w:rPr>
        <w:t xml:space="preserve">planom realizacije </w:t>
      </w:r>
      <w:r w:rsidR="00D81091">
        <w:rPr>
          <w:rFonts w:ascii="Calibri" w:hAnsi="Calibri"/>
          <w:sz w:val="22"/>
          <w:szCs w:val="22"/>
        </w:rPr>
        <w:t>izvora financiranja iz kredita</w:t>
      </w:r>
      <w:r w:rsidR="007513E1">
        <w:rPr>
          <w:rFonts w:ascii="Calibri" w:hAnsi="Calibri"/>
          <w:sz w:val="22"/>
          <w:szCs w:val="22"/>
        </w:rPr>
        <w:t>.</w:t>
      </w:r>
      <w:r w:rsidR="00D81091">
        <w:rPr>
          <w:rFonts w:ascii="Calibri" w:hAnsi="Calibri"/>
          <w:sz w:val="22"/>
          <w:szCs w:val="22"/>
        </w:rPr>
        <w:t xml:space="preserve"> </w:t>
      </w:r>
      <w:r w:rsidR="007513E1">
        <w:rPr>
          <w:rFonts w:ascii="Calibri" w:hAnsi="Calibri"/>
          <w:sz w:val="22"/>
          <w:szCs w:val="22"/>
        </w:rPr>
        <w:t>Nadalje, veće izmjene izvršene su na ulaganjima za izgradnju</w:t>
      </w:r>
      <w:r w:rsidR="00D81091" w:rsidRPr="00D81091">
        <w:rPr>
          <w:rFonts w:ascii="Calibri" w:hAnsi="Calibri"/>
          <w:sz w:val="22"/>
          <w:szCs w:val="22"/>
        </w:rPr>
        <w:t xml:space="preserve"> osnovne škole u Marinićima s pratećim sadržajima i prometnim objektima</w:t>
      </w:r>
      <w:r w:rsidR="007513E1">
        <w:rPr>
          <w:rFonts w:ascii="Calibri" w:hAnsi="Calibri"/>
          <w:sz w:val="22"/>
          <w:szCs w:val="22"/>
        </w:rPr>
        <w:t xml:space="preserve"> zbog izmijenjene dinamike ulaganja i potrebe prijenosa istih u sljedeće plansko razdoblje.</w:t>
      </w:r>
      <w:r w:rsidR="00D81091" w:rsidRPr="00D81091">
        <w:rPr>
          <w:rFonts w:ascii="Calibri" w:hAnsi="Calibri"/>
          <w:sz w:val="22"/>
          <w:szCs w:val="22"/>
        </w:rPr>
        <w:t xml:space="preserve"> </w:t>
      </w:r>
      <w:r w:rsidR="00004475">
        <w:rPr>
          <w:rFonts w:ascii="Calibri" w:hAnsi="Calibri"/>
          <w:sz w:val="22"/>
          <w:szCs w:val="22"/>
        </w:rPr>
        <w:t xml:space="preserve">Značajnije izmjene izvršene su i u programu izgradnje objekata komunalne infrastrukture i to </w:t>
      </w:r>
      <w:r w:rsidR="00BE66FD">
        <w:rPr>
          <w:rFonts w:ascii="Calibri" w:hAnsi="Calibri"/>
          <w:sz w:val="22"/>
          <w:szCs w:val="22"/>
        </w:rPr>
        <w:t>n</w:t>
      </w:r>
      <w:r w:rsidR="00004475">
        <w:rPr>
          <w:rFonts w:ascii="Calibri" w:hAnsi="Calibri"/>
          <w:sz w:val="22"/>
          <w:szCs w:val="22"/>
        </w:rPr>
        <w:t>a ulaganj</w:t>
      </w:r>
      <w:r w:rsidR="00BE66FD">
        <w:rPr>
          <w:rFonts w:ascii="Calibri" w:hAnsi="Calibri"/>
          <w:sz w:val="22"/>
          <w:szCs w:val="22"/>
        </w:rPr>
        <w:t xml:space="preserve">ima </w:t>
      </w:r>
      <w:r w:rsidR="00004475">
        <w:rPr>
          <w:rFonts w:ascii="Calibri" w:hAnsi="Calibri"/>
          <w:sz w:val="22"/>
          <w:szCs w:val="22"/>
        </w:rPr>
        <w:t>za izgradnju javnih površina i kružnog raskrižja u centru Viškova kod groblja koja su planirana u prethodnoj godini, a izvr</w:t>
      </w:r>
      <w:r w:rsidR="00BE66FD">
        <w:rPr>
          <w:rFonts w:ascii="Calibri" w:hAnsi="Calibri"/>
          <w:sz w:val="22"/>
          <w:szCs w:val="22"/>
        </w:rPr>
        <w:t>šavaju</w:t>
      </w:r>
      <w:r w:rsidR="00004475">
        <w:rPr>
          <w:rFonts w:ascii="Calibri" w:hAnsi="Calibri"/>
          <w:sz w:val="22"/>
          <w:szCs w:val="22"/>
        </w:rPr>
        <w:t xml:space="preserve"> se u ovoj godini te za izgradnju dječjeg igrališta na </w:t>
      </w:r>
      <w:proofErr w:type="spellStart"/>
      <w:r w:rsidR="00004475">
        <w:rPr>
          <w:rFonts w:ascii="Calibri" w:hAnsi="Calibri"/>
          <w:sz w:val="22"/>
          <w:szCs w:val="22"/>
        </w:rPr>
        <w:t>Milihovu</w:t>
      </w:r>
      <w:proofErr w:type="spellEnd"/>
      <w:r w:rsidR="00004475">
        <w:rPr>
          <w:rFonts w:ascii="Calibri" w:hAnsi="Calibri"/>
          <w:sz w:val="22"/>
          <w:szCs w:val="22"/>
        </w:rPr>
        <w:t>, dok su smanjena ulaganja za izgradnju oborinskog kolektora u Marinićima zbog izmijenjene dinamike gradnje i prijenosa istih u sljedeće plansko razdoblje.</w:t>
      </w:r>
      <w:r w:rsidR="00004475" w:rsidRPr="00D81091">
        <w:rPr>
          <w:rFonts w:ascii="Calibri" w:hAnsi="Calibri"/>
          <w:sz w:val="22"/>
          <w:szCs w:val="22"/>
        </w:rPr>
        <w:t xml:space="preserve"> </w:t>
      </w:r>
      <w:r w:rsidR="00004475">
        <w:rPr>
          <w:rFonts w:ascii="Calibri" w:hAnsi="Calibri"/>
          <w:sz w:val="22"/>
          <w:szCs w:val="22"/>
        </w:rPr>
        <w:t xml:space="preserve">Ostala ulaganja, koja uključuju i ulaganja za izgradnju  </w:t>
      </w:r>
      <w:r w:rsidR="00D81091" w:rsidRPr="00D81091">
        <w:rPr>
          <w:rFonts w:ascii="Calibri" w:hAnsi="Calibri"/>
          <w:sz w:val="22"/>
          <w:szCs w:val="22"/>
        </w:rPr>
        <w:t xml:space="preserve">Radne zone u </w:t>
      </w:r>
      <w:proofErr w:type="spellStart"/>
      <w:r w:rsidR="00D81091" w:rsidRPr="00D81091">
        <w:rPr>
          <w:rFonts w:ascii="Calibri" w:hAnsi="Calibri"/>
          <w:sz w:val="22"/>
          <w:szCs w:val="22"/>
        </w:rPr>
        <w:t>Marišćini</w:t>
      </w:r>
      <w:proofErr w:type="spellEnd"/>
      <w:r w:rsidR="00004475">
        <w:rPr>
          <w:rFonts w:ascii="Calibri" w:hAnsi="Calibri"/>
          <w:sz w:val="22"/>
          <w:szCs w:val="22"/>
        </w:rPr>
        <w:t xml:space="preserve"> predviđena su ovim planom s manjim odstupanjima u odnosu na prethodni plan,</w:t>
      </w:r>
      <w:r w:rsidR="00E37440">
        <w:rPr>
          <w:rFonts w:ascii="Calibri" w:hAnsi="Calibri"/>
          <w:sz w:val="22"/>
          <w:szCs w:val="22"/>
        </w:rPr>
        <w:t xml:space="preserve"> </w:t>
      </w:r>
      <w:r w:rsidR="00D81091">
        <w:rPr>
          <w:rFonts w:ascii="Calibri" w:hAnsi="Calibri"/>
          <w:sz w:val="22"/>
          <w:szCs w:val="22"/>
        </w:rPr>
        <w:t>a što je detaljno obrazlož</w:t>
      </w:r>
      <w:r w:rsidR="00BE66FD">
        <w:rPr>
          <w:rFonts w:ascii="Calibri" w:hAnsi="Calibri"/>
          <w:sz w:val="22"/>
          <w:szCs w:val="22"/>
        </w:rPr>
        <w:t>eno u posebnom dijelu proračuna</w:t>
      </w:r>
    </w:p>
    <w:p w14:paraId="6F968BF8" w14:textId="77777777" w:rsidR="00004475" w:rsidRPr="00004475" w:rsidRDefault="00004475" w:rsidP="00004475">
      <w:pPr>
        <w:shd w:val="clear" w:color="auto" w:fill="FFFFFF"/>
        <w:autoSpaceDE w:val="0"/>
        <w:autoSpaceDN w:val="0"/>
        <w:adjustRightInd w:val="0"/>
        <w:ind w:left="360"/>
        <w:jc w:val="both"/>
        <w:rPr>
          <w:rFonts w:ascii="Calibri" w:hAnsi="Calibri"/>
          <w:sz w:val="22"/>
          <w:szCs w:val="22"/>
        </w:rPr>
      </w:pPr>
    </w:p>
    <w:p w14:paraId="292FD1B8" w14:textId="17082E17" w:rsidR="0063119C" w:rsidRDefault="00BD4284" w:rsidP="003E006E">
      <w:pPr>
        <w:numPr>
          <w:ilvl w:val="0"/>
          <w:numId w:val="60"/>
        </w:numPr>
        <w:shd w:val="clear" w:color="auto" w:fill="FFFFFF"/>
        <w:autoSpaceDE w:val="0"/>
        <w:autoSpaceDN w:val="0"/>
        <w:adjustRightInd w:val="0"/>
        <w:jc w:val="both"/>
        <w:rPr>
          <w:rFonts w:ascii="Calibri" w:hAnsi="Calibri"/>
          <w:sz w:val="22"/>
          <w:szCs w:val="22"/>
        </w:rPr>
      </w:pPr>
      <w:r>
        <w:rPr>
          <w:rFonts w:ascii="Calibri" w:hAnsi="Calibri"/>
          <w:sz w:val="22"/>
          <w:szCs w:val="22"/>
        </w:rPr>
        <w:t>r</w:t>
      </w:r>
      <w:r w:rsidR="00F53292">
        <w:rPr>
          <w:rFonts w:ascii="Calibri" w:hAnsi="Calibri"/>
          <w:sz w:val="22"/>
          <w:szCs w:val="22"/>
        </w:rPr>
        <w:t xml:space="preserve">ashodi za nabavu opreme smanjeni </w:t>
      </w:r>
      <w:r w:rsidR="00A25440">
        <w:rPr>
          <w:rFonts w:ascii="Calibri" w:hAnsi="Calibri"/>
          <w:sz w:val="22"/>
          <w:szCs w:val="22"/>
        </w:rPr>
        <w:t xml:space="preserve">su </w:t>
      </w:r>
      <w:r w:rsidR="00E37440">
        <w:rPr>
          <w:rFonts w:ascii="Calibri" w:hAnsi="Calibri"/>
          <w:sz w:val="22"/>
          <w:szCs w:val="22"/>
        </w:rPr>
        <w:t xml:space="preserve">za 52.500 kn i planirani </w:t>
      </w:r>
      <w:r w:rsidR="00004475">
        <w:rPr>
          <w:rFonts w:ascii="Calibri" w:hAnsi="Calibri"/>
          <w:sz w:val="22"/>
          <w:szCs w:val="22"/>
        </w:rPr>
        <w:t xml:space="preserve">su </w:t>
      </w:r>
      <w:r w:rsidR="00F53292">
        <w:rPr>
          <w:rFonts w:ascii="Calibri" w:hAnsi="Calibri"/>
          <w:sz w:val="22"/>
          <w:szCs w:val="22"/>
        </w:rPr>
        <w:t>u skladu sa stvarnim potrebama</w:t>
      </w:r>
      <w:r w:rsidR="00A25440">
        <w:rPr>
          <w:rFonts w:ascii="Calibri" w:hAnsi="Calibri"/>
          <w:sz w:val="22"/>
          <w:szCs w:val="22"/>
        </w:rPr>
        <w:t xml:space="preserve"> </w:t>
      </w:r>
      <w:r w:rsidR="00004475">
        <w:rPr>
          <w:rFonts w:ascii="Calibri" w:hAnsi="Calibri"/>
          <w:sz w:val="22"/>
          <w:szCs w:val="22"/>
        </w:rPr>
        <w:t xml:space="preserve">predviđenim </w:t>
      </w:r>
      <w:r w:rsidR="00A25440">
        <w:rPr>
          <w:rFonts w:ascii="Calibri" w:hAnsi="Calibri"/>
          <w:sz w:val="22"/>
          <w:szCs w:val="22"/>
        </w:rPr>
        <w:t>do kraja godine</w:t>
      </w:r>
      <w:r w:rsidR="00E37440">
        <w:rPr>
          <w:rFonts w:ascii="Calibri" w:hAnsi="Calibri"/>
          <w:sz w:val="22"/>
          <w:szCs w:val="22"/>
        </w:rPr>
        <w:t xml:space="preserve">. Rashodi za nabavu prijevoznih sredstava povećani su za 43.500 kn radi </w:t>
      </w:r>
      <w:r w:rsidR="00A25440">
        <w:rPr>
          <w:rFonts w:ascii="Calibri" w:hAnsi="Calibri"/>
          <w:sz w:val="22"/>
          <w:szCs w:val="22"/>
        </w:rPr>
        <w:t>nabave motocikla za</w:t>
      </w:r>
      <w:r w:rsidR="00F53292">
        <w:rPr>
          <w:rFonts w:ascii="Calibri" w:hAnsi="Calibri"/>
          <w:sz w:val="22"/>
          <w:szCs w:val="22"/>
        </w:rPr>
        <w:t xml:space="preserve"> </w:t>
      </w:r>
      <w:r w:rsidR="00E37440">
        <w:rPr>
          <w:rFonts w:ascii="Calibri" w:hAnsi="Calibri"/>
          <w:sz w:val="22"/>
          <w:szCs w:val="22"/>
        </w:rPr>
        <w:t>potrebe</w:t>
      </w:r>
      <w:r w:rsidR="00A25440">
        <w:rPr>
          <w:rFonts w:ascii="Calibri" w:hAnsi="Calibri"/>
          <w:sz w:val="22"/>
          <w:szCs w:val="22"/>
        </w:rPr>
        <w:t xml:space="preserve"> obavljanja poslova</w:t>
      </w:r>
      <w:r w:rsidR="00E37440">
        <w:rPr>
          <w:rFonts w:ascii="Calibri" w:hAnsi="Calibri"/>
          <w:sz w:val="22"/>
          <w:szCs w:val="22"/>
        </w:rPr>
        <w:t xml:space="preserve"> </w:t>
      </w:r>
      <w:r w:rsidR="00A25440">
        <w:rPr>
          <w:rFonts w:ascii="Calibri" w:hAnsi="Calibri"/>
          <w:sz w:val="22"/>
          <w:szCs w:val="22"/>
        </w:rPr>
        <w:t>promet</w:t>
      </w:r>
      <w:r w:rsidR="00E37440">
        <w:rPr>
          <w:rFonts w:ascii="Calibri" w:hAnsi="Calibri"/>
          <w:sz w:val="22"/>
          <w:szCs w:val="22"/>
        </w:rPr>
        <w:t xml:space="preserve">nog redara. Ostali rashodi koji se odnose na </w:t>
      </w:r>
      <w:r w:rsidR="00EC3FDC">
        <w:rPr>
          <w:rFonts w:ascii="Calibri" w:hAnsi="Calibri"/>
          <w:sz w:val="22"/>
          <w:szCs w:val="22"/>
        </w:rPr>
        <w:t xml:space="preserve">nabavu </w:t>
      </w:r>
      <w:r w:rsidR="00E37440">
        <w:rPr>
          <w:rFonts w:ascii="Calibri" w:hAnsi="Calibri"/>
          <w:sz w:val="22"/>
          <w:szCs w:val="22"/>
        </w:rPr>
        <w:t xml:space="preserve">nematerijalnu imovine, </w:t>
      </w:r>
      <w:r w:rsidR="00EC3FDC">
        <w:rPr>
          <w:rFonts w:ascii="Calibri" w:hAnsi="Calibri"/>
          <w:sz w:val="22"/>
          <w:szCs w:val="22"/>
        </w:rPr>
        <w:t>odnosno</w:t>
      </w:r>
      <w:r w:rsidR="00E37440">
        <w:rPr>
          <w:rFonts w:ascii="Calibri" w:hAnsi="Calibri"/>
          <w:sz w:val="22"/>
          <w:szCs w:val="22"/>
        </w:rPr>
        <w:t xml:space="preserve"> na </w:t>
      </w:r>
      <w:r w:rsidR="00EC3FDC">
        <w:rPr>
          <w:rFonts w:ascii="Calibri" w:hAnsi="Calibri"/>
          <w:sz w:val="22"/>
          <w:szCs w:val="22"/>
        </w:rPr>
        <w:t>izradu projektne dokumentacije</w:t>
      </w:r>
      <w:r w:rsidR="00E37440">
        <w:rPr>
          <w:rFonts w:ascii="Calibri" w:hAnsi="Calibri"/>
          <w:sz w:val="22"/>
          <w:szCs w:val="22"/>
        </w:rPr>
        <w:t xml:space="preserve"> povećani su za 578.000 kn, što je također rezultat usklađenja</w:t>
      </w:r>
      <w:r w:rsidR="00EC3FDC">
        <w:rPr>
          <w:rFonts w:ascii="Calibri" w:hAnsi="Calibri"/>
          <w:sz w:val="22"/>
          <w:szCs w:val="22"/>
        </w:rPr>
        <w:t xml:space="preserve"> plana ulaganja za pojedine kapitalne projekte</w:t>
      </w:r>
      <w:r w:rsidR="0063119C">
        <w:rPr>
          <w:rFonts w:ascii="Calibri" w:hAnsi="Calibri"/>
          <w:sz w:val="22"/>
          <w:szCs w:val="22"/>
        </w:rPr>
        <w:t>,</w:t>
      </w:r>
      <w:r>
        <w:rPr>
          <w:rFonts w:ascii="Calibri" w:hAnsi="Calibri"/>
          <w:sz w:val="22"/>
          <w:szCs w:val="22"/>
        </w:rPr>
        <w:t xml:space="preserve"> a u tome se</w:t>
      </w:r>
      <w:r w:rsidR="0063119C">
        <w:rPr>
          <w:rFonts w:ascii="Calibri" w:hAnsi="Calibri"/>
          <w:sz w:val="22"/>
          <w:szCs w:val="22"/>
        </w:rPr>
        <w:t xml:space="preserve"> povećanje plana </w:t>
      </w:r>
      <w:r>
        <w:rPr>
          <w:rFonts w:ascii="Calibri" w:hAnsi="Calibri"/>
          <w:sz w:val="22"/>
          <w:szCs w:val="22"/>
        </w:rPr>
        <w:t xml:space="preserve">dijelom </w:t>
      </w:r>
      <w:r w:rsidR="0063119C">
        <w:rPr>
          <w:rFonts w:ascii="Calibri" w:hAnsi="Calibri"/>
          <w:sz w:val="22"/>
          <w:szCs w:val="22"/>
        </w:rPr>
        <w:t xml:space="preserve">odnosi na projekt izgradnje osnovne škole u Marinićima i Kuće </w:t>
      </w:r>
      <w:proofErr w:type="spellStart"/>
      <w:r w:rsidR="0063119C">
        <w:rPr>
          <w:rFonts w:ascii="Calibri" w:hAnsi="Calibri"/>
          <w:sz w:val="22"/>
          <w:szCs w:val="22"/>
        </w:rPr>
        <w:t>halubajskega</w:t>
      </w:r>
      <w:proofErr w:type="spellEnd"/>
      <w:r w:rsidR="0063119C">
        <w:rPr>
          <w:rFonts w:ascii="Calibri" w:hAnsi="Calibri"/>
          <w:sz w:val="22"/>
          <w:szCs w:val="22"/>
        </w:rPr>
        <w:t xml:space="preserve"> zvončara te na infrastrukturno uređenje RZ Marinići, dok se smanjenje odnosi na projekt izgradnje parkirališta kod zdravstvene stanice radi izmjene dinamike ulaganja</w:t>
      </w:r>
      <w:r>
        <w:rPr>
          <w:rFonts w:ascii="Calibri" w:hAnsi="Calibri"/>
          <w:sz w:val="22"/>
          <w:szCs w:val="22"/>
        </w:rPr>
        <w:t>. O</w:t>
      </w:r>
      <w:r w:rsidR="0063119C">
        <w:rPr>
          <w:rFonts w:ascii="Calibri" w:hAnsi="Calibri"/>
          <w:sz w:val="22"/>
          <w:szCs w:val="22"/>
        </w:rPr>
        <w:t xml:space="preserve">stala usklađenja ulaganja za projektnu dokumentaciju izvršena </w:t>
      </w:r>
      <w:r>
        <w:rPr>
          <w:rFonts w:ascii="Calibri" w:hAnsi="Calibri"/>
          <w:sz w:val="22"/>
          <w:szCs w:val="22"/>
        </w:rPr>
        <w:t xml:space="preserve">su </w:t>
      </w:r>
      <w:r w:rsidR="0063119C">
        <w:rPr>
          <w:rFonts w:ascii="Calibri" w:hAnsi="Calibri"/>
          <w:sz w:val="22"/>
          <w:szCs w:val="22"/>
        </w:rPr>
        <w:t xml:space="preserve">s manjim odstupanjima, </w:t>
      </w:r>
      <w:r w:rsidR="00E37440">
        <w:rPr>
          <w:rFonts w:ascii="Calibri" w:hAnsi="Calibri"/>
          <w:sz w:val="22"/>
          <w:szCs w:val="22"/>
        </w:rPr>
        <w:t xml:space="preserve">što je </w:t>
      </w:r>
      <w:r w:rsidR="00EC3FDC">
        <w:rPr>
          <w:rFonts w:ascii="Calibri" w:hAnsi="Calibri"/>
          <w:sz w:val="22"/>
          <w:szCs w:val="22"/>
        </w:rPr>
        <w:t>detaljno</w:t>
      </w:r>
      <w:r w:rsidR="00E37440">
        <w:rPr>
          <w:rFonts w:ascii="Calibri" w:hAnsi="Calibri"/>
          <w:sz w:val="22"/>
          <w:szCs w:val="22"/>
        </w:rPr>
        <w:t xml:space="preserve"> obrazloženo u posebnom dijelu proračuna</w:t>
      </w:r>
    </w:p>
    <w:p w14:paraId="253B174A" w14:textId="77777777" w:rsidR="0063119C" w:rsidRDefault="0063119C" w:rsidP="0063119C">
      <w:pPr>
        <w:pStyle w:val="Odlomakpopisa"/>
        <w:spacing w:after="0" w:line="240" w:lineRule="auto"/>
      </w:pPr>
    </w:p>
    <w:p w14:paraId="0F51DFE4" w14:textId="48B0779E" w:rsidR="0063119C" w:rsidRDefault="00BD4284" w:rsidP="003E006E">
      <w:pPr>
        <w:numPr>
          <w:ilvl w:val="0"/>
          <w:numId w:val="60"/>
        </w:numPr>
        <w:shd w:val="clear" w:color="auto" w:fill="FFFFFF"/>
        <w:autoSpaceDE w:val="0"/>
        <w:autoSpaceDN w:val="0"/>
        <w:adjustRightInd w:val="0"/>
        <w:jc w:val="both"/>
        <w:rPr>
          <w:rFonts w:ascii="Calibri" w:hAnsi="Calibri"/>
          <w:sz w:val="22"/>
          <w:szCs w:val="22"/>
        </w:rPr>
      </w:pPr>
      <w:r>
        <w:rPr>
          <w:rFonts w:ascii="Calibri" w:hAnsi="Calibri"/>
          <w:sz w:val="22"/>
          <w:szCs w:val="22"/>
        </w:rPr>
        <w:t>r</w:t>
      </w:r>
      <w:r w:rsidR="0063119C">
        <w:rPr>
          <w:rFonts w:ascii="Calibri" w:hAnsi="Calibri"/>
          <w:sz w:val="22"/>
          <w:szCs w:val="22"/>
        </w:rPr>
        <w:t>ashodi za nabavu knjiga za potrebe Knjižnice i čitaonice Halubajska zora povećani su za 9.700 kn, a odnose se na nabavu knjiga</w:t>
      </w:r>
      <w:r w:rsidR="005B4D26">
        <w:rPr>
          <w:rFonts w:ascii="Calibri" w:hAnsi="Calibri"/>
          <w:sz w:val="22"/>
          <w:szCs w:val="22"/>
        </w:rPr>
        <w:t xml:space="preserve"> planiranu</w:t>
      </w:r>
      <w:r w:rsidR="0063119C">
        <w:rPr>
          <w:rFonts w:ascii="Calibri" w:hAnsi="Calibri"/>
          <w:sz w:val="22"/>
          <w:szCs w:val="22"/>
        </w:rPr>
        <w:t xml:space="preserve"> u okviru EU projekta „Halu-</w:t>
      </w:r>
      <w:proofErr w:type="spellStart"/>
      <w:r w:rsidR="0063119C">
        <w:rPr>
          <w:rFonts w:ascii="Calibri" w:hAnsi="Calibri"/>
          <w:sz w:val="22"/>
          <w:szCs w:val="22"/>
        </w:rPr>
        <w:t>book</w:t>
      </w:r>
      <w:proofErr w:type="spellEnd"/>
      <w:r w:rsidR="0063119C">
        <w:rPr>
          <w:rFonts w:ascii="Calibri" w:hAnsi="Calibri"/>
          <w:sz w:val="22"/>
          <w:szCs w:val="22"/>
        </w:rPr>
        <w:t>“ i na vrijednost darovanih knjig</w:t>
      </w:r>
      <w:r>
        <w:rPr>
          <w:rFonts w:ascii="Calibri" w:hAnsi="Calibri"/>
          <w:sz w:val="22"/>
          <w:szCs w:val="22"/>
        </w:rPr>
        <w:t>a</w:t>
      </w:r>
      <w:r w:rsidR="0063119C">
        <w:rPr>
          <w:rFonts w:ascii="Calibri" w:hAnsi="Calibri"/>
          <w:sz w:val="22"/>
          <w:szCs w:val="22"/>
        </w:rPr>
        <w:t xml:space="preserve"> u vrijednos</w:t>
      </w:r>
      <w:r w:rsidR="005B4D26">
        <w:rPr>
          <w:rFonts w:ascii="Calibri" w:hAnsi="Calibri"/>
          <w:sz w:val="22"/>
          <w:szCs w:val="22"/>
        </w:rPr>
        <w:t>ti većoj od prethodno panirane</w:t>
      </w:r>
    </w:p>
    <w:p w14:paraId="4DB89412" w14:textId="77777777" w:rsidR="0063119C" w:rsidRDefault="0063119C" w:rsidP="0063119C">
      <w:pPr>
        <w:pStyle w:val="Odlomakpopisa"/>
        <w:spacing w:after="0" w:line="240" w:lineRule="auto"/>
      </w:pPr>
    </w:p>
    <w:p w14:paraId="08F28545" w14:textId="1E0D932C" w:rsidR="00A25440" w:rsidRDefault="00BD4284" w:rsidP="003E006E">
      <w:pPr>
        <w:numPr>
          <w:ilvl w:val="0"/>
          <w:numId w:val="60"/>
        </w:numPr>
        <w:shd w:val="clear" w:color="auto" w:fill="FFFFFF"/>
        <w:autoSpaceDE w:val="0"/>
        <w:autoSpaceDN w:val="0"/>
        <w:adjustRightInd w:val="0"/>
        <w:jc w:val="both"/>
        <w:rPr>
          <w:rFonts w:ascii="Calibri" w:hAnsi="Calibri"/>
          <w:sz w:val="22"/>
          <w:szCs w:val="22"/>
        </w:rPr>
      </w:pPr>
      <w:r>
        <w:rPr>
          <w:rFonts w:ascii="Calibri" w:hAnsi="Calibri"/>
          <w:sz w:val="22"/>
          <w:szCs w:val="22"/>
        </w:rPr>
        <w:t>r</w:t>
      </w:r>
      <w:r w:rsidR="00E37440">
        <w:rPr>
          <w:rFonts w:ascii="Calibri" w:hAnsi="Calibri"/>
          <w:sz w:val="22"/>
          <w:szCs w:val="22"/>
        </w:rPr>
        <w:t>ashodi za dodatna ulaganja na objektima pov</w:t>
      </w:r>
      <w:r w:rsidR="00A25440">
        <w:rPr>
          <w:rFonts w:ascii="Calibri" w:hAnsi="Calibri"/>
          <w:sz w:val="22"/>
          <w:szCs w:val="22"/>
        </w:rPr>
        <w:t>e</w:t>
      </w:r>
      <w:r w:rsidR="00E37440">
        <w:rPr>
          <w:rFonts w:ascii="Calibri" w:hAnsi="Calibri"/>
          <w:sz w:val="22"/>
          <w:szCs w:val="22"/>
        </w:rPr>
        <w:t>ćani su za 650.000 kn</w:t>
      </w:r>
      <w:r>
        <w:rPr>
          <w:rFonts w:ascii="Calibri" w:hAnsi="Calibri"/>
          <w:sz w:val="22"/>
          <w:szCs w:val="22"/>
        </w:rPr>
        <w:t xml:space="preserve"> i</w:t>
      </w:r>
      <w:r w:rsidR="00E37440">
        <w:rPr>
          <w:rFonts w:ascii="Calibri" w:hAnsi="Calibri"/>
          <w:sz w:val="22"/>
          <w:szCs w:val="22"/>
        </w:rPr>
        <w:t xml:space="preserve"> najvećim dijelom </w:t>
      </w:r>
      <w:r w:rsidR="00A25440">
        <w:rPr>
          <w:rFonts w:ascii="Calibri" w:hAnsi="Calibri"/>
          <w:sz w:val="22"/>
          <w:szCs w:val="22"/>
        </w:rPr>
        <w:t xml:space="preserve">se </w:t>
      </w:r>
      <w:r w:rsidR="00E37440">
        <w:rPr>
          <w:rFonts w:ascii="Calibri" w:hAnsi="Calibri"/>
          <w:sz w:val="22"/>
          <w:szCs w:val="22"/>
        </w:rPr>
        <w:t xml:space="preserve">odnose na ulaganja </w:t>
      </w:r>
      <w:r w:rsidR="00EC3FDC">
        <w:rPr>
          <w:rFonts w:ascii="Calibri" w:hAnsi="Calibri"/>
          <w:sz w:val="22"/>
          <w:szCs w:val="22"/>
        </w:rPr>
        <w:t xml:space="preserve">izvršena za </w:t>
      </w:r>
      <w:r w:rsidR="00A25440">
        <w:rPr>
          <w:rFonts w:ascii="Calibri" w:hAnsi="Calibri"/>
          <w:sz w:val="22"/>
          <w:szCs w:val="22"/>
        </w:rPr>
        <w:t>sanacij</w:t>
      </w:r>
      <w:r w:rsidR="00EC3FDC">
        <w:rPr>
          <w:rFonts w:ascii="Calibri" w:hAnsi="Calibri"/>
          <w:sz w:val="22"/>
          <w:szCs w:val="22"/>
        </w:rPr>
        <w:t>u</w:t>
      </w:r>
      <w:r w:rsidR="00A25440">
        <w:rPr>
          <w:rFonts w:ascii="Calibri" w:hAnsi="Calibri"/>
          <w:sz w:val="22"/>
          <w:szCs w:val="22"/>
        </w:rPr>
        <w:t xml:space="preserve"> raskrižja</w:t>
      </w:r>
      <w:r>
        <w:rPr>
          <w:rFonts w:ascii="Calibri" w:hAnsi="Calibri"/>
          <w:sz w:val="22"/>
          <w:szCs w:val="22"/>
        </w:rPr>
        <w:t xml:space="preserve"> u </w:t>
      </w:r>
      <w:proofErr w:type="spellStart"/>
      <w:r>
        <w:rPr>
          <w:rFonts w:ascii="Calibri" w:hAnsi="Calibri"/>
          <w:sz w:val="22"/>
          <w:szCs w:val="22"/>
        </w:rPr>
        <w:t>Marčeljima</w:t>
      </w:r>
      <w:proofErr w:type="spellEnd"/>
      <w:r w:rsidR="008C5C58">
        <w:rPr>
          <w:rFonts w:ascii="Calibri" w:hAnsi="Calibri"/>
          <w:sz w:val="22"/>
          <w:szCs w:val="22"/>
        </w:rPr>
        <w:t xml:space="preserve"> </w:t>
      </w:r>
      <w:r w:rsidR="00EC3FDC">
        <w:rPr>
          <w:rFonts w:ascii="Calibri" w:hAnsi="Calibri"/>
          <w:sz w:val="22"/>
          <w:szCs w:val="22"/>
        </w:rPr>
        <w:t xml:space="preserve">koja </w:t>
      </w:r>
      <w:r w:rsidR="0063119C">
        <w:rPr>
          <w:rFonts w:ascii="Calibri" w:hAnsi="Calibri"/>
          <w:sz w:val="22"/>
          <w:szCs w:val="22"/>
        </w:rPr>
        <w:t>su</w:t>
      </w:r>
      <w:r w:rsidR="00EC3FDC">
        <w:rPr>
          <w:rFonts w:ascii="Calibri" w:hAnsi="Calibri"/>
          <w:sz w:val="22"/>
          <w:szCs w:val="22"/>
        </w:rPr>
        <w:t xml:space="preserve"> </w:t>
      </w:r>
      <w:r w:rsidR="0063119C">
        <w:rPr>
          <w:rFonts w:ascii="Calibri" w:hAnsi="Calibri"/>
          <w:sz w:val="22"/>
          <w:szCs w:val="22"/>
        </w:rPr>
        <w:t>planirana u planu prethodne godine</w:t>
      </w:r>
      <w:r>
        <w:rPr>
          <w:rFonts w:ascii="Calibri" w:hAnsi="Calibri"/>
          <w:sz w:val="22"/>
          <w:szCs w:val="22"/>
        </w:rPr>
        <w:t>,</w:t>
      </w:r>
      <w:r w:rsidR="0063119C">
        <w:rPr>
          <w:rFonts w:ascii="Calibri" w:hAnsi="Calibri"/>
          <w:sz w:val="22"/>
          <w:szCs w:val="22"/>
        </w:rPr>
        <w:t xml:space="preserve"> a </w:t>
      </w:r>
      <w:r w:rsidR="00EC3FDC">
        <w:rPr>
          <w:rFonts w:ascii="Calibri" w:hAnsi="Calibri"/>
          <w:sz w:val="22"/>
          <w:szCs w:val="22"/>
        </w:rPr>
        <w:t>dovršena ove godine</w:t>
      </w:r>
      <w:r w:rsidR="005B4D26">
        <w:rPr>
          <w:rFonts w:ascii="Calibri" w:hAnsi="Calibri"/>
          <w:sz w:val="22"/>
          <w:szCs w:val="22"/>
        </w:rPr>
        <w:t>.</w:t>
      </w:r>
    </w:p>
    <w:p w14:paraId="66417171" w14:textId="77777777" w:rsidR="00A60742" w:rsidRPr="00A60742" w:rsidRDefault="00A60742" w:rsidP="00A60742">
      <w:pPr>
        <w:jc w:val="both"/>
        <w:rPr>
          <w:rFonts w:ascii="Calibri" w:hAnsi="Calibri"/>
          <w:sz w:val="22"/>
          <w:szCs w:val="22"/>
        </w:rPr>
      </w:pPr>
    </w:p>
    <w:p w14:paraId="77A9F37C" w14:textId="77777777" w:rsidR="00A60742" w:rsidRPr="00A60742" w:rsidRDefault="00A60742" w:rsidP="00A60742">
      <w:pPr>
        <w:jc w:val="both"/>
        <w:rPr>
          <w:rFonts w:ascii="Calibri" w:hAnsi="Calibri"/>
          <w:sz w:val="22"/>
          <w:szCs w:val="22"/>
        </w:rPr>
      </w:pPr>
      <w:r w:rsidRPr="00A60742">
        <w:rPr>
          <w:rFonts w:ascii="Calibri" w:hAnsi="Calibri"/>
          <w:sz w:val="22"/>
          <w:szCs w:val="22"/>
        </w:rPr>
        <w:t xml:space="preserve">U nastavku su detaljno obrazložene predložene izmjene planiranih rashoda i izdataka po aktivnostima i projektima u okviru pojedinih programa, odnosno razdjela planiranih u posebnom dijelu proračuna. </w:t>
      </w:r>
    </w:p>
    <w:p w14:paraId="4DEECA6A" w14:textId="77777777" w:rsidR="00A60742" w:rsidRPr="00A60742" w:rsidRDefault="00A60742" w:rsidP="00A60742">
      <w:pPr>
        <w:jc w:val="both"/>
        <w:rPr>
          <w:b/>
        </w:rPr>
      </w:pPr>
    </w:p>
    <w:p w14:paraId="0C2B06EE" w14:textId="77777777" w:rsidR="00607963" w:rsidRDefault="00607963" w:rsidP="001009CC">
      <w:pPr>
        <w:jc w:val="both"/>
        <w:rPr>
          <w:rFonts w:ascii="Calibri" w:hAnsi="Calibri"/>
          <w:sz w:val="22"/>
          <w:szCs w:val="22"/>
        </w:rPr>
      </w:pPr>
    </w:p>
    <w:p w14:paraId="09D3C845" w14:textId="77777777" w:rsidR="00BD4284" w:rsidRDefault="00BD4284" w:rsidP="001009CC">
      <w:pPr>
        <w:jc w:val="both"/>
        <w:rPr>
          <w:rFonts w:ascii="Calibri" w:hAnsi="Calibri"/>
          <w:sz w:val="22"/>
          <w:szCs w:val="22"/>
        </w:rPr>
      </w:pPr>
    </w:p>
    <w:p w14:paraId="27377373" w14:textId="77777777" w:rsidR="001009CC" w:rsidRPr="005B4D26" w:rsidRDefault="001009CC"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sidRPr="005B4D26">
        <w:rPr>
          <w:rFonts w:ascii="Calibri" w:hAnsi="Calibri"/>
          <w:b/>
          <w:sz w:val="26"/>
          <w:szCs w:val="26"/>
        </w:rPr>
        <w:lastRenderedPageBreak/>
        <w:t xml:space="preserve">POSEBNI DIO PRORAČUNA </w:t>
      </w:r>
    </w:p>
    <w:p w14:paraId="1554C77D" w14:textId="10798079" w:rsidR="001009CC" w:rsidRPr="005B4D26" w:rsidRDefault="004B2AB9" w:rsidP="00D24D88">
      <w:pPr>
        <w:tabs>
          <w:tab w:val="left" w:pos="567"/>
          <w:tab w:val="decimal" w:pos="7655"/>
        </w:tabs>
        <w:jc w:val="both"/>
        <w:rPr>
          <w:rFonts w:ascii="Calibri" w:hAnsi="Calibri"/>
          <w:sz w:val="22"/>
          <w:szCs w:val="22"/>
        </w:rPr>
      </w:pPr>
      <w:r w:rsidRPr="005B4D26">
        <w:rPr>
          <w:rFonts w:ascii="Calibri" w:hAnsi="Calibri"/>
          <w:sz w:val="22"/>
          <w:szCs w:val="22"/>
        </w:rPr>
        <w:t>U Posebnom dijelu Proračuna planirani su rashodi i izdaci po programima, a unutar istih po aktivnostima i projektima u okviru razdjela/glava definiranih u skladu s organizacijskom klasifikacijom Proračuna.</w:t>
      </w:r>
      <w:r w:rsidR="005027B6" w:rsidRPr="005B4D26">
        <w:rPr>
          <w:rFonts w:ascii="Calibri" w:hAnsi="Calibri"/>
          <w:sz w:val="22"/>
          <w:szCs w:val="22"/>
        </w:rPr>
        <w:t xml:space="preserve"> </w:t>
      </w:r>
    </w:p>
    <w:p w14:paraId="7075CF8A" w14:textId="77777777" w:rsidR="000231C1" w:rsidRPr="005B4D26" w:rsidRDefault="000231C1" w:rsidP="001009CC">
      <w:pPr>
        <w:jc w:val="both"/>
        <w:rPr>
          <w:rFonts w:ascii="Calibri" w:hAnsi="Calibri"/>
          <w:sz w:val="22"/>
          <w:szCs w:val="22"/>
          <w:highlight w:val="yellow"/>
        </w:rPr>
      </w:pPr>
    </w:p>
    <w:p w14:paraId="7523C900" w14:textId="77777777" w:rsidR="005B4D26" w:rsidRPr="00EC65F6" w:rsidRDefault="005B4D26" w:rsidP="005B4D26">
      <w:pPr>
        <w:spacing w:line="480" w:lineRule="auto"/>
        <w:jc w:val="both"/>
        <w:rPr>
          <w:rFonts w:ascii="Calibri" w:hAnsi="Calibri"/>
          <w:b/>
          <w:bCs/>
          <w:sz w:val="22"/>
          <w:szCs w:val="22"/>
        </w:rPr>
      </w:pPr>
      <w:r w:rsidRPr="00EC65F6">
        <w:rPr>
          <w:rFonts w:ascii="Calibri" w:hAnsi="Calibri"/>
          <w:b/>
          <w:bCs/>
          <w:sz w:val="22"/>
          <w:szCs w:val="22"/>
        </w:rPr>
        <w:t>RAZDJEL: 001 PREDSTAVNIČKO TIJELO</w:t>
      </w:r>
    </w:p>
    <w:p w14:paraId="78E3026D" w14:textId="77777777" w:rsidR="005B4D26" w:rsidRPr="00EC65F6" w:rsidRDefault="005B4D26" w:rsidP="005B4D26">
      <w:pPr>
        <w:spacing w:line="480" w:lineRule="auto"/>
        <w:jc w:val="both"/>
        <w:rPr>
          <w:rFonts w:ascii="Calibri" w:hAnsi="Calibri"/>
          <w:b/>
          <w:bCs/>
          <w:sz w:val="22"/>
          <w:szCs w:val="22"/>
        </w:rPr>
      </w:pPr>
      <w:r w:rsidRPr="00EC65F6">
        <w:rPr>
          <w:rFonts w:ascii="Calibri" w:hAnsi="Calibri"/>
          <w:b/>
          <w:bCs/>
          <w:sz w:val="22"/>
          <w:szCs w:val="22"/>
        </w:rPr>
        <w:t>Glava: 00101 OPĆINSKO VIJEĆE</w:t>
      </w:r>
    </w:p>
    <w:p w14:paraId="37E11280" w14:textId="77777777" w:rsidR="005B4D26" w:rsidRPr="00EC65F6" w:rsidRDefault="005B4D26" w:rsidP="005B4D26">
      <w:pPr>
        <w:spacing w:line="360" w:lineRule="auto"/>
        <w:jc w:val="both"/>
        <w:rPr>
          <w:rFonts w:ascii="Calibri" w:hAnsi="Calibri"/>
          <w:b/>
          <w:bCs/>
          <w:sz w:val="22"/>
          <w:szCs w:val="22"/>
        </w:rPr>
      </w:pPr>
      <w:r w:rsidRPr="00EC65F6">
        <w:rPr>
          <w:rFonts w:ascii="Calibri" w:hAnsi="Calibri"/>
          <w:b/>
          <w:bCs/>
          <w:sz w:val="22"/>
          <w:szCs w:val="22"/>
        </w:rPr>
        <w:t>PROGRAM 1000 DJELATNOST PREDSTAVNIČKOG TIJELA</w:t>
      </w:r>
    </w:p>
    <w:p w14:paraId="508F7890" w14:textId="77777777" w:rsidR="005B4D26" w:rsidRDefault="005B4D26" w:rsidP="005B4D26">
      <w:pPr>
        <w:ind w:left="705" w:hanging="705"/>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2B1111C4" w14:textId="77777777" w:rsidR="005B4D26" w:rsidRPr="00EC65F6" w:rsidRDefault="005B4D26" w:rsidP="005B4D26">
      <w:pPr>
        <w:numPr>
          <w:ilvl w:val="0"/>
          <w:numId w:val="27"/>
        </w:numPr>
        <w:ind w:left="709"/>
        <w:jc w:val="both"/>
        <w:rPr>
          <w:rFonts w:ascii="Calibri" w:hAnsi="Calibri"/>
          <w:sz w:val="22"/>
          <w:szCs w:val="22"/>
        </w:rPr>
      </w:pPr>
      <w:r w:rsidRPr="00EC65F6">
        <w:rPr>
          <w:rFonts w:ascii="Calibri" w:hAnsi="Calibri"/>
          <w:sz w:val="22"/>
          <w:szCs w:val="22"/>
        </w:rPr>
        <w:t xml:space="preserve">Zakon o lokalnoj i područnoj (regionalnoj) samoupravi („Narodne novine“ broj:  33/01., 60/01., 129/05., 109/07., 125/08., 36/09., 150/11., 144/12., 19/13., 137/15., </w:t>
      </w:r>
      <w:r w:rsidRPr="00EC65F6">
        <w:rPr>
          <w:rFonts w:asciiTheme="minorHAnsi" w:hAnsiTheme="minorHAnsi" w:cstheme="minorHAnsi"/>
          <w:sz w:val="22"/>
          <w:szCs w:val="22"/>
        </w:rPr>
        <w:t>123/17., 98/19., 144/20.)</w:t>
      </w:r>
    </w:p>
    <w:p w14:paraId="48E363CB" w14:textId="77777777" w:rsidR="005B4D26" w:rsidRPr="008B1445" w:rsidRDefault="005B4D26" w:rsidP="005B4D26">
      <w:pPr>
        <w:numPr>
          <w:ilvl w:val="0"/>
          <w:numId w:val="27"/>
        </w:numPr>
        <w:ind w:left="708"/>
        <w:jc w:val="both"/>
        <w:rPr>
          <w:rFonts w:ascii="Calibri" w:hAnsi="Calibri"/>
          <w:sz w:val="22"/>
          <w:szCs w:val="22"/>
        </w:rPr>
      </w:pPr>
      <w:r w:rsidRPr="008B1445">
        <w:rPr>
          <w:rFonts w:ascii="Calibri" w:hAnsi="Calibri"/>
          <w:sz w:val="22"/>
          <w:szCs w:val="22"/>
        </w:rPr>
        <w:t>Zakon o porezu na dohodak („Narodne novine“ broj: 115/16., 106/18., 121/19. , 32/20., 138/20.)</w:t>
      </w:r>
    </w:p>
    <w:p w14:paraId="5678498C" w14:textId="77777777" w:rsidR="005B4D26" w:rsidRPr="008B1445" w:rsidRDefault="005B4D26" w:rsidP="005B4D26">
      <w:pPr>
        <w:numPr>
          <w:ilvl w:val="0"/>
          <w:numId w:val="27"/>
        </w:numPr>
        <w:ind w:left="708"/>
        <w:jc w:val="both"/>
        <w:rPr>
          <w:rFonts w:ascii="Calibri" w:hAnsi="Calibri"/>
          <w:sz w:val="22"/>
          <w:szCs w:val="22"/>
        </w:rPr>
      </w:pPr>
      <w:r w:rsidRPr="008B1445">
        <w:rPr>
          <w:rFonts w:ascii="Calibri" w:hAnsi="Calibri"/>
          <w:sz w:val="22"/>
          <w:szCs w:val="22"/>
        </w:rPr>
        <w:t>Statut Općine Viškovo („Službene novine Općine Viškovo“ broj 3/18., 2/20., 4/21., 10/22.)</w:t>
      </w:r>
    </w:p>
    <w:p w14:paraId="5FAA61CA" w14:textId="77777777" w:rsidR="005B4D26" w:rsidRPr="008B1445" w:rsidRDefault="005B4D26" w:rsidP="005B4D26">
      <w:pPr>
        <w:numPr>
          <w:ilvl w:val="0"/>
          <w:numId w:val="27"/>
        </w:numPr>
        <w:ind w:left="708"/>
        <w:jc w:val="both"/>
        <w:rPr>
          <w:rFonts w:ascii="Calibri" w:hAnsi="Calibri"/>
          <w:strike/>
          <w:sz w:val="22"/>
          <w:szCs w:val="22"/>
        </w:rPr>
      </w:pPr>
      <w:r w:rsidRPr="008B1445">
        <w:rPr>
          <w:rFonts w:ascii="Calibri" w:hAnsi="Calibri"/>
          <w:sz w:val="22"/>
          <w:szCs w:val="22"/>
        </w:rPr>
        <w:t>Poslovnik o radu Općinskog vijeća („Službene novine Općine Viškovo“, broj 10/22.)</w:t>
      </w:r>
      <w:r w:rsidRPr="008B1445">
        <w:rPr>
          <w:rFonts w:ascii="Calibri" w:hAnsi="Calibri"/>
          <w:strike/>
          <w:sz w:val="22"/>
          <w:szCs w:val="22"/>
        </w:rPr>
        <w:t xml:space="preserve"> </w:t>
      </w:r>
    </w:p>
    <w:p w14:paraId="26766BBC" w14:textId="77777777" w:rsidR="005B4D26" w:rsidRPr="008B1445" w:rsidRDefault="005B4D26" w:rsidP="005B4D26">
      <w:pPr>
        <w:numPr>
          <w:ilvl w:val="0"/>
          <w:numId w:val="27"/>
        </w:numPr>
        <w:ind w:left="708"/>
        <w:jc w:val="both"/>
        <w:rPr>
          <w:rFonts w:ascii="Calibri" w:hAnsi="Calibri"/>
          <w:sz w:val="22"/>
          <w:szCs w:val="22"/>
        </w:rPr>
      </w:pPr>
      <w:r w:rsidRPr="008B1445">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p>
    <w:p w14:paraId="280FCD9C" w14:textId="77777777" w:rsidR="005B4D26" w:rsidRPr="008B1445" w:rsidRDefault="005B4D26" w:rsidP="005B4D26">
      <w:pPr>
        <w:numPr>
          <w:ilvl w:val="0"/>
          <w:numId w:val="27"/>
        </w:numPr>
        <w:ind w:left="708"/>
        <w:jc w:val="both"/>
        <w:rPr>
          <w:rFonts w:ascii="Calibri" w:hAnsi="Calibri"/>
          <w:sz w:val="22"/>
          <w:szCs w:val="22"/>
        </w:rPr>
      </w:pPr>
      <w:r w:rsidRPr="008B1445">
        <w:rPr>
          <w:rFonts w:asciiTheme="minorHAnsi" w:hAnsiTheme="minorHAnsi" w:cstheme="minorHAnsi"/>
          <w:sz w:val="22"/>
          <w:szCs w:val="22"/>
        </w:rPr>
        <w:t>Zakon o financiranju političkih aktivnosti, izborne promidžbe i referenduma („Narodne novine“ broj 29/19., 98/19., 126/21.)</w:t>
      </w:r>
    </w:p>
    <w:p w14:paraId="014FAA00" w14:textId="77777777" w:rsidR="005B4D26" w:rsidRPr="008B1445" w:rsidRDefault="005B4D26" w:rsidP="005B4D26">
      <w:pPr>
        <w:numPr>
          <w:ilvl w:val="0"/>
          <w:numId w:val="27"/>
        </w:numPr>
        <w:ind w:left="708"/>
        <w:rPr>
          <w:rFonts w:ascii="Calibri" w:hAnsi="Calibri"/>
          <w:sz w:val="22"/>
          <w:szCs w:val="22"/>
        </w:rPr>
      </w:pPr>
      <w:r w:rsidRPr="008B1445">
        <w:rPr>
          <w:rFonts w:ascii="Calibri" w:hAnsi="Calibri"/>
          <w:sz w:val="22"/>
          <w:szCs w:val="22"/>
        </w:rPr>
        <w:t>Ustavni zakon o pravima nacionalnih manjina („Narodne novine“ broj: 155/02., 47/10., 80/10. i 93/11.)</w:t>
      </w:r>
    </w:p>
    <w:p w14:paraId="68396AAF" w14:textId="77777777" w:rsidR="005B4D26" w:rsidRPr="00EC65F6" w:rsidRDefault="005B4D26" w:rsidP="005B4D26">
      <w:pPr>
        <w:numPr>
          <w:ilvl w:val="0"/>
          <w:numId w:val="27"/>
        </w:numPr>
        <w:ind w:left="708"/>
        <w:rPr>
          <w:rFonts w:ascii="Calibri" w:hAnsi="Calibri"/>
          <w:sz w:val="22"/>
          <w:szCs w:val="22"/>
        </w:rPr>
      </w:pPr>
      <w:r w:rsidRPr="00EC65F6">
        <w:rPr>
          <w:rFonts w:ascii="Calibri" w:hAnsi="Calibri"/>
          <w:sz w:val="22"/>
          <w:szCs w:val="22"/>
        </w:rPr>
        <w:t xml:space="preserve">Povelja o prijateljstvu i suradnji s Općinom Ernestinovo iz 2008. godine </w:t>
      </w:r>
    </w:p>
    <w:p w14:paraId="7DBEAD9D" w14:textId="77777777" w:rsidR="005B4D26" w:rsidRPr="00EC65F6" w:rsidRDefault="005B4D26" w:rsidP="005B4D26">
      <w:pPr>
        <w:numPr>
          <w:ilvl w:val="0"/>
          <w:numId w:val="27"/>
        </w:numPr>
        <w:ind w:left="708"/>
        <w:rPr>
          <w:rFonts w:ascii="Calibri" w:hAnsi="Calibri"/>
          <w:sz w:val="22"/>
          <w:szCs w:val="22"/>
        </w:rPr>
      </w:pPr>
      <w:r w:rsidRPr="00EC65F6">
        <w:rPr>
          <w:rFonts w:ascii="Calibri" w:hAnsi="Calibri"/>
          <w:sz w:val="22"/>
          <w:szCs w:val="22"/>
        </w:rPr>
        <w:t xml:space="preserve">Povelja o prijateljstvu i suradnji s Općinom </w:t>
      </w:r>
      <w:proofErr w:type="spellStart"/>
      <w:r w:rsidRPr="00EC65F6">
        <w:rPr>
          <w:rFonts w:ascii="Calibri" w:hAnsi="Calibri"/>
          <w:sz w:val="22"/>
          <w:szCs w:val="22"/>
        </w:rPr>
        <w:t>Barban</w:t>
      </w:r>
      <w:proofErr w:type="spellEnd"/>
      <w:r w:rsidRPr="00EC65F6">
        <w:rPr>
          <w:rFonts w:ascii="Calibri" w:hAnsi="Calibri"/>
          <w:sz w:val="22"/>
          <w:szCs w:val="22"/>
        </w:rPr>
        <w:t xml:space="preserve"> iz 2010. godine</w:t>
      </w:r>
    </w:p>
    <w:p w14:paraId="171756E0" w14:textId="77777777" w:rsidR="005B4D26" w:rsidRPr="00926B05" w:rsidRDefault="005B4D26" w:rsidP="005B4D26">
      <w:pPr>
        <w:numPr>
          <w:ilvl w:val="0"/>
          <w:numId w:val="27"/>
        </w:numPr>
        <w:ind w:left="708"/>
        <w:rPr>
          <w:rFonts w:ascii="Calibri" w:hAnsi="Calibri"/>
          <w:sz w:val="22"/>
          <w:szCs w:val="22"/>
        </w:rPr>
      </w:pPr>
      <w:r w:rsidRPr="00926B05">
        <w:rPr>
          <w:rFonts w:ascii="Calibri" w:hAnsi="Calibri"/>
          <w:sz w:val="22"/>
          <w:szCs w:val="22"/>
        </w:rPr>
        <w:t xml:space="preserve">Odluka o financiranju političkih stranaka i nezavisnih vijećnika („Službene novine Općine Viškovo broj: 14/19.)                </w:t>
      </w:r>
    </w:p>
    <w:p w14:paraId="756C8625" w14:textId="77777777" w:rsidR="005B4D26" w:rsidRPr="00EC65F6" w:rsidRDefault="005B4D26" w:rsidP="005B4D26">
      <w:pPr>
        <w:ind w:left="705" w:hanging="705"/>
        <w:jc w:val="both"/>
        <w:rPr>
          <w:rFonts w:ascii="Calibri" w:hAnsi="Calibri"/>
          <w:b/>
          <w:bCs/>
          <w:i/>
          <w:iCs/>
          <w:sz w:val="22"/>
          <w:szCs w:val="22"/>
        </w:rPr>
      </w:pPr>
    </w:p>
    <w:p w14:paraId="5F63312D" w14:textId="77777777" w:rsidR="005B4D26" w:rsidRPr="00EC65F6" w:rsidRDefault="005B4D26" w:rsidP="005B4D26">
      <w:pPr>
        <w:ind w:left="705" w:hanging="705"/>
        <w:jc w:val="both"/>
        <w:rPr>
          <w:rFonts w:ascii="Calibri" w:hAnsi="Calibri"/>
          <w:b/>
          <w:bCs/>
          <w:i/>
          <w:iCs/>
          <w:sz w:val="22"/>
          <w:szCs w:val="22"/>
        </w:rPr>
      </w:pPr>
      <w:r w:rsidRPr="00EC65F6">
        <w:rPr>
          <w:rFonts w:ascii="Calibri" w:hAnsi="Calibri"/>
          <w:b/>
          <w:bCs/>
          <w:i/>
          <w:iCs/>
          <w:sz w:val="22"/>
          <w:szCs w:val="22"/>
        </w:rPr>
        <w:t>2.</w:t>
      </w:r>
      <w:r w:rsidRPr="00EC65F6">
        <w:rPr>
          <w:rFonts w:ascii="Calibri" w:hAnsi="Calibri"/>
          <w:b/>
          <w:bCs/>
          <w:i/>
          <w:iCs/>
          <w:sz w:val="22"/>
          <w:szCs w:val="22"/>
        </w:rPr>
        <w:tab/>
        <w:t>Opis programa:</w:t>
      </w:r>
    </w:p>
    <w:p w14:paraId="7B626F60" w14:textId="77777777" w:rsidR="005B4D26" w:rsidRPr="00EC65F6" w:rsidRDefault="005B4D26" w:rsidP="005B4D26">
      <w:pPr>
        <w:numPr>
          <w:ilvl w:val="0"/>
          <w:numId w:val="28"/>
        </w:numPr>
        <w:ind w:left="708"/>
        <w:jc w:val="both"/>
        <w:rPr>
          <w:rFonts w:ascii="Calibri" w:hAnsi="Calibri"/>
          <w:sz w:val="22"/>
          <w:szCs w:val="22"/>
        </w:rPr>
      </w:pPr>
      <w:r w:rsidRPr="00EC65F6">
        <w:rPr>
          <w:rFonts w:ascii="Calibri" w:hAnsi="Calibri"/>
          <w:sz w:val="22"/>
          <w:szCs w:val="22"/>
        </w:rPr>
        <w:t>A101001 Osnovne aktivnosti predstavničkog tijela</w:t>
      </w:r>
    </w:p>
    <w:p w14:paraId="0A57A286" w14:textId="77777777" w:rsidR="005B4D26" w:rsidRPr="00EC65F6" w:rsidRDefault="005B4D26" w:rsidP="005B4D26">
      <w:pPr>
        <w:numPr>
          <w:ilvl w:val="0"/>
          <w:numId w:val="28"/>
        </w:numPr>
        <w:ind w:left="708"/>
        <w:jc w:val="both"/>
        <w:rPr>
          <w:rFonts w:ascii="Calibri" w:hAnsi="Calibri"/>
          <w:sz w:val="22"/>
          <w:szCs w:val="22"/>
        </w:rPr>
      </w:pPr>
      <w:r w:rsidRPr="00EC65F6">
        <w:rPr>
          <w:rFonts w:ascii="Calibri" w:hAnsi="Calibri"/>
          <w:sz w:val="22"/>
          <w:szCs w:val="22"/>
        </w:rPr>
        <w:t>A101012 Posebne aktivnosti predstavničkog tijela</w:t>
      </w:r>
    </w:p>
    <w:p w14:paraId="5F02B0D7" w14:textId="77777777" w:rsidR="005B4D26" w:rsidRPr="00EC65F6" w:rsidRDefault="005B4D26" w:rsidP="005B4D26">
      <w:pPr>
        <w:numPr>
          <w:ilvl w:val="0"/>
          <w:numId w:val="28"/>
        </w:numPr>
        <w:ind w:left="708"/>
        <w:jc w:val="both"/>
        <w:rPr>
          <w:rFonts w:ascii="Calibri" w:hAnsi="Calibri"/>
          <w:sz w:val="22"/>
          <w:szCs w:val="22"/>
        </w:rPr>
      </w:pPr>
      <w:r w:rsidRPr="00EC65F6">
        <w:rPr>
          <w:rFonts w:ascii="Calibri" w:hAnsi="Calibri"/>
          <w:sz w:val="22"/>
          <w:szCs w:val="22"/>
        </w:rPr>
        <w:t>A101004 Potpore političkim strankama i listama birača</w:t>
      </w:r>
    </w:p>
    <w:p w14:paraId="054710DC" w14:textId="77777777" w:rsidR="005B4D26" w:rsidRPr="00EC65F6" w:rsidRDefault="005B4D26" w:rsidP="005B4D26">
      <w:pPr>
        <w:numPr>
          <w:ilvl w:val="0"/>
          <w:numId w:val="28"/>
        </w:numPr>
        <w:ind w:left="708"/>
        <w:jc w:val="both"/>
        <w:rPr>
          <w:rFonts w:ascii="Calibri" w:hAnsi="Calibri"/>
          <w:sz w:val="22"/>
          <w:szCs w:val="22"/>
        </w:rPr>
      </w:pPr>
      <w:r w:rsidRPr="00EC65F6">
        <w:rPr>
          <w:rFonts w:ascii="Calibri" w:hAnsi="Calibri"/>
          <w:sz w:val="22"/>
          <w:szCs w:val="22"/>
        </w:rPr>
        <w:t>A101003 Osnovne aktivnosti Savjeta mladih</w:t>
      </w:r>
    </w:p>
    <w:p w14:paraId="125E78DA" w14:textId="77777777" w:rsidR="005B4D26" w:rsidRPr="00EC65F6" w:rsidRDefault="005B4D26" w:rsidP="005B4D26">
      <w:pPr>
        <w:jc w:val="both"/>
        <w:rPr>
          <w:rFonts w:ascii="Calibri" w:hAnsi="Calibri"/>
          <w:b/>
          <w:bCs/>
          <w:i/>
          <w:iCs/>
          <w:sz w:val="22"/>
          <w:szCs w:val="22"/>
        </w:rPr>
      </w:pPr>
    </w:p>
    <w:p w14:paraId="4D4F0E20" w14:textId="77777777" w:rsidR="005B4D26" w:rsidRPr="00EC65F6" w:rsidRDefault="005B4D26" w:rsidP="005B4D26">
      <w:pPr>
        <w:ind w:left="705" w:hanging="705"/>
        <w:jc w:val="both"/>
        <w:rPr>
          <w:rFonts w:ascii="Calibri" w:hAnsi="Calibri"/>
          <w:b/>
          <w:bCs/>
          <w:i/>
          <w:iCs/>
          <w:sz w:val="22"/>
          <w:szCs w:val="22"/>
        </w:rPr>
      </w:pPr>
      <w:r w:rsidRPr="00EC65F6">
        <w:rPr>
          <w:rFonts w:ascii="Calibri" w:hAnsi="Calibri"/>
          <w:b/>
          <w:bCs/>
          <w:i/>
          <w:iCs/>
          <w:sz w:val="22"/>
          <w:szCs w:val="22"/>
        </w:rPr>
        <w:t>3.      Ciljevi programa u trogodišnjem razdoblju i pokazatelji uspješnosti, kojima će se mjeriti ostvarenje tih ciljeva</w:t>
      </w:r>
    </w:p>
    <w:p w14:paraId="6CDDADAD" w14:textId="77777777" w:rsidR="005B4D26" w:rsidRPr="00EC65F6" w:rsidRDefault="005B4D26" w:rsidP="005B4D26">
      <w:pPr>
        <w:jc w:val="both"/>
        <w:rPr>
          <w:rFonts w:ascii="Calibri" w:hAnsi="Calibri"/>
          <w:b/>
          <w:bCs/>
          <w:i/>
          <w:iCs/>
          <w:sz w:val="22"/>
          <w:szCs w:val="22"/>
        </w:rPr>
      </w:pPr>
    </w:p>
    <w:p w14:paraId="0F5CADB4"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A101001 Osnovne aktivnosti predstavničkog tijela</w:t>
      </w:r>
    </w:p>
    <w:p w14:paraId="71807C93"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sljedeća sredstva:</w:t>
      </w:r>
    </w:p>
    <w:p w14:paraId="6937F75B" w14:textId="77777777" w:rsidR="005B4D26" w:rsidRPr="00EC65F6" w:rsidRDefault="005B4D26" w:rsidP="005B4D26">
      <w:pPr>
        <w:numPr>
          <w:ilvl w:val="0"/>
          <w:numId w:val="29"/>
        </w:numPr>
        <w:jc w:val="both"/>
        <w:rPr>
          <w:rFonts w:ascii="Calibri" w:hAnsi="Calibri"/>
          <w:sz w:val="22"/>
          <w:szCs w:val="22"/>
        </w:rPr>
      </w:pPr>
      <w:r>
        <w:rPr>
          <w:rFonts w:ascii="Calibri" w:hAnsi="Calibri"/>
          <w:sz w:val="22"/>
          <w:szCs w:val="22"/>
        </w:rPr>
        <w:t>2022. godina    530</w:t>
      </w:r>
      <w:r w:rsidRPr="00EC65F6">
        <w:rPr>
          <w:rFonts w:ascii="Calibri" w:hAnsi="Calibri"/>
          <w:sz w:val="22"/>
          <w:szCs w:val="22"/>
        </w:rPr>
        <w:t>.000,00   kuna</w:t>
      </w:r>
    </w:p>
    <w:p w14:paraId="231943E3" w14:textId="77777777" w:rsidR="005B4D26" w:rsidRPr="00EC65F6" w:rsidRDefault="005B4D26" w:rsidP="005B4D26">
      <w:pPr>
        <w:numPr>
          <w:ilvl w:val="0"/>
          <w:numId w:val="29"/>
        </w:numPr>
        <w:jc w:val="both"/>
        <w:rPr>
          <w:rFonts w:ascii="Calibri" w:hAnsi="Calibri"/>
          <w:sz w:val="22"/>
          <w:szCs w:val="22"/>
        </w:rPr>
      </w:pPr>
      <w:r w:rsidRPr="00EC65F6">
        <w:rPr>
          <w:rFonts w:ascii="Calibri" w:hAnsi="Calibri"/>
          <w:sz w:val="22"/>
          <w:szCs w:val="22"/>
        </w:rPr>
        <w:t>2023. godina    442.000,00   kuna</w:t>
      </w:r>
    </w:p>
    <w:p w14:paraId="1B4E2F89" w14:textId="77777777" w:rsidR="005B4D26" w:rsidRPr="00EC65F6" w:rsidRDefault="005B4D26" w:rsidP="005B4D26">
      <w:pPr>
        <w:numPr>
          <w:ilvl w:val="0"/>
          <w:numId w:val="29"/>
        </w:numPr>
        <w:jc w:val="both"/>
        <w:rPr>
          <w:rFonts w:ascii="Calibri" w:hAnsi="Calibri"/>
          <w:sz w:val="22"/>
          <w:szCs w:val="22"/>
        </w:rPr>
      </w:pPr>
      <w:r w:rsidRPr="00EC65F6">
        <w:rPr>
          <w:rFonts w:ascii="Calibri" w:hAnsi="Calibri"/>
          <w:sz w:val="22"/>
          <w:szCs w:val="22"/>
        </w:rPr>
        <w:t>2024. godina    442.000,00   kuna</w:t>
      </w:r>
    </w:p>
    <w:p w14:paraId="21826CF8" w14:textId="77777777" w:rsidR="005B4D26" w:rsidRPr="00431452" w:rsidRDefault="005B4D26" w:rsidP="005B4D26">
      <w:pPr>
        <w:ind w:left="1080"/>
        <w:jc w:val="both"/>
        <w:rPr>
          <w:rFonts w:ascii="Calibri" w:hAnsi="Calibri"/>
          <w:sz w:val="12"/>
          <w:szCs w:val="12"/>
        </w:rPr>
      </w:pPr>
    </w:p>
    <w:p w14:paraId="239B2389" w14:textId="77777777" w:rsidR="005B4D26" w:rsidRPr="00EC65F6" w:rsidRDefault="005B4D26" w:rsidP="005B4D2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791.000,00 kn za  2022. i  2023. godinu. Do odstupanja u planiranim iznosima u odnosu na usvojene projekcije dolazi zbog usklađenja sredstava s potrebnim za provođenje ak</w:t>
      </w:r>
      <w:r>
        <w:rPr>
          <w:rFonts w:ascii="Calibri" w:hAnsi="Calibri"/>
          <w:sz w:val="22"/>
          <w:szCs w:val="22"/>
        </w:rPr>
        <w:t>tivnosti.</w:t>
      </w:r>
    </w:p>
    <w:p w14:paraId="11AF1684" w14:textId="77777777" w:rsidR="005B4D26" w:rsidRDefault="005B4D26" w:rsidP="005B4D26">
      <w:pPr>
        <w:jc w:val="both"/>
        <w:rPr>
          <w:rFonts w:ascii="Calibri" w:hAnsi="Calibri"/>
          <w:sz w:val="22"/>
          <w:szCs w:val="22"/>
        </w:rPr>
      </w:pPr>
      <w:r w:rsidRPr="00EC65F6">
        <w:rPr>
          <w:rFonts w:ascii="Calibri" w:hAnsi="Calibri"/>
          <w:sz w:val="22"/>
          <w:szCs w:val="22"/>
        </w:rPr>
        <w:t>U sklopu ove aktivnosti planirani su rashodi vezani uz: naknade za rad predstavničkog tijel</w:t>
      </w:r>
      <w:r>
        <w:rPr>
          <w:rFonts w:ascii="Calibri" w:hAnsi="Calibri"/>
          <w:sz w:val="22"/>
          <w:szCs w:val="22"/>
        </w:rPr>
        <w:t>a, članarine i općinske nagrade i reprezentaciju.</w:t>
      </w:r>
    </w:p>
    <w:p w14:paraId="2042591B" w14:textId="77777777" w:rsidR="005B4D26" w:rsidRDefault="005B4D26" w:rsidP="005B4D26">
      <w:pPr>
        <w:jc w:val="both"/>
        <w:rPr>
          <w:rFonts w:ascii="Calibri" w:hAnsi="Calibri"/>
          <w:sz w:val="22"/>
          <w:szCs w:val="22"/>
        </w:rPr>
      </w:pPr>
    </w:p>
    <w:p w14:paraId="2C612EA9" w14:textId="77777777" w:rsidR="005B4D26" w:rsidRPr="00EC65F6" w:rsidRDefault="005B4D26" w:rsidP="005B4D26">
      <w:pPr>
        <w:jc w:val="both"/>
        <w:rPr>
          <w:rFonts w:ascii="Calibri" w:hAnsi="Calibri"/>
          <w:sz w:val="22"/>
          <w:szCs w:val="22"/>
        </w:rPr>
      </w:pPr>
    </w:p>
    <w:p w14:paraId="04FF6DF8" w14:textId="77777777" w:rsidR="005B4D26" w:rsidRPr="00431452" w:rsidRDefault="005B4D26" w:rsidP="005B4D26">
      <w:pPr>
        <w:jc w:val="both"/>
        <w:rPr>
          <w:rFonts w:ascii="Calibri" w:hAnsi="Calibri"/>
          <w:b/>
          <w:bCs/>
          <w:sz w:val="12"/>
          <w:szCs w:val="12"/>
        </w:rPr>
      </w:pPr>
    </w:p>
    <w:p w14:paraId="562A766B" w14:textId="77777777" w:rsidR="005B4D26" w:rsidRPr="00EC65F6" w:rsidRDefault="005B4D26" w:rsidP="005B4D26">
      <w:pPr>
        <w:jc w:val="both"/>
        <w:rPr>
          <w:rFonts w:ascii="Calibri" w:hAnsi="Calibri"/>
          <w:sz w:val="22"/>
          <w:szCs w:val="22"/>
        </w:rPr>
      </w:pPr>
      <w:r w:rsidRPr="00EC65F6">
        <w:rPr>
          <w:rFonts w:ascii="Calibri" w:hAnsi="Calibri"/>
          <w:b/>
          <w:bCs/>
          <w:sz w:val="22"/>
          <w:szCs w:val="22"/>
        </w:rPr>
        <w:lastRenderedPageBreak/>
        <w:t xml:space="preserve">Cilj: </w:t>
      </w:r>
      <w:r w:rsidRPr="00EC65F6">
        <w:rPr>
          <w:rFonts w:ascii="Calibri" w:hAnsi="Calibri"/>
          <w:sz w:val="22"/>
          <w:szCs w:val="22"/>
        </w:rPr>
        <w:t>Djelotvorno izvršavanje funkcije Općinskog vijeća Općine Viškovo i povećanje kvalitete rada</w:t>
      </w:r>
    </w:p>
    <w:p w14:paraId="360DD0F8" w14:textId="77777777" w:rsidR="005B4D26" w:rsidRPr="00431452" w:rsidRDefault="005B4D26" w:rsidP="005B4D2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B4D26" w:rsidRPr="00EC65F6" w14:paraId="4CB22B28" w14:textId="77777777" w:rsidTr="005B4D26">
        <w:trPr>
          <w:trHeight w:val="1080"/>
        </w:trPr>
        <w:tc>
          <w:tcPr>
            <w:tcW w:w="2739" w:type="dxa"/>
            <w:tcBorders>
              <w:top w:val="single" w:sz="4" w:space="0" w:color="auto"/>
              <w:bottom w:val="single" w:sz="4" w:space="0" w:color="auto"/>
              <w:right w:val="single" w:sz="4" w:space="0" w:color="auto"/>
            </w:tcBorders>
          </w:tcPr>
          <w:p w14:paraId="4B169BBA"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D60FC0C" w14:textId="77777777" w:rsidR="005B4D26" w:rsidRPr="00EC65F6" w:rsidRDefault="005B4D26" w:rsidP="005B4D26">
            <w:pPr>
              <w:jc w:val="both"/>
              <w:rPr>
                <w:rFonts w:ascii="Calibri" w:hAnsi="Calibri"/>
                <w:sz w:val="22"/>
                <w:szCs w:val="22"/>
              </w:rPr>
            </w:pPr>
            <w:r w:rsidRPr="00EC65F6">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5B4D26" w:rsidRPr="00EC65F6" w14:paraId="1AE39B8A" w14:textId="77777777" w:rsidTr="005B4D26">
        <w:trPr>
          <w:trHeight w:val="850"/>
        </w:trPr>
        <w:tc>
          <w:tcPr>
            <w:tcW w:w="2739" w:type="dxa"/>
            <w:tcBorders>
              <w:top w:val="single" w:sz="4" w:space="0" w:color="auto"/>
              <w:bottom w:val="single" w:sz="4" w:space="0" w:color="auto"/>
              <w:right w:val="single" w:sz="4" w:space="0" w:color="auto"/>
            </w:tcBorders>
          </w:tcPr>
          <w:p w14:paraId="6A2E6C5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1FFBC33"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Redovnim radom i donošenjem općih akata općinskog vijeća omogućuje se djelotvorno izvršavanje funkcije izvršne vlasti i općinske uprave </w:t>
            </w:r>
          </w:p>
        </w:tc>
      </w:tr>
      <w:tr w:rsidR="005B4D26" w:rsidRPr="00EC65F6" w14:paraId="78E3D0B4" w14:textId="77777777" w:rsidTr="005B4D26">
        <w:trPr>
          <w:trHeight w:val="284"/>
        </w:trPr>
        <w:tc>
          <w:tcPr>
            <w:tcW w:w="2739" w:type="dxa"/>
            <w:tcBorders>
              <w:top w:val="single" w:sz="4" w:space="0" w:color="auto"/>
              <w:bottom w:val="single" w:sz="4" w:space="0" w:color="auto"/>
              <w:right w:val="single" w:sz="4" w:space="0" w:color="auto"/>
            </w:tcBorders>
          </w:tcPr>
          <w:p w14:paraId="28D2BAA7"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74F5104" w14:textId="77777777" w:rsidR="005B4D26" w:rsidRPr="00EC65F6" w:rsidRDefault="005B4D26" w:rsidP="005B4D26">
            <w:pPr>
              <w:jc w:val="both"/>
              <w:rPr>
                <w:rFonts w:ascii="Calibri" w:hAnsi="Calibri"/>
                <w:sz w:val="22"/>
                <w:szCs w:val="22"/>
              </w:rPr>
            </w:pPr>
            <w:r w:rsidRPr="00EC65F6">
              <w:rPr>
                <w:rFonts w:ascii="Calibri" w:hAnsi="Calibri"/>
                <w:sz w:val="22"/>
                <w:szCs w:val="22"/>
              </w:rPr>
              <w:t>Broj</w:t>
            </w:r>
          </w:p>
        </w:tc>
      </w:tr>
      <w:tr w:rsidR="005B4D26" w:rsidRPr="00EC65F6" w14:paraId="6DB0CAA1" w14:textId="77777777" w:rsidTr="005B4D26">
        <w:trPr>
          <w:trHeight w:val="284"/>
        </w:trPr>
        <w:tc>
          <w:tcPr>
            <w:tcW w:w="2739" w:type="dxa"/>
            <w:tcBorders>
              <w:top w:val="single" w:sz="4" w:space="0" w:color="auto"/>
              <w:bottom w:val="single" w:sz="4" w:space="0" w:color="auto"/>
              <w:right w:val="single" w:sz="4" w:space="0" w:color="auto"/>
            </w:tcBorders>
          </w:tcPr>
          <w:p w14:paraId="56CA89D1"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315FDA7" w14:textId="77777777" w:rsidR="005B4D26" w:rsidRPr="00EC65F6" w:rsidRDefault="005B4D26" w:rsidP="005B4D26">
            <w:pPr>
              <w:jc w:val="both"/>
              <w:rPr>
                <w:rFonts w:ascii="Calibri" w:hAnsi="Calibri"/>
                <w:sz w:val="22"/>
                <w:szCs w:val="22"/>
              </w:rPr>
            </w:pPr>
            <w:r w:rsidRPr="00EC65F6">
              <w:rPr>
                <w:rFonts w:ascii="Calibri" w:hAnsi="Calibri"/>
                <w:sz w:val="22"/>
                <w:szCs w:val="22"/>
              </w:rPr>
              <w:t>8-10</w:t>
            </w:r>
          </w:p>
        </w:tc>
      </w:tr>
      <w:tr w:rsidR="005B4D26" w:rsidRPr="00EC65F6" w14:paraId="77B04E0C" w14:textId="77777777" w:rsidTr="005B4D26">
        <w:trPr>
          <w:trHeight w:val="299"/>
        </w:trPr>
        <w:tc>
          <w:tcPr>
            <w:tcW w:w="2739" w:type="dxa"/>
            <w:tcBorders>
              <w:top w:val="single" w:sz="4" w:space="0" w:color="auto"/>
              <w:bottom w:val="single" w:sz="4" w:space="0" w:color="auto"/>
              <w:right w:val="single" w:sz="4" w:space="0" w:color="auto"/>
            </w:tcBorders>
          </w:tcPr>
          <w:p w14:paraId="325A6FF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285F261"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0B354F80" w14:textId="77777777" w:rsidTr="005B4D26">
        <w:trPr>
          <w:trHeight w:val="284"/>
        </w:trPr>
        <w:tc>
          <w:tcPr>
            <w:tcW w:w="2739" w:type="dxa"/>
            <w:tcBorders>
              <w:top w:val="single" w:sz="4" w:space="0" w:color="auto"/>
              <w:bottom w:val="single" w:sz="4" w:space="0" w:color="auto"/>
              <w:right w:val="single" w:sz="4" w:space="0" w:color="auto"/>
            </w:tcBorders>
          </w:tcPr>
          <w:p w14:paraId="41AF2842"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77A8363A" w14:textId="77777777" w:rsidR="005B4D26" w:rsidRPr="00EC65F6" w:rsidRDefault="005B4D26" w:rsidP="005B4D26">
            <w:pPr>
              <w:jc w:val="both"/>
              <w:rPr>
                <w:rFonts w:ascii="Calibri" w:hAnsi="Calibri"/>
                <w:sz w:val="22"/>
                <w:szCs w:val="22"/>
              </w:rPr>
            </w:pPr>
            <w:r w:rsidRPr="00EC65F6">
              <w:rPr>
                <w:rFonts w:ascii="Calibri" w:hAnsi="Calibri"/>
                <w:sz w:val="22"/>
                <w:szCs w:val="22"/>
              </w:rPr>
              <w:t>8-10</w:t>
            </w:r>
          </w:p>
        </w:tc>
      </w:tr>
      <w:tr w:rsidR="005B4D26" w:rsidRPr="00EC65F6" w14:paraId="394A3C5C" w14:textId="77777777" w:rsidTr="005B4D26">
        <w:trPr>
          <w:trHeight w:val="284"/>
        </w:trPr>
        <w:tc>
          <w:tcPr>
            <w:tcW w:w="2739" w:type="dxa"/>
            <w:tcBorders>
              <w:top w:val="single" w:sz="4" w:space="0" w:color="auto"/>
              <w:bottom w:val="single" w:sz="4" w:space="0" w:color="auto"/>
              <w:right w:val="single" w:sz="4" w:space="0" w:color="auto"/>
            </w:tcBorders>
          </w:tcPr>
          <w:p w14:paraId="1737A1DE"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C49763F" w14:textId="77777777" w:rsidR="005B4D26" w:rsidRPr="00EC65F6" w:rsidRDefault="005B4D26" w:rsidP="005B4D26">
            <w:pPr>
              <w:jc w:val="both"/>
              <w:rPr>
                <w:rFonts w:ascii="Calibri" w:hAnsi="Calibri"/>
                <w:sz w:val="22"/>
                <w:szCs w:val="22"/>
              </w:rPr>
            </w:pPr>
            <w:r w:rsidRPr="00EC65F6">
              <w:rPr>
                <w:rFonts w:ascii="Calibri" w:hAnsi="Calibri"/>
                <w:sz w:val="22"/>
                <w:szCs w:val="22"/>
              </w:rPr>
              <w:t>8-10</w:t>
            </w:r>
          </w:p>
        </w:tc>
      </w:tr>
      <w:tr w:rsidR="005B4D26" w:rsidRPr="00EC65F6" w14:paraId="0DD96C70" w14:textId="77777777" w:rsidTr="005B4D26">
        <w:trPr>
          <w:trHeight w:val="359"/>
        </w:trPr>
        <w:tc>
          <w:tcPr>
            <w:tcW w:w="2739" w:type="dxa"/>
            <w:tcBorders>
              <w:top w:val="single" w:sz="4" w:space="0" w:color="auto"/>
              <w:bottom w:val="single" w:sz="4" w:space="0" w:color="auto"/>
              <w:right w:val="single" w:sz="4" w:space="0" w:color="auto"/>
            </w:tcBorders>
          </w:tcPr>
          <w:p w14:paraId="6FFA575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71F63844" w14:textId="77777777" w:rsidR="005B4D26" w:rsidRPr="00EC65F6" w:rsidRDefault="005B4D26" w:rsidP="005B4D26">
            <w:pPr>
              <w:jc w:val="both"/>
              <w:rPr>
                <w:rFonts w:ascii="Calibri" w:hAnsi="Calibri"/>
                <w:sz w:val="22"/>
                <w:szCs w:val="22"/>
              </w:rPr>
            </w:pPr>
            <w:r w:rsidRPr="00EC65F6">
              <w:rPr>
                <w:rFonts w:ascii="Calibri" w:hAnsi="Calibri"/>
                <w:sz w:val="22"/>
                <w:szCs w:val="22"/>
              </w:rPr>
              <w:t>8-10</w:t>
            </w:r>
          </w:p>
        </w:tc>
      </w:tr>
    </w:tbl>
    <w:p w14:paraId="6921AF2B" w14:textId="77777777" w:rsidR="005B4D26" w:rsidRPr="00431452" w:rsidRDefault="005B4D26" w:rsidP="005B4D26">
      <w:pPr>
        <w:jc w:val="both"/>
        <w:rPr>
          <w:rFonts w:ascii="Calibri" w:hAnsi="Calibri"/>
          <w:b/>
          <w:bCs/>
          <w:sz w:val="12"/>
          <w:szCs w:val="12"/>
        </w:rPr>
      </w:pPr>
    </w:p>
    <w:p w14:paraId="4C4A0473"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4E9984F8"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Održane su sve zakazane sjednice općinskog vijeća. </w:t>
      </w:r>
    </w:p>
    <w:p w14:paraId="728F0C16" w14:textId="77777777" w:rsidR="005B4D26" w:rsidRPr="00EC65F6" w:rsidRDefault="005B4D26" w:rsidP="005B4D26">
      <w:pPr>
        <w:jc w:val="both"/>
        <w:rPr>
          <w:rFonts w:ascii="Calibri" w:hAnsi="Calibri"/>
          <w:b/>
          <w:bCs/>
          <w:sz w:val="22"/>
          <w:szCs w:val="22"/>
        </w:rPr>
      </w:pPr>
    </w:p>
    <w:p w14:paraId="74CF9AB4"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A101012 Posebne aktivnosti predstavničkog tijela</w:t>
      </w:r>
    </w:p>
    <w:p w14:paraId="5B6EEF30" w14:textId="77777777" w:rsidR="005B4D26" w:rsidRPr="00EC65F6" w:rsidRDefault="005B4D26" w:rsidP="005B4D26">
      <w:pPr>
        <w:jc w:val="both"/>
        <w:rPr>
          <w:rFonts w:ascii="Calibri" w:hAnsi="Calibri"/>
          <w:b/>
          <w:bCs/>
          <w:sz w:val="22"/>
          <w:szCs w:val="22"/>
        </w:rPr>
      </w:pPr>
      <w:r w:rsidRPr="00EC65F6">
        <w:rPr>
          <w:rFonts w:ascii="Calibri" w:hAnsi="Calibri"/>
          <w:sz w:val="22"/>
          <w:szCs w:val="22"/>
        </w:rPr>
        <w:t>Za realizaciju ove aktivnosti planirana su sljedeća sredstva:</w:t>
      </w:r>
    </w:p>
    <w:p w14:paraId="49DAF1C2" w14:textId="77777777" w:rsidR="005B4D26" w:rsidRPr="00EC65F6" w:rsidRDefault="005B4D26" w:rsidP="005B4D26">
      <w:pPr>
        <w:numPr>
          <w:ilvl w:val="0"/>
          <w:numId w:val="30"/>
        </w:numPr>
        <w:jc w:val="both"/>
        <w:rPr>
          <w:rFonts w:ascii="Calibri" w:hAnsi="Calibri"/>
          <w:sz w:val="22"/>
          <w:szCs w:val="22"/>
        </w:rPr>
      </w:pPr>
      <w:r>
        <w:rPr>
          <w:rFonts w:ascii="Calibri" w:hAnsi="Calibri"/>
          <w:sz w:val="22"/>
          <w:szCs w:val="22"/>
        </w:rPr>
        <w:t>2022. godina  120</w:t>
      </w:r>
      <w:r w:rsidRPr="00EC65F6">
        <w:rPr>
          <w:rFonts w:ascii="Calibri" w:hAnsi="Calibri"/>
          <w:sz w:val="22"/>
          <w:szCs w:val="22"/>
        </w:rPr>
        <w:t>.000,00   kuna</w:t>
      </w:r>
    </w:p>
    <w:p w14:paraId="6F7979D6" w14:textId="77777777" w:rsidR="005B4D26" w:rsidRPr="00EC65F6" w:rsidRDefault="005B4D26" w:rsidP="005B4D26">
      <w:pPr>
        <w:numPr>
          <w:ilvl w:val="0"/>
          <w:numId w:val="30"/>
        </w:numPr>
        <w:jc w:val="both"/>
        <w:rPr>
          <w:rFonts w:ascii="Calibri" w:hAnsi="Calibri"/>
          <w:sz w:val="22"/>
          <w:szCs w:val="22"/>
        </w:rPr>
      </w:pPr>
      <w:r w:rsidRPr="00EC65F6">
        <w:rPr>
          <w:rFonts w:ascii="Calibri" w:hAnsi="Calibri"/>
          <w:sz w:val="22"/>
          <w:szCs w:val="22"/>
        </w:rPr>
        <w:t>2023. godina    92.000,00   kuna</w:t>
      </w:r>
    </w:p>
    <w:p w14:paraId="22440932" w14:textId="77777777" w:rsidR="005B4D26" w:rsidRPr="00EC65F6" w:rsidRDefault="005B4D26" w:rsidP="005B4D26">
      <w:pPr>
        <w:numPr>
          <w:ilvl w:val="0"/>
          <w:numId w:val="30"/>
        </w:numPr>
        <w:jc w:val="both"/>
        <w:rPr>
          <w:rFonts w:ascii="Calibri" w:hAnsi="Calibri"/>
          <w:sz w:val="22"/>
          <w:szCs w:val="22"/>
        </w:rPr>
      </w:pPr>
      <w:r w:rsidRPr="00EC65F6">
        <w:rPr>
          <w:rFonts w:ascii="Calibri" w:hAnsi="Calibri"/>
          <w:sz w:val="22"/>
          <w:szCs w:val="22"/>
        </w:rPr>
        <w:t>2024. godina    92.000,00   kuna</w:t>
      </w:r>
    </w:p>
    <w:p w14:paraId="27217FC8" w14:textId="77777777" w:rsidR="005B4D26" w:rsidRPr="00EC65F6" w:rsidRDefault="005B4D26" w:rsidP="005B4D26">
      <w:pPr>
        <w:ind w:left="1080"/>
        <w:jc w:val="both"/>
        <w:rPr>
          <w:rFonts w:ascii="Calibri" w:hAnsi="Calibri"/>
          <w:sz w:val="22"/>
          <w:szCs w:val="22"/>
        </w:rPr>
      </w:pPr>
    </w:p>
    <w:p w14:paraId="4B2FF379" w14:textId="77777777" w:rsidR="005B4D26" w:rsidRPr="00EC65F6" w:rsidRDefault="005B4D26" w:rsidP="005B4D2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77.000,00 kuna za 2022. i 2023. godinu. Do odstupanja u planiranim iznosima u odnosu na usvojene projekcije dol</w:t>
      </w:r>
      <w:r>
        <w:rPr>
          <w:rFonts w:ascii="Calibri" w:hAnsi="Calibri"/>
          <w:sz w:val="22"/>
          <w:szCs w:val="22"/>
        </w:rPr>
        <w:t>azi zbog potrebe usklađenja potrebnih sredstava za provođenje planiranih aktivnosti.</w:t>
      </w:r>
    </w:p>
    <w:p w14:paraId="099C3E4E"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rashodi vezani za najam opreme potrebne za održavanje sjednica općinskog vijeća i rashodi koji se odnose na reprezentaciju predstavničkog tijela.</w:t>
      </w:r>
    </w:p>
    <w:p w14:paraId="4A0EE58A" w14:textId="77777777" w:rsidR="005B4D26" w:rsidRPr="00431452" w:rsidRDefault="005B4D26" w:rsidP="005B4D26">
      <w:pPr>
        <w:jc w:val="both"/>
        <w:rPr>
          <w:rFonts w:ascii="Calibri" w:hAnsi="Calibri"/>
          <w:b/>
          <w:bCs/>
          <w:sz w:val="12"/>
          <w:szCs w:val="12"/>
        </w:rPr>
      </w:pPr>
    </w:p>
    <w:p w14:paraId="3888C99B" w14:textId="77777777" w:rsidR="005B4D26" w:rsidRPr="00EC65F6" w:rsidRDefault="005B4D26" w:rsidP="005B4D26">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Pravodobno, svrsishodno i temeljito informiranje mještana o donesenim aktima    Općinskog vijeća Općine Viškovo.</w:t>
      </w:r>
    </w:p>
    <w:p w14:paraId="72AB1D6A" w14:textId="77777777" w:rsidR="005B4D26" w:rsidRPr="00431452" w:rsidRDefault="005B4D26" w:rsidP="005B4D2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B4D26" w:rsidRPr="00EC65F6" w14:paraId="7D7D24C4" w14:textId="77777777" w:rsidTr="005B4D26">
        <w:trPr>
          <w:trHeight w:val="284"/>
        </w:trPr>
        <w:tc>
          <w:tcPr>
            <w:tcW w:w="2739" w:type="dxa"/>
            <w:tcBorders>
              <w:top w:val="single" w:sz="4" w:space="0" w:color="auto"/>
              <w:bottom w:val="single" w:sz="4" w:space="0" w:color="auto"/>
              <w:right w:val="single" w:sz="4" w:space="0" w:color="auto"/>
            </w:tcBorders>
          </w:tcPr>
          <w:p w14:paraId="2994711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EC3ED8E"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Stupanj informiranosti mještana Općine Viškovo </w:t>
            </w:r>
          </w:p>
        </w:tc>
      </w:tr>
      <w:tr w:rsidR="005B4D26" w:rsidRPr="00EC65F6" w14:paraId="29F7DD00" w14:textId="77777777" w:rsidTr="005B4D26">
        <w:trPr>
          <w:trHeight w:val="500"/>
        </w:trPr>
        <w:tc>
          <w:tcPr>
            <w:tcW w:w="2739" w:type="dxa"/>
            <w:tcBorders>
              <w:top w:val="single" w:sz="4" w:space="0" w:color="auto"/>
              <w:bottom w:val="single" w:sz="4" w:space="0" w:color="auto"/>
              <w:right w:val="single" w:sz="4" w:space="0" w:color="auto"/>
            </w:tcBorders>
          </w:tcPr>
          <w:p w14:paraId="44F87EA5"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C1F5B22" w14:textId="77777777" w:rsidR="005B4D26" w:rsidRPr="00EC65F6" w:rsidRDefault="005B4D26" w:rsidP="005B4D26">
            <w:pPr>
              <w:jc w:val="both"/>
              <w:rPr>
                <w:rFonts w:ascii="Calibri" w:hAnsi="Calibri"/>
                <w:sz w:val="22"/>
                <w:szCs w:val="22"/>
              </w:rPr>
            </w:pPr>
            <w:r w:rsidRPr="00EC65F6">
              <w:rPr>
                <w:rFonts w:ascii="Calibri" w:hAnsi="Calibri"/>
                <w:sz w:val="22"/>
                <w:szCs w:val="22"/>
              </w:rPr>
              <w:t>Većom informiranošću ostvaruje se između mještana i Općine bolja suradnja u rješavanju njihovih potreba</w:t>
            </w:r>
          </w:p>
        </w:tc>
      </w:tr>
      <w:tr w:rsidR="005B4D26" w:rsidRPr="00EC65F6" w14:paraId="775B379E" w14:textId="77777777" w:rsidTr="005B4D26">
        <w:trPr>
          <w:trHeight w:val="284"/>
        </w:trPr>
        <w:tc>
          <w:tcPr>
            <w:tcW w:w="2739" w:type="dxa"/>
            <w:tcBorders>
              <w:top w:val="single" w:sz="4" w:space="0" w:color="auto"/>
              <w:bottom w:val="single" w:sz="4" w:space="0" w:color="auto"/>
              <w:right w:val="single" w:sz="4" w:space="0" w:color="auto"/>
            </w:tcBorders>
          </w:tcPr>
          <w:p w14:paraId="24E624F0"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C23E028" w14:textId="77777777" w:rsidR="005B4D26" w:rsidRPr="00EC65F6" w:rsidRDefault="005B4D26" w:rsidP="005B4D26">
            <w:pPr>
              <w:jc w:val="both"/>
              <w:rPr>
                <w:rFonts w:ascii="Calibri" w:hAnsi="Calibri"/>
                <w:sz w:val="22"/>
                <w:szCs w:val="22"/>
              </w:rPr>
            </w:pPr>
            <w:r w:rsidRPr="00EC65F6">
              <w:rPr>
                <w:rFonts w:ascii="Calibri" w:hAnsi="Calibri"/>
                <w:sz w:val="22"/>
                <w:szCs w:val="22"/>
              </w:rPr>
              <w:t>% stanovništva</w:t>
            </w:r>
          </w:p>
        </w:tc>
      </w:tr>
      <w:tr w:rsidR="005B4D26" w:rsidRPr="00EC65F6" w14:paraId="38516B6E" w14:textId="77777777" w:rsidTr="005B4D26">
        <w:trPr>
          <w:trHeight w:val="284"/>
        </w:trPr>
        <w:tc>
          <w:tcPr>
            <w:tcW w:w="2739" w:type="dxa"/>
            <w:tcBorders>
              <w:top w:val="single" w:sz="4" w:space="0" w:color="auto"/>
              <w:bottom w:val="single" w:sz="4" w:space="0" w:color="auto"/>
              <w:right w:val="single" w:sz="4" w:space="0" w:color="auto"/>
            </w:tcBorders>
          </w:tcPr>
          <w:p w14:paraId="0171A77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032CF90"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3C48E8EB" w14:textId="77777777" w:rsidTr="005B4D26">
        <w:trPr>
          <w:trHeight w:val="299"/>
        </w:trPr>
        <w:tc>
          <w:tcPr>
            <w:tcW w:w="2739" w:type="dxa"/>
            <w:tcBorders>
              <w:top w:val="single" w:sz="4" w:space="0" w:color="auto"/>
              <w:bottom w:val="single" w:sz="4" w:space="0" w:color="auto"/>
              <w:right w:val="single" w:sz="4" w:space="0" w:color="auto"/>
            </w:tcBorders>
          </w:tcPr>
          <w:p w14:paraId="26932F11"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78173EB"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650C55A7" w14:textId="77777777" w:rsidTr="005B4D26">
        <w:trPr>
          <w:trHeight w:val="284"/>
        </w:trPr>
        <w:tc>
          <w:tcPr>
            <w:tcW w:w="2739" w:type="dxa"/>
            <w:tcBorders>
              <w:top w:val="single" w:sz="4" w:space="0" w:color="auto"/>
              <w:bottom w:val="single" w:sz="4" w:space="0" w:color="auto"/>
              <w:right w:val="single" w:sz="4" w:space="0" w:color="auto"/>
            </w:tcBorders>
          </w:tcPr>
          <w:p w14:paraId="541C6499"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604C2AA1"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6289EDC6" w14:textId="77777777" w:rsidTr="005B4D26">
        <w:trPr>
          <w:trHeight w:val="284"/>
        </w:trPr>
        <w:tc>
          <w:tcPr>
            <w:tcW w:w="2739" w:type="dxa"/>
            <w:tcBorders>
              <w:top w:val="single" w:sz="4" w:space="0" w:color="auto"/>
              <w:bottom w:val="single" w:sz="4" w:space="0" w:color="auto"/>
              <w:right w:val="single" w:sz="4" w:space="0" w:color="auto"/>
            </w:tcBorders>
          </w:tcPr>
          <w:p w14:paraId="253EC87A"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749DBDDE"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209FB470" w14:textId="77777777" w:rsidTr="005B4D26">
        <w:trPr>
          <w:trHeight w:val="359"/>
        </w:trPr>
        <w:tc>
          <w:tcPr>
            <w:tcW w:w="2739" w:type="dxa"/>
            <w:tcBorders>
              <w:top w:val="single" w:sz="4" w:space="0" w:color="auto"/>
              <w:bottom w:val="single" w:sz="4" w:space="0" w:color="auto"/>
              <w:right w:val="single" w:sz="4" w:space="0" w:color="auto"/>
            </w:tcBorders>
          </w:tcPr>
          <w:p w14:paraId="6073B625"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21F94E3"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bl>
    <w:p w14:paraId="29D9FCB6" w14:textId="77777777" w:rsidR="005B4D26" w:rsidRPr="00431452" w:rsidRDefault="005B4D26" w:rsidP="005B4D26">
      <w:pPr>
        <w:jc w:val="both"/>
        <w:rPr>
          <w:rFonts w:ascii="Calibri" w:hAnsi="Calibri"/>
          <w:i/>
          <w:iCs/>
          <w:sz w:val="12"/>
          <w:szCs w:val="12"/>
        </w:rPr>
      </w:pPr>
    </w:p>
    <w:p w14:paraId="2747D8AC" w14:textId="77777777" w:rsidR="005B4D26" w:rsidRDefault="005B4D26" w:rsidP="005B4D26">
      <w:pPr>
        <w:jc w:val="both"/>
        <w:rPr>
          <w:rFonts w:ascii="Calibri" w:hAnsi="Calibri"/>
          <w:i/>
          <w:iCs/>
          <w:sz w:val="22"/>
          <w:szCs w:val="22"/>
        </w:rPr>
      </w:pPr>
    </w:p>
    <w:p w14:paraId="0A4FF8B5" w14:textId="77777777" w:rsidR="005B4D26" w:rsidRDefault="005B4D26" w:rsidP="005B4D26">
      <w:pPr>
        <w:jc w:val="both"/>
        <w:rPr>
          <w:rFonts w:ascii="Calibri" w:hAnsi="Calibri"/>
          <w:i/>
          <w:iCs/>
          <w:sz w:val="22"/>
          <w:szCs w:val="22"/>
        </w:rPr>
      </w:pPr>
    </w:p>
    <w:p w14:paraId="3904F067" w14:textId="77777777" w:rsidR="005B4D26" w:rsidRDefault="005B4D26" w:rsidP="005B4D26">
      <w:pPr>
        <w:jc w:val="both"/>
        <w:rPr>
          <w:rFonts w:ascii="Calibri" w:hAnsi="Calibri"/>
          <w:i/>
          <w:iCs/>
          <w:sz w:val="22"/>
          <w:szCs w:val="22"/>
        </w:rPr>
      </w:pPr>
    </w:p>
    <w:p w14:paraId="2AC0ABA8"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lastRenderedPageBreak/>
        <w:t>Izvještaj o postignutim ciljevima i rezultatima programa temeljenim na pokazateljima uspješnosti iz nadležnosti proračunskog korisnika u prethodnoj godini:</w:t>
      </w:r>
    </w:p>
    <w:p w14:paraId="3C862832" w14:textId="77777777" w:rsidR="005B4D26" w:rsidRPr="00EC65F6" w:rsidRDefault="005B4D26" w:rsidP="005B4D26">
      <w:pPr>
        <w:jc w:val="both"/>
        <w:rPr>
          <w:rFonts w:ascii="Calibri" w:hAnsi="Calibri"/>
          <w:sz w:val="22"/>
          <w:szCs w:val="22"/>
        </w:rPr>
      </w:pPr>
      <w:r w:rsidRPr="00EC65F6">
        <w:rPr>
          <w:rFonts w:ascii="Calibri" w:hAnsi="Calibri"/>
          <w:sz w:val="22"/>
          <w:szCs w:val="22"/>
        </w:rPr>
        <w:t>Mještani Općine Viškovo putem objave akata, kao i putem objava promidžbenog teksta u Primorskom Novom listu, obavješteni su o pravima, obvezama i raznim aktivnostima vezanim uz život i rad u Općini Viškovo.</w:t>
      </w:r>
    </w:p>
    <w:p w14:paraId="01C0C9AE" w14:textId="77777777" w:rsidR="005B4D26" w:rsidRPr="00EC65F6" w:rsidRDefault="005B4D26" w:rsidP="005B4D26">
      <w:pPr>
        <w:jc w:val="both"/>
        <w:rPr>
          <w:rFonts w:ascii="Calibri" w:hAnsi="Calibri"/>
          <w:sz w:val="22"/>
          <w:szCs w:val="22"/>
        </w:rPr>
      </w:pPr>
    </w:p>
    <w:p w14:paraId="5C05BE93"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A101004 Potpore političkim strankama i listama birača</w:t>
      </w:r>
    </w:p>
    <w:p w14:paraId="636CE73E"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sljedeća sredstva:</w:t>
      </w:r>
    </w:p>
    <w:p w14:paraId="63F01E32" w14:textId="77777777" w:rsidR="005B4D26" w:rsidRPr="00EC65F6" w:rsidRDefault="005B4D26" w:rsidP="005B4D26">
      <w:pPr>
        <w:numPr>
          <w:ilvl w:val="0"/>
          <w:numId w:val="31"/>
        </w:numPr>
        <w:jc w:val="both"/>
        <w:rPr>
          <w:rFonts w:ascii="Calibri" w:hAnsi="Calibri"/>
          <w:sz w:val="22"/>
          <w:szCs w:val="22"/>
        </w:rPr>
      </w:pPr>
      <w:r w:rsidRPr="00EC65F6">
        <w:rPr>
          <w:rFonts w:ascii="Calibri" w:hAnsi="Calibri"/>
          <w:sz w:val="22"/>
          <w:szCs w:val="22"/>
        </w:rPr>
        <w:t>2022. godina 53.000,00   kuna</w:t>
      </w:r>
    </w:p>
    <w:p w14:paraId="0DC35ADB" w14:textId="77777777" w:rsidR="005B4D26" w:rsidRPr="00EC65F6" w:rsidRDefault="005B4D26" w:rsidP="005B4D26">
      <w:pPr>
        <w:numPr>
          <w:ilvl w:val="0"/>
          <w:numId w:val="31"/>
        </w:numPr>
        <w:jc w:val="both"/>
        <w:rPr>
          <w:rFonts w:ascii="Calibri" w:hAnsi="Calibri"/>
          <w:sz w:val="22"/>
          <w:szCs w:val="22"/>
        </w:rPr>
      </w:pPr>
      <w:r w:rsidRPr="00EC65F6">
        <w:rPr>
          <w:rFonts w:ascii="Calibri" w:hAnsi="Calibri"/>
          <w:sz w:val="22"/>
          <w:szCs w:val="22"/>
        </w:rPr>
        <w:t>2023. godina 53.000,00   kuna</w:t>
      </w:r>
    </w:p>
    <w:p w14:paraId="1A812C3F" w14:textId="77777777" w:rsidR="005B4D26" w:rsidRPr="00EC65F6" w:rsidRDefault="005B4D26" w:rsidP="005B4D26">
      <w:pPr>
        <w:numPr>
          <w:ilvl w:val="0"/>
          <w:numId w:val="31"/>
        </w:numPr>
        <w:jc w:val="both"/>
        <w:rPr>
          <w:rFonts w:ascii="Calibri" w:hAnsi="Calibri"/>
          <w:sz w:val="22"/>
          <w:szCs w:val="22"/>
        </w:rPr>
      </w:pPr>
      <w:r w:rsidRPr="00EC65F6">
        <w:rPr>
          <w:rFonts w:ascii="Calibri" w:hAnsi="Calibri"/>
          <w:sz w:val="22"/>
          <w:szCs w:val="22"/>
        </w:rPr>
        <w:t>2024. godina 53.000,00   kuna</w:t>
      </w:r>
    </w:p>
    <w:p w14:paraId="688B3890" w14:textId="77777777" w:rsidR="005B4D26" w:rsidRPr="00431452" w:rsidRDefault="005B4D26" w:rsidP="005B4D26">
      <w:pPr>
        <w:ind w:left="1080"/>
        <w:jc w:val="both"/>
        <w:rPr>
          <w:rFonts w:ascii="Calibri" w:hAnsi="Calibri"/>
          <w:sz w:val="12"/>
          <w:szCs w:val="12"/>
        </w:rPr>
      </w:pPr>
    </w:p>
    <w:p w14:paraId="4005D7AF"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64.000,00 kuna za 2022. i 2023. godinu. </w:t>
      </w:r>
    </w:p>
    <w:p w14:paraId="3B303994"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financiranje političkih stranaka vijećnika i nezavisnih vijećnika.</w:t>
      </w:r>
    </w:p>
    <w:p w14:paraId="441DB6E9" w14:textId="77777777" w:rsidR="005B4D26" w:rsidRPr="00431452" w:rsidRDefault="005B4D26" w:rsidP="005B4D26">
      <w:pPr>
        <w:jc w:val="both"/>
        <w:rPr>
          <w:rFonts w:ascii="Calibri" w:hAnsi="Calibri"/>
          <w:sz w:val="12"/>
          <w:szCs w:val="12"/>
        </w:rPr>
      </w:pPr>
    </w:p>
    <w:p w14:paraId="42FEE1CF" w14:textId="77777777" w:rsidR="005B4D26" w:rsidRPr="00EC65F6" w:rsidRDefault="005B4D26" w:rsidP="005B4D26">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Financijska potpora političkim strankama i nezavisnim vijećnicima</w:t>
      </w:r>
    </w:p>
    <w:p w14:paraId="4729A1E2" w14:textId="77777777" w:rsidR="005B4D26" w:rsidRPr="00EC65F6" w:rsidRDefault="005B4D26" w:rsidP="005B4D2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B4D26" w:rsidRPr="00EC65F6" w14:paraId="5163879C" w14:textId="77777777" w:rsidTr="005B4D26">
        <w:trPr>
          <w:trHeight w:val="284"/>
        </w:trPr>
        <w:tc>
          <w:tcPr>
            <w:tcW w:w="2739" w:type="dxa"/>
            <w:tcBorders>
              <w:top w:val="single" w:sz="4" w:space="0" w:color="auto"/>
              <w:bottom w:val="single" w:sz="4" w:space="0" w:color="auto"/>
              <w:right w:val="single" w:sz="4" w:space="0" w:color="auto"/>
            </w:tcBorders>
          </w:tcPr>
          <w:p w14:paraId="23343338"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49DB633" w14:textId="77777777" w:rsidR="005B4D26" w:rsidRPr="00EC65F6" w:rsidRDefault="005B4D26" w:rsidP="005B4D26">
            <w:pPr>
              <w:jc w:val="both"/>
              <w:rPr>
                <w:rFonts w:ascii="Calibri" w:hAnsi="Calibri"/>
                <w:sz w:val="22"/>
                <w:szCs w:val="22"/>
              </w:rPr>
            </w:pPr>
            <w:r w:rsidRPr="00EC65F6">
              <w:rPr>
                <w:rFonts w:ascii="Calibri" w:hAnsi="Calibri"/>
                <w:sz w:val="22"/>
                <w:szCs w:val="22"/>
              </w:rPr>
              <w:t>Aktivno sudjelovanje vijećnika i nezavisnih vijećnika u radu Općinskog vijeća</w:t>
            </w:r>
          </w:p>
        </w:tc>
      </w:tr>
      <w:tr w:rsidR="005B4D26" w:rsidRPr="00EC65F6" w14:paraId="772FF144" w14:textId="77777777" w:rsidTr="005B4D26">
        <w:trPr>
          <w:trHeight w:val="439"/>
        </w:trPr>
        <w:tc>
          <w:tcPr>
            <w:tcW w:w="2739" w:type="dxa"/>
            <w:tcBorders>
              <w:top w:val="single" w:sz="4" w:space="0" w:color="auto"/>
              <w:bottom w:val="single" w:sz="4" w:space="0" w:color="auto"/>
              <w:right w:val="single" w:sz="4" w:space="0" w:color="auto"/>
            </w:tcBorders>
          </w:tcPr>
          <w:p w14:paraId="725657A4"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56D24F6" w14:textId="77777777" w:rsidR="005B4D26" w:rsidRPr="00EC65F6" w:rsidRDefault="005B4D26" w:rsidP="005B4D26">
            <w:pPr>
              <w:jc w:val="both"/>
              <w:rPr>
                <w:rFonts w:ascii="Calibri" w:hAnsi="Calibri"/>
                <w:sz w:val="22"/>
                <w:szCs w:val="22"/>
              </w:rPr>
            </w:pPr>
            <w:r w:rsidRPr="00EC65F6">
              <w:rPr>
                <w:rFonts w:ascii="Calibri" w:hAnsi="Calibri"/>
                <w:sz w:val="22"/>
                <w:szCs w:val="22"/>
              </w:rPr>
              <w:t>Rad općinskih vijećnika</w:t>
            </w:r>
          </w:p>
        </w:tc>
      </w:tr>
      <w:tr w:rsidR="005B4D26" w:rsidRPr="00EC65F6" w14:paraId="73450C66" w14:textId="77777777" w:rsidTr="005B4D26">
        <w:trPr>
          <w:trHeight w:val="284"/>
        </w:trPr>
        <w:tc>
          <w:tcPr>
            <w:tcW w:w="2739" w:type="dxa"/>
            <w:tcBorders>
              <w:top w:val="single" w:sz="4" w:space="0" w:color="auto"/>
              <w:bottom w:val="single" w:sz="4" w:space="0" w:color="auto"/>
              <w:right w:val="single" w:sz="4" w:space="0" w:color="auto"/>
            </w:tcBorders>
          </w:tcPr>
          <w:p w14:paraId="0547C04F"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CA93AE4" w14:textId="77777777" w:rsidR="005B4D26" w:rsidRPr="00EC65F6" w:rsidRDefault="005B4D26" w:rsidP="005B4D26">
            <w:pPr>
              <w:jc w:val="both"/>
              <w:rPr>
                <w:rFonts w:ascii="Calibri" w:hAnsi="Calibri"/>
                <w:sz w:val="22"/>
                <w:szCs w:val="22"/>
              </w:rPr>
            </w:pPr>
            <w:r w:rsidRPr="00EC65F6">
              <w:rPr>
                <w:rFonts w:ascii="Calibri" w:hAnsi="Calibri"/>
                <w:sz w:val="22"/>
                <w:szCs w:val="22"/>
              </w:rPr>
              <w:t>Broj vijećnika</w:t>
            </w:r>
          </w:p>
        </w:tc>
      </w:tr>
      <w:tr w:rsidR="005B4D26" w:rsidRPr="00EC65F6" w14:paraId="7F593907" w14:textId="77777777" w:rsidTr="005B4D26">
        <w:trPr>
          <w:trHeight w:val="284"/>
        </w:trPr>
        <w:tc>
          <w:tcPr>
            <w:tcW w:w="2739" w:type="dxa"/>
            <w:tcBorders>
              <w:top w:val="single" w:sz="4" w:space="0" w:color="auto"/>
              <w:bottom w:val="single" w:sz="4" w:space="0" w:color="auto"/>
              <w:right w:val="single" w:sz="4" w:space="0" w:color="auto"/>
            </w:tcBorders>
          </w:tcPr>
          <w:p w14:paraId="3AF9A183"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5B5ED31" w14:textId="77777777" w:rsidR="005B4D26" w:rsidRPr="00EC65F6" w:rsidRDefault="005B4D26" w:rsidP="005B4D26">
            <w:pPr>
              <w:jc w:val="both"/>
              <w:rPr>
                <w:rFonts w:ascii="Calibri" w:hAnsi="Calibri"/>
                <w:sz w:val="22"/>
                <w:szCs w:val="22"/>
              </w:rPr>
            </w:pPr>
            <w:r>
              <w:rPr>
                <w:rFonts w:ascii="Calibri" w:hAnsi="Calibri"/>
                <w:sz w:val="22"/>
                <w:szCs w:val="22"/>
              </w:rPr>
              <w:t>15</w:t>
            </w:r>
          </w:p>
        </w:tc>
      </w:tr>
      <w:tr w:rsidR="005B4D26" w:rsidRPr="00EC65F6" w14:paraId="435D1106" w14:textId="77777777" w:rsidTr="005B4D26">
        <w:trPr>
          <w:trHeight w:val="299"/>
        </w:trPr>
        <w:tc>
          <w:tcPr>
            <w:tcW w:w="2739" w:type="dxa"/>
            <w:tcBorders>
              <w:top w:val="single" w:sz="4" w:space="0" w:color="auto"/>
              <w:bottom w:val="single" w:sz="4" w:space="0" w:color="auto"/>
              <w:right w:val="single" w:sz="4" w:space="0" w:color="auto"/>
            </w:tcBorders>
          </w:tcPr>
          <w:p w14:paraId="1CEDC5A5"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8C40768"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29F90556" w14:textId="77777777" w:rsidTr="005B4D26">
        <w:trPr>
          <w:trHeight w:val="284"/>
        </w:trPr>
        <w:tc>
          <w:tcPr>
            <w:tcW w:w="2739" w:type="dxa"/>
            <w:tcBorders>
              <w:top w:val="single" w:sz="4" w:space="0" w:color="auto"/>
              <w:bottom w:val="single" w:sz="4" w:space="0" w:color="auto"/>
              <w:right w:val="single" w:sz="4" w:space="0" w:color="auto"/>
            </w:tcBorders>
          </w:tcPr>
          <w:p w14:paraId="6462F0C3"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2BB6406" w14:textId="77777777" w:rsidR="005B4D26" w:rsidRPr="00EC65F6" w:rsidRDefault="005B4D26" w:rsidP="005B4D26">
            <w:pPr>
              <w:jc w:val="both"/>
              <w:rPr>
                <w:rFonts w:ascii="Calibri" w:hAnsi="Calibri"/>
                <w:sz w:val="22"/>
                <w:szCs w:val="22"/>
              </w:rPr>
            </w:pPr>
            <w:r w:rsidRPr="00EC65F6">
              <w:rPr>
                <w:rFonts w:ascii="Calibri" w:hAnsi="Calibri"/>
                <w:sz w:val="22"/>
                <w:szCs w:val="22"/>
              </w:rPr>
              <w:t>15</w:t>
            </w:r>
          </w:p>
        </w:tc>
      </w:tr>
      <w:tr w:rsidR="005B4D26" w:rsidRPr="00EC65F6" w14:paraId="75601FF4" w14:textId="77777777" w:rsidTr="005B4D26">
        <w:trPr>
          <w:trHeight w:val="284"/>
        </w:trPr>
        <w:tc>
          <w:tcPr>
            <w:tcW w:w="2739" w:type="dxa"/>
            <w:tcBorders>
              <w:top w:val="single" w:sz="4" w:space="0" w:color="auto"/>
              <w:bottom w:val="single" w:sz="4" w:space="0" w:color="auto"/>
              <w:right w:val="single" w:sz="4" w:space="0" w:color="auto"/>
            </w:tcBorders>
          </w:tcPr>
          <w:p w14:paraId="514E6ED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8FEE33B" w14:textId="77777777" w:rsidR="005B4D26" w:rsidRPr="00EC65F6" w:rsidRDefault="005B4D26" w:rsidP="005B4D26">
            <w:pPr>
              <w:jc w:val="both"/>
              <w:rPr>
                <w:rFonts w:ascii="Calibri" w:hAnsi="Calibri"/>
                <w:sz w:val="22"/>
                <w:szCs w:val="22"/>
              </w:rPr>
            </w:pPr>
            <w:r w:rsidRPr="00EC65F6">
              <w:rPr>
                <w:rFonts w:ascii="Calibri" w:hAnsi="Calibri"/>
                <w:sz w:val="22"/>
                <w:szCs w:val="22"/>
              </w:rPr>
              <w:t>15</w:t>
            </w:r>
          </w:p>
        </w:tc>
      </w:tr>
      <w:tr w:rsidR="005B4D26" w:rsidRPr="00EC65F6" w14:paraId="4C22CE55" w14:textId="77777777" w:rsidTr="005B4D26">
        <w:trPr>
          <w:trHeight w:val="359"/>
        </w:trPr>
        <w:tc>
          <w:tcPr>
            <w:tcW w:w="2739" w:type="dxa"/>
            <w:tcBorders>
              <w:top w:val="single" w:sz="4" w:space="0" w:color="auto"/>
              <w:bottom w:val="single" w:sz="4" w:space="0" w:color="auto"/>
              <w:right w:val="single" w:sz="4" w:space="0" w:color="auto"/>
            </w:tcBorders>
          </w:tcPr>
          <w:p w14:paraId="03B6C57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15C1F00D" w14:textId="77777777" w:rsidR="005B4D26" w:rsidRPr="00EC65F6" w:rsidRDefault="005B4D26" w:rsidP="005B4D26">
            <w:pPr>
              <w:jc w:val="both"/>
              <w:rPr>
                <w:rFonts w:ascii="Calibri" w:hAnsi="Calibri"/>
                <w:sz w:val="22"/>
                <w:szCs w:val="22"/>
              </w:rPr>
            </w:pPr>
            <w:r w:rsidRPr="00EC65F6">
              <w:rPr>
                <w:rFonts w:ascii="Calibri" w:hAnsi="Calibri"/>
                <w:sz w:val="22"/>
                <w:szCs w:val="22"/>
              </w:rPr>
              <w:t>15</w:t>
            </w:r>
          </w:p>
        </w:tc>
      </w:tr>
    </w:tbl>
    <w:p w14:paraId="6E5261C7" w14:textId="77777777" w:rsidR="005B4D26" w:rsidRPr="00431452" w:rsidRDefault="005B4D26" w:rsidP="005B4D26">
      <w:pPr>
        <w:jc w:val="both"/>
        <w:rPr>
          <w:rFonts w:ascii="Calibri" w:hAnsi="Calibri"/>
          <w:sz w:val="12"/>
          <w:szCs w:val="12"/>
        </w:rPr>
      </w:pPr>
    </w:p>
    <w:p w14:paraId="697DF365"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1FEF5D4F" w14:textId="77777777" w:rsidR="005B4D26" w:rsidRDefault="005B4D26" w:rsidP="005B4D26">
      <w:pPr>
        <w:jc w:val="both"/>
        <w:rPr>
          <w:rFonts w:ascii="Calibri" w:hAnsi="Calibri"/>
          <w:b/>
          <w:bCs/>
          <w:sz w:val="22"/>
          <w:szCs w:val="22"/>
        </w:rPr>
      </w:pPr>
      <w:r w:rsidRPr="00EC65F6">
        <w:rPr>
          <w:rFonts w:ascii="Calibri" w:hAnsi="Calibri"/>
          <w:sz w:val="22"/>
          <w:szCs w:val="22"/>
        </w:rPr>
        <w:t>Aktivno sudjelovanje Općinskih vijećnika u radu općinskog vijeća te donošenje općih i pojedinačnih akata.</w:t>
      </w:r>
      <w:r w:rsidRPr="00EC65F6">
        <w:rPr>
          <w:rFonts w:ascii="Calibri" w:hAnsi="Calibri"/>
          <w:b/>
          <w:bCs/>
          <w:sz w:val="22"/>
          <w:szCs w:val="22"/>
        </w:rPr>
        <w:t xml:space="preserve"> </w:t>
      </w:r>
    </w:p>
    <w:p w14:paraId="3CDB5D97" w14:textId="77777777" w:rsidR="005B4D26" w:rsidRPr="00EC65F6" w:rsidRDefault="005B4D26" w:rsidP="005B4D26">
      <w:pPr>
        <w:jc w:val="both"/>
        <w:rPr>
          <w:rFonts w:ascii="Calibri" w:hAnsi="Calibri"/>
          <w:b/>
          <w:bCs/>
          <w:sz w:val="22"/>
          <w:szCs w:val="22"/>
        </w:rPr>
      </w:pPr>
    </w:p>
    <w:p w14:paraId="46A2450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A101003 Osnovne aktivnosti Savjeta mladih</w:t>
      </w:r>
    </w:p>
    <w:p w14:paraId="5A3F9302"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sljedeća sredstva:</w:t>
      </w:r>
    </w:p>
    <w:p w14:paraId="53F78FAA" w14:textId="77777777" w:rsidR="005B4D26" w:rsidRPr="00EC65F6" w:rsidRDefault="005B4D26" w:rsidP="005B4D26">
      <w:pPr>
        <w:numPr>
          <w:ilvl w:val="0"/>
          <w:numId w:val="31"/>
        </w:numPr>
        <w:jc w:val="both"/>
        <w:rPr>
          <w:rFonts w:ascii="Calibri" w:hAnsi="Calibri"/>
          <w:sz w:val="22"/>
          <w:szCs w:val="22"/>
        </w:rPr>
      </w:pPr>
      <w:r>
        <w:rPr>
          <w:rFonts w:ascii="Calibri" w:hAnsi="Calibri"/>
          <w:sz w:val="22"/>
          <w:szCs w:val="22"/>
        </w:rPr>
        <w:t>2022. godina           0,00</w:t>
      </w:r>
      <w:r w:rsidRPr="00EC65F6">
        <w:rPr>
          <w:rFonts w:ascii="Calibri" w:hAnsi="Calibri"/>
          <w:sz w:val="22"/>
          <w:szCs w:val="22"/>
        </w:rPr>
        <w:t xml:space="preserve">   kuna</w:t>
      </w:r>
    </w:p>
    <w:p w14:paraId="5B4F41BA" w14:textId="77777777" w:rsidR="005B4D26" w:rsidRPr="00EC65F6" w:rsidRDefault="005B4D26" w:rsidP="005B4D26">
      <w:pPr>
        <w:numPr>
          <w:ilvl w:val="0"/>
          <w:numId w:val="31"/>
        </w:numPr>
        <w:jc w:val="both"/>
        <w:rPr>
          <w:rFonts w:ascii="Calibri" w:hAnsi="Calibri"/>
          <w:sz w:val="22"/>
          <w:szCs w:val="22"/>
        </w:rPr>
      </w:pPr>
      <w:r w:rsidRPr="00EC65F6">
        <w:rPr>
          <w:rFonts w:ascii="Calibri" w:hAnsi="Calibri"/>
          <w:sz w:val="22"/>
          <w:szCs w:val="22"/>
        </w:rPr>
        <w:t>2023. godina 17.000,00   kuna</w:t>
      </w:r>
    </w:p>
    <w:p w14:paraId="0A9955AA" w14:textId="77777777" w:rsidR="005B4D26" w:rsidRPr="00EC65F6" w:rsidRDefault="005B4D26" w:rsidP="005B4D26">
      <w:pPr>
        <w:numPr>
          <w:ilvl w:val="0"/>
          <w:numId w:val="31"/>
        </w:numPr>
        <w:jc w:val="both"/>
        <w:rPr>
          <w:rFonts w:ascii="Calibri" w:hAnsi="Calibri"/>
          <w:sz w:val="22"/>
          <w:szCs w:val="22"/>
        </w:rPr>
      </w:pPr>
      <w:r w:rsidRPr="00EC65F6">
        <w:rPr>
          <w:rFonts w:ascii="Calibri" w:hAnsi="Calibri"/>
          <w:sz w:val="22"/>
          <w:szCs w:val="22"/>
        </w:rPr>
        <w:t>2024. godina 17.000,00  kuna</w:t>
      </w:r>
    </w:p>
    <w:p w14:paraId="37780D1C" w14:textId="77777777" w:rsidR="005B4D26" w:rsidRPr="00EC65F6" w:rsidRDefault="005B4D26" w:rsidP="005B4D26">
      <w:pPr>
        <w:ind w:left="1080"/>
        <w:jc w:val="both"/>
        <w:rPr>
          <w:rFonts w:ascii="Calibri" w:hAnsi="Calibri"/>
          <w:sz w:val="12"/>
          <w:szCs w:val="12"/>
        </w:rPr>
      </w:pPr>
    </w:p>
    <w:p w14:paraId="139BC769" w14:textId="77777777" w:rsidR="005B4D26" w:rsidRDefault="005B4D26" w:rsidP="005B4D2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27.000,00 kuna za 2022. i za 2023. godinu. Odstupanja u odnosu na plan pojavljuju se iz razloga što novi saziv Savjeta mladih zbog slabog interesa mlad</w:t>
      </w:r>
      <w:r>
        <w:rPr>
          <w:rFonts w:ascii="Calibri" w:hAnsi="Calibri"/>
          <w:sz w:val="22"/>
          <w:szCs w:val="22"/>
        </w:rPr>
        <w:t xml:space="preserve">ih nije izabran, te će se potrebna sredstva za rad osigurati nakon izbora </w:t>
      </w:r>
      <w:r w:rsidRPr="00EC65F6">
        <w:rPr>
          <w:rFonts w:ascii="Calibri" w:hAnsi="Calibri"/>
          <w:sz w:val="22"/>
          <w:szCs w:val="22"/>
        </w:rPr>
        <w:t xml:space="preserve"> novog Savjeta mladih.</w:t>
      </w:r>
    </w:p>
    <w:p w14:paraId="0D875F2F" w14:textId="77777777" w:rsidR="005B4D26" w:rsidRPr="00EC65F6" w:rsidRDefault="005B4D26" w:rsidP="005B4D26">
      <w:pPr>
        <w:jc w:val="both"/>
        <w:rPr>
          <w:rFonts w:ascii="Calibri" w:hAnsi="Calibri"/>
          <w:sz w:val="22"/>
          <w:szCs w:val="22"/>
        </w:rPr>
      </w:pPr>
    </w:p>
    <w:p w14:paraId="5A3DD19F"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za intelektualne usluge, ostale usluge, rashodi  reprezentacije i ostali nespomenuti rashodi poslovanja. Savjet mladih osniva se kao savjetodavno tijelo općinskog vijeća Općine Viškovo u cilju aktivnog uključivanja mladih u javni život Općine Viškovo. U tu svrhu predlaže općinskom vijeću donošenje programa i drugih akata od značenja za unapređivanje položaja mladih na području Općine Viškovo te način rješavanja navedenih pitanja.</w:t>
      </w:r>
    </w:p>
    <w:p w14:paraId="109FAFBC" w14:textId="77777777" w:rsidR="005B4D26" w:rsidRDefault="005B4D26" w:rsidP="005B4D26">
      <w:pPr>
        <w:jc w:val="both"/>
        <w:rPr>
          <w:rFonts w:ascii="Calibri" w:hAnsi="Calibri"/>
          <w:b/>
          <w:bCs/>
          <w:sz w:val="22"/>
          <w:szCs w:val="22"/>
        </w:rPr>
      </w:pPr>
    </w:p>
    <w:p w14:paraId="1D5B57A8" w14:textId="77777777" w:rsidR="005B4D26" w:rsidRPr="00EC65F6" w:rsidRDefault="005B4D26" w:rsidP="005B4D26">
      <w:pPr>
        <w:jc w:val="both"/>
        <w:rPr>
          <w:rFonts w:ascii="Calibri" w:hAnsi="Calibri"/>
          <w:b/>
          <w:bCs/>
          <w:sz w:val="22"/>
          <w:szCs w:val="22"/>
        </w:rPr>
      </w:pPr>
    </w:p>
    <w:p w14:paraId="59257325" w14:textId="77777777" w:rsidR="005B4D26" w:rsidRPr="00EC65F6" w:rsidRDefault="005B4D26" w:rsidP="005B4D26">
      <w:pPr>
        <w:jc w:val="both"/>
        <w:rPr>
          <w:rFonts w:ascii="Calibri" w:hAnsi="Calibri"/>
          <w:sz w:val="22"/>
          <w:szCs w:val="22"/>
        </w:rPr>
      </w:pPr>
      <w:r w:rsidRPr="00EC65F6">
        <w:rPr>
          <w:rFonts w:ascii="Calibri" w:hAnsi="Calibri"/>
          <w:b/>
          <w:bCs/>
          <w:sz w:val="22"/>
          <w:szCs w:val="22"/>
        </w:rPr>
        <w:lastRenderedPageBreak/>
        <w:t xml:space="preserve">Cilj: </w:t>
      </w:r>
      <w:r w:rsidRPr="00EC65F6">
        <w:rPr>
          <w:rFonts w:ascii="Calibri" w:hAnsi="Calibri"/>
          <w:sz w:val="22"/>
          <w:szCs w:val="22"/>
        </w:rPr>
        <w:t xml:space="preserve">Predlaganje mjera  za ostvarivanje i provedbu odluka i programa o skrbi za mlade i vođenje brige o informiranosti mladih o svim pitanjima značajnim za unapređivanje položaja mladih. </w:t>
      </w:r>
    </w:p>
    <w:p w14:paraId="0CBF46F5" w14:textId="77777777" w:rsidR="005B4D26" w:rsidRPr="00EC65F6" w:rsidRDefault="005B4D26" w:rsidP="005B4D2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B4D26" w:rsidRPr="00EC65F6" w14:paraId="65F8E130" w14:textId="77777777" w:rsidTr="005B4D26">
        <w:trPr>
          <w:trHeight w:val="284"/>
        </w:trPr>
        <w:tc>
          <w:tcPr>
            <w:tcW w:w="2739" w:type="dxa"/>
            <w:tcBorders>
              <w:top w:val="single" w:sz="4" w:space="0" w:color="auto"/>
              <w:bottom w:val="single" w:sz="4" w:space="0" w:color="auto"/>
              <w:right w:val="single" w:sz="4" w:space="0" w:color="auto"/>
            </w:tcBorders>
          </w:tcPr>
          <w:p w14:paraId="2111E9CA"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742BA7B" w14:textId="77777777" w:rsidR="005B4D26" w:rsidRPr="00EC65F6" w:rsidRDefault="005B4D26" w:rsidP="005B4D26">
            <w:pPr>
              <w:jc w:val="both"/>
              <w:rPr>
                <w:rFonts w:ascii="Calibri" w:hAnsi="Calibri"/>
                <w:sz w:val="22"/>
                <w:szCs w:val="22"/>
              </w:rPr>
            </w:pPr>
            <w:r w:rsidRPr="00EC65F6">
              <w:rPr>
                <w:rFonts w:ascii="Calibri" w:hAnsi="Calibri"/>
                <w:sz w:val="22"/>
                <w:szCs w:val="22"/>
              </w:rPr>
              <w:t>Povećanje aktivnosti Savjeta mladih kroz prihvaćeni program od strane Općinskog vijeća</w:t>
            </w:r>
          </w:p>
        </w:tc>
      </w:tr>
      <w:tr w:rsidR="005B4D26" w:rsidRPr="00EC65F6" w14:paraId="48BC1243" w14:textId="77777777" w:rsidTr="005B4D26">
        <w:trPr>
          <w:trHeight w:val="439"/>
        </w:trPr>
        <w:tc>
          <w:tcPr>
            <w:tcW w:w="2739" w:type="dxa"/>
            <w:tcBorders>
              <w:top w:val="single" w:sz="4" w:space="0" w:color="auto"/>
              <w:bottom w:val="single" w:sz="4" w:space="0" w:color="auto"/>
              <w:right w:val="single" w:sz="4" w:space="0" w:color="auto"/>
            </w:tcBorders>
          </w:tcPr>
          <w:p w14:paraId="17E3ECD8"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E01DE5B" w14:textId="77777777" w:rsidR="005B4D26" w:rsidRPr="00EC65F6" w:rsidRDefault="005B4D26" w:rsidP="005B4D26">
            <w:pPr>
              <w:jc w:val="both"/>
              <w:rPr>
                <w:rFonts w:ascii="Calibri" w:hAnsi="Calibri"/>
                <w:sz w:val="22"/>
                <w:szCs w:val="22"/>
              </w:rPr>
            </w:pPr>
            <w:r w:rsidRPr="00EC65F6">
              <w:rPr>
                <w:rFonts w:ascii="Calibri" w:hAnsi="Calibri"/>
                <w:sz w:val="22"/>
                <w:szCs w:val="22"/>
              </w:rPr>
              <w:t>Svojim aktivnim radom Savjet mladih pomaže mladim ljudima da se postupno aktivno uključe u javni život Općine Viškovo</w:t>
            </w:r>
          </w:p>
        </w:tc>
      </w:tr>
      <w:tr w:rsidR="005B4D26" w:rsidRPr="00EC65F6" w14:paraId="6C820D27" w14:textId="77777777" w:rsidTr="005B4D26">
        <w:trPr>
          <w:trHeight w:val="284"/>
        </w:trPr>
        <w:tc>
          <w:tcPr>
            <w:tcW w:w="2739" w:type="dxa"/>
            <w:tcBorders>
              <w:top w:val="single" w:sz="4" w:space="0" w:color="auto"/>
              <w:bottom w:val="single" w:sz="4" w:space="0" w:color="auto"/>
              <w:right w:val="single" w:sz="4" w:space="0" w:color="auto"/>
            </w:tcBorders>
          </w:tcPr>
          <w:p w14:paraId="72157FEF"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DD9EDBC" w14:textId="77777777" w:rsidR="005B4D26" w:rsidRPr="00EC65F6" w:rsidRDefault="005B4D26" w:rsidP="005B4D26">
            <w:pPr>
              <w:jc w:val="both"/>
              <w:rPr>
                <w:rFonts w:ascii="Calibri" w:hAnsi="Calibri"/>
                <w:sz w:val="22"/>
                <w:szCs w:val="22"/>
              </w:rPr>
            </w:pPr>
            <w:r w:rsidRPr="00EC65F6">
              <w:rPr>
                <w:rFonts w:ascii="Calibri" w:hAnsi="Calibri"/>
                <w:sz w:val="22"/>
                <w:szCs w:val="22"/>
              </w:rPr>
              <w:t>Broj aktivnosti u sklopu Programa Savjeta mladih</w:t>
            </w:r>
          </w:p>
        </w:tc>
      </w:tr>
      <w:tr w:rsidR="005B4D26" w:rsidRPr="00EC65F6" w14:paraId="535EBE5C" w14:textId="77777777" w:rsidTr="005B4D26">
        <w:trPr>
          <w:trHeight w:val="284"/>
        </w:trPr>
        <w:tc>
          <w:tcPr>
            <w:tcW w:w="2739" w:type="dxa"/>
            <w:tcBorders>
              <w:top w:val="single" w:sz="4" w:space="0" w:color="auto"/>
              <w:bottom w:val="single" w:sz="4" w:space="0" w:color="auto"/>
              <w:right w:val="single" w:sz="4" w:space="0" w:color="auto"/>
            </w:tcBorders>
          </w:tcPr>
          <w:p w14:paraId="543F726D"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11590BF" w14:textId="77777777" w:rsidR="005B4D26" w:rsidRPr="00EC65F6" w:rsidRDefault="005B4D26" w:rsidP="005B4D26">
            <w:pPr>
              <w:jc w:val="both"/>
              <w:rPr>
                <w:rFonts w:ascii="Calibri" w:hAnsi="Calibri"/>
                <w:sz w:val="22"/>
                <w:szCs w:val="22"/>
              </w:rPr>
            </w:pPr>
            <w:r w:rsidRPr="00EC65F6">
              <w:rPr>
                <w:rFonts w:ascii="Calibri" w:hAnsi="Calibri"/>
                <w:sz w:val="22"/>
                <w:szCs w:val="22"/>
              </w:rPr>
              <w:t>5</w:t>
            </w:r>
          </w:p>
        </w:tc>
      </w:tr>
      <w:tr w:rsidR="005B4D26" w:rsidRPr="00EC65F6" w14:paraId="38D10C55" w14:textId="77777777" w:rsidTr="005B4D26">
        <w:trPr>
          <w:trHeight w:val="299"/>
        </w:trPr>
        <w:tc>
          <w:tcPr>
            <w:tcW w:w="2739" w:type="dxa"/>
            <w:tcBorders>
              <w:top w:val="single" w:sz="4" w:space="0" w:color="auto"/>
              <w:bottom w:val="single" w:sz="4" w:space="0" w:color="auto"/>
              <w:right w:val="single" w:sz="4" w:space="0" w:color="auto"/>
            </w:tcBorders>
          </w:tcPr>
          <w:p w14:paraId="74B9BA7E"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4346345"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5FF4F883" w14:textId="77777777" w:rsidTr="005B4D26">
        <w:trPr>
          <w:trHeight w:val="284"/>
        </w:trPr>
        <w:tc>
          <w:tcPr>
            <w:tcW w:w="2739" w:type="dxa"/>
            <w:tcBorders>
              <w:top w:val="single" w:sz="4" w:space="0" w:color="auto"/>
              <w:bottom w:val="single" w:sz="4" w:space="0" w:color="auto"/>
              <w:right w:val="single" w:sz="4" w:space="0" w:color="auto"/>
            </w:tcBorders>
          </w:tcPr>
          <w:p w14:paraId="46D2F08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2562F245" w14:textId="77777777" w:rsidR="005B4D26" w:rsidRPr="00EC65F6" w:rsidRDefault="005B4D26" w:rsidP="005B4D26">
            <w:pPr>
              <w:jc w:val="both"/>
              <w:rPr>
                <w:rFonts w:ascii="Calibri" w:hAnsi="Calibri"/>
                <w:sz w:val="22"/>
                <w:szCs w:val="22"/>
              </w:rPr>
            </w:pPr>
            <w:r>
              <w:rPr>
                <w:rFonts w:ascii="Calibri" w:hAnsi="Calibri"/>
                <w:sz w:val="22"/>
                <w:szCs w:val="22"/>
              </w:rPr>
              <w:t>0</w:t>
            </w:r>
          </w:p>
        </w:tc>
      </w:tr>
      <w:tr w:rsidR="005B4D26" w:rsidRPr="00EC65F6" w14:paraId="56603510" w14:textId="77777777" w:rsidTr="005B4D26">
        <w:trPr>
          <w:trHeight w:val="284"/>
        </w:trPr>
        <w:tc>
          <w:tcPr>
            <w:tcW w:w="2739" w:type="dxa"/>
            <w:tcBorders>
              <w:top w:val="single" w:sz="4" w:space="0" w:color="auto"/>
              <w:bottom w:val="single" w:sz="4" w:space="0" w:color="auto"/>
              <w:right w:val="single" w:sz="4" w:space="0" w:color="auto"/>
            </w:tcBorders>
          </w:tcPr>
          <w:p w14:paraId="53EEA350"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4FC1938" w14:textId="77777777" w:rsidR="005B4D26" w:rsidRPr="00EC65F6" w:rsidRDefault="005B4D26" w:rsidP="005B4D26">
            <w:pPr>
              <w:jc w:val="both"/>
              <w:rPr>
                <w:rFonts w:ascii="Calibri" w:hAnsi="Calibri"/>
                <w:sz w:val="22"/>
                <w:szCs w:val="22"/>
              </w:rPr>
            </w:pPr>
            <w:r w:rsidRPr="00EC65F6">
              <w:rPr>
                <w:rFonts w:ascii="Calibri" w:hAnsi="Calibri"/>
                <w:sz w:val="22"/>
                <w:szCs w:val="22"/>
              </w:rPr>
              <w:t>5</w:t>
            </w:r>
          </w:p>
        </w:tc>
      </w:tr>
      <w:tr w:rsidR="005B4D26" w:rsidRPr="00EC65F6" w14:paraId="5CF2A201" w14:textId="77777777" w:rsidTr="005B4D26">
        <w:trPr>
          <w:trHeight w:val="359"/>
        </w:trPr>
        <w:tc>
          <w:tcPr>
            <w:tcW w:w="2739" w:type="dxa"/>
            <w:tcBorders>
              <w:top w:val="single" w:sz="4" w:space="0" w:color="auto"/>
              <w:bottom w:val="single" w:sz="4" w:space="0" w:color="auto"/>
              <w:right w:val="single" w:sz="4" w:space="0" w:color="auto"/>
            </w:tcBorders>
          </w:tcPr>
          <w:p w14:paraId="43E077BC"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155E47BC" w14:textId="77777777" w:rsidR="005B4D26" w:rsidRPr="00EC65F6" w:rsidRDefault="005B4D26" w:rsidP="005B4D26">
            <w:pPr>
              <w:jc w:val="both"/>
              <w:rPr>
                <w:rFonts w:ascii="Calibri" w:hAnsi="Calibri"/>
                <w:sz w:val="22"/>
                <w:szCs w:val="22"/>
              </w:rPr>
            </w:pPr>
            <w:r w:rsidRPr="00EC65F6">
              <w:rPr>
                <w:rFonts w:ascii="Calibri" w:hAnsi="Calibri"/>
                <w:sz w:val="22"/>
                <w:szCs w:val="22"/>
              </w:rPr>
              <w:t>5</w:t>
            </w:r>
          </w:p>
        </w:tc>
      </w:tr>
    </w:tbl>
    <w:p w14:paraId="633DEEBB" w14:textId="77777777" w:rsidR="005B4D26" w:rsidRPr="00EC65F6" w:rsidRDefault="005B4D26" w:rsidP="005B4D26">
      <w:pPr>
        <w:jc w:val="both"/>
        <w:rPr>
          <w:rFonts w:ascii="Calibri" w:hAnsi="Calibri"/>
          <w:i/>
          <w:iCs/>
          <w:sz w:val="22"/>
          <w:szCs w:val="22"/>
        </w:rPr>
      </w:pPr>
    </w:p>
    <w:p w14:paraId="59FC6B20"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43A699BE" w14:textId="77777777" w:rsidR="005B4D26" w:rsidRPr="00EC65F6" w:rsidRDefault="005B4D26" w:rsidP="005B4D26">
      <w:pPr>
        <w:jc w:val="both"/>
        <w:rPr>
          <w:rFonts w:ascii="Calibri" w:hAnsi="Calibri"/>
          <w:sz w:val="22"/>
          <w:szCs w:val="22"/>
        </w:rPr>
      </w:pPr>
      <w:r w:rsidRPr="00EC65F6">
        <w:rPr>
          <w:rFonts w:ascii="Calibri" w:hAnsi="Calibri"/>
          <w:sz w:val="22"/>
          <w:szCs w:val="22"/>
        </w:rPr>
        <w:t>U toku prethodne godine Savjet mladih je odradio dio svojih aktivnosti.</w:t>
      </w:r>
    </w:p>
    <w:p w14:paraId="6964F62C" w14:textId="77777777" w:rsidR="005B4D26" w:rsidRPr="00EC65F6" w:rsidRDefault="005B4D26" w:rsidP="005B4D26">
      <w:pPr>
        <w:jc w:val="both"/>
        <w:rPr>
          <w:rFonts w:ascii="Calibri" w:hAnsi="Calibri"/>
          <w:sz w:val="22"/>
          <w:szCs w:val="22"/>
        </w:rPr>
      </w:pPr>
    </w:p>
    <w:p w14:paraId="6144E241"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2AA8C383" w14:textId="77777777" w:rsidR="005B4D26" w:rsidRPr="00EC65F6" w:rsidRDefault="005B4D26" w:rsidP="005B4D26">
      <w:pPr>
        <w:jc w:val="both"/>
        <w:rPr>
          <w:rFonts w:ascii="Calibri" w:hAnsi="Calibri"/>
          <w:sz w:val="12"/>
          <w:szCs w:val="12"/>
          <w:u w:val="single"/>
        </w:rPr>
      </w:pPr>
    </w:p>
    <w:p w14:paraId="276141A6" w14:textId="77777777" w:rsidR="005B4D26" w:rsidRPr="00EC65F6" w:rsidRDefault="005B4D26" w:rsidP="005B4D26">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5920349A" w14:textId="77777777" w:rsidR="005B4D26" w:rsidRPr="00EC65F6" w:rsidRDefault="005B4D26" w:rsidP="005B4D26">
      <w:pPr>
        <w:jc w:val="both"/>
        <w:rPr>
          <w:rFonts w:ascii="Calibri" w:hAnsi="Calibri"/>
          <w:sz w:val="22"/>
          <w:szCs w:val="22"/>
        </w:rPr>
      </w:pPr>
      <w:r w:rsidRPr="00EC65F6">
        <w:rPr>
          <w:rFonts w:ascii="Calibri" w:hAnsi="Calibri"/>
          <w:sz w:val="22"/>
          <w:szCs w:val="22"/>
        </w:rPr>
        <w:t>Financiranje rashoda za provedbu ovog programa planirano je iz:</w:t>
      </w:r>
    </w:p>
    <w:p w14:paraId="438ED3BC" w14:textId="77777777" w:rsidR="005B4D26" w:rsidRPr="00EC65F6" w:rsidRDefault="005B4D26" w:rsidP="005B4D26">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w:t>
      </w:r>
      <w:r>
        <w:rPr>
          <w:rFonts w:ascii="Calibri" w:hAnsi="Calibri"/>
          <w:sz w:val="22"/>
          <w:szCs w:val="22"/>
        </w:rPr>
        <w:t>hoda i primitaka u iznosu od 703</w:t>
      </w:r>
      <w:r w:rsidRPr="00EC65F6">
        <w:rPr>
          <w:rFonts w:ascii="Calibri" w:hAnsi="Calibri"/>
          <w:sz w:val="22"/>
          <w:szCs w:val="22"/>
        </w:rPr>
        <w:t>.000,00 kuna</w:t>
      </w:r>
    </w:p>
    <w:p w14:paraId="595D9A54" w14:textId="77777777" w:rsidR="005B4D26" w:rsidRPr="00EC65F6" w:rsidRDefault="005B4D26" w:rsidP="005B4D26">
      <w:pPr>
        <w:spacing w:line="480" w:lineRule="auto"/>
        <w:jc w:val="both"/>
        <w:rPr>
          <w:rFonts w:ascii="Calibri" w:hAnsi="Calibri"/>
          <w:b/>
          <w:bCs/>
          <w:sz w:val="22"/>
          <w:szCs w:val="22"/>
        </w:rPr>
      </w:pPr>
    </w:p>
    <w:p w14:paraId="76F669D8" w14:textId="77777777" w:rsidR="005B4D26" w:rsidRPr="00EC65F6" w:rsidRDefault="005B4D26" w:rsidP="005B4D26">
      <w:pPr>
        <w:spacing w:line="480" w:lineRule="auto"/>
        <w:jc w:val="both"/>
        <w:rPr>
          <w:rFonts w:ascii="Calibri" w:hAnsi="Calibri"/>
          <w:b/>
          <w:bCs/>
          <w:sz w:val="22"/>
          <w:szCs w:val="22"/>
        </w:rPr>
      </w:pPr>
      <w:r w:rsidRPr="00EC65F6">
        <w:rPr>
          <w:rFonts w:ascii="Calibri" w:hAnsi="Calibri"/>
          <w:b/>
          <w:bCs/>
          <w:sz w:val="22"/>
          <w:szCs w:val="22"/>
        </w:rPr>
        <w:t>Glava: 00102 MJESNI ODBOR MARČELJI</w:t>
      </w:r>
    </w:p>
    <w:p w14:paraId="664781CC" w14:textId="77777777" w:rsidR="005B4D26" w:rsidRPr="00EC65F6" w:rsidRDefault="005B4D26" w:rsidP="005B4D26">
      <w:pPr>
        <w:spacing w:line="360" w:lineRule="auto"/>
        <w:jc w:val="both"/>
        <w:rPr>
          <w:rFonts w:ascii="Calibri" w:hAnsi="Calibri"/>
          <w:b/>
          <w:bCs/>
          <w:sz w:val="22"/>
          <w:szCs w:val="22"/>
        </w:rPr>
      </w:pPr>
      <w:r w:rsidRPr="00EC65F6">
        <w:rPr>
          <w:rFonts w:ascii="Calibri" w:hAnsi="Calibri"/>
          <w:b/>
          <w:bCs/>
          <w:sz w:val="22"/>
          <w:szCs w:val="22"/>
        </w:rPr>
        <w:t>PROGRAM 1003 AKTIVNOSTI MJESNOG ODBORA</w:t>
      </w:r>
    </w:p>
    <w:p w14:paraId="604B528A"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A131001 Osnovne aktivnosti Mjesnog odbora Marčelji</w:t>
      </w:r>
    </w:p>
    <w:p w14:paraId="44AA5365" w14:textId="77777777" w:rsidR="005B4D26" w:rsidRPr="00EC65F6" w:rsidRDefault="005B4D26" w:rsidP="005B4D26">
      <w:pPr>
        <w:jc w:val="both"/>
        <w:rPr>
          <w:rFonts w:ascii="Calibri" w:hAnsi="Calibri"/>
          <w:b/>
          <w:bCs/>
          <w:sz w:val="16"/>
          <w:szCs w:val="16"/>
        </w:rPr>
      </w:pPr>
    </w:p>
    <w:p w14:paraId="554E2CAC"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33149A4D" w14:textId="77777777" w:rsidR="005B4D26" w:rsidRPr="00EC65F6" w:rsidRDefault="005B4D26" w:rsidP="005B4D26">
      <w:pPr>
        <w:numPr>
          <w:ilvl w:val="0"/>
          <w:numId w:val="33"/>
        </w:numPr>
        <w:jc w:val="both"/>
        <w:rPr>
          <w:rFonts w:ascii="Calibri" w:hAnsi="Calibri"/>
          <w:sz w:val="22"/>
          <w:szCs w:val="22"/>
        </w:rPr>
      </w:pPr>
      <w:r w:rsidRPr="00EC65F6">
        <w:rPr>
          <w:rFonts w:ascii="Calibri" w:hAnsi="Calibri"/>
          <w:sz w:val="22"/>
          <w:szCs w:val="22"/>
        </w:rPr>
        <w:t>Zakon o lokalnoj i područnoj (regionalnoj) samoupravi („Narodne novine“ broj:  33/01., 60/01., 129/05., 109/07., 125/08., 36/09., 150/11., 144/12., 19/13., 137/15., 123/17., 98/19., 144/20.)</w:t>
      </w:r>
    </w:p>
    <w:p w14:paraId="38705151" w14:textId="77777777" w:rsidR="005B4D26" w:rsidRPr="008B1445" w:rsidRDefault="005B4D26" w:rsidP="005B4D26">
      <w:pPr>
        <w:numPr>
          <w:ilvl w:val="0"/>
          <w:numId w:val="33"/>
        </w:numPr>
        <w:jc w:val="both"/>
        <w:rPr>
          <w:rFonts w:ascii="Calibri" w:hAnsi="Calibri"/>
          <w:sz w:val="22"/>
          <w:szCs w:val="22"/>
        </w:rPr>
      </w:pPr>
      <w:r w:rsidRPr="008B1445">
        <w:rPr>
          <w:rFonts w:ascii="Calibri" w:hAnsi="Calibri"/>
          <w:sz w:val="22"/>
          <w:szCs w:val="22"/>
        </w:rPr>
        <w:t xml:space="preserve">Statut Općine Viškovo ( „Službene novine Općine Viškovo“ broj 3/18., 2/20., 4/21., 10/22.) </w:t>
      </w:r>
    </w:p>
    <w:p w14:paraId="47EC65FE" w14:textId="77777777" w:rsidR="005B4D26" w:rsidRPr="008B1445" w:rsidRDefault="005B4D26" w:rsidP="005B4D26">
      <w:pPr>
        <w:widowControl w:val="0"/>
        <w:numPr>
          <w:ilvl w:val="0"/>
          <w:numId w:val="33"/>
        </w:numPr>
        <w:autoSpaceDE w:val="0"/>
        <w:autoSpaceDN w:val="0"/>
        <w:adjustRightInd w:val="0"/>
        <w:jc w:val="both"/>
        <w:rPr>
          <w:rFonts w:ascii="Calibri" w:hAnsi="Calibri"/>
          <w:sz w:val="22"/>
          <w:szCs w:val="22"/>
        </w:rPr>
      </w:pPr>
      <w:r w:rsidRPr="008B1445">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p>
    <w:p w14:paraId="5311ABBF" w14:textId="77777777" w:rsidR="005B4D26" w:rsidRPr="00EC65F6" w:rsidRDefault="005B4D26" w:rsidP="005B4D26">
      <w:pPr>
        <w:jc w:val="both"/>
        <w:rPr>
          <w:rFonts w:ascii="Calibri" w:hAnsi="Calibri"/>
          <w:b/>
          <w:bCs/>
          <w:i/>
          <w:iCs/>
          <w:sz w:val="22"/>
          <w:szCs w:val="22"/>
        </w:rPr>
      </w:pPr>
    </w:p>
    <w:p w14:paraId="67F69C7F"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2.          Opis programa:</w:t>
      </w:r>
    </w:p>
    <w:p w14:paraId="7ADE935E" w14:textId="77777777" w:rsidR="005B4D26" w:rsidRPr="00EC65F6" w:rsidRDefault="005B4D26" w:rsidP="005B4D26">
      <w:pPr>
        <w:numPr>
          <w:ilvl w:val="0"/>
          <w:numId w:val="34"/>
        </w:numPr>
        <w:jc w:val="both"/>
        <w:rPr>
          <w:rFonts w:ascii="Calibri" w:hAnsi="Calibri"/>
          <w:sz w:val="22"/>
          <w:szCs w:val="22"/>
        </w:rPr>
      </w:pPr>
      <w:r w:rsidRPr="00EC65F6">
        <w:rPr>
          <w:rFonts w:ascii="Calibri" w:hAnsi="Calibri"/>
          <w:sz w:val="22"/>
          <w:szCs w:val="22"/>
        </w:rPr>
        <w:t>A131001 Osnovne aktivnosti Mjesnog odbora Marčelji</w:t>
      </w:r>
    </w:p>
    <w:p w14:paraId="47C8782E" w14:textId="77777777" w:rsidR="005B4D26" w:rsidRPr="00EC65F6" w:rsidRDefault="005B4D26" w:rsidP="005B4D26">
      <w:pPr>
        <w:jc w:val="both"/>
        <w:rPr>
          <w:rFonts w:ascii="Calibri" w:hAnsi="Calibri"/>
          <w:sz w:val="22"/>
          <w:szCs w:val="22"/>
        </w:rPr>
      </w:pPr>
    </w:p>
    <w:p w14:paraId="70B76070"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3.       Ciljevi programa u trogodišnjem razdoblju i pokazatelji uspješnosti, kojima će se mjeriti ostvarenje tih ciljeva</w:t>
      </w:r>
    </w:p>
    <w:p w14:paraId="45FB9FD3" w14:textId="77777777" w:rsidR="005B4D26" w:rsidRPr="00EC65F6" w:rsidRDefault="005B4D26" w:rsidP="005B4D26">
      <w:pPr>
        <w:jc w:val="both"/>
        <w:rPr>
          <w:rFonts w:ascii="Calibri" w:hAnsi="Calibri"/>
          <w:b/>
          <w:bCs/>
          <w:i/>
          <w:iCs/>
          <w:sz w:val="12"/>
          <w:szCs w:val="12"/>
        </w:rPr>
      </w:pPr>
    </w:p>
    <w:p w14:paraId="612F344C" w14:textId="77777777" w:rsidR="005B4D26" w:rsidRPr="00EC65F6" w:rsidRDefault="005B4D26" w:rsidP="005B4D26">
      <w:pPr>
        <w:rPr>
          <w:rFonts w:ascii="Calibri" w:hAnsi="Calibri"/>
          <w:b/>
          <w:bCs/>
          <w:sz w:val="22"/>
          <w:szCs w:val="22"/>
        </w:rPr>
      </w:pPr>
      <w:r w:rsidRPr="00EC65F6">
        <w:rPr>
          <w:rFonts w:ascii="Calibri" w:hAnsi="Calibri"/>
          <w:b/>
          <w:bCs/>
          <w:sz w:val="22"/>
          <w:szCs w:val="22"/>
        </w:rPr>
        <w:t>A131001 Osnovne aktivnosti Mjesnog odbora Marčelji</w:t>
      </w:r>
    </w:p>
    <w:p w14:paraId="6AF62EDC"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sljedeća sredstva:</w:t>
      </w:r>
    </w:p>
    <w:p w14:paraId="0170934E" w14:textId="77777777" w:rsidR="005B4D26" w:rsidRPr="00EC65F6" w:rsidRDefault="005B4D26" w:rsidP="005B4D26">
      <w:pPr>
        <w:numPr>
          <w:ilvl w:val="0"/>
          <w:numId w:val="34"/>
        </w:numPr>
        <w:jc w:val="both"/>
        <w:rPr>
          <w:rFonts w:ascii="Calibri" w:hAnsi="Calibri"/>
          <w:sz w:val="22"/>
          <w:szCs w:val="22"/>
        </w:rPr>
      </w:pPr>
      <w:r w:rsidRPr="00EC65F6">
        <w:rPr>
          <w:rFonts w:ascii="Calibri" w:hAnsi="Calibri"/>
          <w:sz w:val="22"/>
          <w:szCs w:val="22"/>
        </w:rPr>
        <w:t>2022. godina 47.000,00   kuna</w:t>
      </w:r>
    </w:p>
    <w:p w14:paraId="56CFC1AB" w14:textId="77777777" w:rsidR="005B4D26" w:rsidRPr="00EC65F6" w:rsidRDefault="005B4D26" w:rsidP="005B4D26">
      <w:pPr>
        <w:numPr>
          <w:ilvl w:val="0"/>
          <w:numId w:val="34"/>
        </w:numPr>
        <w:jc w:val="both"/>
        <w:rPr>
          <w:rFonts w:ascii="Calibri" w:hAnsi="Calibri"/>
          <w:sz w:val="22"/>
          <w:szCs w:val="22"/>
        </w:rPr>
      </w:pPr>
      <w:r w:rsidRPr="00EC65F6">
        <w:rPr>
          <w:rFonts w:ascii="Calibri" w:hAnsi="Calibri"/>
          <w:sz w:val="22"/>
          <w:szCs w:val="22"/>
        </w:rPr>
        <w:t>2023. godina 46.000,00   kuna</w:t>
      </w:r>
    </w:p>
    <w:p w14:paraId="7B45AF03" w14:textId="77777777" w:rsidR="005B4D26" w:rsidRPr="00EC65F6" w:rsidRDefault="005B4D26" w:rsidP="005B4D26">
      <w:pPr>
        <w:numPr>
          <w:ilvl w:val="0"/>
          <w:numId w:val="34"/>
        </w:numPr>
        <w:jc w:val="both"/>
        <w:rPr>
          <w:rFonts w:ascii="Calibri" w:hAnsi="Calibri"/>
          <w:sz w:val="22"/>
          <w:szCs w:val="22"/>
        </w:rPr>
      </w:pPr>
      <w:r w:rsidRPr="00EC65F6">
        <w:rPr>
          <w:rFonts w:ascii="Calibri" w:hAnsi="Calibri"/>
          <w:sz w:val="22"/>
          <w:szCs w:val="22"/>
        </w:rPr>
        <w:t>2024. godina 46.000,00   kuna</w:t>
      </w:r>
    </w:p>
    <w:p w14:paraId="37784524" w14:textId="77777777" w:rsidR="005B4D26" w:rsidRPr="00EC65F6" w:rsidRDefault="005B4D26" w:rsidP="005B4D26">
      <w:pPr>
        <w:jc w:val="both"/>
        <w:rPr>
          <w:rFonts w:ascii="Calibri" w:hAnsi="Calibri"/>
          <w:sz w:val="22"/>
          <w:szCs w:val="22"/>
        </w:rPr>
      </w:pPr>
      <w:r w:rsidRPr="00EC65F6">
        <w:rPr>
          <w:rFonts w:ascii="Calibri" w:hAnsi="Calibri"/>
          <w:sz w:val="22"/>
          <w:szCs w:val="22"/>
        </w:rPr>
        <w:lastRenderedPageBreak/>
        <w:t xml:space="preserve">Proračunom Općine Viškovo za 2021. godinu te projekcijama Proračuna za 2022. i 2023. godinu za ovu aktivnost bilo je planirano 65.000,00 kuna za  2022. i  za  2023.godinu. </w:t>
      </w:r>
    </w:p>
    <w:p w14:paraId="1C0138C4"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rashode za  intelektualne i osobne usluge, reprezentacija, nak</w:t>
      </w:r>
      <w:r>
        <w:rPr>
          <w:rFonts w:ascii="Calibri" w:hAnsi="Calibri"/>
          <w:sz w:val="22"/>
          <w:szCs w:val="22"/>
        </w:rPr>
        <w:t>nade za rad tijela MO Marčelji</w:t>
      </w:r>
      <w:r w:rsidRPr="00EC65F6">
        <w:rPr>
          <w:rFonts w:ascii="Calibri" w:hAnsi="Calibri"/>
          <w:sz w:val="22"/>
          <w:szCs w:val="22"/>
        </w:rPr>
        <w:t xml:space="preserve">, kao i </w:t>
      </w:r>
      <w:r>
        <w:rPr>
          <w:rFonts w:ascii="Calibri" w:hAnsi="Calibri"/>
          <w:sz w:val="22"/>
          <w:szCs w:val="22"/>
        </w:rPr>
        <w:t xml:space="preserve"> ostali nespomenuti rashodi poslovanja.</w:t>
      </w:r>
    </w:p>
    <w:p w14:paraId="75EB8400" w14:textId="77777777" w:rsidR="005B4D26" w:rsidRPr="00EC65F6" w:rsidRDefault="005B4D26" w:rsidP="005B4D26">
      <w:pPr>
        <w:jc w:val="both"/>
        <w:rPr>
          <w:rFonts w:ascii="Calibri" w:hAnsi="Calibri"/>
          <w:sz w:val="22"/>
          <w:szCs w:val="22"/>
        </w:rPr>
      </w:pPr>
    </w:p>
    <w:p w14:paraId="6733FB2B" w14:textId="77777777" w:rsidR="005B4D26" w:rsidRPr="00EC65F6" w:rsidRDefault="005B4D26" w:rsidP="005B4D26">
      <w:pPr>
        <w:spacing w:line="276" w:lineRule="auto"/>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Razvijanje mjesne samouprave</w:t>
      </w:r>
    </w:p>
    <w:p w14:paraId="50379489" w14:textId="77777777" w:rsidR="005B4D26" w:rsidRPr="00EC65F6" w:rsidRDefault="005B4D26" w:rsidP="005B4D26">
      <w:pPr>
        <w:spacing w:line="276" w:lineRule="auto"/>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B4D26" w:rsidRPr="00EC65F6" w14:paraId="31EDD68B" w14:textId="77777777" w:rsidTr="005B4D26">
        <w:trPr>
          <w:trHeight w:val="284"/>
        </w:trPr>
        <w:tc>
          <w:tcPr>
            <w:tcW w:w="2739" w:type="dxa"/>
            <w:tcBorders>
              <w:top w:val="single" w:sz="4" w:space="0" w:color="auto"/>
              <w:bottom w:val="single" w:sz="4" w:space="0" w:color="auto"/>
              <w:right w:val="single" w:sz="4" w:space="0" w:color="auto"/>
            </w:tcBorders>
          </w:tcPr>
          <w:p w14:paraId="7F4A2588"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A8EC379" w14:textId="77777777" w:rsidR="005B4D26" w:rsidRPr="00EC65F6" w:rsidRDefault="005B4D26" w:rsidP="005B4D26">
            <w:pPr>
              <w:jc w:val="both"/>
              <w:rPr>
                <w:rFonts w:ascii="Calibri" w:hAnsi="Calibri"/>
                <w:sz w:val="22"/>
                <w:szCs w:val="22"/>
              </w:rPr>
            </w:pPr>
            <w:r w:rsidRPr="00EC65F6">
              <w:rPr>
                <w:rFonts w:ascii="Calibri" w:hAnsi="Calibri"/>
                <w:sz w:val="22"/>
                <w:szCs w:val="22"/>
              </w:rPr>
              <w:t>Stupanj razvijenosti mjesne samouprave</w:t>
            </w:r>
          </w:p>
        </w:tc>
      </w:tr>
      <w:tr w:rsidR="005B4D26" w:rsidRPr="00EC65F6" w14:paraId="0F8D63BA" w14:textId="77777777" w:rsidTr="005B4D26">
        <w:trPr>
          <w:trHeight w:val="725"/>
        </w:trPr>
        <w:tc>
          <w:tcPr>
            <w:tcW w:w="2739" w:type="dxa"/>
            <w:tcBorders>
              <w:top w:val="single" w:sz="4" w:space="0" w:color="auto"/>
              <w:bottom w:val="single" w:sz="4" w:space="0" w:color="auto"/>
              <w:right w:val="single" w:sz="4" w:space="0" w:color="auto"/>
            </w:tcBorders>
          </w:tcPr>
          <w:p w14:paraId="0C4C6752"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A245994" w14:textId="77777777" w:rsidR="005B4D26" w:rsidRPr="00EC65F6" w:rsidRDefault="005B4D26" w:rsidP="005B4D26">
            <w:pPr>
              <w:jc w:val="both"/>
              <w:rPr>
                <w:rFonts w:ascii="Calibri" w:hAnsi="Calibri"/>
                <w:sz w:val="22"/>
                <w:szCs w:val="22"/>
              </w:rPr>
            </w:pPr>
            <w:r w:rsidRPr="00EC65F6">
              <w:rPr>
                <w:rFonts w:ascii="Calibri" w:hAnsi="Calibri"/>
                <w:sz w:val="22"/>
                <w:szCs w:val="22"/>
              </w:rPr>
              <w:t>Većim stupnjem mjesne samouprave bolje su zadovoljene potrebe mještana MO Marčelji</w:t>
            </w:r>
          </w:p>
        </w:tc>
      </w:tr>
      <w:tr w:rsidR="005B4D26" w:rsidRPr="00EC65F6" w14:paraId="655BE5E3" w14:textId="77777777" w:rsidTr="005B4D26">
        <w:trPr>
          <w:trHeight w:val="284"/>
        </w:trPr>
        <w:tc>
          <w:tcPr>
            <w:tcW w:w="2739" w:type="dxa"/>
            <w:tcBorders>
              <w:top w:val="single" w:sz="4" w:space="0" w:color="auto"/>
              <w:bottom w:val="single" w:sz="4" w:space="0" w:color="auto"/>
              <w:right w:val="single" w:sz="4" w:space="0" w:color="auto"/>
            </w:tcBorders>
          </w:tcPr>
          <w:p w14:paraId="3E378BB2"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3F6FD2F" w14:textId="77777777" w:rsidR="005B4D26" w:rsidRPr="00EC65F6" w:rsidRDefault="005B4D26" w:rsidP="005B4D26">
            <w:pPr>
              <w:jc w:val="both"/>
              <w:rPr>
                <w:rFonts w:ascii="Calibri" w:hAnsi="Calibri"/>
                <w:sz w:val="22"/>
                <w:szCs w:val="22"/>
              </w:rPr>
            </w:pPr>
            <w:r w:rsidRPr="00EC65F6">
              <w:rPr>
                <w:rFonts w:ascii="Calibri" w:hAnsi="Calibri"/>
                <w:sz w:val="22"/>
                <w:szCs w:val="22"/>
              </w:rPr>
              <w:t>Broj  programa</w:t>
            </w:r>
          </w:p>
        </w:tc>
      </w:tr>
      <w:tr w:rsidR="005B4D26" w:rsidRPr="00EC65F6" w14:paraId="475FBBF2" w14:textId="77777777" w:rsidTr="005B4D26">
        <w:trPr>
          <w:trHeight w:val="284"/>
        </w:trPr>
        <w:tc>
          <w:tcPr>
            <w:tcW w:w="2739" w:type="dxa"/>
            <w:tcBorders>
              <w:top w:val="single" w:sz="4" w:space="0" w:color="auto"/>
              <w:bottom w:val="single" w:sz="4" w:space="0" w:color="auto"/>
              <w:right w:val="single" w:sz="4" w:space="0" w:color="auto"/>
            </w:tcBorders>
          </w:tcPr>
          <w:p w14:paraId="118F3260"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D8C387C" w14:textId="77777777" w:rsidR="005B4D26" w:rsidRPr="00EC65F6" w:rsidRDefault="005B4D26" w:rsidP="005B4D26">
            <w:pPr>
              <w:jc w:val="both"/>
              <w:rPr>
                <w:rFonts w:ascii="Calibri" w:hAnsi="Calibri"/>
                <w:sz w:val="22"/>
                <w:szCs w:val="22"/>
              </w:rPr>
            </w:pPr>
            <w:r w:rsidRPr="00EC65F6">
              <w:rPr>
                <w:rFonts w:ascii="Calibri" w:hAnsi="Calibri"/>
                <w:sz w:val="22"/>
                <w:szCs w:val="22"/>
              </w:rPr>
              <w:t>4</w:t>
            </w:r>
          </w:p>
        </w:tc>
      </w:tr>
      <w:tr w:rsidR="005B4D26" w:rsidRPr="00EC65F6" w14:paraId="3E00B86E" w14:textId="77777777" w:rsidTr="005B4D26">
        <w:trPr>
          <w:trHeight w:val="299"/>
        </w:trPr>
        <w:tc>
          <w:tcPr>
            <w:tcW w:w="2739" w:type="dxa"/>
            <w:tcBorders>
              <w:top w:val="single" w:sz="4" w:space="0" w:color="auto"/>
              <w:bottom w:val="single" w:sz="4" w:space="0" w:color="auto"/>
              <w:right w:val="single" w:sz="4" w:space="0" w:color="auto"/>
            </w:tcBorders>
          </w:tcPr>
          <w:p w14:paraId="3EBA1705"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411E812"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7BDF4DDC" w14:textId="77777777" w:rsidTr="005B4D26">
        <w:trPr>
          <w:trHeight w:val="284"/>
        </w:trPr>
        <w:tc>
          <w:tcPr>
            <w:tcW w:w="2739" w:type="dxa"/>
            <w:tcBorders>
              <w:top w:val="single" w:sz="4" w:space="0" w:color="auto"/>
              <w:bottom w:val="single" w:sz="4" w:space="0" w:color="auto"/>
              <w:right w:val="single" w:sz="4" w:space="0" w:color="auto"/>
            </w:tcBorders>
          </w:tcPr>
          <w:p w14:paraId="3CB02F2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E0DA0D1" w14:textId="77777777" w:rsidR="005B4D26" w:rsidRPr="00EC65F6" w:rsidRDefault="005B4D26" w:rsidP="005B4D26">
            <w:pPr>
              <w:jc w:val="both"/>
              <w:rPr>
                <w:rFonts w:ascii="Calibri" w:hAnsi="Calibri"/>
                <w:sz w:val="22"/>
                <w:szCs w:val="22"/>
              </w:rPr>
            </w:pPr>
            <w:r w:rsidRPr="00EC65F6">
              <w:rPr>
                <w:rFonts w:ascii="Calibri" w:hAnsi="Calibri"/>
                <w:sz w:val="22"/>
                <w:szCs w:val="22"/>
              </w:rPr>
              <w:t>4</w:t>
            </w:r>
          </w:p>
        </w:tc>
      </w:tr>
      <w:tr w:rsidR="005B4D26" w:rsidRPr="00EC65F6" w14:paraId="33A55BD9" w14:textId="77777777" w:rsidTr="005B4D26">
        <w:trPr>
          <w:trHeight w:val="284"/>
        </w:trPr>
        <w:tc>
          <w:tcPr>
            <w:tcW w:w="2739" w:type="dxa"/>
            <w:tcBorders>
              <w:top w:val="single" w:sz="4" w:space="0" w:color="auto"/>
              <w:bottom w:val="single" w:sz="4" w:space="0" w:color="auto"/>
              <w:right w:val="single" w:sz="4" w:space="0" w:color="auto"/>
            </w:tcBorders>
          </w:tcPr>
          <w:p w14:paraId="40BAEC41"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E0652DA" w14:textId="77777777" w:rsidR="005B4D26" w:rsidRPr="00EC65F6" w:rsidRDefault="005B4D26" w:rsidP="005B4D26">
            <w:pPr>
              <w:jc w:val="both"/>
              <w:rPr>
                <w:rFonts w:ascii="Calibri" w:hAnsi="Calibri"/>
                <w:sz w:val="22"/>
                <w:szCs w:val="22"/>
              </w:rPr>
            </w:pPr>
            <w:r w:rsidRPr="00EC65F6">
              <w:rPr>
                <w:rFonts w:ascii="Calibri" w:hAnsi="Calibri"/>
                <w:sz w:val="22"/>
                <w:szCs w:val="22"/>
              </w:rPr>
              <w:t>4</w:t>
            </w:r>
          </w:p>
        </w:tc>
      </w:tr>
      <w:tr w:rsidR="005B4D26" w:rsidRPr="00EC65F6" w14:paraId="428B6173" w14:textId="77777777" w:rsidTr="005B4D26">
        <w:trPr>
          <w:trHeight w:val="359"/>
        </w:trPr>
        <w:tc>
          <w:tcPr>
            <w:tcW w:w="2739" w:type="dxa"/>
            <w:tcBorders>
              <w:top w:val="single" w:sz="4" w:space="0" w:color="auto"/>
              <w:bottom w:val="single" w:sz="4" w:space="0" w:color="auto"/>
              <w:right w:val="single" w:sz="4" w:space="0" w:color="auto"/>
            </w:tcBorders>
          </w:tcPr>
          <w:p w14:paraId="69C167D3"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BB8FB3F" w14:textId="77777777" w:rsidR="005B4D26" w:rsidRPr="00EC65F6" w:rsidRDefault="005B4D26" w:rsidP="005B4D26">
            <w:pPr>
              <w:jc w:val="both"/>
              <w:rPr>
                <w:rFonts w:ascii="Calibri" w:hAnsi="Calibri"/>
                <w:sz w:val="22"/>
                <w:szCs w:val="22"/>
              </w:rPr>
            </w:pPr>
            <w:r w:rsidRPr="00EC65F6">
              <w:rPr>
                <w:rFonts w:ascii="Calibri" w:hAnsi="Calibri"/>
                <w:sz w:val="22"/>
                <w:szCs w:val="22"/>
              </w:rPr>
              <w:t>4</w:t>
            </w:r>
          </w:p>
        </w:tc>
      </w:tr>
    </w:tbl>
    <w:p w14:paraId="78265024" w14:textId="77777777" w:rsidR="005B4D26" w:rsidRPr="00EC65F6" w:rsidRDefault="005B4D26" w:rsidP="005B4D26">
      <w:pPr>
        <w:spacing w:before="240"/>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70DD6D56" w14:textId="77777777" w:rsidR="005B4D26" w:rsidRPr="00EC65F6" w:rsidRDefault="005B4D26" w:rsidP="005B4D26">
      <w:pPr>
        <w:jc w:val="both"/>
        <w:rPr>
          <w:rFonts w:ascii="Calibri" w:hAnsi="Calibri"/>
          <w:sz w:val="22"/>
          <w:szCs w:val="22"/>
        </w:rPr>
      </w:pPr>
      <w:r w:rsidRPr="00EC65F6">
        <w:rPr>
          <w:rFonts w:ascii="Calibri" w:hAnsi="Calibri"/>
          <w:sz w:val="22"/>
          <w:szCs w:val="22"/>
        </w:rPr>
        <w:t>U prethodnom razdoblju svi programi  Mjesnog odbora Marčelji su uspješno provedeni.</w:t>
      </w:r>
    </w:p>
    <w:p w14:paraId="79B86A9C" w14:textId="77777777" w:rsidR="005B4D26" w:rsidRPr="00EC65F6" w:rsidRDefault="005B4D26" w:rsidP="005B4D26">
      <w:pPr>
        <w:jc w:val="both"/>
        <w:rPr>
          <w:rFonts w:ascii="Calibri" w:hAnsi="Calibri"/>
          <w:sz w:val="22"/>
          <w:szCs w:val="22"/>
        </w:rPr>
      </w:pPr>
    </w:p>
    <w:p w14:paraId="32DED1F1" w14:textId="77777777" w:rsidR="005B4D26" w:rsidRPr="00EC65F6" w:rsidRDefault="005B4D26" w:rsidP="005B4D26">
      <w:pPr>
        <w:ind w:left="705" w:hanging="705"/>
        <w:jc w:val="both"/>
        <w:rPr>
          <w:rFonts w:ascii="Calibri" w:hAnsi="Calibri"/>
          <w:b/>
          <w:bCs/>
          <w:sz w:val="22"/>
          <w:szCs w:val="22"/>
        </w:rPr>
      </w:pPr>
      <w:r w:rsidRPr="00EC65F6">
        <w:rPr>
          <w:rFonts w:ascii="Calibri" w:hAnsi="Calibri"/>
          <w:b/>
          <w:bCs/>
          <w:i/>
          <w:iCs/>
          <w:sz w:val="22"/>
          <w:szCs w:val="22"/>
        </w:rPr>
        <w:t>4.</w:t>
      </w:r>
      <w:r w:rsidRPr="00EC65F6">
        <w:rPr>
          <w:rFonts w:ascii="Calibri" w:hAnsi="Calibri"/>
          <w:b/>
          <w:bCs/>
          <w:i/>
          <w:iCs/>
          <w:sz w:val="22"/>
          <w:szCs w:val="22"/>
        </w:rPr>
        <w:tab/>
        <w:t xml:space="preserve">Ishodište i pokazatelji na kojima se zasnivaju izračuni i ocjene potrebnih sredstava za  </w:t>
      </w:r>
      <w:r w:rsidRPr="00EC65F6">
        <w:rPr>
          <w:rFonts w:ascii="Calibri" w:hAnsi="Calibri"/>
          <w:b/>
          <w:bCs/>
          <w:sz w:val="22"/>
          <w:szCs w:val="22"/>
        </w:rPr>
        <w:t>provođenje programa</w:t>
      </w:r>
    </w:p>
    <w:p w14:paraId="2928DA5A" w14:textId="77777777" w:rsidR="005B4D26" w:rsidRDefault="005B4D26" w:rsidP="005B4D26">
      <w:pPr>
        <w:jc w:val="both"/>
        <w:rPr>
          <w:rFonts w:ascii="Calibri" w:hAnsi="Calibri"/>
          <w:sz w:val="22"/>
          <w:szCs w:val="22"/>
        </w:rPr>
      </w:pPr>
    </w:p>
    <w:p w14:paraId="1F4D7355" w14:textId="77777777" w:rsidR="005B4D26" w:rsidRPr="00EC65F6" w:rsidRDefault="005B4D26" w:rsidP="005B4D26">
      <w:pPr>
        <w:jc w:val="both"/>
        <w:rPr>
          <w:rFonts w:ascii="Calibri" w:hAnsi="Calibri"/>
          <w:sz w:val="22"/>
          <w:szCs w:val="22"/>
        </w:rPr>
      </w:pPr>
      <w:r w:rsidRPr="00EC65F6">
        <w:rPr>
          <w:rFonts w:ascii="Calibri" w:hAnsi="Calibri"/>
          <w:sz w:val="22"/>
          <w:szCs w:val="22"/>
        </w:rPr>
        <w:t>Procjena visine rashoda potrebnih za realizaciju ovog programa temelji se na programima i izračunima.</w:t>
      </w:r>
    </w:p>
    <w:p w14:paraId="794E460A" w14:textId="77777777" w:rsidR="005B4D26" w:rsidRDefault="005B4D26" w:rsidP="005B4D26">
      <w:pPr>
        <w:jc w:val="both"/>
        <w:rPr>
          <w:rFonts w:ascii="Calibri" w:hAnsi="Calibri"/>
          <w:sz w:val="22"/>
          <w:szCs w:val="22"/>
        </w:rPr>
      </w:pPr>
      <w:r w:rsidRPr="00EC65F6">
        <w:rPr>
          <w:rFonts w:ascii="Calibri" w:hAnsi="Calibri"/>
          <w:sz w:val="22"/>
          <w:szCs w:val="22"/>
        </w:rPr>
        <w:t>Financiranje rashoda za provedbu ovog programa planirano je iz:</w:t>
      </w:r>
    </w:p>
    <w:p w14:paraId="4AE1D662" w14:textId="77777777" w:rsidR="005B4D26" w:rsidRPr="00EC65F6" w:rsidRDefault="005B4D26" w:rsidP="005B4D26">
      <w:pPr>
        <w:jc w:val="both"/>
        <w:rPr>
          <w:rFonts w:ascii="Calibri" w:hAnsi="Calibri"/>
          <w:sz w:val="22"/>
          <w:szCs w:val="22"/>
        </w:rPr>
      </w:pPr>
    </w:p>
    <w:p w14:paraId="54EA450B" w14:textId="77777777" w:rsidR="005B4D26" w:rsidRDefault="005B4D26" w:rsidP="005B4D26">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47</w:t>
      </w:r>
      <w:r>
        <w:rPr>
          <w:rFonts w:ascii="Calibri" w:hAnsi="Calibri"/>
          <w:sz w:val="22"/>
          <w:szCs w:val="22"/>
        </w:rPr>
        <w:t>.000,00 kuna</w:t>
      </w:r>
    </w:p>
    <w:p w14:paraId="3A678FDD" w14:textId="77777777" w:rsidR="005B4D26" w:rsidRDefault="005B4D26" w:rsidP="005B4D26">
      <w:pPr>
        <w:ind w:left="1004"/>
        <w:jc w:val="both"/>
        <w:rPr>
          <w:rFonts w:ascii="Calibri" w:hAnsi="Calibri"/>
          <w:sz w:val="22"/>
          <w:szCs w:val="22"/>
        </w:rPr>
      </w:pPr>
    </w:p>
    <w:p w14:paraId="3206D519" w14:textId="77777777" w:rsidR="005B4D26" w:rsidRPr="0099640D" w:rsidRDefault="005B4D26" w:rsidP="005B4D26">
      <w:pPr>
        <w:ind w:left="1004"/>
        <w:jc w:val="both"/>
        <w:rPr>
          <w:rFonts w:ascii="Calibri" w:hAnsi="Calibri"/>
          <w:sz w:val="22"/>
          <w:szCs w:val="22"/>
        </w:rPr>
      </w:pPr>
    </w:p>
    <w:p w14:paraId="4B29E251" w14:textId="77777777" w:rsidR="005B4D26" w:rsidRPr="00EC65F6" w:rsidRDefault="005B4D26" w:rsidP="005B4D26">
      <w:pPr>
        <w:spacing w:line="480" w:lineRule="auto"/>
        <w:jc w:val="both"/>
        <w:rPr>
          <w:rFonts w:ascii="Calibri" w:hAnsi="Calibri"/>
          <w:b/>
          <w:bCs/>
          <w:sz w:val="22"/>
          <w:szCs w:val="22"/>
        </w:rPr>
      </w:pPr>
      <w:r w:rsidRPr="00EC65F6">
        <w:rPr>
          <w:rFonts w:ascii="Calibri" w:hAnsi="Calibri"/>
          <w:b/>
          <w:bCs/>
          <w:sz w:val="22"/>
          <w:szCs w:val="22"/>
        </w:rPr>
        <w:t>Glava: 00103 VIJEĆE SRPSKE NACIONALNE MANJINE</w:t>
      </w:r>
    </w:p>
    <w:p w14:paraId="20DC2D25" w14:textId="77777777" w:rsidR="005B4D26" w:rsidRPr="00EC65F6" w:rsidRDefault="005B4D26" w:rsidP="005B4D26">
      <w:pPr>
        <w:spacing w:line="360" w:lineRule="auto"/>
        <w:jc w:val="both"/>
        <w:rPr>
          <w:rFonts w:ascii="Calibri" w:hAnsi="Calibri"/>
          <w:b/>
          <w:bCs/>
          <w:sz w:val="22"/>
          <w:szCs w:val="22"/>
        </w:rPr>
      </w:pPr>
      <w:r w:rsidRPr="00EC65F6">
        <w:rPr>
          <w:rFonts w:ascii="Calibri" w:hAnsi="Calibri"/>
          <w:b/>
          <w:bCs/>
          <w:sz w:val="22"/>
          <w:szCs w:val="22"/>
        </w:rPr>
        <w:t xml:space="preserve">PROGRAM 1000 DJELATNOST PREDSTAVNIČKOG TIJELA </w:t>
      </w:r>
    </w:p>
    <w:p w14:paraId="39BCB79D" w14:textId="77777777" w:rsidR="005B4D26" w:rsidRPr="00EC65F6" w:rsidRDefault="005B4D26" w:rsidP="005B4D26">
      <w:pPr>
        <w:spacing w:line="360" w:lineRule="auto"/>
        <w:jc w:val="both"/>
        <w:rPr>
          <w:rFonts w:ascii="Calibri" w:hAnsi="Calibri"/>
          <w:b/>
          <w:bCs/>
          <w:sz w:val="22"/>
          <w:szCs w:val="22"/>
        </w:rPr>
      </w:pPr>
      <w:r w:rsidRPr="00EC65F6">
        <w:rPr>
          <w:rFonts w:ascii="Calibri" w:hAnsi="Calibri"/>
          <w:b/>
          <w:bCs/>
          <w:sz w:val="22"/>
          <w:szCs w:val="22"/>
        </w:rPr>
        <w:t>A101011 Rad Vijeća srpske nacionalne manjine</w:t>
      </w:r>
    </w:p>
    <w:p w14:paraId="17DCCD57" w14:textId="77777777" w:rsidR="005B4D26" w:rsidRPr="00EC65F6" w:rsidRDefault="005B4D26" w:rsidP="005B4D26">
      <w:pPr>
        <w:ind w:left="360" w:hanging="360"/>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0CBE4B24" w14:textId="77777777" w:rsidR="005B4D26" w:rsidRPr="008B1445" w:rsidRDefault="005B4D26" w:rsidP="005B4D26">
      <w:pPr>
        <w:widowControl w:val="0"/>
        <w:numPr>
          <w:ilvl w:val="0"/>
          <w:numId w:val="21"/>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lokalnoj i područnoj (regionalnoj) samoupravi („Narodne novine“ broj: 33/01., 60/01., 129/05., 109/07., 125/08., 36/09., 150/11., 144/12., 19/13., 137/15., </w:t>
      </w:r>
      <w:r w:rsidRPr="008B1445">
        <w:rPr>
          <w:rFonts w:asciiTheme="minorHAnsi" w:hAnsiTheme="minorHAnsi" w:cstheme="minorHAnsi"/>
          <w:sz w:val="22"/>
          <w:szCs w:val="22"/>
        </w:rPr>
        <w:t>123/17., 98/19., 144/20.)</w:t>
      </w:r>
    </w:p>
    <w:p w14:paraId="7B5550F5" w14:textId="77777777" w:rsidR="005B4D26" w:rsidRPr="008B1445" w:rsidRDefault="005B4D26" w:rsidP="005B4D26">
      <w:pPr>
        <w:widowControl w:val="0"/>
        <w:numPr>
          <w:ilvl w:val="0"/>
          <w:numId w:val="21"/>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porezu na dohodak („Narodne novine“ broj: </w:t>
      </w:r>
      <w:r w:rsidRPr="008B1445">
        <w:rPr>
          <w:rFonts w:asciiTheme="minorHAnsi" w:hAnsiTheme="minorHAnsi" w:cstheme="minorHAnsi"/>
          <w:sz w:val="22"/>
          <w:szCs w:val="22"/>
        </w:rPr>
        <w:t>115/16., 106/18., 121/19., 32/20., 138/20.)</w:t>
      </w:r>
    </w:p>
    <w:p w14:paraId="130FBFA4" w14:textId="77777777" w:rsidR="005B4D26" w:rsidRPr="008B1445" w:rsidRDefault="005B4D26" w:rsidP="005B4D26">
      <w:pPr>
        <w:widowControl w:val="0"/>
        <w:numPr>
          <w:ilvl w:val="0"/>
          <w:numId w:val="21"/>
        </w:numPr>
        <w:autoSpaceDE w:val="0"/>
        <w:autoSpaceDN w:val="0"/>
        <w:adjustRightInd w:val="0"/>
        <w:ind w:left="360"/>
        <w:jc w:val="both"/>
        <w:rPr>
          <w:rFonts w:ascii="Calibri" w:hAnsi="Calibri"/>
          <w:sz w:val="22"/>
          <w:szCs w:val="22"/>
        </w:rPr>
      </w:pPr>
      <w:r w:rsidRPr="008B1445">
        <w:rPr>
          <w:rFonts w:ascii="Calibri" w:hAnsi="Calibri"/>
          <w:sz w:val="22"/>
          <w:szCs w:val="22"/>
        </w:rPr>
        <w:t>Statut Općine Viškovo ( „Službene novine Općine Viškovo“  broj: 3/18., 2/20., 4/21., 10/22.)</w:t>
      </w:r>
    </w:p>
    <w:p w14:paraId="5E37BB23" w14:textId="77777777" w:rsidR="005B4D26" w:rsidRPr="008B1445" w:rsidRDefault="005B4D26" w:rsidP="005B4D26">
      <w:pPr>
        <w:widowControl w:val="0"/>
        <w:numPr>
          <w:ilvl w:val="0"/>
          <w:numId w:val="21"/>
        </w:numPr>
        <w:autoSpaceDE w:val="0"/>
        <w:autoSpaceDN w:val="0"/>
        <w:adjustRightInd w:val="0"/>
        <w:ind w:left="360"/>
        <w:jc w:val="both"/>
        <w:rPr>
          <w:rFonts w:ascii="Calibri" w:hAnsi="Calibri"/>
          <w:sz w:val="22"/>
          <w:szCs w:val="22"/>
        </w:rPr>
      </w:pPr>
      <w:r w:rsidRPr="008B1445">
        <w:rPr>
          <w:rFonts w:ascii="Calibri" w:hAnsi="Calibri"/>
          <w:sz w:val="22"/>
          <w:szCs w:val="22"/>
        </w:rPr>
        <w:t>Poslovnik o radu Općinskog vijeća („Službene novine Općine Viškovo“, broj: 4/18., 2/20., 4/20., 16/21., 10/22.)</w:t>
      </w:r>
    </w:p>
    <w:p w14:paraId="1B130F46" w14:textId="77777777" w:rsidR="005B4D26" w:rsidRPr="008B1445" w:rsidRDefault="005B4D26" w:rsidP="005B4D26">
      <w:pPr>
        <w:widowControl w:val="0"/>
        <w:numPr>
          <w:ilvl w:val="0"/>
          <w:numId w:val="21"/>
        </w:numPr>
        <w:autoSpaceDE w:val="0"/>
        <w:autoSpaceDN w:val="0"/>
        <w:adjustRightInd w:val="0"/>
        <w:ind w:left="360"/>
        <w:jc w:val="both"/>
        <w:rPr>
          <w:rFonts w:ascii="Calibri" w:hAnsi="Calibri"/>
          <w:sz w:val="22"/>
          <w:szCs w:val="22"/>
        </w:rPr>
      </w:pPr>
      <w:r w:rsidRPr="008B1445">
        <w:rPr>
          <w:rFonts w:ascii="Calibri" w:hAnsi="Calibri"/>
          <w:sz w:val="22"/>
          <w:szCs w:val="22"/>
        </w:rPr>
        <w:t xml:space="preserve">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 </w:t>
      </w:r>
    </w:p>
    <w:p w14:paraId="453DB6F0" w14:textId="77777777" w:rsidR="005B4D26" w:rsidRPr="008B1445" w:rsidRDefault="005B4D26" w:rsidP="005B4D26">
      <w:pPr>
        <w:widowControl w:val="0"/>
        <w:numPr>
          <w:ilvl w:val="0"/>
          <w:numId w:val="21"/>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w:t>
      </w:r>
      <w:r w:rsidRPr="008B1445">
        <w:rPr>
          <w:rFonts w:asciiTheme="minorHAnsi" w:hAnsiTheme="minorHAnsi" w:cstheme="minorHAnsi"/>
          <w:sz w:val="22"/>
          <w:szCs w:val="22"/>
        </w:rPr>
        <w:t>financiranju političkih aktivnosti, izborne promidžbe i referenduma („Narodne novine“ broj 29/19., 98/19., 126/21. )</w:t>
      </w:r>
    </w:p>
    <w:p w14:paraId="6B9FEC1A" w14:textId="77777777" w:rsidR="005B4D26" w:rsidRPr="008B1445" w:rsidRDefault="005B4D26" w:rsidP="005B4D26">
      <w:pPr>
        <w:widowControl w:val="0"/>
        <w:numPr>
          <w:ilvl w:val="0"/>
          <w:numId w:val="21"/>
        </w:numPr>
        <w:autoSpaceDE w:val="0"/>
        <w:autoSpaceDN w:val="0"/>
        <w:adjustRightInd w:val="0"/>
        <w:ind w:left="360"/>
        <w:jc w:val="both"/>
        <w:rPr>
          <w:rFonts w:ascii="Calibri" w:hAnsi="Calibri"/>
          <w:sz w:val="22"/>
          <w:szCs w:val="22"/>
        </w:rPr>
      </w:pPr>
      <w:r w:rsidRPr="008B1445">
        <w:rPr>
          <w:rFonts w:ascii="Calibri" w:hAnsi="Calibri"/>
          <w:sz w:val="22"/>
          <w:szCs w:val="22"/>
        </w:rPr>
        <w:t>Ustavni zakon o pravima nacionalnih manjina („Narodne novine“ broj: 155/02., 47/10., 80/10., 93/11.)</w:t>
      </w:r>
    </w:p>
    <w:p w14:paraId="71319641" w14:textId="77777777" w:rsidR="005B4D26" w:rsidRPr="00EC65F6" w:rsidRDefault="005B4D26" w:rsidP="005B4D26">
      <w:pPr>
        <w:widowControl w:val="0"/>
        <w:autoSpaceDE w:val="0"/>
        <w:autoSpaceDN w:val="0"/>
        <w:adjustRightInd w:val="0"/>
        <w:ind w:left="360"/>
        <w:jc w:val="both"/>
        <w:rPr>
          <w:rFonts w:ascii="Calibri" w:hAnsi="Calibri"/>
          <w:sz w:val="22"/>
          <w:szCs w:val="22"/>
        </w:rPr>
      </w:pPr>
    </w:p>
    <w:p w14:paraId="165E42B6"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lastRenderedPageBreak/>
        <w:t xml:space="preserve">  2.Opis programa:</w:t>
      </w:r>
    </w:p>
    <w:p w14:paraId="393206C6" w14:textId="77777777" w:rsidR="005B4D26" w:rsidRPr="00EC65F6" w:rsidRDefault="005B4D26" w:rsidP="005B4D26">
      <w:pPr>
        <w:numPr>
          <w:ilvl w:val="0"/>
          <w:numId w:val="36"/>
        </w:numPr>
        <w:jc w:val="both"/>
        <w:rPr>
          <w:rFonts w:ascii="Calibri" w:hAnsi="Calibri"/>
          <w:sz w:val="22"/>
          <w:szCs w:val="22"/>
        </w:rPr>
      </w:pPr>
      <w:r w:rsidRPr="00EC65F6">
        <w:rPr>
          <w:rFonts w:ascii="Calibri" w:hAnsi="Calibri"/>
          <w:sz w:val="22"/>
          <w:szCs w:val="22"/>
        </w:rPr>
        <w:t xml:space="preserve">A101011 Rad Vijeća srpske nacionalne manjine </w:t>
      </w:r>
    </w:p>
    <w:p w14:paraId="4F3ABEC8" w14:textId="77777777" w:rsidR="005B4D26" w:rsidRPr="00EC65F6" w:rsidRDefault="005B4D26" w:rsidP="005B4D26">
      <w:pPr>
        <w:ind w:left="491" w:hanging="567"/>
        <w:jc w:val="both"/>
        <w:rPr>
          <w:rFonts w:ascii="Calibri" w:hAnsi="Calibri"/>
          <w:sz w:val="22"/>
          <w:szCs w:val="22"/>
        </w:rPr>
      </w:pPr>
    </w:p>
    <w:p w14:paraId="1BB5EB3B" w14:textId="77777777" w:rsidR="005B4D26" w:rsidRPr="00EC65F6" w:rsidRDefault="005B4D26" w:rsidP="005B4D26">
      <w:pPr>
        <w:ind w:left="360" w:hanging="360"/>
        <w:rPr>
          <w:rFonts w:ascii="Calibri" w:hAnsi="Calibri"/>
          <w:b/>
          <w:bCs/>
          <w:i/>
          <w:iCs/>
          <w:sz w:val="22"/>
          <w:szCs w:val="22"/>
        </w:rPr>
      </w:pPr>
      <w:r w:rsidRPr="00EC65F6">
        <w:rPr>
          <w:rFonts w:ascii="Calibri" w:hAnsi="Calibri"/>
          <w:b/>
          <w:bCs/>
          <w:i/>
          <w:iCs/>
          <w:sz w:val="22"/>
          <w:szCs w:val="22"/>
        </w:rPr>
        <w:t xml:space="preserve">  3.Ciljevi programa u trogodišnjem razdoblju i pokazatelji uspješnosti, kojima će se mjeriti ostvarenje tih ciljeva</w:t>
      </w:r>
    </w:p>
    <w:p w14:paraId="2D0DF17B" w14:textId="77777777" w:rsidR="005B4D26" w:rsidRPr="00EC65F6" w:rsidRDefault="005B4D26" w:rsidP="005B4D26">
      <w:pPr>
        <w:ind w:left="720"/>
        <w:rPr>
          <w:rFonts w:ascii="Calibri" w:hAnsi="Calibri"/>
          <w:b/>
          <w:bCs/>
          <w:i/>
          <w:iCs/>
          <w:sz w:val="12"/>
          <w:szCs w:val="12"/>
        </w:rPr>
      </w:pPr>
    </w:p>
    <w:p w14:paraId="0AF5B442"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A101011 Rad Vijeća srpske nacionalne manjine</w:t>
      </w:r>
    </w:p>
    <w:p w14:paraId="0F1100C7"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sljedeća sredstva:</w:t>
      </w:r>
    </w:p>
    <w:p w14:paraId="1A5779A2" w14:textId="77777777" w:rsidR="005B4D26" w:rsidRPr="00EC65F6" w:rsidRDefault="005B4D26" w:rsidP="005B4D26">
      <w:pPr>
        <w:numPr>
          <w:ilvl w:val="0"/>
          <w:numId w:val="35"/>
        </w:numPr>
        <w:jc w:val="both"/>
        <w:rPr>
          <w:rFonts w:ascii="Calibri" w:hAnsi="Calibri"/>
          <w:sz w:val="22"/>
          <w:szCs w:val="22"/>
        </w:rPr>
      </w:pPr>
      <w:r w:rsidRPr="00EC65F6">
        <w:rPr>
          <w:rFonts w:ascii="Calibri" w:hAnsi="Calibri"/>
          <w:sz w:val="22"/>
          <w:szCs w:val="22"/>
        </w:rPr>
        <w:t>2022. godina 80.000,00   kuna</w:t>
      </w:r>
    </w:p>
    <w:p w14:paraId="28E1FD31" w14:textId="77777777" w:rsidR="005B4D26" w:rsidRPr="00EC65F6" w:rsidRDefault="005B4D26" w:rsidP="005B4D26">
      <w:pPr>
        <w:numPr>
          <w:ilvl w:val="0"/>
          <w:numId w:val="35"/>
        </w:numPr>
        <w:jc w:val="both"/>
        <w:rPr>
          <w:rFonts w:ascii="Calibri" w:hAnsi="Calibri"/>
          <w:sz w:val="22"/>
          <w:szCs w:val="22"/>
        </w:rPr>
      </w:pPr>
      <w:r w:rsidRPr="00EC65F6">
        <w:rPr>
          <w:rFonts w:ascii="Calibri" w:hAnsi="Calibri"/>
          <w:sz w:val="22"/>
          <w:szCs w:val="22"/>
        </w:rPr>
        <w:t>2023. godina 79.000,00   kuna</w:t>
      </w:r>
    </w:p>
    <w:p w14:paraId="00BB0344" w14:textId="77777777" w:rsidR="005B4D26" w:rsidRPr="00EC65F6" w:rsidRDefault="005B4D26" w:rsidP="005B4D26">
      <w:pPr>
        <w:numPr>
          <w:ilvl w:val="0"/>
          <w:numId w:val="35"/>
        </w:numPr>
        <w:jc w:val="both"/>
        <w:rPr>
          <w:rFonts w:ascii="Calibri" w:hAnsi="Calibri"/>
          <w:sz w:val="22"/>
          <w:szCs w:val="22"/>
        </w:rPr>
      </w:pPr>
      <w:r w:rsidRPr="00EC65F6">
        <w:rPr>
          <w:rFonts w:ascii="Calibri" w:hAnsi="Calibri"/>
          <w:sz w:val="22"/>
          <w:szCs w:val="22"/>
        </w:rPr>
        <w:t>2024. godina 79.000,00   kuna</w:t>
      </w:r>
    </w:p>
    <w:p w14:paraId="2178FF9A" w14:textId="77777777" w:rsidR="005B4D26" w:rsidRPr="00EC65F6" w:rsidRDefault="005B4D26" w:rsidP="005B4D26">
      <w:pPr>
        <w:ind w:left="1080"/>
        <w:jc w:val="both"/>
        <w:rPr>
          <w:rFonts w:ascii="Calibri" w:hAnsi="Calibri"/>
          <w:sz w:val="22"/>
          <w:szCs w:val="22"/>
        </w:rPr>
      </w:pPr>
    </w:p>
    <w:p w14:paraId="39F27DC1"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119.000,00 kuna za 2022. i 100.000,00 kuna za  2023. godinu. </w:t>
      </w:r>
    </w:p>
    <w:p w14:paraId="26CF2D0B"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za naknade za rad članova Vijeća srpske nacionalne manjine, rashodi za uredski materijal, reprezentaciju i ostali materijalni rashodi – COVID.</w:t>
      </w:r>
    </w:p>
    <w:p w14:paraId="74FFCB92" w14:textId="77777777" w:rsidR="005B4D26" w:rsidRPr="00EC65F6" w:rsidRDefault="005B4D26" w:rsidP="005B4D26">
      <w:pPr>
        <w:jc w:val="both"/>
        <w:rPr>
          <w:rFonts w:ascii="Calibri" w:hAnsi="Calibri"/>
          <w:sz w:val="12"/>
          <w:szCs w:val="12"/>
        </w:rPr>
      </w:pPr>
    </w:p>
    <w:p w14:paraId="1431924F" w14:textId="77777777" w:rsidR="005B4D26" w:rsidRPr="00EC65F6" w:rsidRDefault="005B4D26" w:rsidP="005B4D26">
      <w:pPr>
        <w:ind w:firstLine="708"/>
        <w:jc w:val="both"/>
        <w:rPr>
          <w:rFonts w:ascii="Calibri" w:hAnsi="Calibri"/>
          <w:b/>
          <w:bCs/>
          <w:sz w:val="12"/>
          <w:szCs w:val="12"/>
        </w:rPr>
      </w:pPr>
    </w:p>
    <w:p w14:paraId="4CC69453" w14:textId="77777777" w:rsidR="005B4D26" w:rsidRPr="00EC65F6" w:rsidRDefault="005B4D26" w:rsidP="005B4D26">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Sudjelovanje srpske nacionalne manjine u javnom životu Općine Viškovo</w:t>
      </w:r>
    </w:p>
    <w:p w14:paraId="793513C2" w14:textId="77777777" w:rsidR="005B4D26" w:rsidRPr="00EC65F6" w:rsidRDefault="005B4D26" w:rsidP="005B4D2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B4D26" w:rsidRPr="00EC65F6" w14:paraId="1575F10C" w14:textId="77777777" w:rsidTr="005B4D26">
        <w:trPr>
          <w:trHeight w:val="284"/>
        </w:trPr>
        <w:tc>
          <w:tcPr>
            <w:tcW w:w="2739" w:type="dxa"/>
            <w:tcBorders>
              <w:top w:val="single" w:sz="4" w:space="0" w:color="auto"/>
              <w:bottom w:val="single" w:sz="4" w:space="0" w:color="auto"/>
              <w:right w:val="single" w:sz="4" w:space="0" w:color="auto"/>
            </w:tcBorders>
          </w:tcPr>
          <w:p w14:paraId="0443F0FE"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D80E8F6" w14:textId="77777777" w:rsidR="005B4D26" w:rsidRPr="00EC65F6" w:rsidRDefault="005B4D26" w:rsidP="005B4D26">
            <w:pPr>
              <w:jc w:val="both"/>
              <w:rPr>
                <w:rFonts w:ascii="Calibri" w:hAnsi="Calibri"/>
                <w:sz w:val="22"/>
                <w:szCs w:val="22"/>
              </w:rPr>
            </w:pPr>
            <w:r w:rsidRPr="00EC65F6">
              <w:rPr>
                <w:rFonts w:ascii="Calibri" w:hAnsi="Calibri"/>
                <w:sz w:val="22"/>
                <w:szCs w:val="22"/>
              </w:rPr>
              <w:t>Broj aktivnosti Vijeća srpske nacionalne manjine</w:t>
            </w:r>
          </w:p>
        </w:tc>
      </w:tr>
      <w:tr w:rsidR="005B4D26" w:rsidRPr="00EC65F6" w14:paraId="56346950" w14:textId="77777777" w:rsidTr="005B4D26">
        <w:trPr>
          <w:trHeight w:val="585"/>
        </w:trPr>
        <w:tc>
          <w:tcPr>
            <w:tcW w:w="2739" w:type="dxa"/>
            <w:tcBorders>
              <w:top w:val="single" w:sz="4" w:space="0" w:color="auto"/>
              <w:bottom w:val="single" w:sz="4" w:space="0" w:color="auto"/>
              <w:right w:val="single" w:sz="4" w:space="0" w:color="auto"/>
            </w:tcBorders>
          </w:tcPr>
          <w:p w14:paraId="68AD1E5E"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472E127" w14:textId="77777777" w:rsidR="005B4D26" w:rsidRPr="00EC65F6" w:rsidRDefault="005B4D26" w:rsidP="005B4D26">
            <w:pPr>
              <w:jc w:val="both"/>
              <w:rPr>
                <w:rFonts w:ascii="Calibri" w:hAnsi="Calibri"/>
                <w:sz w:val="22"/>
                <w:szCs w:val="22"/>
              </w:rPr>
            </w:pPr>
            <w:r w:rsidRPr="00EC65F6">
              <w:rPr>
                <w:rFonts w:ascii="Calibri" w:hAnsi="Calibri"/>
                <w:sz w:val="22"/>
                <w:szCs w:val="22"/>
              </w:rPr>
              <w:t>Sudjelovanje srpske nacionalne manjine  u javnom životu Općine Viškovo putem VSNM</w:t>
            </w:r>
          </w:p>
        </w:tc>
      </w:tr>
      <w:tr w:rsidR="005B4D26" w:rsidRPr="00EC65F6" w14:paraId="17EB273B" w14:textId="77777777" w:rsidTr="005B4D26">
        <w:trPr>
          <w:trHeight w:val="284"/>
        </w:trPr>
        <w:tc>
          <w:tcPr>
            <w:tcW w:w="2739" w:type="dxa"/>
            <w:tcBorders>
              <w:top w:val="single" w:sz="4" w:space="0" w:color="auto"/>
              <w:bottom w:val="single" w:sz="4" w:space="0" w:color="auto"/>
              <w:right w:val="single" w:sz="4" w:space="0" w:color="auto"/>
            </w:tcBorders>
          </w:tcPr>
          <w:p w14:paraId="33B8FB3A"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A8ABFC1"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Broj </w:t>
            </w:r>
          </w:p>
        </w:tc>
      </w:tr>
      <w:tr w:rsidR="005B4D26" w:rsidRPr="00EC65F6" w14:paraId="6B0473B3" w14:textId="77777777" w:rsidTr="005B4D26">
        <w:trPr>
          <w:trHeight w:val="284"/>
        </w:trPr>
        <w:tc>
          <w:tcPr>
            <w:tcW w:w="2739" w:type="dxa"/>
            <w:tcBorders>
              <w:top w:val="single" w:sz="4" w:space="0" w:color="auto"/>
              <w:bottom w:val="single" w:sz="4" w:space="0" w:color="auto"/>
              <w:right w:val="single" w:sz="4" w:space="0" w:color="auto"/>
            </w:tcBorders>
          </w:tcPr>
          <w:p w14:paraId="334CCD4A"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46C54F8" w14:textId="77777777" w:rsidR="005B4D26" w:rsidRPr="00EC65F6" w:rsidRDefault="005B4D26" w:rsidP="005B4D26">
            <w:pPr>
              <w:jc w:val="both"/>
              <w:rPr>
                <w:rFonts w:ascii="Calibri" w:hAnsi="Calibri"/>
                <w:sz w:val="22"/>
                <w:szCs w:val="22"/>
              </w:rPr>
            </w:pPr>
            <w:r w:rsidRPr="00EC65F6">
              <w:rPr>
                <w:rFonts w:ascii="Calibri" w:hAnsi="Calibri"/>
                <w:sz w:val="22"/>
                <w:szCs w:val="22"/>
              </w:rPr>
              <w:t>2</w:t>
            </w:r>
          </w:p>
        </w:tc>
      </w:tr>
      <w:tr w:rsidR="005B4D26" w:rsidRPr="00EC65F6" w14:paraId="3AF70486" w14:textId="77777777" w:rsidTr="005B4D26">
        <w:trPr>
          <w:trHeight w:val="299"/>
        </w:trPr>
        <w:tc>
          <w:tcPr>
            <w:tcW w:w="2739" w:type="dxa"/>
            <w:tcBorders>
              <w:top w:val="single" w:sz="4" w:space="0" w:color="auto"/>
              <w:bottom w:val="single" w:sz="4" w:space="0" w:color="auto"/>
              <w:right w:val="single" w:sz="4" w:space="0" w:color="auto"/>
            </w:tcBorders>
          </w:tcPr>
          <w:p w14:paraId="24D7906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CCC0C0B"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6D8BA8A9" w14:textId="77777777" w:rsidTr="005B4D26">
        <w:trPr>
          <w:trHeight w:val="284"/>
        </w:trPr>
        <w:tc>
          <w:tcPr>
            <w:tcW w:w="2739" w:type="dxa"/>
            <w:tcBorders>
              <w:top w:val="single" w:sz="4" w:space="0" w:color="auto"/>
              <w:bottom w:val="single" w:sz="4" w:space="0" w:color="auto"/>
              <w:right w:val="single" w:sz="4" w:space="0" w:color="auto"/>
            </w:tcBorders>
          </w:tcPr>
          <w:p w14:paraId="31754C57"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7BFE8044" w14:textId="77777777" w:rsidR="005B4D26" w:rsidRPr="00EC65F6" w:rsidRDefault="005B4D26" w:rsidP="005B4D26">
            <w:pPr>
              <w:jc w:val="both"/>
              <w:rPr>
                <w:rFonts w:ascii="Calibri" w:hAnsi="Calibri"/>
                <w:sz w:val="22"/>
                <w:szCs w:val="22"/>
              </w:rPr>
            </w:pPr>
            <w:r w:rsidRPr="00EC65F6">
              <w:rPr>
                <w:rFonts w:ascii="Calibri" w:hAnsi="Calibri"/>
                <w:sz w:val="22"/>
                <w:szCs w:val="22"/>
              </w:rPr>
              <w:t>2</w:t>
            </w:r>
          </w:p>
        </w:tc>
      </w:tr>
      <w:tr w:rsidR="005B4D26" w:rsidRPr="00EC65F6" w14:paraId="4ED3C396" w14:textId="77777777" w:rsidTr="005B4D26">
        <w:trPr>
          <w:trHeight w:val="284"/>
        </w:trPr>
        <w:tc>
          <w:tcPr>
            <w:tcW w:w="2739" w:type="dxa"/>
            <w:tcBorders>
              <w:top w:val="single" w:sz="4" w:space="0" w:color="auto"/>
              <w:bottom w:val="single" w:sz="4" w:space="0" w:color="auto"/>
              <w:right w:val="single" w:sz="4" w:space="0" w:color="auto"/>
            </w:tcBorders>
          </w:tcPr>
          <w:p w14:paraId="21D25442"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1CF71B01" w14:textId="77777777" w:rsidR="005B4D26" w:rsidRPr="00EC65F6" w:rsidRDefault="005B4D26" w:rsidP="005B4D26">
            <w:pPr>
              <w:jc w:val="both"/>
              <w:rPr>
                <w:rFonts w:ascii="Calibri" w:hAnsi="Calibri"/>
                <w:sz w:val="22"/>
                <w:szCs w:val="22"/>
              </w:rPr>
            </w:pPr>
            <w:r w:rsidRPr="00EC65F6">
              <w:rPr>
                <w:rFonts w:ascii="Calibri" w:hAnsi="Calibri"/>
                <w:sz w:val="22"/>
                <w:szCs w:val="22"/>
              </w:rPr>
              <w:t>2</w:t>
            </w:r>
          </w:p>
        </w:tc>
      </w:tr>
      <w:tr w:rsidR="005B4D26" w:rsidRPr="00EC65F6" w14:paraId="12D85831" w14:textId="77777777" w:rsidTr="005B4D26">
        <w:trPr>
          <w:trHeight w:val="359"/>
        </w:trPr>
        <w:tc>
          <w:tcPr>
            <w:tcW w:w="2739" w:type="dxa"/>
            <w:tcBorders>
              <w:top w:val="single" w:sz="4" w:space="0" w:color="auto"/>
              <w:bottom w:val="single" w:sz="4" w:space="0" w:color="auto"/>
              <w:right w:val="single" w:sz="4" w:space="0" w:color="auto"/>
            </w:tcBorders>
          </w:tcPr>
          <w:p w14:paraId="2D03439C"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714583A5" w14:textId="77777777" w:rsidR="005B4D26" w:rsidRPr="00EC65F6" w:rsidRDefault="005B4D26" w:rsidP="005B4D26">
            <w:pPr>
              <w:jc w:val="both"/>
              <w:rPr>
                <w:rFonts w:ascii="Calibri" w:hAnsi="Calibri"/>
                <w:sz w:val="22"/>
                <w:szCs w:val="22"/>
              </w:rPr>
            </w:pPr>
            <w:r w:rsidRPr="00EC65F6">
              <w:rPr>
                <w:rFonts w:ascii="Calibri" w:hAnsi="Calibri"/>
                <w:sz w:val="22"/>
                <w:szCs w:val="22"/>
              </w:rPr>
              <w:t>2</w:t>
            </w:r>
          </w:p>
        </w:tc>
      </w:tr>
    </w:tbl>
    <w:p w14:paraId="10BBFE09" w14:textId="77777777" w:rsidR="005B4D26" w:rsidRPr="00EC65F6" w:rsidRDefault="005B4D26" w:rsidP="005B4D26">
      <w:pPr>
        <w:jc w:val="both"/>
        <w:rPr>
          <w:rFonts w:ascii="Calibri" w:hAnsi="Calibri"/>
          <w:i/>
          <w:iCs/>
          <w:sz w:val="22"/>
          <w:szCs w:val="22"/>
        </w:rPr>
      </w:pPr>
    </w:p>
    <w:p w14:paraId="170D5585"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75969645" w14:textId="77777777" w:rsidR="005B4D26" w:rsidRPr="00EC65F6" w:rsidRDefault="005B4D26" w:rsidP="005B4D26">
      <w:pPr>
        <w:jc w:val="both"/>
        <w:rPr>
          <w:rFonts w:ascii="Calibri" w:hAnsi="Calibri"/>
          <w:b/>
          <w:bCs/>
          <w:sz w:val="22"/>
          <w:szCs w:val="22"/>
        </w:rPr>
      </w:pPr>
      <w:r w:rsidRPr="00EC65F6">
        <w:rPr>
          <w:rFonts w:ascii="Calibri" w:hAnsi="Calibri"/>
          <w:sz w:val="22"/>
          <w:szCs w:val="22"/>
        </w:rPr>
        <w:t>U proteklom razdoblju izvršeni su svi programi, između ostalog primanje stranaka u uredu i savjeti i pomoć pripadnicima srpske nacionalne manjine.</w:t>
      </w:r>
      <w:r w:rsidRPr="00EC65F6">
        <w:rPr>
          <w:rFonts w:ascii="Calibri" w:hAnsi="Calibri"/>
          <w:b/>
          <w:bCs/>
          <w:sz w:val="22"/>
          <w:szCs w:val="22"/>
        </w:rPr>
        <w:t xml:space="preserve"> </w:t>
      </w:r>
    </w:p>
    <w:p w14:paraId="2D0FD5CB" w14:textId="77777777" w:rsidR="005B4D26" w:rsidRPr="00EC65F6" w:rsidRDefault="005B4D26" w:rsidP="005B4D26">
      <w:pPr>
        <w:jc w:val="both"/>
        <w:rPr>
          <w:rFonts w:ascii="Calibri" w:hAnsi="Calibri"/>
          <w:b/>
          <w:bCs/>
          <w:sz w:val="22"/>
          <w:szCs w:val="22"/>
        </w:rPr>
      </w:pPr>
    </w:p>
    <w:p w14:paraId="5389A8FB"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63249606" w14:textId="77777777" w:rsidR="005B4D26" w:rsidRPr="00500D13" w:rsidRDefault="005B4D26" w:rsidP="005B4D26">
      <w:pPr>
        <w:jc w:val="both"/>
        <w:rPr>
          <w:rFonts w:ascii="Calibri" w:hAnsi="Calibri"/>
          <w:sz w:val="10"/>
          <w:szCs w:val="10"/>
          <w:u w:val="single"/>
        </w:rPr>
      </w:pPr>
    </w:p>
    <w:p w14:paraId="0D9C5327" w14:textId="77777777" w:rsidR="005B4D26" w:rsidRPr="00EC65F6" w:rsidRDefault="005B4D26" w:rsidP="005B4D26">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412EB305" w14:textId="77777777" w:rsidR="005B4D26" w:rsidRPr="00EC65F6" w:rsidRDefault="005B4D26" w:rsidP="005B4D26">
      <w:pPr>
        <w:jc w:val="both"/>
        <w:rPr>
          <w:rFonts w:ascii="Calibri" w:hAnsi="Calibri"/>
          <w:sz w:val="22"/>
          <w:szCs w:val="22"/>
        </w:rPr>
      </w:pPr>
      <w:r w:rsidRPr="00EC65F6">
        <w:rPr>
          <w:rFonts w:ascii="Calibri" w:hAnsi="Calibri"/>
          <w:sz w:val="22"/>
          <w:szCs w:val="22"/>
        </w:rPr>
        <w:t>Financiranje rashoda za provedbu ovog programa planirano je iz:</w:t>
      </w:r>
    </w:p>
    <w:p w14:paraId="379694F8" w14:textId="77777777" w:rsidR="005B4D26" w:rsidRPr="00EC65F6" w:rsidRDefault="005B4D26" w:rsidP="005B4D26">
      <w:pPr>
        <w:jc w:val="both"/>
        <w:rPr>
          <w:rFonts w:ascii="Calibri" w:hAnsi="Calibri"/>
          <w:sz w:val="22"/>
          <w:szCs w:val="22"/>
        </w:rPr>
      </w:pPr>
    </w:p>
    <w:p w14:paraId="26DDB2E1" w14:textId="77777777" w:rsidR="005B4D26" w:rsidRPr="00EC65F6" w:rsidRDefault="005B4D26" w:rsidP="005B4D26">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80.000,00 kuna</w:t>
      </w:r>
    </w:p>
    <w:p w14:paraId="222431D7" w14:textId="77777777" w:rsidR="005B4D26" w:rsidRPr="00EC65F6" w:rsidRDefault="005B4D26" w:rsidP="005B4D26">
      <w:pPr>
        <w:jc w:val="both"/>
        <w:rPr>
          <w:rFonts w:ascii="Calibri" w:hAnsi="Calibri"/>
          <w:b/>
          <w:bCs/>
          <w:sz w:val="22"/>
          <w:szCs w:val="22"/>
        </w:rPr>
      </w:pPr>
    </w:p>
    <w:p w14:paraId="6198BF40" w14:textId="77777777" w:rsidR="005B4D26" w:rsidRPr="00EC65F6" w:rsidRDefault="005B4D26" w:rsidP="005B4D26">
      <w:pPr>
        <w:jc w:val="both"/>
        <w:rPr>
          <w:rFonts w:ascii="Calibri" w:hAnsi="Calibri"/>
          <w:b/>
          <w:bCs/>
          <w:sz w:val="22"/>
          <w:szCs w:val="22"/>
        </w:rPr>
      </w:pPr>
    </w:p>
    <w:p w14:paraId="3BEDD24B" w14:textId="77777777" w:rsidR="005B4D26" w:rsidRPr="00EC65F6" w:rsidRDefault="005B4D26" w:rsidP="005B4D26">
      <w:pPr>
        <w:spacing w:line="480" w:lineRule="auto"/>
        <w:jc w:val="both"/>
        <w:rPr>
          <w:rFonts w:ascii="Calibri" w:hAnsi="Calibri"/>
          <w:b/>
          <w:bCs/>
          <w:sz w:val="22"/>
          <w:szCs w:val="22"/>
        </w:rPr>
      </w:pPr>
      <w:r w:rsidRPr="00EC65F6">
        <w:rPr>
          <w:rFonts w:ascii="Calibri" w:hAnsi="Calibri"/>
          <w:b/>
          <w:bCs/>
          <w:sz w:val="22"/>
          <w:szCs w:val="22"/>
        </w:rPr>
        <w:t>Glava: 00104 VIJEĆE BOŠNJAČKE NACIONALNE MANJINE</w:t>
      </w:r>
    </w:p>
    <w:p w14:paraId="2DA94B22" w14:textId="77777777" w:rsidR="005B4D26" w:rsidRPr="00EC65F6" w:rsidRDefault="005B4D26" w:rsidP="005B4D26">
      <w:pPr>
        <w:spacing w:line="360" w:lineRule="auto"/>
        <w:jc w:val="both"/>
        <w:rPr>
          <w:rFonts w:ascii="Calibri" w:hAnsi="Calibri"/>
          <w:b/>
          <w:bCs/>
          <w:sz w:val="22"/>
          <w:szCs w:val="22"/>
        </w:rPr>
      </w:pPr>
      <w:r w:rsidRPr="00EC65F6">
        <w:rPr>
          <w:rFonts w:ascii="Calibri" w:hAnsi="Calibri"/>
          <w:b/>
          <w:bCs/>
          <w:sz w:val="22"/>
          <w:szCs w:val="22"/>
        </w:rPr>
        <w:t xml:space="preserve">PROGRAM 1000 DJELATNOST PREDSTAVNIČKOG TIJELA </w:t>
      </w:r>
    </w:p>
    <w:p w14:paraId="52B4208E" w14:textId="77777777" w:rsidR="005B4D26" w:rsidRPr="00EC65F6" w:rsidRDefault="005B4D26" w:rsidP="005B4D26">
      <w:pPr>
        <w:spacing w:line="360" w:lineRule="auto"/>
        <w:jc w:val="both"/>
        <w:rPr>
          <w:rFonts w:ascii="Calibri" w:hAnsi="Calibri"/>
          <w:b/>
          <w:bCs/>
          <w:sz w:val="22"/>
          <w:szCs w:val="22"/>
        </w:rPr>
      </w:pPr>
      <w:r w:rsidRPr="00EC65F6">
        <w:rPr>
          <w:rFonts w:ascii="Calibri" w:hAnsi="Calibri"/>
          <w:b/>
          <w:bCs/>
          <w:sz w:val="22"/>
          <w:szCs w:val="22"/>
        </w:rPr>
        <w:t>A101013 Rad Vijeća bošnjačke nacionalne manjine</w:t>
      </w:r>
    </w:p>
    <w:p w14:paraId="6351D32E" w14:textId="77777777" w:rsidR="005B4D26" w:rsidRPr="00EC65F6" w:rsidRDefault="005B4D26" w:rsidP="005B4D26">
      <w:pPr>
        <w:ind w:left="360" w:hanging="360"/>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551F859E" w14:textId="77777777" w:rsidR="005B4D26" w:rsidRPr="008B1445" w:rsidRDefault="005B4D26" w:rsidP="005B4D26">
      <w:pPr>
        <w:widowControl w:val="0"/>
        <w:numPr>
          <w:ilvl w:val="0"/>
          <w:numId w:val="21"/>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lokalnoj i područnoj (regionalnoj) samoupravi („Narodne novine“ broj: 33/01., 60/01., 129/05., 109/07., 125/08., 36/09., 150/11., 144/12., 19/13., 137/15., </w:t>
      </w:r>
      <w:r w:rsidRPr="008B1445">
        <w:rPr>
          <w:rFonts w:asciiTheme="minorHAnsi" w:hAnsiTheme="minorHAnsi" w:cstheme="minorHAnsi"/>
          <w:sz w:val="22"/>
          <w:szCs w:val="22"/>
        </w:rPr>
        <w:t>123/17., 98/19., 144/20.)</w:t>
      </w:r>
    </w:p>
    <w:p w14:paraId="3555EC8B" w14:textId="77777777" w:rsidR="005B4D26" w:rsidRPr="008B1445" w:rsidRDefault="005B4D26" w:rsidP="005B4D26">
      <w:pPr>
        <w:widowControl w:val="0"/>
        <w:numPr>
          <w:ilvl w:val="0"/>
          <w:numId w:val="21"/>
        </w:numPr>
        <w:autoSpaceDE w:val="0"/>
        <w:autoSpaceDN w:val="0"/>
        <w:adjustRightInd w:val="0"/>
        <w:ind w:left="360"/>
        <w:jc w:val="both"/>
        <w:rPr>
          <w:rFonts w:ascii="Calibri" w:hAnsi="Calibri"/>
          <w:sz w:val="22"/>
          <w:szCs w:val="22"/>
        </w:rPr>
      </w:pPr>
      <w:r w:rsidRPr="008B1445">
        <w:rPr>
          <w:rFonts w:ascii="Calibri" w:hAnsi="Calibri"/>
          <w:sz w:val="22"/>
          <w:szCs w:val="22"/>
        </w:rPr>
        <w:lastRenderedPageBreak/>
        <w:t xml:space="preserve">Zakon o porezu na dohodak („Narodne novine“ broj: </w:t>
      </w:r>
      <w:r w:rsidRPr="008B1445">
        <w:rPr>
          <w:rFonts w:asciiTheme="minorHAnsi" w:hAnsiTheme="minorHAnsi" w:cstheme="minorHAnsi"/>
          <w:sz w:val="22"/>
          <w:szCs w:val="22"/>
        </w:rPr>
        <w:t>115/16., 106/18., 121/19., 32/20., 138/20.)</w:t>
      </w:r>
    </w:p>
    <w:p w14:paraId="3C606AC9" w14:textId="77777777" w:rsidR="005B4D26" w:rsidRPr="008B1445" w:rsidRDefault="005B4D26" w:rsidP="005B4D26">
      <w:pPr>
        <w:widowControl w:val="0"/>
        <w:numPr>
          <w:ilvl w:val="0"/>
          <w:numId w:val="21"/>
        </w:numPr>
        <w:autoSpaceDE w:val="0"/>
        <w:autoSpaceDN w:val="0"/>
        <w:adjustRightInd w:val="0"/>
        <w:ind w:left="360"/>
        <w:jc w:val="both"/>
        <w:rPr>
          <w:rFonts w:ascii="Calibri" w:hAnsi="Calibri"/>
          <w:sz w:val="22"/>
          <w:szCs w:val="22"/>
        </w:rPr>
      </w:pPr>
      <w:r w:rsidRPr="008B1445">
        <w:rPr>
          <w:rFonts w:ascii="Calibri" w:hAnsi="Calibri"/>
          <w:sz w:val="22"/>
          <w:szCs w:val="22"/>
        </w:rPr>
        <w:t>Statut Općine Viškovo ( „Službene novine Općine Viškovo“  broj: 3/18., 2/20., 4/21., 10/22.)</w:t>
      </w:r>
    </w:p>
    <w:p w14:paraId="59ED7623" w14:textId="77777777" w:rsidR="005B4D26" w:rsidRPr="008B1445" w:rsidRDefault="005B4D26" w:rsidP="005B4D26">
      <w:pPr>
        <w:widowControl w:val="0"/>
        <w:numPr>
          <w:ilvl w:val="0"/>
          <w:numId w:val="21"/>
        </w:numPr>
        <w:autoSpaceDE w:val="0"/>
        <w:autoSpaceDN w:val="0"/>
        <w:adjustRightInd w:val="0"/>
        <w:ind w:left="360"/>
        <w:jc w:val="both"/>
        <w:rPr>
          <w:rFonts w:ascii="Calibri" w:hAnsi="Calibri"/>
          <w:sz w:val="22"/>
          <w:szCs w:val="22"/>
        </w:rPr>
      </w:pPr>
      <w:r w:rsidRPr="008B1445">
        <w:rPr>
          <w:rFonts w:ascii="Calibri" w:hAnsi="Calibri"/>
          <w:sz w:val="22"/>
          <w:szCs w:val="22"/>
        </w:rPr>
        <w:t>Poslovnik o radu Općinskog vijeća („Službene novine Općine Viškovo“, broj: 4/18., 2/20., 4/20., 16/21., 10/22.)</w:t>
      </w:r>
    </w:p>
    <w:p w14:paraId="05DA03BF" w14:textId="77777777" w:rsidR="005B4D26" w:rsidRPr="008B1445" w:rsidRDefault="005B4D26" w:rsidP="005B4D26">
      <w:pPr>
        <w:widowControl w:val="0"/>
        <w:numPr>
          <w:ilvl w:val="0"/>
          <w:numId w:val="21"/>
        </w:numPr>
        <w:autoSpaceDE w:val="0"/>
        <w:autoSpaceDN w:val="0"/>
        <w:adjustRightInd w:val="0"/>
        <w:ind w:left="360"/>
        <w:jc w:val="both"/>
        <w:rPr>
          <w:rFonts w:ascii="Calibri" w:hAnsi="Calibri"/>
          <w:sz w:val="22"/>
          <w:szCs w:val="22"/>
        </w:rPr>
      </w:pPr>
      <w:r w:rsidRPr="008B1445">
        <w:rPr>
          <w:rFonts w:ascii="Calibri" w:hAnsi="Calibri"/>
          <w:sz w:val="22"/>
          <w:szCs w:val="22"/>
        </w:rPr>
        <w:t xml:space="preserve">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 </w:t>
      </w:r>
    </w:p>
    <w:p w14:paraId="17CE6080" w14:textId="77777777" w:rsidR="005B4D26" w:rsidRPr="008B1445" w:rsidRDefault="005B4D26" w:rsidP="005B4D26">
      <w:pPr>
        <w:widowControl w:val="0"/>
        <w:numPr>
          <w:ilvl w:val="0"/>
          <w:numId w:val="21"/>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w:t>
      </w:r>
      <w:r w:rsidRPr="008B1445">
        <w:rPr>
          <w:rFonts w:asciiTheme="minorHAnsi" w:hAnsiTheme="minorHAnsi" w:cstheme="minorHAnsi"/>
          <w:sz w:val="22"/>
          <w:szCs w:val="22"/>
        </w:rPr>
        <w:t>financiranju političkih aktivnosti, izborne promidžbe i referenduma („Narodne novine“ broj 29/19., 98/19., 126/21. )</w:t>
      </w:r>
    </w:p>
    <w:p w14:paraId="6358C51F" w14:textId="77777777" w:rsidR="005B4D26" w:rsidRPr="008B1445" w:rsidRDefault="005B4D26" w:rsidP="005B4D26">
      <w:pPr>
        <w:widowControl w:val="0"/>
        <w:numPr>
          <w:ilvl w:val="0"/>
          <w:numId w:val="21"/>
        </w:numPr>
        <w:autoSpaceDE w:val="0"/>
        <w:autoSpaceDN w:val="0"/>
        <w:adjustRightInd w:val="0"/>
        <w:ind w:left="360"/>
        <w:jc w:val="both"/>
        <w:rPr>
          <w:rFonts w:ascii="Calibri" w:hAnsi="Calibri"/>
          <w:sz w:val="22"/>
          <w:szCs w:val="22"/>
        </w:rPr>
      </w:pPr>
      <w:r w:rsidRPr="008B1445">
        <w:rPr>
          <w:rFonts w:ascii="Calibri" w:hAnsi="Calibri"/>
          <w:sz w:val="22"/>
          <w:szCs w:val="22"/>
        </w:rPr>
        <w:t>Ustavni zakon o pravima nacionalnih manjina („Narodne novine“ broj: 155/02., 47/10., 80/10., 93/11.)</w:t>
      </w:r>
    </w:p>
    <w:p w14:paraId="5F8F200F" w14:textId="77777777" w:rsidR="005B4D26" w:rsidRPr="00EC65F6" w:rsidRDefault="005B4D26" w:rsidP="005B4D26">
      <w:pPr>
        <w:ind w:left="491" w:hanging="567"/>
        <w:jc w:val="both"/>
        <w:rPr>
          <w:rFonts w:ascii="Calibri" w:hAnsi="Calibri"/>
          <w:sz w:val="22"/>
          <w:szCs w:val="22"/>
        </w:rPr>
      </w:pPr>
    </w:p>
    <w:p w14:paraId="10CDCB93"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 xml:space="preserve">  2.Opis programa:</w:t>
      </w:r>
    </w:p>
    <w:p w14:paraId="42077E00" w14:textId="77777777" w:rsidR="005B4D26" w:rsidRPr="00EC65F6" w:rsidRDefault="005B4D26" w:rsidP="005B4D26">
      <w:pPr>
        <w:numPr>
          <w:ilvl w:val="0"/>
          <w:numId w:val="36"/>
        </w:numPr>
        <w:jc w:val="both"/>
        <w:rPr>
          <w:rFonts w:ascii="Calibri" w:hAnsi="Calibri"/>
          <w:sz w:val="22"/>
          <w:szCs w:val="22"/>
        </w:rPr>
      </w:pPr>
      <w:r w:rsidRPr="00EC65F6">
        <w:rPr>
          <w:rFonts w:ascii="Calibri" w:hAnsi="Calibri"/>
          <w:sz w:val="22"/>
          <w:szCs w:val="22"/>
        </w:rPr>
        <w:t xml:space="preserve">A101013 Rad Vijeća bošnjačke nacionalne manjine </w:t>
      </w:r>
    </w:p>
    <w:p w14:paraId="3479974C" w14:textId="77777777" w:rsidR="005B4D26" w:rsidRPr="00EC65F6" w:rsidRDefault="005B4D26" w:rsidP="005B4D26">
      <w:pPr>
        <w:ind w:left="491" w:hanging="567"/>
        <w:jc w:val="both"/>
        <w:rPr>
          <w:rFonts w:ascii="Calibri" w:hAnsi="Calibri"/>
          <w:sz w:val="12"/>
          <w:szCs w:val="12"/>
        </w:rPr>
      </w:pPr>
    </w:p>
    <w:p w14:paraId="37AE1B85" w14:textId="77777777" w:rsidR="005B4D26" w:rsidRPr="00EC65F6" w:rsidRDefault="005B4D26" w:rsidP="005B4D26">
      <w:pPr>
        <w:ind w:left="360" w:hanging="360"/>
        <w:rPr>
          <w:rFonts w:ascii="Calibri" w:hAnsi="Calibri"/>
          <w:b/>
          <w:bCs/>
          <w:i/>
          <w:iCs/>
          <w:sz w:val="22"/>
          <w:szCs w:val="22"/>
        </w:rPr>
      </w:pPr>
      <w:r w:rsidRPr="00EC65F6">
        <w:rPr>
          <w:rFonts w:ascii="Calibri" w:hAnsi="Calibri"/>
          <w:b/>
          <w:bCs/>
          <w:i/>
          <w:iCs/>
          <w:sz w:val="22"/>
          <w:szCs w:val="22"/>
        </w:rPr>
        <w:t xml:space="preserve">  3.Ciljevi programa u trogodišnjem razdoblju i pokazatelji uspješnosti, kojima će se mjeriti ostvarenje tih ciljeva</w:t>
      </w:r>
    </w:p>
    <w:p w14:paraId="2D62A026" w14:textId="77777777" w:rsidR="005B4D26" w:rsidRPr="00EC65F6" w:rsidRDefault="005B4D26" w:rsidP="005B4D26">
      <w:pPr>
        <w:jc w:val="both"/>
        <w:rPr>
          <w:rFonts w:ascii="Calibri" w:hAnsi="Calibri"/>
          <w:b/>
          <w:bCs/>
          <w:sz w:val="22"/>
          <w:szCs w:val="22"/>
        </w:rPr>
      </w:pPr>
    </w:p>
    <w:p w14:paraId="3BA69BAF"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sljedeća sredstva:</w:t>
      </w:r>
    </w:p>
    <w:p w14:paraId="01AF662A" w14:textId="77777777" w:rsidR="005B4D26" w:rsidRPr="00EC65F6" w:rsidRDefault="005B4D26" w:rsidP="005B4D26">
      <w:pPr>
        <w:numPr>
          <w:ilvl w:val="0"/>
          <w:numId w:val="32"/>
        </w:numPr>
        <w:jc w:val="both"/>
        <w:rPr>
          <w:rFonts w:ascii="Calibri" w:hAnsi="Calibri"/>
          <w:sz w:val="22"/>
          <w:szCs w:val="22"/>
        </w:rPr>
      </w:pPr>
      <w:r w:rsidRPr="00EC65F6">
        <w:rPr>
          <w:rFonts w:ascii="Calibri" w:hAnsi="Calibri"/>
          <w:sz w:val="22"/>
          <w:szCs w:val="22"/>
        </w:rPr>
        <w:t>2022. godina 80.000,00 kuna</w:t>
      </w:r>
    </w:p>
    <w:p w14:paraId="40EF07B7" w14:textId="77777777" w:rsidR="005B4D26" w:rsidRPr="00EC65F6" w:rsidRDefault="005B4D26" w:rsidP="005B4D26">
      <w:pPr>
        <w:numPr>
          <w:ilvl w:val="0"/>
          <w:numId w:val="32"/>
        </w:numPr>
        <w:jc w:val="both"/>
        <w:rPr>
          <w:rFonts w:ascii="Calibri" w:hAnsi="Calibri"/>
          <w:sz w:val="22"/>
          <w:szCs w:val="22"/>
        </w:rPr>
      </w:pPr>
      <w:r w:rsidRPr="00EC65F6">
        <w:rPr>
          <w:rFonts w:ascii="Calibri" w:hAnsi="Calibri"/>
          <w:sz w:val="22"/>
          <w:szCs w:val="22"/>
        </w:rPr>
        <w:t>2023. godina 79.000,00 kuna</w:t>
      </w:r>
    </w:p>
    <w:p w14:paraId="2D07C2A3" w14:textId="77777777" w:rsidR="005B4D26" w:rsidRPr="00EC65F6" w:rsidRDefault="005B4D26" w:rsidP="005B4D26">
      <w:pPr>
        <w:numPr>
          <w:ilvl w:val="0"/>
          <w:numId w:val="32"/>
        </w:numPr>
        <w:jc w:val="both"/>
        <w:rPr>
          <w:rFonts w:ascii="Calibri" w:hAnsi="Calibri"/>
          <w:sz w:val="22"/>
          <w:szCs w:val="22"/>
        </w:rPr>
      </w:pPr>
      <w:r w:rsidRPr="00EC65F6">
        <w:rPr>
          <w:rFonts w:ascii="Calibri" w:hAnsi="Calibri"/>
          <w:sz w:val="22"/>
          <w:szCs w:val="22"/>
        </w:rPr>
        <w:t>2024. godina 79.000,00 kuna</w:t>
      </w:r>
    </w:p>
    <w:p w14:paraId="1DC2B8D0" w14:textId="77777777" w:rsidR="005B4D26" w:rsidRPr="00EC65F6" w:rsidRDefault="005B4D26" w:rsidP="005B4D26">
      <w:pPr>
        <w:jc w:val="both"/>
        <w:rPr>
          <w:rFonts w:ascii="Calibri" w:hAnsi="Calibri"/>
          <w:sz w:val="12"/>
          <w:szCs w:val="12"/>
        </w:rPr>
      </w:pPr>
    </w:p>
    <w:p w14:paraId="5238D5FC" w14:textId="77777777" w:rsidR="005B4D26" w:rsidRPr="00EC65F6" w:rsidRDefault="005B4D26" w:rsidP="005B4D2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119.000,00 kuna za 2022. godinu  i 100</w:t>
      </w:r>
      <w:r>
        <w:rPr>
          <w:rFonts w:ascii="Calibri" w:hAnsi="Calibri"/>
          <w:sz w:val="22"/>
          <w:szCs w:val="22"/>
        </w:rPr>
        <w:t xml:space="preserve">.000,00 kuna za 2023. godinu. </w:t>
      </w:r>
    </w:p>
    <w:p w14:paraId="6975F6E4"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 U sklopu ove aktivnosti planirani su rashodi vezani uz: naknade članovima vijeća, rashodi  vezani za prijevoz, rashodi intelektualnih usluga, reprezentacija i ostali materijalni rashodi – COVID.</w:t>
      </w:r>
    </w:p>
    <w:p w14:paraId="6D8D7A91"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 </w:t>
      </w:r>
    </w:p>
    <w:p w14:paraId="67A40289" w14:textId="77777777" w:rsidR="005B4D26" w:rsidRPr="00EC65F6" w:rsidRDefault="005B4D26" w:rsidP="005B4D26">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Sudjelovanje bošnjačke nacionalne manjine u javnom životu Općine Viškovo</w:t>
      </w:r>
    </w:p>
    <w:p w14:paraId="1A023756" w14:textId="77777777" w:rsidR="005B4D26" w:rsidRPr="00EC65F6" w:rsidRDefault="005B4D26" w:rsidP="005B4D2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B4D26" w:rsidRPr="00EC65F6" w14:paraId="53A990AB" w14:textId="77777777" w:rsidTr="005B4D26">
        <w:trPr>
          <w:trHeight w:val="284"/>
        </w:trPr>
        <w:tc>
          <w:tcPr>
            <w:tcW w:w="2739" w:type="dxa"/>
            <w:tcBorders>
              <w:top w:val="single" w:sz="4" w:space="0" w:color="auto"/>
              <w:bottom w:val="single" w:sz="4" w:space="0" w:color="auto"/>
              <w:right w:val="single" w:sz="4" w:space="0" w:color="auto"/>
            </w:tcBorders>
          </w:tcPr>
          <w:p w14:paraId="6211917E"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70771E7" w14:textId="77777777" w:rsidR="005B4D26" w:rsidRPr="00EC65F6" w:rsidRDefault="005B4D26" w:rsidP="005B4D26">
            <w:pPr>
              <w:jc w:val="both"/>
              <w:rPr>
                <w:rFonts w:ascii="Calibri" w:hAnsi="Calibri"/>
                <w:sz w:val="22"/>
                <w:szCs w:val="22"/>
              </w:rPr>
            </w:pPr>
            <w:r w:rsidRPr="00EC65F6">
              <w:rPr>
                <w:rFonts w:ascii="Calibri" w:hAnsi="Calibri"/>
                <w:sz w:val="22"/>
                <w:szCs w:val="22"/>
              </w:rPr>
              <w:t>Broj aktivnosti vijeća bošnjačke nacionalne manjine</w:t>
            </w:r>
          </w:p>
        </w:tc>
      </w:tr>
      <w:tr w:rsidR="005B4D26" w:rsidRPr="00EC65F6" w14:paraId="788033A0" w14:textId="77777777" w:rsidTr="005B4D26">
        <w:trPr>
          <w:trHeight w:val="670"/>
        </w:trPr>
        <w:tc>
          <w:tcPr>
            <w:tcW w:w="2739" w:type="dxa"/>
            <w:tcBorders>
              <w:top w:val="single" w:sz="4" w:space="0" w:color="auto"/>
              <w:bottom w:val="single" w:sz="4" w:space="0" w:color="auto"/>
              <w:right w:val="single" w:sz="4" w:space="0" w:color="auto"/>
            </w:tcBorders>
          </w:tcPr>
          <w:p w14:paraId="2B1FE39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16AC7D0" w14:textId="77777777" w:rsidR="005B4D26" w:rsidRPr="00EC65F6" w:rsidRDefault="005B4D26" w:rsidP="005B4D26">
            <w:pPr>
              <w:jc w:val="both"/>
              <w:rPr>
                <w:rFonts w:ascii="Calibri" w:hAnsi="Calibri"/>
                <w:sz w:val="22"/>
                <w:szCs w:val="22"/>
              </w:rPr>
            </w:pPr>
            <w:r w:rsidRPr="00EC65F6">
              <w:rPr>
                <w:rFonts w:ascii="Calibri" w:hAnsi="Calibri"/>
                <w:sz w:val="22"/>
                <w:szCs w:val="22"/>
              </w:rPr>
              <w:t>Sudjelovanje bošnjačke nacionalne manjine u javnom životu Općine Viškovo</w:t>
            </w:r>
          </w:p>
        </w:tc>
      </w:tr>
      <w:tr w:rsidR="005B4D26" w:rsidRPr="00EC65F6" w14:paraId="17A6A3D6" w14:textId="77777777" w:rsidTr="005B4D26">
        <w:trPr>
          <w:trHeight w:val="284"/>
        </w:trPr>
        <w:tc>
          <w:tcPr>
            <w:tcW w:w="2739" w:type="dxa"/>
            <w:tcBorders>
              <w:top w:val="single" w:sz="4" w:space="0" w:color="auto"/>
              <w:bottom w:val="single" w:sz="4" w:space="0" w:color="auto"/>
              <w:right w:val="single" w:sz="4" w:space="0" w:color="auto"/>
            </w:tcBorders>
          </w:tcPr>
          <w:p w14:paraId="694982C0"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429EE45"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Broj </w:t>
            </w:r>
          </w:p>
        </w:tc>
      </w:tr>
      <w:tr w:rsidR="005B4D26" w:rsidRPr="00EC65F6" w14:paraId="68D2E5D1" w14:textId="77777777" w:rsidTr="005B4D26">
        <w:trPr>
          <w:trHeight w:val="284"/>
        </w:trPr>
        <w:tc>
          <w:tcPr>
            <w:tcW w:w="2739" w:type="dxa"/>
            <w:tcBorders>
              <w:top w:val="single" w:sz="4" w:space="0" w:color="auto"/>
              <w:bottom w:val="single" w:sz="4" w:space="0" w:color="auto"/>
              <w:right w:val="single" w:sz="4" w:space="0" w:color="auto"/>
            </w:tcBorders>
          </w:tcPr>
          <w:p w14:paraId="6EE80941"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6B7EB83" w14:textId="77777777" w:rsidR="005B4D26" w:rsidRPr="00EC65F6" w:rsidRDefault="005B4D26" w:rsidP="005B4D26">
            <w:pPr>
              <w:jc w:val="both"/>
              <w:rPr>
                <w:rFonts w:ascii="Calibri" w:hAnsi="Calibri"/>
                <w:sz w:val="22"/>
                <w:szCs w:val="22"/>
              </w:rPr>
            </w:pPr>
            <w:r w:rsidRPr="00EC65F6">
              <w:rPr>
                <w:rFonts w:ascii="Calibri" w:hAnsi="Calibri"/>
                <w:sz w:val="22"/>
                <w:szCs w:val="22"/>
              </w:rPr>
              <w:t>2</w:t>
            </w:r>
          </w:p>
        </w:tc>
      </w:tr>
      <w:tr w:rsidR="005B4D26" w:rsidRPr="00EC65F6" w14:paraId="42EB0EA5" w14:textId="77777777" w:rsidTr="005B4D26">
        <w:trPr>
          <w:trHeight w:val="299"/>
        </w:trPr>
        <w:tc>
          <w:tcPr>
            <w:tcW w:w="2739" w:type="dxa"/>
            <w:tcBorders>
              <w:top w:val="single" w:sz="4" w:space="0" w:color="auto"/>
              <w:bottom w:val="single" w:sz="4" w:space="0" w:color="auto"/>
              <w:right w:val="single" w:sz="4" w:space="0" w:color="auto"/>
            </w:tcBorders>
          </w:tcPr>
          <w:p w14:paraId="7DC76BF9"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686229F"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74A824AA" w14:textId="77777777" w:rsidTr="005B4D26">
        <w:trPr>
          <w:trHeight w:val="284"/>
        </w:trPr>
        <w:tc>
          <w:tcPr>
            <w:tcW w:w="2739" w:type="dxa"/>
            <w:tcBorders>
              <w:top w:val="single" w:sz="4" w:space="0" w:color="auto"/>
              <w:bottom w:val="single" w:sz="4" w:space="0" w:color="auto"/>
              <w:right w:val="single" w:sz="4" w:space="0" w:color="auto"/>
            </w:tcBorders>
          </w:tcPr>
          <w:p w14:paraId="4E9DA47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10BB1883" w14:textId="77777777" w:rsidR="005B4D26" w:rsidRPr="00EC65F6" w:rsidRDefault="005B4D26" w:rsidP="005B4D26">
            <w:pPr>
              <w:jc w:val="both"/>
              <w:rPr>
                <w:rFonts w:ascii="Calibri" w:hAnsi="Calibri"/>
                <w:sz w:val="22"/>
                <w:szCs w:val="22"/>
              </w:rPr>
            </w:pPr>
            <w:r w:rsidRPr="00EC65F6">
              <w:rPr>
                <w:rFonts w:ascii="Calibri" w:hAnsi="Calibri"/>
                <w:sz w:val="22"/>
                <w:szCs w:val="22"/>
              </w:rPr>
              <w:t>2</w:t>
            </w:r>
          </w:p>
        </w:tc>
      </w:tr>
      <w:tr w:rsidR="005B4D26" w:rsidRPr="00EC65F6" w14:paraId="079754C1" w14:textId="77777777" w:rsidTr="005B4D26">
        <w:trPr>
          <w:trHeight w:val="284"/>
        </w:trPr>
        <w:tc>
          <w:tcPr>
            <w:tcW w:w="2739" w:type="dxa"/>
            <w:tcBorders>
              <w:top w:val="single" w:sz="4" w:space="0" w:color="auto"/>
              <w:bottom w:val="single" w:sz="4" w:space="0" w:color="auto"/>
              <w:right w:val="single" w:sz="4" w:space="0" w:color="auto"/>
            </w:tcBorders>
          </w:tcPr>
          <w:p w14:paraId="71938E1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4BFA7DB" w14:textId="77777777" w:rsidR="005B4D26" w:rsidRPr="00EC65F6" w:rsidRDefault="005B4D26" w:rsidP="005B4D26">
            <w:pPr>
              <w:jc w:val="both"/>
              <w:rPr>
                <w:rFonts w:ascii="Calibri" w:hAnsi="Calibri"/>
                <w:sz w:val="22"/>
                <w:szCs w:val="22"/>
              </w:rPr>
            </w:pPr>
            <w:r w:rsidRPr="00EC65F6">
              <w:rPr>
                <w:rFonts w:ascii="Calibri" w:hAnsi="Calibri"/>
                <w:sz w:val="22"/>
                <w:szCs w:val="22"/>
              </w:rPr>
              <w:t>2</w:t>
            </w:r>
          </w:p>
        </w:tc>
      </w:tr>
      <w:tr w:rsidR="005B4D26" w:rsidRPr="00EC65F6" w14:paraId="6D24B721" w14:textId="77777777" w:rsidTr="005B4D26">
        <w:trPr>
          <w:trHeight w:val="359"/>
        </w:trPr>
        <w:tc>
          <w:tcPr>
            <w:tcW w:w="2739" w:type="dxa"/>
            <w:tcBorders>
              <w:top w:val="single" w:sz="4" w:space="0" w:color="auto"/>
              <w:bottom w:val="single" w:sz="4" w:space="0" w:color="auto"/>
              <w:right w:val="single" w:sz="4" w:space="0" w:color="auto"/>
            </w:tcBorders>
          </w:tcPr>
          <w:p w14:paraId="539B1B92"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07D975F" w14:textId="77777777" w:rsidR="005B4D26" w:rsidRPr="00EC65F6" w:rsidRDefault="005B4D26" w:rsidP="005B4D26">
            <w:pPr>
              <w:jc w:val="both"/>
              <w:rPr>
                <w:rFonts w:ascii="Calibri" w:hAnsi="Calibri"/>
                <w:sz w:val="22"/>
                <w:szCs w:val="22"/>
              </w:rPr>
            </w:pPr>
            <w:r w:rsidRPr="00EC65F6">
              <w:rPr>
                <w:rFonts w:ascii="Calibri" w:hAnsi="Calibri"/>
                <w:sz w:val="22"/>
                <w:szCs w:val="22"/>
              </w:rPr>
              <w:t>2</w:t>
            </w:r>
          </w:p>
        </w:tc>
      </w:tr>
    </w:tbl>
    <w:p w14:paraId="34925FDB" w14:textId="77777777" w:rsidR="005B4D26" w:rsidRPr="00EC65F6" w:rsidRDefault="005B4D26" w:rsidP="005B4D26">
      <w:pPr>
        <w:jc w:val="both"/>
        <w:rPr>
          <w:rFonts w:ascii="Calibri" w:hAnsi="Calibri"/>
          <w:i/>
          <w:iCs/>
          <w:sz w:val="22"/>
          <w:szCs w:val="22"/>
        </w:rPr>
      </w:pPr>
    </w:p>
    <w:p w14:paraId="6E74251B"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78C060C3" w14:textId="77777777" w:rsidR="005B4D26" w:rsidRPr="00EC65F6" w:rsidRDefault="005B4D26" w:rsidP="005B4D26">
      <w:pPr>
        <w:jc w:val="both"/>
        <w:rPr>
          <w:rFonts w:ascii="Calibri" w:hAnsi="Calibri"/>
          <w:sz w:val="22"/>
          <w:szCs w:val="22"/>
        </w:rPr>
      </w:pPr>
      <w:r w:rsidRPr="00EC65F6">
        <w:rPr>
          <w:rFonts w:ascii="Calibri" w:hAnsi="Calibri"/>
          <w:sz w:val="22"/>
          <w:szCs w:val="22"/>
        </w:rPr>
        <w:t>Vijeće bošnjačke nacionalne manjine je u proteklom razdoblju realiziralo planirane programe.</w:t>
      </w:r>
    </w:p>
    <w:p w14:paraId="074CFEAC"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2FD2BA44" w14:textId="77777777" w:rsidR="005B4D26" w:rsidRPr="00EC65F6" w:rsidRDefault="005B4D26" w:rsidP="005B4D26">
      <w:pPr>
        <w:jc w:val="both"/>
        <w:rPr>
          <w:rFonts w:ascii="Calibri" w:hAnsi="Calibri"/>
          <w:sz w:val="22"/>
          <w:szCs w:val="22"/>
          <w:u w:val="single"/>
        </w:rPr>
      </w:pPr>
    </w:p>
    <w:p w14:paraId="42409BDE" w14:textId="77777777" w:rsidR="005B4D26" w:rsidRPr="00EC65F6" w:rsidRDefault="005B4D26" w:rsidP="005B4D26">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43A87355" w14:textId="77777777" w:rsidR="005B4D26" w:rsidRPr="00EC65F6" w:rsidRDefault="005B4D26" w:rsidP="005B4D26">
      <w:pPr>
        <w:jc w:val="both"/>
        <w:rPr>
          <w:rFonts w:ascii="Calibri" w:hAnsi="Calibri"/>
          <w:sz w:val="22"/>
          <w:szCs w:val="22"/>
        </w:rPr>
      </w:pPr>
    </w:p>
    <w:p w14:paraId="305D5BFF" w14:textId="77777777" w:rsidR="005B4D26" w:rsidRPr="00EC65F6" w:rsidRDefault="005B4D26" w:rsidP="005B4D26">
      <w:pPr>
        <w:jc w:val="both"/>
        <w:rPr>
          <w:rFonts w:ascii="Calibri" w:hAnsi="Calibri"/>
          <w:sz w:val="22"/>
          <w:szCs w:val="22"/>
        </w:rPr>
      </w:pPr>
      <w:r w:rsidRPr="00EC65F6">
        <w:rPr>
          <w:rFonts w:ascii="Calibri" w:hAnsi="Calibri"/>
          <w:sz w:val="22"/>
          <w:szCs w:val="22"/>
        </w:rPr>
        <w:t>Financiranje rashoda za provedbu ovog programa planirano je iz:</w:t>
      </w:r>
    </w:p>
    <w:p w14:paraId="089F107E" w14:textId="77777777" w:rsidR="005B4D26" w:rsidRPr="00EC65F6" w:rsidRDefault="005B4D26" w:rsidP="005B4D26">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80.000,00 kuna</w:t>
      </w:r>
    </w:p>
    <w:p w14:paraId="67CF806D" w14:textId="77777777" w:rsidR="005B4D26" w:rsidRPr="00EC65F6" w:rsidRDefault="005B4D26" w:rsidP="005B4D26">
      <w:pPr>
        <w:spacing w:line="480" w:lineRule="auto"/>
        <w:jc w:val="both"/>
        <w:rPr>
          <w:rFonts w:ascii="Calibri" w:hAnsi="Calibri"/>
          <w:b/>
          <w:bCs/>
          <w:sz w:val="22"/>
          <w:szCs w:val="22"/>
        </w:rPr>
      </w:pPr>
      <w:r w:rsidRPr="00EC65F6">
        <w:rPr>
          <w:rFonts w:ascii="Calibri" w:hAnsi="Calibri"/>
          <w:b/>
          <w:bCs/>
          <w:sz w:val="22"/>
          <w:szCs w:val="22"/>
        </w:rPr>
        <w:lastRenderedPageBreak/>
        <w:t>RAZDJEL: 002 IZVRŠNO TIJELO</w:t>
      </w:r>
    </w:p>
    <w:p w14:paraId="1E7ED581" w14:textId="77777777" w:rsidR="005B4D26" w:rsidRPr="00EC65F6" w:rsidRDefault="005B4D26" w:rsidP="005B4D26">
      <w:pPr>
        <w:spacing w:line="360" w:lineRule="auto"/>
        <w:jc w:val="both"/>
        <w:rPr>
          <w:rFonts w:ascii="Calibri" w:hAnsi="Calibri"/>
          <w:b/>
          <w:bCs/>
          <w:sz w:val="22"/>
          <w:szCs w:val="22"/>
        </w:rPr>
      </w:pPr>
      <w:r w:rsidRPr="00EC65F6">
        <w:rPr>
          <w:rFonts w:ascii="Calibri" w:hAnsi="Calibri"/>
          <w:b/>
          <w:bCs/>
          <w:sz w:val="22"/>
          <w:szCs w:val="22"/>
        </w:rPr>
        <w:t>Glava: 00201 NOSITELJI IZVRŠNIH OVLASTI</w:t>
      </w:r>
    </w:p>
    <w:p w14:paraId="02D16BAA" w14:textId="77777777" w:rsidR="005B4D26" w:rsidRPr="00EC65F6" w:rsidRDefault="005B4D26" w:rsidP="005B4D26">
      <w:pPr>
        <w:jc w:val="both"/>
        <w:rPr>
          <w:rFonts w:ascii="Calibri" w:hAnsi="Calibri"/>
          <w:b/>
          <w:bCs/>
          <w:sz w:val="22"/>
          <w:szCs w:val="22"/>
        </w:rPr>
      </w:pPr>
    </w:p>
    <w:p w14:paraId="371C1C45"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PROGRAM 1001 DJELATNOST NOSITELJA IZVRŠNIH OVLASTI</w:t>
      </w:r>
    </w:p>
    <w:p w14:paraId="4C754FCB" w14:textId="77777777" w:rsidR="005B4D26" w:rsidRPr="00EC65F6" w:rsidRDefault="005B4D26" w:rsidP="005B4D26">
      <w:pPr>
        <w:rPr>
          <w:rFonts w:ascii="Calibri" w:hAnsi="Calibri"/>
          <w:sz w:val="22"/>
          <w:szCs w:val="22"/>
        </w:rPr>
      </w:pPr>
    </w:p>
    <w:p w14:paraId="4B830F96"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7DF9DC75" w14:textId="77777777" w:rsidR="005B4D26" w:rsidRPr="00EC65F6" w:rsidRDefault="005B4D26" w:rsidP="005B4D26">
      <w:pPr>
        <w:widowControl w:val="0"/>
        <w:numPr>
          <w:ilvl w:val="0"/>
          <w:numId w:val="23"/>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758B7514" w14:textId="77777777" w:rsidR="005B4D26" w:rsidRPr="00EC65F6" w:rsidRDefault="005B4D26" w:rsidP="005B4D26">
      <w:pPr>
        <w:widowControl w:val="0"/>
        <w:numPr>
          <w:ilvl w:val="0"/>
          <w:numId w:val="22"/>
        </w:numPr>
        <w:autoSpaceDE w:val="0"/>
        <w:autoSpaceDN w:val="0"/>
        <w:adjustRightInd w:val="0"/>
        <w:jc w:val="both"/>
        <w:rPr>
          <w:rFonts w:ascii="Calibri" w:hAnsi="Calibri"/>
          <w:sz w:val="22"/>
          <w:szCs w:val="22"/>
        </w:rPr>
      </w:pPr>
      <w:r w:rsidRPr="00EC65F6">
        <w:rPr>
          <w:rFonts w:ascii="Calibri" w:hAnsi="Calibri"/>
          <w:sz w:val="22"/>
          <w:szCs w:val="22"/>
        </w:rPr>
        <w:t>Zakon o porezu na dohodak („Narodne novine“ broj: 115/16.,</w:t>
      </w:r>
      <w:r w:rsidRPr="00EC65F6">
        <w:rPr>
          <w:rFonts w:asciiTheme="minorHAnsi" w:hAnsiTheme="minorHAnsi" w:cstheme="minorHAnsi"/>
          <w:sz w:val="22"/>
          <w:szCs w:val="22"/>
        </w:rPr>
        <w:t>106/18., 121/19.,32/20.,138/20. )</w:t>
      </w:r>
    </w:p>
    <w:p w14:paraId="021774C9" w14:textId="77777777" w:rsidR="005B4D26" w:rsidRPr="008B1445" w:rsidRDefault="005B4D26" w:rsidP="005B4D26">
      <w:pPr>
        <w:widowControl w:val="0"/>
        <w:numPr>
          <w:ilvl w:val="0"/>
          <w:numId w:val="22"/>
        </w:numPr>
        <w:autoSpaceDE w:val="0"/>
        <w:autoSpaceDN w:val="0"/>
        <w:adjustRightInd w:val="0"/>
        <w:jc w:val="both"/>
        <w:rPr>
          <w:rFonts w:ascii="Calibri" w:hAnsi="Calibri"/>
          <w:sz w:val="22"/>
          <w:szCs w:val="22"/>
        </w:rPr>
      </w:pPr>
      <w:r w:rsidRPr="008B1445">
        <w:rPr>
          <w:rFonts w:ascii="Calibri" w:hAnsi="Calibri"/>
          <w:sz w:val="22"/>
          <w:szCs w:val="22"/>
        </w:rPr>
        <w:t>Statut Općine Viškovo ( „Službene novine Općine Viškovo“ broj: 3/18., 2/20., 4/21., 10/22.)</w:t>
      </w:r>
    </w:p>
    <w:p w14:paraId="58E7E184" w14:textId="77777777" w:rsidR="005B4D26" w:rsidRPr="003416D7" w:rsidRDefault="005B4D26" w:rsidP="005B4D26">
      <w:pPr>
        <w:widowControl w:val="0"/>
        <w:numPr>
          <w:ilvl w:val="0"/>
          <w:numId w:val="22"/>
        </w:numPr>
        <w:autoSpaceDE w:val="0"/>
        <w:autoSpaceDN w:val="0"/>
        <w:adjustRightInd w:val="0"/>
        <w:jc w:val="both"/>
        <w:rPr>
          <w:rFonts w:ascii="Calibri" w:hAnsi="Calibri"/>
          <w:sz w:val="22"/>
          <w:szCs w:val="22"/>
        </w:rPr>
      </w:pPr>
      <w:r w:rsidRPr="003416D7">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14:paraId="52C35C05" w14:textId="77777777" w:rsidR="005B4D26" w:rsidRPr="00B22DC8" w:rsidRDefault="005B4D26" w:rsidP="005B4D26">
      <w:pPr>
        <w:ind w:left="1004"/>
        <w:jc w:val="both"/>
        <w:rPr>
          <w:rFonts w:ascii="Calibri" w:hAnsi="Calibri"/>
          <w:sz w:val="22"/>
          <w:szCs w:val="22"/>
        </w:rPr>
      </w:pPr>
    </w:p>
    <w:p w14:paraId="2BAE1F35"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2.          Opis programa:</w:t>
      </w:r>
    </w:p>
    <w:p w14:paraId="51F0039A" w14:textId="77777777" w:rsidR="005B4D26" w:rsidRPr="00EC65F6" w:rsidRDefault="005B4D26" w:rsidP="005B4D26">
      <w:pPr>
        <w:numPr>
          <w:ilvl w:val="0"/>
          <w:numId w:val="37"/>
        </w:numPr>
        <w:jc w:val="both"/>
        <w:rPr>
          <w:rFonts w:ascii="Calibri" w:hAnsi="Calibri"/>
          <w:sz w:val="22"/>
          <w:szCs w:val="22"/>
        </w:rPr>
      </w:pPr>
      <w:r w:rsidRPr="00EC65F6">
        <w:rPr>
          <w:rFonts w:ascii="Calibri" w:hAnsi="Calibri"/>
          <w:sz w:val="22"/>
          <w:szCs w:val="22"/>
        </w:rPr>
        <w:t>A111006 Osnovne aktivnosti nositelja izvršnih ovlasti</w:t>
      </w:r>
    </w:p>
    <w:p w14:paraId="7FC7127E" w14:textId="77777777" w:rsidR="005B4D26" w:rsidRPr="00EC65F6" w:rsidRDefault="005B4D26" w:rsidP="005B4D26">
      <w:pPr>
        <w:numPr>
          <w:ilvl w:val="0"/>
          <w:numId w:val="37"/>
        </w:numPr>
        <w:jc w:val="both"/>
        <w:rPr>
          <w:rFonts w:ascii="Calibri" w:hAnsi="Calibri"/>
          <w:sz w:val="22"/>
          <w:szCs w:val="22"/>
        </w:rPr>
      </w:pPr>
      <w:r w:rsidRPr="00EC65F6">
        <w:rPr>
          <w:rFonts w:ascii="Calibri" w:hAnsi="Calibri"/>
          <w:sz w:val="22"/>
          <w:szCs w:val="22"/>
        </w:rPr>
        <w:t xml:space="preserve">A111005 Proračunska zaliha </w:t>
      </w:r>
    </w:p>
    <w:p w14:paraId="131D6D07" w14:textId="77777777" w:rsidR="005B4D26" w:rsidRPr="00EC65F6" w:rsidRDefault="005B4D26" w:rsidP="005B4D26">
      <w:pPr>
        <w:ind w:left="705" w:hanging="705"/>
        <w:jc w:val="both"/>
        <w:rPr>
          <w:rFonts w:ascii="Calibri" w:hAnsi="Calibri"/>
          <w:b/>
          <w:bCs/>
          <w:i/>
          <w:iCs/>
          <w:sz w:val="22"/>
          <w:szCs w:val="22"/>
        </w:rPr>
      </w:pPr>
    </w:p>
    <w:p w14:paraId="6AEC65C1" w14:textId="77777777" w:rsidR="005B4D26" w:rsidRPr="00EC65F6" w:rsidRDefault="005B4D26" w:rsidP="005B4D26">
      <w:pPr>
        <w:ind w:left="705" w:hanging="705"/>
        <w:jc w:val="both"/>
        <w:rPr>
          <w:rFonts w:ascii="Calibri" w:hAnsi="Calibri"/>
          <w:b/>
          <w:bCs/>
          <w:i/>
          <w:iCs/>
          <w:sz w:val="22"/>
          <w:szCs w:val="22"/>
        </w:rPr>
      </w:pPr>
      <w:r w:rsidRPr="00EC65F6">
        <w:rPr>
          <w:rFonts w:ascii="Calibri" w:hAnsi="Calibri"/>
          <w:b/>
          <w:bCs/>
          <w:i/>
          <w:iCs/>
          <w:sz w:val="22"/>
          <w:szCs w:val="22"/>
        </w:rPr>
        <w:t>3.       Ciljevi programa u trogodišnjem razdoblju i pokazatelji uspješnosti, kojima će se mjeriti ostvarenje tih ciljeva</w:t>
      </w:r>
    </w:p>
    <w:p w14:paraId="0A089082" w14:textId="77777777" w:rsidR="005B4D26" w:rsidRDefault="005B4D26" w:rsidP="005B4D26">
      <w:pPr>
        <w:spacing w:line="276" w:lineRule="auto"/>
        <w:jc w:val="both"/>
        <w:rPr>
          <w:rFonts w:ascii="Calibri" w:hAnsi="Calibri"/>
          <w:b/>
          <w:bCs/>
          <w:sz w:val="22"/>
          <w:szCs w:val="22"/>
        </w:rPr>
      </w:pPr>
    </w:p>
    <w:p w14:paraId="059C7437" w14:textId="77777777" w:rsidR="005B4D26" w:rsidRPr="00EC65F6" w:rsidRDefault="005B4D26" w:rsidP="005B4D26">
      <w:pPr>
        <w:spacing w:line="276" w:lineRule="auto"/>
        <w:jc w:val="both"/>
        <w:rPr>
          <w:rFonts w:ascii="Calibri" w:hAnsi="Calibri"/>
          <w:b/>
          <w:bCs/>
          <w:sz w:val="22"/>
          <w:szCs w:val="22"/>
        </w:rPr>
      </w:pPr>
      <w:r w:rsidRPr="00EC65F6">
        <w:rPr>
          <w:rFonts w:ascii="Calibri" w:hAnsi="Calibri"/>
          <w:b/>
          <w:bCs/>
          <w:sz w:val="22"/>
          <w:szCs w:val="22"/>
        </w:rPr>
        <w:t>A111006 Osnovne aktivnosti nositelja izvršnih ovlasti</w:t>
      </w:r>
    </w:p>
    <w:p w14:paraId="5E23232B"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sljedeća sredstva:</w:t>
      </w:r>
    </w:p>
    <w:p w14:paraId="05090383" w14:textId="77777777" w:rsidR="005B4D26" w:rsidRPr="00EC65F6" w:rsidRDefault="005B4D26" w:rsidP="005B4D26">
      <w:pPr>
        <w:numPr>
          <w:ilvl w:val="0"/>
          <w:numId w:val="38"/>
        </w:numPr>
        <w:jc w:val="both"/>
        <w:rPr>
          <w:rFonts w:ascii="Calibri" w:hAnsi="Calibri"/>
          <w:sz w:val="22"/>
          <w:szCs w:val="22"/>
        </w:rPr>
      </w:pPr>
      <w:r>
        <w:rPr>
          <w:rFonts w:ascii="Calibri" w:hAnsi="Calibri"/>
          <w:sz w:val="22"/>
          <w:szCs w:val="22"/>
        </w:rPr>
        <w:t>2022. godina 371</w:t>
      </w:r>
      <w:r w:rsidRPr="00EC65F6">
        <w:rPr>
          <w:rFonts w:ascii="Calibri" w:hAnsi="Calibri"/>
          <w:sz w:val="22"/>
          <w:szCs w:val="22"/>
        </w:rPr>
        <w:t>.000,00 kuna</w:t>
      </w:r>
    </w:p>
    <w:p w14:paraId="45D878BA" w14:textId="77777777" w:rsidR="005B4D26" w:rsidRPr="00EC65F6" w:rsidRDefault="005B4D26" w:rsidP="005B4D26">
      <w:pPr>
        <w:numPr>
          <w:ilvl w:val="0"/>
          <w:numId w:val="38"/>
        </w:numPr>
        <w:jc w:val="both"/>
        <w:rPr>
          <w:rFonts w:ascii="Calibri" w:hAnsi="Calibri"/>
          <w:sz w:val="22"/>
          <w:szCs w:val="22"/>
        </w:rPr>
      </w:pPr>
      <w:r w:rsidRPr="00EC65F6">
        <w:rPr>
          <w:rFonts w:ascii="Calibri" w:hAnsi="Calibri"/>
          <w:sz w:val="22"/>
          <w:szCs w:val="22"/>
        </w:rPr>
        <w:t>2023. godina 355.000,00 kuna</w:t>
      </w:r>
    </w:p>
    <w:p w14:paraId="1C9C63FE" w14:textId="77777777" w:rsidR="005B4D26" w:rsidRPr="00EC65F6" w:rsidRDefault="005B4D26" w:rsidP="005B4D26">
      <w:pPr>
        <w:numPr>
          <w:ilvl w:val="0"/>
          <w:numId w:val="38"/>
        </w:numPr>
        <w:jc w:val="both"/>
        <w:rPr>
          <w:rFonts w:ascii="Calibri" w:hAnsi="Calibri"/>
          <w:sz w:val="22"/>
          <w:szCs w:val="22"/>
        </w:rPr>
      </w:pPr>
      <w:r w:rsidRPr="00EC65F6">
        <w:rPr>
          <w:rFonts w:ascii="Calibri" w:hAnsi="Calibri"/>
          <w:sz w:val="22"/>
          <w:szCs w:val="22"/>
        </w:rPr>
        <w:t>2024. godina 355.000,00 kuna</w:t>
      </w:r>
    </w:p>
    <w:p w14:paraId="36B4DABF" w14:textId="77777777" w:rsidR="005B4D26" w:rsidRPr="00EC65F6" w:rsidRDefault="005B4D26" w:rsidP="005B4D26">
      <w:pPr>
        <w:ind w:left="1080"/>
        <w:jc w:val="both"/>
        <w:rPr>
          <w:rFonts w:ascii="Calibri" w:hAnsi="Calibri"/>
          <w:sz w:val="12"/>
          <w:szCs w:val="12"/>
        </w:rPr>
      </w:pPr>
    </w:p>
    <w:p w14:paraId="53389233" w14:textId="77777777" w:rsidR="005B4D26" w:rsidRPr="00EC65F6" w:rsidRDefault="005B4D26" w:rsidP="005B4D2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635.000,00 kuna za 2022. i 640.000,00 kuna za 2023. godinu. Do odstupanja u planiranim iznosima u odnosu na usvojene projekcije dolazi zbog smanjenja rashod</w:t>
      </w:r>
      <w:r>
        <w:rPr>
          <w:rFonts w:ascii="Calibri" w:hAnsi="Calibri"/>
          <w:sz w:val="22"/>
          <w:szCs w:val="22"/>
        </w:rPr>
        <w:t>a za službena putovanja i stručno usavršavanje nositelja izvršne ovlasti, a povećanje ostalih nespomenutih rashoda poslovanja i tekućih donacija.</w:t>
      </w:r>
    </w:p>
    <w:p w14:paraId="3C4D8CF0"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ostali nespomenuti rashodi za protokol i tekuće donacije u novcu.</w:t>
      </w:r>
    </w:p>
    <w:p w14:paraId="0624A7EF" w14:textId="77777777" w:rsidR="005B4D26" w:rsidRPr="00EC65F6" w:rsidRDefault="005B4D26" w:rsidP="005B4D26">
      <w:pPr>
        <w:jc w:val="both"/>
        <w:rPr>
          <w:rFonts w:ascii="Calibri" w:hAnsi="Calibri"/>
          <w:b/>
          <w:bCs/>
          <w:sz w:val="22"/>
          <w:szCs w:val="22"/>
        </w:rPr>
      </w:pPr>
    </w:p>
    <w:p w14:paraId="474B4002" w14:textId="77777777" w:rsidR="005B4D26" w:rsidRPr="00EC65F6" w:rsidRDefault="005B4D26" w:rsidP="005B4D26">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Djelotvorno izvršavanje osnovnih zadaća i poslova nositelja izvršnih ovlasti</w:t>
      </w:r>
    </w:p>
    <w:p w14:paraId="2CE371CE" w14:textId="77777777" w:rsidR="005B4D26" w:rsidRPr="00EC65F6" w:rsidRDefault="005B4D26" w:rsidP="005B4D26">
      <w:pPr>
        <w:ind w:firstLine="708"/>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B4D26" w:rsidRPr="00EC65F6" w14:paraId="22F982D9" w14:textId="77777777" w:rsidTr="005B4D26">
        <w:trPr>
          <w:trHeight w:val="284"/>
        </w:trPr>
        <w:tc>
          <w:tcPr>
            <w:tcW w:w="2739" w:type="dxa"/>
            <w:tcBorders>
              <w:top w:val="single" w:sz="4" w:space="0" w:color="auto"/>
              <w:bottom w:val="single" w:sz="4" w:space="0" w:color="auto"/>
              <w:right w:val="single" w:sz="4" w:space="0" w:color="auto"/>
            </w:tcBorders>
          </w:tcPr>
          <w:p w14:paraId="2C91C6F3"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F8A2D52" w14:textId="77777777" w:rsidR="005B4D26" w:rsidRPr="00EC65F6" w:rsidRDefault="005B4D26" w:rsidP="005B4D26">
            <w:pPr>
              <w:jc w:val="both"/>
              <w:rPr>
                <w:rFonts w:ascii="Calibri" w:hAnsi="Calibri"/>
                <w:sz w:val="22"/>
                <w:szCs w:val="22"/>
              </w:rPr>
            </w:pPr>
            <w:r w:rsidRPr="00EC65F6">
              <w:rPr>
                <w:rFonts w:ascii="Calibri" w:hAnsi="Calibri"/>
                <w:sz w:val="22"/>
                <w:szCs w:val="22"/>
              </w:rPr>
              <w:t>Izvršavanje poslova iz djelokruga rada</w:t>
            </w:r>
          </w:p>
        </w:tc>
      </w:tr>
      <w:tr w:rsidR="005B4D26" w:rsidRPr="00EC65F6" w14:paraId="2168475C" w14:textId="77777777" w:rsidTr="005B4D26">
        <w:trPr>
          <w:trHeight w:val="608"/>
        </w:trPr>
        <w:tc>
          <w:tcPr>
            <w:tcW w:w="2739" w:type="dxa"/>
            <w:tcBorders>
              <w:top w:val="single" w:sz="4" w:space="0" w:color="auto"/>
              <w:bottom w:val="single" w:sz="4" w:space="0" w:color="auto"/>
              <w:right w:val="single" w:sz="4" w:space="0" w:color="auto"/>
            </w:tcBorders>
          </w:tcPr>
          <w:p w14:paraId="591D9393"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EB358F3" w14:textId="77777777" w:rsidR="005B4D26" w:rsidRPr="00EC65F6" w:rsidRDefault="005B4D26" w:rsidP="005B4D26">
            <w:pPr>
              <w:jc w:val="both"/>
              <w:rPr>
                <w:rFonts w:ascii="Calibri" w:hAnsi="Calibri"/>
                <w:sz w:val="22"/>
                <w:szCs w:val="22"/>
              </w:rPr>
            </w:pPr>
            <w:r w:rsidRPr="00EC65F6">
              <w:rPr>
                <w:rFonts w:ascii="Calibri" w:hAnsi="Calibri"/>
                <w:sz w:val="22"/>
                <w:szCs w:val="22"/>
              </w:rPr>
              <w:t>Učinkovito i pravovremeno izvršavanje preuzetih obveza iz djelokruga rada</w:t>
            </w:r>
          </w:p>
        </w:tc>
      </w:tr>
      <w:tr w:rsidR="005B4D26" w:rsidRPr="00EC65F6" w14:paraId="4F9ED69A" w14:textId="77777777" w:rsidTr="005B4D26">
        <w:trPr>
          <w:trHeight w:val="284"/>
        </w:trPr>
        <w:tc>
          <w:tcPr>
            <w:tcW w:w="2739" w:type="dxa"/>
            <w:tcBorders>
              <w:top w:val="single" w:sz="4" w:space="0" w:color="auto"/>
              <w:bottom w:val="single" w:sz="4" w:space="0" w:color="auto"/>
              <w:right w:val="single" w:sz="4" w:space="0" w:color="auto"/>
            </w:tcBorders>
          </w:tcPr>
          <w:p w14:paraId="3886492C"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2B1F208" w14:textId="77777777" w:rsidR="005B4D26" w:rsidRPr="00EC65F6" w:rsidRDefault="005B4D26" w:rsidP="005B4D26">
            <w:pPr>
              <w:jc w:val="both"/>
              <w:rPr>
                <w:rFonts w:ascii="Calibri" w:hAnsi="Calibri"/>
                <w:sz w:val="22"/>
                <w:szCs w:val="22"/>
              </w:rPr>
            </w:pPr>
            <w:r w:rsidRPr="00EC65F6">
              <w:rPr>
                <w:rFonts w:ascii="Calibri" w:hAnsi="Calibri"/>
                <w:sz w:val="22"/>
                <w:szCs w:val="22"/>
              </w:rPr>
              <w:t>%</w:t>
            </w:r>
          </w:p>
        </w:tc>
      </w:tr>
      <w:tr w:rsidR="005B4D26" w:rsidRPr="00EC65F6" w14:paraId="6197DE58" w14:textId="77777777" w:rsidTr="005B4D26">
        <w:trPr>
          <w:trHeight w:val="284"/>
        </w:trPr>
        <w:tc>
          <w:tcPr>
            <w:tcW w:w="2739" w:type="dxa"/>
            <w:tcBorders>
              <w:top w:val="single" w:sz="4" w:space="0" w:color="auto"/>
              <w:bottom w:val="single" w:sz="4" w:space="0" w:color="auto"/>
              <w:right w:val="single" w:sz="4" w:space="0" w:color="auto"/>
            </w:tcBorders>
          </w:tcPr>
          <w:p w14:paraId="1B9BA68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D50D8BF"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3E494EA3" w14:textId="77777777" w:rsidTr="005B4D26">
        <w:trPr>
          <w:trHeight w:val="299"/>
        </w:trPr>
        <w:tc>
          <w:tcPr>
            <w:tcW w:w="2739" w:type="dxa"/>
            <w:tcBorders>
              <w:top w:val="single" w:sz="4" w:space="0" w:color="auto"/>
              <w:bottom w:val="single" w:sz="4" w:space="0" w:color="auto"/>
              <w:right w:val="single" w:sz="4" w:space="0" w:color="auto"/>
            </w:tcBorders>
          </w:tcPr>
          <w:p w14:paraId="1A39B05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22E88F8"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0A5D8FFD" w14:textId="77777777" w:rsidTr="005B4D26">
        <w:trPr>
          <w:trHeight w:val="284"/>
        </w:trPr>
        <w:tc>
          <w:tcPr>
            <w:tcW w:w="2739" w:type="dxa"/>
            <w:tcBorders>
              <w:top w:val="single" w:sz="4" w:space="0" w:color="auto"/>
              <w:bottom w:val="single" w:sz="4" w:space="0" w:color="auto"/>
              <w:right w:val="single" w:sz="4" w:space="0" w:color="auto"/>
            </w:tcBorders>
          </w:tcPr>
          <w:p w14:paraId="1D5A9411"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36EF0347"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732A4631" w14:textId="77777777" w:rsidTr="005B4D26">
        <w:trPr>
          <w:trHeight w:val="284"/>
        </w:trPr>
        <w:tc>
          <w:tcPr>
            <w:tcW w:w="2739" w:type="dxa"/>
            <w:tcBorders>
              <w:top w:val="single" w:sz="4" w:space="0" w:color="auto"/>
              <w:bottom w:val="single" w:sz="4" w:space="0" w:color="auto"/>
              <w:right w:val="single" w:sz="4" w:space="0" w:color="auto"/>
            </w:tcBorders>
          </w:tcPr>
          <w:p w14:paraId="4269A48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69DA34D9"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38E0825C" w14:textId="77777777" w:rsidTr="005B4D26">
        <w:trPr>
          <w:trHeight w:val="359"/>
        </w:trPr>
        <w:tc>
          <w:tcPr>
            <w:tcW w:w="2739" w:type="dxa"/>
            <w:tcBorders>
              <w:top w:val="single" w:sz="4" w:space="0" w:color="auto"/>
              <w:bottom w:val="single" w:sz="4" w:space="0" w:color="auto"/>
              <w:right w:val="single" w:sz="4" w:space="0" w:color="auto"/>
            </w:tcBorders>
          </w:tcPr>
          <w:p w14:paraId="37D3AC14"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4E7D52DB"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bl>
    <w:p w14:paraId="17F5E55B" w14:textId="77777777" w:rsidR="005B4D26" w:rsidRPr="00EC65F6" w:rsidRDefault="005B4D26" w:rsidP="005B4D26">
      <w:pPr>
        <w:jc w:val="both"/>
        <w:rPr>
          <w:rFonts w:ascii="Calibri" w:hAnsi="Calibri"/>
          <w:i/>
          <w:iCs/>
          <w:sz w:val="12"/>
          <w:szCs w:val="12"/>
        </w:rPr>
      </w:pPr>
    </w:p>
    <w:p w14:paraId="4F6C970B"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lastRenderedPageBreak/>
        <w:t>Izvještaj o postignutim ciljevima i rezultatima programa temeljenim na pokazateljima uspješnosti iz nadležnosti proračunskog korisnika u prethodnoj godini:</w:t>
      </w:r>
    </w:p>
    <w:p w14:paraId="13EB69AD" w14:textId="77777777" w:rsidR="005B4D26" w:rsidRPr="00EC65F6" w:rsidRDefault="005B4D26" w:rsidP="005B4D26">
      <w:pPr>
        <w:jc w:val="both"/>
        <w:rPr>
          <w:rFonts w:ascii="Calibri" w:hAnsi="Calibri"/>
          <w:sz w:val="22"/>
          <w:szCs w:val="22"/>
        </w:rPr>
      </w:pPr>
      <w:r w:rsidRPr="00EC65F6">
        <w:rPr>
          <w:rFonts w:ascii="Calibri" w:hAnsi="Calibri"/>
          <w:sz w:val="22"/>
          <w:szCs w:val="22"/>
        </w:rPr>
        <w:t>U proteklom razdoblju izvršene su sve preuzete obveze iz djelokruga rada nositelja izvršnih ovlasti.</w:t>
      </w:r>
    </w:p>
    <w:p w14:paraId="4941BBCF" w14:textId="77777777" w:rsidR="005B4D26" w:rsidRPr="00EC65F6" w:rsidRDefault="005B4D26" w:rsidP="005B4D26">
      <w:pPr>
        <w:jc w:val="both"/>
        <w:rPr>
          <w:rFonts w:ascii="Calibri" w:hAnsi="Calibri"/>
          <w:sz w:val="12"/>
          <w:szCs w:val="12"/>
        </w:rPr>
      </w:pPr>
    </w:p>
    <w:p w14:paraId="79CEC33F"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0C2539EE"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Procjena visine rashoda potrebnih za realizaciju ovog programa temelji se na programima, izračunima i zahtjevima. </w:t>
      </w:r>
    </w:p>
    <w:p w14:paraId="0B2C24A0" w14:textId="77777777" w:rsidR="005B4D26" w:rsidRPr="00EC65F6" w:rsidRDefault="005B4D26" w:rsidP="005B4D26">
      <w:pPr>
        <w:jc w:val="both"/>
        <w:rPr>
          <w:rFonts w:ascii="Calibri" w:hAnsi="Calibri"/>
          <w:sz w:val="10"/>
          <w:szCs w:val="10"/>
        </w:rPr>
      </w:pPr>
    </w:p>
    <w:p w14:paraId="3785B457" w14:textId="77777777" w:rsidR="005B4D26" w:rsidRPr="00EC65F6" w:rsidRDefault="005B4D26" w:rsidP="005B4D26">
      <w:pPr>
        <w:jc w:val="both"/>
        <w:rPr>
          <w:rFonts w:ascii="Calibri" w:hAnsi="Calibri"/>
          <w:sz w:val="22"/>
          <w:szCs w:val="22"/>
        </w:rPr>
      </w:pPr>
      <w:r w:rsidRPr="00EC65F6">
        <w:rPr>
          <w:rFonts w:ascii="Calibri" w:hAnsi="Calibri"/>
          <w:sz w:val="22"/>
          <w:szCs w:val="22"/>
        </w:rPr>
        <w:t>Financiranje rashoda za provedbu ovog programa planirano je iz:</w:t>
      </w:r>
    </w:p>
    <w:p w14:paraId="1F643983" w14:textId="77777777" w:rsidR="005B4D26" w:rsidRPr="00EC65F6" w:rsidRDefault="005B4D26" w:rsidP="005B4D26">
      <w:pPr>
        <w:ind w:firstLine="993"/>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w:t>
      </w:r>
      <w:r>
        <w:rPr>
          <w:rFonts w:ascii="Calibri" w:hAnsi="Calibri"/>
          <w:sz w:val="22"/>
          <w:szCs w:val="22"/>
        </w:rPr>
        <w:t>da i primitaka u iznosu od   471</w:t>
      </w:r>
      <w:r w:rsidRPr="00EC65F6">
        <w:rPr>
          <w:rFonts w:ascii="Calibri" w:hAnsi="Calibri"/>
          <w:sz w:val="22"/>
          <w:szCs w:val="22"/>
        </w:rPr>
        <w:t>.000,00  kn</w:t>
      </w:r>
    </w:p>
    <w:p w14:paraId="62FF0A24" w14:textId="77777777" w:rsidR="005B4D26" w:rsidRPr="00EC65F6" w:rsidRDefault="005B4D26" w:rsidP="005B4D26">
      <w:pPr>
        <w:jc w:val="both"/>
        <w:rPr>
          <w:rFonts w:ascii="Calibri" w:hAnsi="Calibri"/>
          <w:sz w:val="22"/>
          <w:szCs w:val="22"/>
        </w:rPr>
      </w:pPr>
    </w:p>
    <w:p w14:paraId="6D34DFB7" w14:textId="77777777" w:rsidR="005B4D26" w:rsidRDefault="005B4D26" w:rsidP="005B4D26">
      <w:pPr>
        <w:rPr>
          <w:rFonts w:ascii="Calibri" w:hAnsi="Calibri"/>
          <w:b/>
          <w:bCs/>
          <w:sz w:val="10"/>
          <w:szCs w:val="10"/>
        </w:rPr>
      </w:pPr>
    </w:p>
    <w:p w14:paraId="20776B1D" w14:textId="77777777" w:rsidR="005B4D26" w:rsidRPr="005B4D26" w:rsidRDefault="005B4D26" w:rsidP="005B4D26">
      <w:pPr>
        <w:rPr>
          <w:rFonts w:ascii="Calibri" w:hAnsi="Calibri"/>
          <w:b/>
          <w:bCs/>
          <w:sz w:val="22"/>
          <w:szCs w:val="22"/>
        </w:rPr>
      </w:pPr>
    </w:p>
    <w:p w14:paraId="20550649" w14:textId="77777777" w:rsidR="005B4D26" w:rsidRPr="00EC65F6" w:rsidRDefault="005B4D26" w:rsidP="005B4D26">
      <w:pPr>
        <w:spacing w:line="480" w:lineRule="auto"/>
        <w:rPr>
          <w:rFonts w:ascii="Calibri" w:hAnsi="Calibri"/>
          <w:b/>
          <w:bCs/>
          <w:sz w:val="22"/>
          <w:szCs w:val="22"/>
        </w:rPr>
      </w:pPr>
      <w:r w:rsidRPr="00EC65F6">
        <w:rPr>
          <w:rFonts w:ascii="Calibri" w:hAnsi="Calibri"/>
          <w:b/>
          <w:bCs/>
          <w:sz w:val="22"/>
          <w:szCs w:val="22"/>
        </w:rPr>
        <w:t>RAZDJEL: 003 UPRAVNA TIJELA</w:t>
      </w:r>
    </w:p>
    <w:p w14:paraId="78DEF4AF" w14:textId="77777777" w:rsidR="005B4D26" w:rsidRPr="00EC65F6" w:rsidRDefault="005B4D26" w:rsidP="005B4D26">
      <w:pPr>
        <w:rPr>
          <w:rFonts w:ascii="Calibri" w:hAnsi="Calibri"/>
          <w:b/>
          <w:bCs/>
          <w:sz w:val="22"/>
          <w:szCs w:val="22"/>
        </w:rPr>
      </w:pPr>
      <w:r w:rsidRPr="00EC65F6">
        <w:rPr>
          <w:rFonts w:ascii="Calibri" w:hAnsi="Calibri"/>
          <w:b/>
          <w:bCs/>
          <w:sz w:val="22"/>
          <w:szCs w:val="22"/>
        </w:rPr>
        <w:t>Glava: 00301 JEDINSTVENI UPRAVNI ODJEL</w:t>
      </w:r>
    </w:p>
    <w:p w14:paraId="1C5DD96F" w14:textId="77777777" w:rsidR="005B4D26" w:rsidRPr="00EC65F6" w:rsidRDefault="005B4D26" w:rsidP="005B4D26">
      <w:pPr>
        <w:jc w:val="both"/>
        <w:rPr>
          <w:rFonts w:ascii="Calibri" w:hAnsi="Calibri"/>
          <w:b/>
          <w:bCs/>
          <w:sz w:val="28"/>
          <w:szCs w:val="28"/>
        </w:rPr>
      </w:pPr>
    </w:p>
    <w:p w14:paraId="576B348A"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PROGRAM 2000: AKTIVNOSTI UREDA NAČELNIKA</w:t>
      </w:r>
    </w:p>
    <w:p w14:paraId="46CB7B55" w14:textId="77777777" w:rsidR="005B4D26" w:rsidRPr="005B4D26" w:rsidRDefault="005B4D26" w:rsidP="005B4D26">
      <w:pPr>
        <w:jc w:val="both"/>
        <w:rPr>
          <w:rFonts w:ascii="Calibri" w:hAnsi="Calibri"/>
          <w:b/>
          <w:bCs/>
          <w:sz w:val="22"/>
          <w:szCs w:val="22"/>
        </w:rPr>
      </w:pPr>
    </w:p>
    <w:p w14:paraId="0747469F"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1.Zakonska osnova:</w:t>
      </w:r>
    </w:p>
    <w:p w14:paraId="546CF3F6" w14:textId="77777777" w:rsidR="005B4D26" w:rsidRPr="00EC65F6" w:rsidRDefault="005B4D26" w:rsidP="005B4D26">
      <w:pPr>
        <w:widowControl w:val="0"/>
        <w:numPr>
          <w:ilvl w:val="0"/>
          <w:numId w:val="25"/>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72D81907" w14:textId="77777777" w:rsidR="005B4D26" w:rsidRPr="00EC65F6" w:rsidRDefault="005B4D26" w:rsidP="005B4D26">
      <w:pPr>
        <w:widowControl w:val="0"/>
        <w:numPr>
          <w:ilvl w:val="0"/>
          <w:numId w:val="24"/>
        </w:numPr>
        <w:autoSpaceDE w:val="0"/>
        <w:autoSpaceDN w:val="0"/>
        <w:adjustRightInd w:val="0"/>
        <w:jc w:val="both"/>
        <w:rPr>
          <w:rFonts w:ascii="Calibri" w:hAnsi="Calibri"/>
          <w:sz w:val="22"/>
          <w:szCs w:val="22"/>
        </w:rPr>
      </w:pPr>
      <w:r w:rsidRPr="00EC65F6">
        <w:rPr>
          <w:rFonts w:ascii="Calibri" w:hAnsi="Calibri"/>
          <w:sz w:val="22"/>
          <w:szCs w:val="22"/>
        </w:rPr>
        <w:t xml:space="preserve">Zakon o porezu na dohodak („Narodne novine“ broj: </w:t>
      </w:r>
      <w:r w:rsidRPr="00EC65F6">
        <w:rPr>
          <w:rFonts w:asciiTheme="minorHAnsi" w:hAnsiTheme="minorHAnsi" w:cstheme="minorHAnsi"/>
          <w:sz w:val="22"/>
          <w:szCs w:val="22"/>
        </w:rPr>
        <w:t>115/16., 106/18., 121/19., 32/20., 138/20.)</w:t>
      </w:r>
    </w:p>
    <w:p w14:paraId="67451AA0" w14:textId="77777777" w:rsidR="005B4D26" w:rsidRPr="008B1445" w:rsidRDefault="005B4D26" w:rsidP="005B4D26">
      <w:pPr>
        <w:numPr>
          <w:ilvl w:val="0"/>
          <w:numId w:val="24"/>
        </w:numPr>
        <w:jc w:val="both"/>
        <w:rPr>
          <w:rFonts w:ascii="Calibri" w:hAnsi="Calibri"/>
          <w:sz w:val="22"/>
          <w:szCs w:val="22"/>
        </w:rPr>
      </w:pPr>
      <w:r w:rsidRPr="008B1445">
        <w:rPr>
          <w:rFonts w:ascii="Calibri" w:hAnsi="Calibri"/>
          <w:sz w:val="22"/>
          <w:szCs w:val="22"/>
        </w:rPr>
        <w:t>Statut Općine Viškovo ( „Službene novine Općine Viškovo“ broj: 3/18., 2/20., 4/21., 10/22.)</w:t>
      </w:r>
    </w:p>
    <w:p w14:paraId="611B5A58" w14:textId="77777777" w:rsidR="005B4D26" w:rsidRPr="003416D7" w:rsidRDefault="005B4D26" w:rsidP="005B4D26">
      <w:pPr>
        <w:widowControl w:val="0"/>
        <w:numPr>
          <w:ilvl w:val="0"/>
          <w:numId w:val="24"/>
        </w:numPr>
        <w:autoSpaceDE w:val="0"/>
        <w:autoSpaceDN w:val="0"/>
        <w:adjustRightInd w:val="0"/>
        <w:jc w:val="both"/>
        <w:rPr>
          <w:rFonts w:ascii="Calibri" w:hAnsi="Calibri"/>
          <w:sz w:val="22"/>
          <w:szCs w:val="22"/>
        </w:rPr>
      </w:pPr>
      <w:r w:rsidRPr="003416D7">
        <w:rPr>
          <w:rFonts w:ascii="Calibri" w:hAnsi="Calibri"/>
          <w:sz w:val="22"/>
          <w:szCs w:val="22"/>
        </w:rPr>
        <w:t>Odluka o ustrojstvu i djelokrugu rada općinske uprave Općine Viškovo („Službene novine Primorsko – goranske županije“ broj 4/14., „Službene novine Općine Viškovo“ broj 20/19.)</w:t>
      </w:r>
    </w:p>
    <w:p w14:paraId="7165C339" w14:textId="77777777" w:rsidR="005B4D26" w:rsidRPr="008B1445" w:rsidRDefault="005B4D26" w:rsidP="005B4D26">
      <w:pPr>
        <w:widowControl w:val="0"/>
        <w:numPr>
          <w:ilvl w:val="0"/>
          <w:numId w:val="24"/>
        </w:numPr>
        <w:autoSpaceDE w:val="0"/>
        <w:autoSpaceDN w:val="0"/>
        <w:adjustRightInd w:val="0"/>
        <w:jc w:val="both"/>
        <w:rPr>
          <w:rFonts w:ascii="Calibri" w:hAnsi="Calibri"/>
          <w:sz w:val="22"/>
          <w:szCs w:val="22"/>
        </w:rPr>
      </w:pPr>
      <w:r w:rsidRPr="008B1445">
        <w:rPr>
          <w:rFonts w:ascii="Calibri" w:hAnsi="Calibri"/>
          <w:sz w:val="22"/>
          <w:szCs w:val="22"/>
        </w:rPr>
        <w:t xml:space="preserve">Pravilnik o unutarnjem redu Jedinstvenog upravnog odjela </w:t>
      </w:r>
      <w:r w:rsidRPr="008B1445">
        <w:rPr>
          <w:rFonts w:asciiTheme="minorHAnsi" w:hAnsiTheme="minorHAnsi" w:cstheme="minorHAnsi"/>
          <w:sz w:val="22"/>
          <w:szCs w:val="22"/>
        </w:rPr>
        <w:t>(„Službene novine Općine Viškovo“ broj  14/22.)</w:t>
      </w:r>
    </w:p>
    <w:p w14:paraId="67FF5911" w14:textId="77777777" w:rsidR="005B4D26" w:rsidRPr="008B1445" w:rsidRDefault="005B4D26" w:rsidP="005B4D26">
      <w:pPr>
        <w:widowControl w:val="0"/>
        <w:numPr>
          <w:ilvl w:val="0"/>
          <w:numId w:val="24"/>
        </w:numPr>
        <w:autoSpaceDE w:val="0"/>
        <w:autoSpaceDN w:val="0"/>
        <w:adjustRightInd w:val="0"/>
        <w:jc w:val="both"/>
        <w:rPr>
          <w:rFonts w:ascii="Calibri" w:hAnsi="Calibri"/>
          <w:sz w:val="22"/>
          <w:szCs w:val="22"/>
        </w:rPr>
      </w:pPr>
      <w:r w:rsidRPr="008B1445">
        <w:rPr>
          <w:rFonts w:ascii="Calibri" w:hAnsi="Calibri"/>
          <w:sz w:val="22"/>
          <w:szCs w:val="22"/>
        </w:rPr>
        <w:t xml:space="preserve">Pravilnik o radu ( „Službene novine Općine Viškovo“ broj </w:t>
      </w:r>
      <w:r w:rsidRPr="008B1445">
        <w:rPr>
          <w:rFonts w:asciiTheme="minorHAnsi" w:hAnsiTheme="minorHAnsi" w:cstheme="minorHAnsi"/>
          <w:sz w:val="22"/>
          <w:szCs w:val="22"/>
        </w:rPr>
        <w:t xml:space="preserve"> 13/19., 15/21.)</w:t>
      </w:r>
    </w:p>
    <w:p w14:paraId="4A08C8A7" w14:textId="77777777" w:rsidR="005B4D26" w:rsidRPr="008B1445" w:rsidRDefault="005B4D26" w:rsidP="005B4D26">
      <w:pPr>
        <w:widowControl w:val="0"/>
        <w:numPr>
          <w:ilvl w:val="0"/>
          <w:numId w:val="24"/>
        </w:numPr>
        <w:autoSpaceDE w:val="0"/>
        <w:autoSpaceDN w:val="0"/>
        <w:adjustRightInd w:val="0"/>
        <w:rPr>
          <w:rFonts w:ascii="Calibri" w:hAnsi="Calibri"/>
          <w:sz w:val="22"/>
          <w:szCs w:val="22"/>
        </w:rPr>
      </w:pPr>
      <w:r w:rsidRPr="008B1445">
        <w:rPr>
          <w:rFonts w:ascii="Calibri" w:hAnsi="Calibri"/>
          <w:sz w:val="22"/>
          <w:szCs w:val="22"/>
        </w:rPr>
        <w:t xml:space="preserve">Zakon o sustavu unutarnjih  kontrola u javnom sektoru („Narodne novine“, broj 78/15., </w:t>
      </w:r>
      <w:r w:rsidRPr="008B1445">
        <w:rPr>
          <w:rFonts w:asciiTheme="minorHAnsi" w:hAnsiTheme="minorHAnsi" w:cstheme="minorHAnsi"/>
          <w:sz w:val="22"/>
          <w:szCs w:val="22"/>
        </w:rPr>
        <w:t>102/19.)</w:t>
      </w:r>
    </w:p>
    <w:p w14:paraId="4E068296" w14:textId="77777777" w:rsidR="005B4D26" w:rsidRPr="008B1445" w:rsidRDefault="005B4D26" w:rsidP="005B4D26">
      <w:pPr>
        <w:widowControl w:val="0"/>
        <w:numPr>
          <w:ilvl w:val="0"/>
          <w:numId w:val="24"/>
        </w:numPr>
        <w:autoSpaceDE w:val="0"/>
        <w:autoSpaceDN w:val="0"/>
        <w:adjustRightInd w:val="0"/>
        <w:jc w:val="both"/>
        <w:rPr>
          <w:rFonts w:ascii="Calibri" w:hAnsi="Calibri"/>
          <w:sz w:val="22"/>
          <w:szCs w:val="22"/>
        </w:rPr>
      </w:pPr>
      <w:r w:rsidRPr="008B1445">
        <w:rPr>
          <w:rFonts w:ascii="Calibri" w:hAnsi="Calibri"/>
          <w:sz w:val="22"/>
          <w:szCs w:val="22"/>
        </w:rPr>
        <w:t xml:space="preserve">Zakon o hrvatskim braniteljima iz  Domovinskog rata i članovima njihovih obitelji („Narodne novine“, broj 121/17., </w:t>
      </w:r>
      <w:r w:rsidRPr="008B1445">
        <w:rPr>
          <w:rFonts w:asciiTheme="minorHAnsi" w:hAnsiTheme="minorHAnsi" w:cstheme="minorHAnsi"/>
          <w:sz w:val="22"/>
          <w:szCs w:val="22"/>
        </w:rPr>
        <w:t>98/19., 84/21.)</w:t>
      </w:r>
    </w:p>
    <w:p w14:paraId="6ACC9F1D" w14:textId="77777777" w:rsidR="005B4D26" w:rsidRPr="008B1445" w:rsidRDefault="005B4D26" w:rsidP="005B4D26">
      <w:pPr>
        <w:numPr>
          <w:ilvl w:val="0"/>
          <w:numId w:val="24"/>
        </w:numPr>
        <w:spacing w:after="200" w:line="276" w:lineRule="auto"/>
        <w:contextualSpacing/>
        <w:jc w:val="both"/>
        <w:rPr>
          <w:rFonts w:ascii="Calibri" w:eastAsia="Calibri" w:hAnsi="Calibri"/>
          <w:b/>
          <w:bCs/>
          <w:i/>
          <w:iCs/>
          <w:sz w:val="22"/>
          <w:szCs w:val="22"/>
          <w:lang w:eastAsia="en-US"/>
        </w:rPr>
      </w:pPr>
      <w:r w:rsidRPr="008B1445">
        <w:rPr>
          <w:rFonts w:ascii="Calibri" w:eastAsia="Calibri" w:hAnsi="Calibri"/>
          <w:sz w:val="22"/>
          <w:szCs w:val="22"/>
          <w:lang w:eastAsia="en-US"/>
        </w:rPr>
        <w:t>Zakon o Hrvatskoj gorskoj službi spašavanja („Narodne novine“, broj 79/06., 110/15.)</w:t>
      </w:r>
    </w:p>
    <w:p w14:paraId="47010795" w14:textId="77777777" w:rsidR="005B4D26" w:rsidRPr="00500D13" w:rsidRDefault="005B4D26" w:rsidP="005B4D26">
      <w:pPr>
        <w:spacing w:after="200" w:line="276" w:lineRule="auto"/>
        <w:ind w:left="720"/>
        <w:contextualSpacing/>
        <w:jc w:val="both"/>
        <w:rPr>
          <w:rFonts w:ascii="Calibri" w:eastAsia="Calibri" w:hAnsi="Calibri"/>
          <w:b/>
          <w:bCs/>
          <w:i/>
          <w:iCs/>
          <w:sz w:val="16"/>
          <w:szCs w:val="16"/>
          <w:lang w:eastAsia="en-US"/>
        </w:rPr>
      </w:pPr>
    </w:p>
    <w:p w14:paraId="0D8CB646"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2.    Opis programa:</w:t>
      </w:r>
    </w:p>
    <w:p w14:paraId="6A39586B" w14:textId="77777777" w:rsidR="005B4D26" w:rsidRPr="00EC65F6" w:rsidRDefault="005B4D26" w:rsidP="005B4D26">
      <w:pPr>
        <w:numPr>
          <w:ilvl w:val="0"/>
          <w:numId w:val="40"/>
        </w:numPr>
        <w:jc w:val="both"/>
        <w:rPr>
          <w:rFonts w:ascii="Calibri" w:hAnsi="Calibri"/>
          <w:sz w:val="22"/>
          <w:szCs w:val="22"/>
        </w:rPr>
      </w:pPr>
      <w:r w:rsidRPr="00EC65F6">
        <w:rPr>
          <w:rFonts w:ascii="Calibri" w:hAnsi="Calibri"/>
          <w:sz w:val="22"/>
          <w:szCs w:val="22"/>
        </w:rPr>
        <w:t>A201001 Osnovne aktivnosti Ureda načelnika</w:t>
      </w:r>
    </w:p>
    <w:p w14:paraId="3501FB88" w14:textId="77777777" w:rsidR="005B4D26" w:rsidRPr="00EC65F6" w:rsidRDefault="005B4D26" w:rsidP="005B4D26">
      <w:pPr>
        <w:numPr>
          <w:ilvl w:val="0"/>
          <w:numId w:val="40"/>
        </w:numPr>
        <w:jc w:val="both"/>
        <w:rPr>
          <w:rFonts w:ascii="Calibri" w:hAnsi="Calibri"/>
          <w:sz w:val="22"/>
          <w:szCs w:val="22"/>
        </w:rPr>
      </w:pPr>
      <w:r w:rsidRPr="00EC65F6">
        <w:rPr>
          <w:rFonts w:ascii="Calibri" w:hAnsi="Calibri"/>
          <w:sz w:val="22"/>
          <w:szCs w:val="22"/>
        </w:rPr>
        <w:t>A201002 Manifestacije u organizaciji općine</w:t>
      </w:r>
    </w:p>
    <w:p w14:paraId="281B5125" w14:textId="77777777" w:rsidR="005B4D26" w:rsidRPr="00EC65F6" w:rsidRDefault="005B4D26" w:rsidP="005B4D26">
      <w:pPr>
        <w:numPr>
          <w:ilvl w:val="0"/>
          <w:numId w:val="40"/>
        </w:numPr>
        <w:jc w:val="both"/>
        <w:rPr>
          <w:rFonts w:ascii="Calibri" w:hAnsi="Calibri"/>
          <w:sz w:val="22"/>
          <w:szCs w:val="22"/>
        </w:rPr>
      </w:pPr>
      <w:r w:rsidRPr="00EC65F6">
        <w:rPr>
          <w:rFonts w:ascii="Calibri" w:hAnsi="Calibri"/>
          <w:sz w:val="22"/>
          <w:szCs w:val="22"/>
        </w:rPr>
        <w:t>A201004 Izdavanje Glasnika Općine Viškovo s prilozima</w:t>
      </w:r>
    </w:p>
    <w:p w14:paraId="3B04CFE2" w14:textId="77777777" w:rsidR="005B4D26" w:rsidRPr="00EC65F6" w:rsidRDefault="005B4D26" w:rsidP="005B4D26">
      <w:pPr>
        <w:numPr>
          <w:ilvl w:val="0"/>
          <w:numId w:val="40"/>
        </w:numPr>
        <w:rPr>
          <w:rFonts w:ascii="Calibri" w:hAnsi="Calibri"/>
          <w:sz w:val="22"/>
          <w:szCs w:val="22"/>
        </w:rPr>
      </w:pPr>
      <w:r w:rsidRPr="00EC65F6">
        <w:rPr>
          <w:rFonts w:ascii="Calibri" w:hAnsi="Calibri"/>
          <w:sz w:val="22"/>
          <w:szCs w:val="22"/>
        </w:rPr>
        <w:t>A201006 Javni red i sigurnost</w:t>
      </w:r>
    </w:p>
    <w:p w14:paraId="42A7E9F7" w14:textId="77777777" w:rsidR="005B4D26" w:rsidRPr="00EC65F6" w:rsidRDefault="005B4D26" w:rsidP="005B4D26">
      <w:pPr>
        <w:numPr>
          <w:ilvl w:val="0"/>
          <w:numId w:val="40"/>
        </w:numPr>
        <w:rPr>
          <w:rFonts w:ascii="Calibri" w:hAnsi="Calibri"/>
          <w:sz w:val="22"/>
          <w:szCs w:val="22"/>
        </w:rPr>
      </w:pPr>
      <w:r w:rsidRPr="00EC65F6">
        <w:rPr>
          <w:rFonts w:ascii="Calibri" w:hAnsi="Calibri"/>
          <w:sz w:val="22"/>
          <w:szCs w:val="22"/>
        </w:rPr>
        <w:t>A201005 Potpore udrugama od posebnog značaja</w:t>
      </w:r>
    </w:p>
    <w:p w14:paraId="3EC792E7" w14:textId="77777777" w:rsidR="005B4D26" w:rsidRPr="00EC65F6" w:rsidRDefault="005B4D26" w:rsidP="005B4D26">
      <w:pPr>
        <w:ind w:left="1080"/>
        <w:jc w:val="both"/>
        <w:rPr>
          <w:rFonts w:ascii="Calibri" w:hAnsi="Calibri"/>
          <w:sz w:val="22"/>
          <w:szCs w:val="22"/>
        </w:rPr>
      </w:pPr>
    </w:p>
    <w:p w14:paraId="095B9086"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 xml:space="preserve">3.       Ciljevi programa u trogodišnjem razdoblju i pokazatelji uspješnosti, kojima će se mjeriti </w:t>
      </w:r>
      <w:r w:rsidRPr="00245D46">
        <w:rPr>
          <w:rFonts w:ascii="Calibri" w:hAnsi="Calibri"/>
          <w:b/>
          <w:bCs/>
          <w:i/>
          <w:iCs/>
          <w:sz w:val="22"/>
          <w:szCs w:val="22"/>
        </w:rPr>
        <w:t>ostvarenje tih ciljeva</w:t>
      </w:r>
    </w:p>
    <w:p w14:paraId="18C407AD" w14:textId="77777777" w:rsidR="005B4D26" w:rsidRPr="00EC65F6" w:rsidRDefault="005B4D26" w:rsidP="005B4D26">
      <w:pPr>
        <w:jc w:val="both"/>
        <w:rPr>
          <w:rFonts w:ascii="Calibri" w:hAnsi="Calibri"/>
          <w:b/>
          <w:bCs/>
          <w:i/>
          <w:iCs/>
          <w:sz w:val="22"/>
          <w:szCs w:val="22"/>
        </w:rPr>
      </w:pPr>
    </w:p>
    <w:p w14:paraId="336724A8"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A201001 Osnovne aktivnosti ureda načelnika</w:t>
      </w:r>
    </w:p>
    <w:p w14:paraId="16F60C56"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sljedeća sredstva:</w:t>
      </w:r>
    </w:p>
    <w:p w14:paraId="784407C5" w14:textId="77777777" w:rsidR="005B4D26" w:rsidRPr="00EC65F6" w:rsidRDefault="005B4D26" w:rsidP="005B4D26">
      <w:pPr>
        <w:numPr>
          <w:ilvl w:val="0"/>
          <w:numId w:val="41"/>
        </w:numPr>
        <w:jc w:val="both"/>
        <w:rPr>
          <w:rFonts w:ascii="Calibri" w:hAnsi="Calibri"/>
          <w:sz w:val="22"/>
          <w:szCs w:val="22"/>
        </w:rPr>
      </w:pPr>
      <w:r w:rsidRPr="00EC65F6">
        <w:rPr>
          <w:rFonts w:ascii="Calibri" w:hAnsi="Calibri"/>
          <w:sz w:val="22"/>
          <w:szCs w:val="22"/>
        </w:rPr>
        <w:t xml:space="preserve">2022. godina    </w:t>
      </w:r>
      <w:r>
        <w:rPr>
          <w:rFonts w:ascii="Calibri" w:hAnsi="Calibri"/>
          <w:sz w:val="22"/>
          <w:szCs w:val="22"/>
        </w:rPr>
        <w:t>915</w:t>
      </w:r>
      <w:r w:rsidRPr="00EC65F6">
        <w:rPr>
          <w:rFonts w:ascii="Calibri" w:hAnsi="Calibri"/>
          <w:sz w:val="22"/>
          <w:szCs w:val="22"/>
        </w:rPr>
        <w:t>.000,00 kuna</w:t>
      </w:r>
    </w:p>
    <w:p w14:paraId="64EB0A2C" w14:textId="77777777" w:rsidR="005B4D26" w:rsidRPr="00EC65F6" w:rsidRDefault="005B4D26" w:rsidP="005B4D26">
      <w:pPr>
        <w:numPr>
          <w:ilvl w:val="0"/>
          <w:numId w:val="41"/>
        </w:numPr>
        <w:jc w:val="both"/>
        <w:rPr>
          <w:rFonts w:ascii="Calibri" w:hAnsi="Calibri"/>
          <w:sz w:val="22"/>
          <w:szCs w:val="22"/>
        </w:rPr>
      </w:pPr>
      <w:r w:rsidRPr="00EC65F6">
        <w:rPr>
          <w:rFonts w:ascii="Calibri" w:hAnsi="Calibri"/>
          <w:sz w:val="22"/>
          <w:szCs w:val="22"/>
        </w:rPr>
        <w:t>2023. godina    665.000,00 kuna</w:t>
      </w:r>
    </w:p>
    <w:p w14:paraId="27F232B2" w14:textId="77777777" w:rsidR="005B4D26" w:rsidRPr="00EC65F6" w:rsidRDefault="005B4D26" w:rsidP="005B4D26">
      <w:pPr>
        <w:numPr>
          <w:ilvl w:val="0"/>
          <w:numId w:val="41"/>
        </w:numPr>
        <w:jc w:val="both"/>
        <w:rPr>
          <w:rFonts w:ascii="Calibri" w:hAnsi="Calibri"/>
          <w:sz w:val="22"/>
          <w:szCs w:val="22"/>
        </w:rPr>
      </w:pPr>
      <w:r w:rsidRPr="00EC65F6">
        <w:rPr>
          <w:rFonts w:ascii="Calibri" w:hAnsi="Calibri"/>
          <w:sz w:val="22"/>
          <w:szCs w:val="22"/>
        </w:rPr>
        <w:t>2024. godina    665.000,00 kuna</w:t>
      </w:r>
    </w:p>
    <w:p w14:paraId="118FA20C" w14:textId="77777777" w:rsidR="005B4D26" w:rsidRPr="00EC65F6" w:rsidRDefault="005B4D26" w:rsidP="005B4D26">
      <w:pPr>
        <w:ind w:left="1080"/>
        <w:jc w:val="both"/>
        <w:rPr>
          <w:rFonts w:ascii="Calibri" w:hAnsi="Calibri"/>
          <w:sz w:val="22"/>
          <w:szCs w:val="22"/>
        </w:rPr>
      </w:pPr>
    </w:p>
    <w:p w14:paraId="4E484F7F" w14:textId="77777777" w:rsidR="005B4D26" w:rsidRPr="00EC65F6" w:rsidRDefault="005B4D26" w:rsidP="005B4D26">
      <w:pPr>
        <w:jc w:val="both"/>
        <w:rPr>
          <w:rFonts w:ascii="Calibri" w:hAnsi="Calibri"/>
          <w:sz w:val="22"/>
          <w:szCs w:val="22"/>
        </w:rPr>
      </w:pPr>
      <w:r w:rsidRPr="00EC65F6">
        <w:rPr>
          <w:rFonts w:ascii="Calibri" w:hAnsi="Calibri"/>
          <w:sz w:val="22"/>
          <w:szCs w:val="22"/>
        </w:rPr>
        <w:lastRenderedPageBreak/>
        <w:t xml:space="preserve">Proračunom Općine Viškovo za 2021. godinu te projekcijama Proračuna za 2022. i 2023. godinu za ovu aktivnost bilo je planirano 635.000,00 kuna za 2022. i  640.000,00 za 2023. godinu. </w:t>
      </w:r>
      <w:r>
        <w:rPr>
          <w:rFonts w:ascii="Calibri" w:hAnsi="Calibri"/>
          <w:sz w:val="22"/>
          <w:szCs w:val="22"/>
        </w:rPr>
        <w:t>Odstupanja u odnosu na plan odnose na osiguravanje dodatnih sredstava potrebnih za provođenje planiranih, odnosno propisanih aktivnosti.</w:t>
      </w:r>
    </w:p>
    <w:p w14:paraId="471E8A43"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w:t>
      </w:r>
      <w:r>
        <w:rPr>
          <w:rFonts w:ascii="Calibri" w:hAnsi="Calibri"/>
          <w:sz w:val="22"/>
          <w:szCs w:val="22"/>
        </w:rPr>
        <w:t>prijevoza.</w:t>
      </w:r>
    </w:p>
    <w:p w14:paraId="79AAFEFC" w14:textId="77777777" w:rsidR="005B4D26" w:rsidRPr="00EC65F6" w:rsidRDefault="005B4D26" w:rsidP="005B4D26">
      <w:pPr>
        <w:jc w:val="both"/>
        <w:rPr>
          <w:rFonts w:ascii="Calibri" w:hAnsi="Calibri"/>
          <w:b/>
          <w:bCs/>
          <w:sz w:val="22"/>
          <w:szCs w:val="22"/>
        </w:rPr>
      </w:pPr>
    </w:p>
    <w:p w14:paraId="3004F0CD" w14:textId="77777777" w:rsidR="005B4D26" w:rsidRPr="00EC65F6" w:rsidRDefault="005B4D26" w:rsidP="005B4D26">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Djelotvorno izvršavanje osnovnih zadaća i poslova iz djelokruga rada</w:t>
      </w:r>
    </w:p>
    <w:p w14:paraId="4896A7A3" w14:textId="77777777" w:rsidR="005B4D26" w:rsidRPr="00EC65F6" w:rsidRDefault="005B4D26" w:rsidP="005B4D2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B4D26" w:rsidRPr="00EC65F6" w14:paraId="5ABDFEFA" w14:textId="77777777" w:rsidTr="005B4D26">
        <w:trPr>
          <w:trHeight w:val="284"/>
        </w:trPr>
        <w:tc>
          <w:tcPr>
            <w:tcW w:w="2739" w:type="dxa"/>
            <w:tcBorders>
              <w:top w:val="single" w:sz="4" w:space="0" w:color="auto"/>
              <w:bottom w:val="single" w:sz="4" w:space="0" w:color="auto"/>
              <w:right w:val="single" w:sz="4" w:space="0" w:color="auto"/>
            </w:tcBorders>
          </w:tcPr>
          <w:p w14:paraId="56A9F6C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16CEC9C" w14:textId="77777777" w:rsidR="005B4D26" w:rsidRPr="00EC65F6" w:rsidRDefault="005B4D26" w:rsidP="005B4D26">
            <w:pPr>
              <w:jc w:val="both"/>
              <w:rPr>
                <w:rFonts w:ascii="Calibri" w:hAnsi="Calibri"/>
                <w:sz w:val="22"/>
                <w:szCs w:val="22"/>
              </w:rPr>
            </w:pPr>
            <w:r w:rsidRPr="00EC65F6">
              <w:rPr>
                <w:rFonts w:ascii="Calibri" w:hAnsi="Calibri"/>
                <w:sz w:val="22"/>
                <w:szCs w:val="22"/>
              </w:rPr>
              <w:t>Izvršavanje poslova iz djelokruga rada</w:t>
            </w:r>
          </w:p>
        </w:tc>
      </w:tr>
      <w:tr w:rsidR="005B4D26" w:rsidRPr="00EC65F6" w14:paraId="4B21CB12" w14:textId="77777777" w:rsidTr="005B4D26">
        <w:trPr>
          <w:trHeight w:val="1165"/>
        </w:trPr>
        <w:tc>
          <w:tcPr>
            <w:tcW w:w="2739" w:type="dxa"/>
            <w:tcBorders>
              <w:top w:val="single" w:sz="4" w:space="0" w:color="auto"/>
              <w:bottom w:val="single" w:sz="4" w:space="0" w:color="auto"/>
              <w:right w:val="single" w:sz="4" w:space="0" w:color="auto"/>
            </w:tcBorders>
          </w:tcPr>
          <w:p w14:paraId="45EBA2A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BCB8E5F" w14:textId="77777777" w:rsidR="005B4D26" w:rsidRPr="00EC65F6" w:rsidRDefault="005B4D26" w:rsidP="005B4D26">
            <w:pPr>
              <w:jc w:val="both"/>
              <w:rPr>
                <w:rFonts w:ascii="Calibri" w:hAnsi="Calibri"/>
                <w:sz w:val="22"/>
                <w:szCs w:val="22"/>
              </w:rPr>
            </w:pPr>
            <w:r w:rsidRPr="00EC65F6">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5B4D26" w:rsidRPr="00EC65F6" w14:paraId="1928C663" w14:textId="77777777" w:rsidTr="005B4D26">
        <w:trPr>
          <w:trHeight w:val="284"/>
        </w:trPr>
        <w:tc>
          <w:tcPr>
            <w:tcW w:w="2739" w:type="dxa"/>
            <w:tcBorders>
              <w:top w:val="single" w:sz="4" w:space="0" w:color="auto"/>
              <w:bottom w:val="single" w:sz="4" w:space="0" w:color="auto"/>
              <w:right w:val="single" w:sz="4" w:space="0" w:color="auto"/>
            </w:tcBorders>
          </w:tcPr>
          <w:p w14:paraId="6A78556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571C895" w14:textId="77777777" w:rsidR="005B4D26" w:rsidRPr="00EC65F6" w:rsidRDefault="005B4D26" w:rsidP="005B4D26">
            <w:pPr>
              <w:jc w:val="both"/>
              <w:rPr>
                <w:rFonts w:ascii="Calibri" w:hAnsi="Calibri"/>
                <w:sz w:val="22"/>
                <w:szCs w:val="22"/>
              </w:rPr>
            </w:pPr>
            <w:r w:rsidRPr="00EC65F6">
              <w:rPr>
                <w:rFonts w:ascii="Calibri" w:hAnsi="Calibri"/>
                <w:sz w:val="22"/>
                <w:szCs w:val="22"/>
              </w:rPr>
              <w:t>%</w:t>
            </w:r>
          </w:p>
        </w:tc>
      </w:tr>
      <w:tr w:rsidR="005B4D26" w:rsidRPr="00EC65F6" w14:paraId="0889FF46" w14:textId="77777777" w:rsidTr="005B4D26">
        <w:trPr>
          <w:trHeight w:val="284"/>
        </w:trPr>
        <w:tc>
          <w:tcPr>
            <w:tcW w:w="2739" w:type="dxa"/>
            <w:tcBorders>
              <w:top w:val="single" w:sz="4" w:space="0" w:color="auto"/>
              <w:bottom w:val="single" w:sz="4" w:space="0" w:color="auto"/>
              <w:right w:val="single" w:sz="4" w:space="0" w:color="auto"/>
            </w:tcBorders>
          </w:tcPr>
          <w:p w14:paraId="4C4F77AA"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FAE9B56"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17A54D57" w14:textId="77777777" w:rsidTr="005B4D26">
        <w:trPr>
          <w:trHeight w:val="299"/>
        </w:trPr>
        <w:tc>
          <w:tcPr>
            <w:tcW w:w="2739" w:type="dxa"/>
            <w:tcBorders>
              <w:top w:val="single" w:sz="4" w:space="0" w:color="auto"/>
              <w:bottom w:val="single" w:sz="4" w:space="0" w:color="auto"/>
              <w:right w:val="single" w:sz="4" w:space="0" w:color="auto"/>
            </w:tcBorders>
          </w:tcPr>
          <w:p w14:paraId="3112C96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8C5CF0F"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772BEBE2" w14:textId="77777777" w:rsidTr="005B4D26">
        <w:trPr>
          <w:trHeight w:val="284"/>
        </w:trPr>
        <w:tc>
          <w:tcPr>
            <w:tcW w:w="2739" w:type="dxa"/>
            <w:tcBorders>
              <w:top w:val="single" w:sz="4" w:space="0" w:color="auto"/>
              <w:bottom w:val="single" w:sz="4" w:space="0" w:color="auto"/>
              <w:right w:val="single" w:sz="4" w:space="0" w:color="auto"/>
            </w:tcBorders>
          </w:tcPr>
          <w:p w14:paraId="3B94C2BF"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54FFDF72"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1E8AFD95" w14:textId="77777777" w:rsidTr="005B4D26">
        <w:trPr>
          <w:trHeight w:val="284"/>
        </w:trPr>
        <w:tc>
          <w:tcPr>
            <w:tcW w:w="2739" w:type="dxa"/>
            <w:tcBorders>
              <w:top w:val="single" w:sz="4" w:space="0" w:color="auto"/>
              <w:bottom w:val="single" w:sz="4" w:space="0" w:color="auto"/>
              <w:right w:val="single" w:sz="4" w:space="0" w:color="auto"/>
            </w:tcBorders>
          </w:tcPr>
          <w:p w14:paraId="6B052447"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3F4D9647"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57C0DB09" w14:textId="77777777" w:rsidTr="005B4D26">
        <w:trPr>
          <w:trHeight w:val="359"/>
        </w:trPr>
        <w:tc>
          <w:tcPr>
            <w:tcW w:w="2739" w:type="dxa"/>
            <w:tcBorders>
              <w:top w:val="single" w:sz="4" w:space="0" w:color="auto"/>
              <w:bottom w:val="single" w:sz="4" w:space="0" w:color="auto"/>
              <w:right w:val="single" w:sz="4" w:space="0" w:color="auto"/>
            </w:tcBorders>
          </w:tcPr>
          <w:p w14:paraId="552F0429"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7BF7A3B"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bl>
    <w:p w14:paraId="1C9FCB8D" w14:textId="77777777" w:rsidR="005B4D26" w:rsidRPr="00EC65F6" w:rsidRDefault="005B4D26" w:rsidP="005B4D26">
      <w:pPr>
        <w:jc w:val="both"/>
        <w:rPr>
          <w:rFonts w:ascii="Calibri" w:hAnsi="Calibri"/>
          <w:sz w:val="22"/>
          <w:szCs w:val="22"/>
        </w:rPr>
      </w:pPr>
    </w:p>
    <w:p w14:paraId="3950AD8D"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t xml:space="preserve">Izvještaj o postignutim ciljevima i rezultatima programa temeljenim na pokazateljima </w:t>
      </w:r>
    </w:p>
    <w:p w14:paraId="671EBF14"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t>uspješnosti iz nadležnosti proračunskog korisnika u prethodnoj godini:</w:t>
      </w:r>
    </w:p>
    <w:p w14:paraId="21955FB3" w14:textId="77777777" w:rsidR="005B4D26" w:rsidRPr="00EC65F6" w:rsidRDefault="005B4D26" w:rsidP="005B4D26">
      <w:pPr>
        <w:jc w:val="both"/>
        <w:rPr>
          <w:rFonts w:ascii="Calibri" w:hAnsi="Calibri"/>
          <w:sz w:val="22"/>
          <w:szCs w:val="22"/>
        </w:rPr>
      </w:pPr>
      <w:r w:rsidRPr="00EC65F6">
        <w:rPr>
          <w:rFonts w:ascii="Calibri" w:hAnsi="Calibri"/>
          <w:sz w:val="22"/>
          <w:szCs w:val="22"/>
        </w:rPr>
        <w:t>U proteklom razdoblju izvršene su sve preuzete obveze iz djelokruga rada upravnog odjela.</w:t>
      </w:r>
    </w:p>
    <w:p w14:paraId="7A850C0C" w14:textId="77777777" w:rsidR="005B4D26" w:rsidRDefault="005B4D26" w:rsidP="005B4D26">
      <w:pPr>
        <w:jc w:val="both"/>
        <w:rPr>
          <w:rFonts w:ascii="Calibri" w:hAnsi="Calibri"/>
          <w:b/>
          <w:bCs/>
          <w:sz w:val="22"/>
          <w:szCs w:val="22"/>
        </w:rPr>
      </w:pPr>
    </w:p>
    <w:p w14:paraId="5D2C2723"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A201002 Manifestacije u organizaciji Općine</w:t>
      </w:r>
    </w:p>
    <w:p w14:paraId="01E65072"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sljedeća sredstva:</w:t>
      </w:r>
    </w:p>
    <w:p w14:paraId="7BA8DA03" w14:textId="77777777" w:rsidR="005B4D26" w:rsidRPr="00EC65F6" w:rsidRDefault="005B4D26" w:rsidP="005B4D26">
      <w:pPr>
        <w:numPr>
          <w:ilvl w:val="0"/>
          <w:numId w:val="39"/>
        </w:numPr>
        <w:jc w:val="both"/>
        <w:rPr>
          <w:rFonts w:ascii="Calibri" w:hAnsi="Calibri"/>
          <w:sz w:val="22"/>
          <w:szCs w:val="22"/>
        </w:rPr>
      </w:pPr>
      <w:r>
        <w:rPr>
          <w:rFonts w:ascii="Calibri" w:hAnsi="Calibri"/>
          <w:sz w:val="22"/>
          <w:szCs w:val="22"/>
        </w:rPr>
        <w:t>2022. godina   305</w:t>
      </w:r>
      <w:r w:rsidRPr="00EC65F6">
        <w:rPr>
          <w:rFonts w:ascii="Calibri" w:hAnsi="Calibri"/>
          <w:sz w:val="22"/>
          <w:szCs w:val="22"/>
        </w:rPr>
        <w:t>.000,00 kuna</w:t>
      </w:r>
    </w:p>
    <w:p w14:paraId="17C09291" w14:textId="77777777" w:rsidR="005B4D26" w:rsidRPr="00EC65F6" w:rsidRDefault="005B4D26" w:rsidP="005B4D26">
      <w:pPr>
        <w:numPr>
          <w:ilvl w:val="0"/>
          <w:numId w:val="39"/>
        </w:numPr>
        <w:jc w:val="both"/>
        <w:rPr>
          <w:rFonts w:ascii="Calibri" w:hAnsi="Calibri"/>
          <w:sz w:val="22"/>
          <w:szCs w:val="22"/>
        </w:rPr>
      </w:pPr>
      <w:r w:rsidRPr="00EC65F6">
        <w:rPr>
          <w:rFonts w:ascii="Calibri" w:hAnsi="Calibri"/>
          <w:sz w:val="22"/>
          <w:szCs w:val="22"/>
        </w:rPr>
        <w:t>2023. godina   160.000,00 kuna</w:t>
      </w:r>
    </w:p>
    <w:p w14:paraId="51C37740" w14:textId="77777777" w:rsidR="005B4D26" w:rsidRPr="00EC65F6" w:rsidRDefault="005B4D26" w:rsidP="005B4D26">
      <w:pPr>
        <w:numPr>
          <w:ilvl w:val="0"/>
          <w:numId w:val="39"/>
        </w:numPr>
        <w:jc w:val="both"/>
        <w:rPr>
          <w:rFonts w:ascii="Calibri" w:hAnsi="Calibri"/>
          <w:sz w:val="22"/>
          <w:szCs w:val="22"/>
        </w:rPr>
      </w:pPr>
      <w:r w:rsidRPr="00EC65F6">
        <w:rPr>
          <w:rFonts w:ascii="Calibri" w:hAnsi="Calibri"/>
          <w:sz w:val="22"/>
          <w:szCs w:val="22"/>
        </w:rPr>
        <w:t>2024. godina      90.000,00 kuna</w:t>
      </w:r>
    </w:p>
    <w:p w14:paraId="52C2C364" w14:textId="77777777" w:rsidR="005B4D26" w:rsidRPr="00EC65F6" w:rsidRDefault="005B4D26" w:rsidP="005B4D26">
      <w:pPr>
        <w:jc w:val="both"/>
        <w:rPr>
          <w:rFonts w:ascii="Calibri" w:hAnsi="Calibri"/>
          <w:sz w:val="22"/>
          <w:szCs w:val="22"/>
        </w:rPr>
      </w:pPr>
    </w:p>
    <w:p w14:paraId="14CEB7CF" w14:textId="77777777" w:rsidR="005B4D26" w:rsidRPr="00EC65F6" w:rsidRDefault="005B4D26" w:rsidP="005B4D2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96.000,00 kuna za 2022. i 2023. godinu. Odstupanja u odnosu na planirana sredstva pojavljuju se zbog planiranja potrebnih f</w:t>
      </w:r>
      <w:r>
        <w:rPr>
          <w:rFonts w:ascii="Calibri" w:hAnsi="Calibri"/>
          <w:sz w:val="22"/>
          <w:szCs w:val="22"/>
        </w:rPr>
        <w:t>inancijskih sredstava za realizaciju planiranih manifestacija.</w:t>
      </w:r>
    </w:p>
    <w:p w14:paraId="596E49ED"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usluge promidžbe i informiranja o održavan</w:t>
      </w:r>
      <w:r>
        <w:rPr>
          <w:rFonts w:ascii="Calibri" w:hAnsi="Calibri"/>
          <w:sz w:val="22"/>
          <w:szCs w:val="22"/>
        </w:rPr>
        <w:t>ju manifestacija, najam opreme</w:t>
      </w:r>
      <w:r w:rsidRPr="00EC65F6">
        <w:rPr>
          <w:rFonts w:ascii="Calibri" w:hAnsi="Calibri"/>
          <w:sz w:val="22"/>
          <w:szCs w:val="22"/>
        </w:rPr>
        <w:t>, troškovi reprezentacije, intelektu</w:t>
      </w:r>
      <w:r>
        <w:rPr>
          <w:rFonts w:ascii="Calibri" w:hAnsi="Calibri"/>
          <w:sz w:val="22"/>
          <w:szCs w:val="22"/>
        </w:rPr>
        <w:t>alne i osobne usluge</w:t>
      </w:r>
      <w:r w:rsidRPr="00EC65F6">
        <w:rPr>
          <w:rFonts w:ascii="Calibri" w:hAnsi="Calibri"/>
          <w:sz w:val="22"/>
          <w:szCs w:val="22"/>
        </w:rPr>
        <w:t>, promidžbe i informiranja, intelektualne i ostale usluge vezane za izradu monografije Općine Viškovo, ostale usluge i ostali nespomenuti rashodi.</w:t>
      </w:r>
    </w:p>
    <w:p w14:paraId="7716FF1B" w14:textId="77777777" w:rsidR="005B4D26" w:rsidRPr="00EC65F6" w:rsidRDefault="005B4D26" w:rsidP="005B4D26">
      <w:pPr>
        <w:jc w:val="both"/>
        <w:rPr>
          <w:rFonts w:ascii="Calibri" w:hAnsi="Calibri"/>
          <w:b/>
          <w:bCs/>
          <w:sz w:val="22"/>
          <w:szCs w:val="22"/>
        </w:rPr>
      </w:pPr>
    </w:p>
    <w:p w14:paraId="4845B23C" w14:textId="77777777" w:rsidR="005B4D26" w:rsidRPr="00EC65F6" w:rsidRDefault="005B4D26" w:rsidP="005B4D26">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Uspješna i kvalitetna organizacija manifestacija</w:t>
      </w:r>
    </w:p>
    <w:p w14:paraId="34D3725A" w14:textId="77777777" w:rsidR="005B4D26" w:rsidRPr="00EC65F6" w:rsidRDefault="005B4D26" w:rsidP="005B4D2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5B4D26" w:rsidRPr="00EC65F6" w14:paraId="781F326B" w14:textId="77777777" w:rsidTr="005B4D26">
        <w:trPr>
          <w:trHeight w:val="284"/>
        </w:trPr>
        <w:tc>
          <w:tcPr>
            <w:tcW w:w="2739" w:type="dxa"/>
          </w:tcPr>
          <w:p w14:paraId="2ED6B645"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Pr>
          <w:p w14:paraId="7E1B4B28" w14:textId="77777777" w:rsidR="005B4D26" w:rsidRPr="00EC65F6" w:rsidRDefault="005B4D26" w:rsidP="005B4D26">
            <w:pPr>
              <w:jc w:val="both"/>
              <w:rPr>
                <w:rFonts w:ascii="Calibri" w:hAnsi="Calibri"/>
                <w:sz w:val="22"/>
                <w:szCs w:val="22"/>
              </w:rPr>
            </w:pPr>
            <w:r w:rsidRPr="00EC65F6">
              <w:rPr>
                <w:rFonts w:ascii="Calibri" w:hAnsi="Calibri"/>
                <w:sz w:val="22"/>
                <w:szCs w:val="22"/>
              </w:rPr>
              <w:t>Broj uspješno organiziranih manifestacija</w:t>
            </w:r>
          </w:p>
        </w:tc>
      </w:tr>
      <w:tr w:rsidR="005B4D26" w:rsidRPr="00EC65F6" w14:paraId="56F7E186" w14:textId="77777777" w:rsidTr="005B4D26">
        <w:trPr>
          <w:trHeight w:val="671"/>
        </w:trPr>
        <w:tc>
          <w:tcPr>
            <w:tcW w:w="2739" w:type="dxa"/>
          </w:tcPr>
          <w:p w14:paraId="5FDE1A7F"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Pr>
          <w:p w14:paraId="66AB5C11" w14:textId="77777777" w:rsidR="005B4D26" w:rsidRPr="00EC65F6" w:rsidRDefault="005B4D26" w:rsidP="005B4D26">
            <w:pPr>
              <w:jc w:val="both"/>
              <w:rPr>
                <w:rFonts w:ascii="Calibri" w:hAnsi="Calibri"/>
                <w:sz w:val="22"/>
                <w:szCs w:val="22"/>
              </w:rPr>
            </w:pPr>
            <w:r w:rsidRPr="00EC65F6">
              <w:rPr>
                <w:rFonts w:ascii="Calibri" w:hAnsi="Calibri"/>
                <w:sz w:val="22"/>
                <w:szCs w:val="22"/>
              </w:rPr>
              <w:t>Manifestacijama u organizaciji Općine promoviraju se programi udruga prihvaćeni u proračunskoj godini</w:t>
            </w:r>
          </w:p>
        </w:tc>
      </w:tr>
      <w:tr w:rsidR="005B4D26" w:rsidRPr="00EC65F6" w14:paraId="19184FA7" w14:textId="77777777" w:rsidTr="005B4D26">
        <w:trPr>
          <w:trHeight w:val="412"/>
        </w:trPr>
        <w:tc>
          <w:tcPr>
            <w:tcW w:w="2739" w:type="dxa"/>
          </w:tcPr>
          <w:p w14:paraId="7E93BA5A"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Pr>
          <w:p w14:paraId="04610563" w14:textId="77777777" w:rsidR="005B4D26" w:rsidRPr="00EC65F6" w:rsidRDefault="005B4D26" w:rsidP="005B4D26">
            <w:pPr>
              <w:jc w:val="both"/>
              <w:rPr>
                <w:rFonts w:ascii="Calibri" w:hAnsi="Calibri"/>
                <w:sz w:val="22"/>
                <w:szCs w:val="22"/>
              </w:rPr>
            </w:pPr>
            <w:r w:rsidRPr="00EC65F6">
              <w:rPr>
                <w:rFonts w:ascii="Calibri" w:hAnsi="Calibri"/>
                <w:sz w:val="22"/>
                <w:szCs w:val="22"/>
              </w:rPr>
              <w:t>Broj</w:t>
            </w:r>
          </w:p>
        </w:tc>
      </w:tr>
      <w:tr w:rsidR="005B4D26" w:rsidRPr="00EC65F6" w14:paraId="56852A9C" w14:textId="77777777" w:rsidTr="005B4D26">
        <w:trPr>
          <w:trHeight w:val="284"/>
        </w:trPr>
        <w:tc>
          <w:tcPr>
            <w:tcW w:w="2739" w:type="dxa"/>
          </w:tcPr>
          <w:p w14:paraId="54B48558"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Pr>
          <w:p w14:paraId="2C6C6C58" w14:textId="77777777" w:rsidR="005B4D26" w:rsidRPr="00EC65F6" w:rsidRDefault="005B4D26" w:rsidP="005B4D26">
            <w:pPr>
              <w:jc w:val="both"/>
              <w:rPr>
                <w:rFonts w:ascii="Calibri" w:hAnsi="Calibri"/>
                <w:sz w:val="22"/>
                <w:szCs w:val="22"/>
              </w:rPr>
            </w:pPr>
            <w:r w:rsidRPr="00EC65F6">
              <w:rPr>
                <w:rFonts w:ascii="Calibri" w:hAnsi="Calibri"/>
                <w:sz w:val="22"/>
                <w:szCs w:val="22"/>
              </w:rPr>
              <w:t>2</w:t>
            </w:r>
          </w:p>
        </w:tc>
      </w:tr>
      <w:tr w:rsidR="005B4D26" w:rsidRPr="00EC65F6" w14:paraId="35B8970A" w14:textId="77777777" w:rsidTr="005B4D26">
        <w:trPr>
          <w:trHeight w:val="299"/>
        </w:trPr>
        <w:tc>
          <w:tcPr>
            <w:tcW w:w="2739" w:type="dxa"/>
          </w:tcPr>
          <w:p w14:paraId="4DC076D1"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lastRenderedPageBreak/>
              <w:t>Izvor podataka</w:t>
            </w:r>
          </w:p>
        </w:tc>
        <w:tc>
          <w:tcPr>
            <w:tcW w:w="6339" w:type="dxa"/>
          </w:tcPr>
          <w:p w14:paraId="6B9B0917"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07F3FB49" w14:textId="77777777" w:rsidTr="005B4D26">
        <w:trPr>
          <w:trHeight w:val="284"/>
        </w:trPr>
        <w:tc>
          <w:tcPr>
            <w:tcW w:w="2739" w:type="dxa"/>
          </w:tcPr>
          <w:p w14:paraId="058732D4"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Pr>
          <w:p w14:paraId="2EB59A7A" w14:textId="77777777" w:rsidR="005B4D26" w:rsidRPr="00EC65F6" w:rsidRDefault="005B4D26" w:rsidP="005B4D26">
            <w:pPr>
              <w:jc w:val="both"/>
              <w:rPr>
                <w:rFonts w:ascii="Calibri" w:hAnsi="Calibri"/>
                <w:sz w:val="22"/>
                <w:szCs w:val="22"/>
              </w:rPr>
            </w:pPr>
            <w:r w:rsidRPr="00EC65F6">
              <w:rPr>
                <w:rFonts w:ascii="Calibri" w:hAnsi="Calibri"/>
                <w:sz w:val="22"/>
                <w:szCs w:val="22"/>
              </w:rPr>
              <w:t>2</w:t>
            </w:r>
          </w:p>
        </w:tc>
      </w:tr>
      <w:tr w:rsidR="005B4D26" w:rsidRPr="00EC65F6" w14:paraId="7084A514" w14:textId="77777777" w:rsidTr="005B4D26">
        <w:trPr>
          <w:trHeight w:val="284"/>
        </w:trPr>
        <w:tc>
          <w:tcPr>
            <w:tcW w:w="2739" w:type="dxa"/>
          </w:tcPr>
          <w:p w14:paraId="35FBE581"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Pr>
          <w:p w14:paraId="1BA0525E" w14:textId="77777777" w:rsidR="005B4D26" w:rsidRPr="00EC65F6" w:rsidRDefault="005B4D26" w:rsidP="005B4D26">
            <w:pPr>
              <w:jc w:val="both"/>
              <w:rPr>
                <w:rFonts w:ascii="Calibri" w:hAnsi="Calibri"/>
                <w:sz w:val="22"/>
                <w:szCs w:val="22"/>
              </w:rPr>
            </w:pPr>
            <w:r w:rsidRPr="00EC65F6">
              <w:rPr>
                <w:rFonts w:ascii="Calibri" w:hAnsi="Calibri"/>
                <w:sz w:val="22"/>
                <w:szCs w:val="22"/>
              </w:rPr>
              <w:t>2</w:t>
            </w:r>
          </w:p>
        </w:tc>
      </w:tr>
      <w:tr w:rsidR="005B4D26" w:rsidRPr="00EC65F6" w14:paraId="4970FCD7" w14:textId="77777777" w:rsidTr="005B4D26">
        <w:trPr>
          <w:trHeight w:val="284"/>
        </w:trPr>
        <w:tc>
          <w:tcPr>
            <w:tcW w:w="2739" w:type="dxa"/>
          </w:tcPr>
          <w:p w14:paraId="2BBDF4AA"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Pr>
          <w:p w14:paraId="315FF619" w14:textId="77777777" w:rsidR="005B4D26" w:rsidRPr="00EC65F6" w:rsidRDefault="005B4D26" w:rsidP="005B4D26">
            <w:pPr>
              <w:jc w:val="both"/>
              <w:rPr>
                <w:rFonts w:ascii="Calibri" w:hAnsi="Calibri"/>
                <w:sz w:val="22"/>
                <w:szCs w:val="22"/>
              </w:rPr>
            </w:pPr>
            <w:r w:rsidRPr="00EC65F6">
              <w:rPr>
                <w:rFonts w:ascii="Calibri" w:hAnsi="Calibri"/>
                <w:sz w:val="22"/>
                <w:szCs w:val="22"/>
              </w:rPr>
              <w:t>2</w:t>
            </w:r>
          </w:p>
        </w:tc>
      </w:tr>
    </w:tbl>
    <w:p w14:paraId="0EA0A331" w14:textId="77777777" w:rsidR="005B4D26" w:rsidRPr="00EC65F6" w:rsidRDefault="005B4D26" w:rsidP="005B4D26">
      <w:pPr>
        <w:jc w:val="both"/>
        <w:rPr>
          <w:rFonts w:ascii="Calibri" w:hAnsi="Calibri"/>
          <w:sz w:val="16"/>
          <w:szCs w:val="16"/>
        </w:rPr>
      </w:pPr>
    </w:p>
    <w:p w14:paraId="43A15588"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t xml:space="preserve">Izvještaj o postignutim ciljevima i rezultatima programa temeljenim na pokazateljima </w:t>
      </w:r>
    </w:p>
    <w:p w14:paraId="1F5B2E3B"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t>uspješnosti iz nadležnosti proračunskog korisnika u prethodnoj godini:</w:t>
      </w:r>
    </w:p>
    <w:p w14:paraId="08094F86" w14:textId="77777777" w:rsidR="005B4D26" w:rsidRPr="00EC65F6" w:rsidRDefault="005B4D26" w:rsidP="005B4D26">
      <w:pPr>
        <w:jc w:val="both"/>
        <w:rPr>
          <w:rFonts w:ascii="Calibri" w:hAnsi="Calibri"/>
          <w:sz w:val="22"/>
          <w:szCs w:val="22"/>
        </w:rPr>
      </w:pPr>
      <w:r w:rsidRPr="00EC65F6">
        <w:rPr>
          <w:rFonts w:ascii="Calibri" w:hAnsi="Calibri"/>
          <w:sz w:val="22"/>
          <w:szCs w:val="22"/>
        </w:rPr>
        <w:t>U proteklom razdoblju organizirane su manifestacije u skladu s propisanim epidemiološkim mjerama.</w:t>
      </w:r>
    </w:p>
    <w:p w14:paraId="683C8318" w14:textId="77777777" w:rsidR="005B4D26" w:rsidRPr="003D7E36" w:rsidRDefault="005B4D26" w:rsidP="005B4D26">
      <w:pPr>
        <w:jc w:val="both"/>
        <w:rPr>
          <w:rFonts w:ascii="Calibri" w:hAnsi="Calibri"/>
          <w:sz w:val="30"/>
          <w:szCs w:val="30"/>
        </w:rPr>
      </w:pPr>
    </w:p>
    <w:p w14:paraId="747E317E"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A201004 Izdavanje Glasnika Općine Viškovo s prilozima</w:t>
      </w:r>
    </w:p>
    <w:p w14:paraId="283D9FB1"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sljedeća sredstva:</w:t>
      </w:r>
    </w:p>
    <w:p w14:paraId="5F2418F3" w14:textId="77777777" w:rsidR="005B4D26" w:rsidRPr="00EC65F6" w:rsidRDefault="005B4D26" w:rsidP="005B4D26">
      <w:pPr>
        <w:numPr>
          <w:ilvl w:val="0"/>
          <w:numId w:val="39"/>
        </w:numPr>
        <w:jc w:val="both"/>
        <w:rPr>
          <w:rFonts w:ascii="Calibri" w:hAnsi="Calibri"/>
          <w:sz w:val="22"/>
          <w:szCs w:val="22"/>
        </w:rPr>
      </w:pPr>
      <w:r>
        <w:rPr>
          <w:rFonts w:ascii="Calibri" w:hAnsi="Calibri"/>
          <w:sz w:val="22"/>
          <w:szCs w:val="22"/>
        </w:rPr>
        <w:t>2022. godina 208</w:t>
      </w:r>
      <w:r w:rsidRPr="00EC65F6">
        <w:rPr>
          <w:rFonts w:ascii="Calibri" w:hAnsi="Calibri"/>
          <w:sz w:val="22"/>
          <w:szCs w:val="22"/>
        </w:rPr>
        <w:t>.000,00kuna</w:t>
      </w:r>
    </w:p>
    <w:p w14:paraId="06DDFF58" w14:textId="77777777" w:rsidR="005B4D26" w:rsidRPr="00EC65F6" w:rsidRDefault="005B4D26" w:rsidP="005B4D26">
      <w:pPr>
        <w:numPr>
          <w:ilvl w:val="0"/>
          <w:numId w:val="39"/>
        </w:numPr>
        <w:jc w:val="both"/>
        <w:rPr>
          <w:rFonts w:ascii="Calibri" w:hAnsi="Calibri"/>
          <w:sz w:val="22"/>
          <w:szCs w:val="22"/>
        </w:rPr>
      </w:pPr>
      <w:r w:rsidRPr="00EC65F6">
        <w:rPr>
          <w:rFonts w:ascii="Calibri" w:hAnsi="Calibri"/>
          <w:sz w:val="22"/>
          <w:szCs w:val="22"/>
        </w:rPr>
        <w:t>2023. godina 174.000,00 kuna</w:t>
      </w:r>
    </w:p>
    <w:p w14:paraId="0D997703" w14:textId="77777777" w:rsidR="005B4D26" w:rsidRPr="00EC65F6" w:rsidRDefault="005B4D26" w:rsidP="005B4D26">
      <w:pPr>
        <w:numPr>
          <w:ilvl w:val="0"/>
          <w:numId w:val="39"/>
        </w:numPr>
        <w:jc w:val="both"/>
        <w:rPr>
          <w:rFonts w:ascii="Calibri" w:hAnsi="Calibri"/>
          <w:sz w:val="22"/>
          <w:szCs w:val="22"/>
        </w:rPr>
      </w:pPr>
      <w:r w:rsidRPr="00EC65F6">
        <w:rPr>
          <w:rFonts w:ascii="Calibri" w:hAnsi="Calibri"/>
          <w:sz w:val="22"/>
          <w:szCs w:val="22"/>
        </w:rPr>
        <w:t xml:space="preserve">2024. godina </w:t>
      </w:r>
      <w:r>
        <w:rPr>
          <w:rFonts w:ascii="Calibri" w:hAnsi="Calibri"/>
          <w:sz w:val="22"/>
          <w:szCs w:val="22"/>
        </w:rPr>
        <w:t>174.000,00 kuna</w:t>
      </w:r>
    </w:p>
    <w:p w14:paraId="53776FBA" w14:textId="77777777" w:rsidR="005B4D26" w:rsidRPr="00EC65F6" w:rsidRDefault="005B4D26" w:rsidP="005B4D26">
      <w:pPr>
        <w:ind w:left="720"/>
        <w:jc w:val="both"/>
        <w:rPr>
          <w:rFonts w:ascii="Calibri" w:hAnsi="Calibri"/>
          <w:sz w:val="12"/>
          <w:szCs w:val="12"/>
        </w:rPr>
      </w:pPr>
    </w:p>
    <w:p w14:paraId="280610E8"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145.000,00 kuna za 2022. i 2023. godinu. </w:t>
      </w:r>
      <w:r>
        <w:rPr>
          <w:rFonts w:ascii="Calibri" w:hAnsi="Calibri"/>
          <w:sz w:val="22"/>
          <w:szCs w:val="22"/>
        </w:rPr>
        <w:t>Odstupanja u odnosu na plan se pojavljuju zbog planiranja u sklopu predmetne aktivnosti troškove dostave Glasnika Općine Viškovo.</w:t>
      </w:r>
    </w:p>
    <w:p w14:paraId="0BC3620F"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tiskanje Glasnika Općine Viškovo, tiskanje proračuna u malom, tiskanje Dječjeg proračuna te intelektualne usluge vezano za pripremu i pisanje tekstova za potrebe Glasnika.</w:t>
      </w:r>
    </w:p>
    <w:p w14:paraId="6195A1C1" w14:textId="77777777" w:rsidR="005B4D26" w:rsidRPr="00EC65F6" w:rsidRDefault="005B4D26" w:rsidP="005B4D26">
      <w:pPr>
        <w:jc w:val="both"/>
        <w:rPr>
          <w:rFonts w:ascii="Calibri" w:hAnsi="Calibri"/>
          <w:sz w:val="12"/>
          <w:szCs w:val="12"/>
        </w:rPr>
      </w:pPr>
    </w:p>
    <w:p w14:paraId="446B4DD1" w14:textId="77777777" w:rsidR="005B4D26" w:rsidRPr="00EC65F6" w:rsidRDefault="005B4D26" w:rsidP="005B4D26">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Izdavanje planiranog broja Glasnika</w:t>
      </w:r>
    </w:p>
    <w:p w14:paraId="6395298F" w14:textId="77777777" w:rsidR="005B4D26" w:rsidRPr="00EC65F6" w:rsidRDefault="005B4D26" w:rsidP="005B4D2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B4D26" w:rsidRPr="00EC65F6" w14:paraId="1D70207C" w14:textId="77777777" w:rsidTr="005B4D26">
        <w:trPr>
          <w:trHeight w:val="284"/>
        </w:trPr>
        <w:tc>
          <w:tcPr>
            <w:tcW w:w="2739" w:type="dxa"/>
            <w:tcBorders>
              <w:top w:val="single" w:sz="4" w:space="0" w:color="auto"/>
              <w:bottom w:val="single" w:sz="4" w:space="0" w:color="auto"/>
              <w:right w:val="single" w:sz="4" w:space="0" w:color="auto"/>
            </w:tcBorders>
          </w:tcPr>
          <w:p w14:paraId="6C683C99"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5E997C4" w14:textId="77777777" w:rsidR="005B4D26" w:rsidRPr="00EC65F6" w:rsidRDefault="005B4D26" w:rsidP="005B4D26">
            <w:pPr>
              <w:jc w:val="both"/>
              <w:rPr>
                <w:rFonts w:ascii="Calibri" w:hAnsi="Calibri"/>
                <w:sz w:val="22"/>
                <w:szCs w:val="22"/>
              </w:rPr>
            </w:pPr>
            <w:r w:rsidRPr="00EC65F6">
              <w:rPr>
                <w:rFonts w:ascii="Calibri" w:hAnsi="Calibri"/>
                <w:sz w:val="22"/>
                <w:szCs w:val="22"/>
              </w:rPr>
              <w:t>Broj objavljenih Glasnika</w:t>
            </w:r>
          </w:p>
        </w:tc>
      </w:tr>
      <w:tr w:rsidR="005B4D26" w:rsidRPr="00EC65F6" w14:paraId="13D9A35E" w14:textId="77777777" w:rsidTr="005B4D26">
        <w:trPr>
          <w:trHeight w:val="1165"/>
        </w:trPr>
        <w:tc>
          <w:tcPr>
            <w:tcW w:w="2739" w:type="dxa"/>
            <w:tcBorders>
              <w:top w:val="single" w:sz="4" w:space="0" w:color="auto"/>
              <w:bottom w:val="single" w:sz="4" w:space="0" w:color="auto"/>
              <w:right w:val="single" w:sz="4" w:space="0" w:color="auto"/>
            </w:tcBorders>
          </w:tcPr>
          <w:p w14:paraId="719AE64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E80F23B" w14:textId="77777777" w:rsidR="005B4D26" w:rsidRPr="00EC65F6" w:rsidRDefault="005B4D26" w:rsidP="005B4D26">
            <w:pPr>
              <w:jc w:val="both"/>
              <w:rPr>
                <w:rFonts w:ascii="Calibri" w:hAnsi="Calibri"/>
                <w:sz w:val="22"/>
                <w:szCs w:val="22"/>
              </w:rPr>
            </w:pPr>
            <w:r w:rsidRPr="00EC65F6">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5B4D26" w:rsidRPr="00EC65F6" w14:paraId="619FC9DD" w14:textId="77777777" w:rsidTr="005B4D26">
        <w:trPr>
          <w:trHeight w:val="284"/>
        </w:trPr>
        <w:tc>
          <w:tcPr>
            <w:tcW w:w="2739" w:type="dxa"/>
            <w:tcBorders>
              <w:top w:val="single" w:sz="4" w:space="0" w:color="auto"/>
              <w:bottom w:val="single" w:sz="4" w:space="0" w:color="auto"/>
              <w:right w:val="single" w:sz="4" w:space="0" w:color="auto"/>
            </w:tcBorders>
          </w:tcPr>
          <w:p w14:paraId="1F5D1023"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040D107" w14:textId="77777777" w:rsidR="005B4D26" w:rsidRPr="00EC65F6" w:rsidRDefault="005B4D26" w:rsidP="005B4D26">
            <w:pPr>
              <w:jc w:val="both"/>
              <w:rPr>
                <w:rFonts w:ascii="Calibri" w:hAnsi="Calibri"/>
                <w:sz w:val="22"/>
                <w:szCs w:val="22"/>
              </w:rPr>
            </w:pPr>
            <w:r w:rsidRPr="00EC65F6">
              <w:rPr>
                <w:rFonts w:ascii="Calibri" w:hAnsi="Calibri"/>
                <w:sz w:val="22"/>
                <w:szCs w:val="22"/>
              </w:rPr>
              <w:t>broj</w:t>
            </w:r>
          </w:p>
        </w:tc>
      </w:tr>
      <w:tr w:rsidR="005B4D26" w:rsidRPr="00EC65F6" w14:paraId="4A5B22C3" w14:textId="77777777" w:rsidTr="005B4D26">
        <w:trPr>
          <w:trHeight w:val="284"/>
        </w:trPr>
        <w:tc>
          <w:tcPr>
            <w:tcW w:w="2739" w:type="dxa"/>
            <w:tcBorders>
              <w:top w:val="single" w:sz="4" w:space="0" w:color="auto"/>
              <w:bottom w:val="single" w:sz="4" w:space="0" w:color="auto"/>
              <w:right w:val="single" w:sz="4" w:space="0" w:color="auto"/>
            </w:tcBorders>
          </w:tcPr>
          <w:p w14:paraId="4A1018B3"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69056B4" w14:textId="77777777" w:rsidR="005B4D26" w:rsidRPr="00EC65F6" w:rsidRDefault="005B4D26" w:rsidP="005B4D26">
            <w:pPr>
              <w:jc w:val="both"/>
              <w:rPr>
                <w:rFonts w:ascii="Calibri" w:hAnsi="Calibri"/>
                <w:sz w:val="22"/>
                <w:szCs w:val="22"/>
              </w:rPr>
            </w:pPr>
            <w:r w:rsidRPr="00EC65F6">
              <w:rPr>
                <w:rFonts w:ascii="Calibri" w:hAnsi="Calibri"/>
                <w:sz w:val="22"/>
                <w:szCs w:val="22"/>
              </w:rPr>
              <w:t>4</w:t>
            </w:r>
          </w:p>
        </w:tc>
      </w:tr>
      <w:tr w:rsidR="005B4D26" w:rsidRPr="00EC65F6" w14:paraId="6ACCF933" w14:textId="77777777" w:rsidTr="005B4D26">
        <w:trPr>
          <w:trHeight w:val="299"/>
        </w:trPr>
        <w:tc>
          <w:tcPr>
            <w:tcW w:w="2739" w:type="dxa"/>
            <w:tcBorders>
              <w:top w:val="single" w:sz="4" w:space="0" w:color="auto"/>
              <w:bottom w:val="single" w:sz="4" w:space="0" w:color="auto"/>
              <w:right w:val="single" w:sz="4" w:space="0" w:color="auto"/>
            </w:tcBorders>
          </w:tcPr>
          <w:p w14:paraId="255177D8"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16F6D9D"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65592B05" w14:textId="77777777" w:rsidTr="005B4D26">
        <w:trPr>
          <w:trHeight w:val="284"/>
        </w:trPr>
        <w:tc>
          <w:tcPr>
            <w:tcW w:w="2739" w:type="dxa"/>
            <w:tcBorders>
              <w:top w:val="single" w:sz="4" w:space="0" w:color="auto"/>
              <w:bottom w:val="single" w:sz="4" w:space="0" w:color="auto"/>
              <w:right w:val="single" w:sz="4" w:space="0" w:color="auto"/>
            </w:tcBorders>
          </w:tcPr>
          <w:p w14:paraId="5480F93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72E564CE" w14:textId="77777777" w:rsidR="005B4D26" w:rsidRPr="00EC65F6" w:rsidRDefault="005B4D26" w:rsidP="005B4D26">
            <w:pPr>
              <w:jc w:val="both"/>
              <w:rPr>
                <w:rFonts w:ascii="Calibri" w:hAnsi="Calibri"/>
                <w:sz w:val="22"/>
                <w:szCs w:val="22"/>
              </w:rPr>
            </w:pPr>
            <w:r w:rsidRPr="00EC65F6">
              <w:rPr>
                <w:rFonts w:ascii="Calibri" w:hAnsi="Calibri"/>
                <w:sz w:val="22"/>
                <w:szCs w:val="22"/>
              </w:rPr>
              <w:t>4</w:t>
            </w:r>
          </w:p>
        </w:tc>
      </w:tr>
      <w:tr w:rsidR="005B4D26" w:rsidRPr="00EC65F6" w14:paraId="2923851A" w14:textId="77777777" w:rsidTr="005B4D26">
        <w:trPr>
          <w:trHeight w:val="284"/>
        </w:trPr>
        <w:tc>
          <w:tcPr>
            <w:tcW w:w="2739" w:type="dxa"/>
            <w:tcBorders>
              <w:top w:val="single" w:sz="4" w:space="0" w:color="auto"/>
              <w:bottom w:val="single" w:sz="4" w:space="0" w:color="auto"/>
              <w:right w:val="single" w:sz="4" w:space="0" w:color="auto"/>
            </w:tcBorders>
          </w:tcPr>
          <w:p w14:paraId="28D44625"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7293BF6C" w14:textId="77777777" w:rsidR="005B4D26" w:rsidRPr="00EC65F6" w:rsidRDefault="005B4D26" w:rsidP="005B4D26">
            <w:pPr>
              <w:jc w:val="both"/>
              <w:rPr>
                <w:rFonts w:ascii="Calibri" w:hAnsi="Calibri"/>
                <w:sz w:val="22"/>
                <w:szCs w:val="22"/>
              </w:rPr>
            </w:pPr>
            <w:r w:rsidRPr="00EC65F6">
              <w:rPr>
                <w:rFonts w:ascii="Calibri" w:hAnsi="Calibri"/>
                <w:sz w:val="22"/>
                <w:szCs w:val="22"/>
              </w:rPr>
              <w:t>4</w:t>
            </w:r>
          </w:p>
        </w:tc>
      </w:tr>
      <w:tr w:rsidR="005B4D26" w:rsidRPr="00EC65F6" w14:paraId="03CD3D97" w14:textId="77777777" w:rsidTr="005B4D26">
        <w:trPr>
          <w:trHeight w:val="284"/>
        </w:trPr>
        <w:tc>
          <w:tcPr>
            <w:tcW w:w="2739" w:type="dxa"/>
            <w:tcBorders>
              <w:top w:val="single" w:sz="4" w:space="0" w:color="auto"/>
              <w:bottom w:val="single" w:sz="4" w:space="0" w:color="auto"/>
              <w:right w:val="single" w:sz="4" w:space="0" w:color="auto"/>
            </w:tcBorders>
          </w:tcPr>
          <w:p w14:paraId="52B5FB74"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2A7C7625" w14:textId="77777777" w:rsidR="005B4D26" w:rsidRPr="00EC65F6" w:rsidRDefault="005B4D26" w:rsidP="005B4D26">
            <w:pPr>
              <w:jc w:val="both"/>
              <w:rPr>
                <w:rFonts w:ascii="Calibri" w:hAnsi="Calibri"/>
                <w:sz w:val="22"/>
                <w:szCs w:val="22"/>
              </w:rPr>
            </w:pPr>
            <w:r w:rsidRPr="00EC65F6">
              <w:rPr>
                <w:rFonts w:ascii="Calibri" w:hAnsi="Calibri"/>
                <w:sz w:val="22"/>
                <w:szCs w:val="22"/>
              </w:rPr>
              <w:t>4</w:t>
            </w:r>
          </w:p>
        </w:tc>
      </w:tr>
    </w:tbl>
    <w:p w14:paraId="73C07CA7" w14:textId="77777777" w:rsidR="005B4D26" w:rsidRPr="00EC65F6" w:rsidRDefault="005B4D26" w:rsidP="005B4D26">
      <w:pPr>
        <w:rPr>
          <w:rFonts w:ascii="Calibri" w:hAnsi="Calibri"/>
          <w:i/>
          <w:iCs/>
          <w:sz w:val="22"/>
          <w:szCs w:val="22"/>
        </w:rPr>
      </w:pPr>
    </w:p>
    <w:p w14:paraId="3A7B18B7" w14:textId="77777777" w:rsidR="005B4D26" w:rsidRPr="00EC65F6" w:rsidRDefault="005B4D26" w:rsidP="005B4D26">
      <w:pPr>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1F6FFCAC" w14:textId="77777777" w:rsidR="005B4D26" w:rsidRPr="00EC65F6" w:rsidRDefault="005B4D26" w:rsidP="005B4D26">
      <w:pPr>
        <w:jc w:val="both"/>
        <w:rPr>
          <w:rFonts w:ascii="Calibri" w:hAnsi="Calibri"/>
          <w:sz w:val="22"/>
          <w:szCs w:val="22"/>
        </w:rPr>
      </w:pPr>
      <w:r w:rsidRPr="00EC65F6">
        <w:rPr>
          <w:rFonts w:ascii="Calibri" w:hAnsi="Calibri"/>
          <w:sz w:val="22"/>
          <w:szCs w:val="22"/>
        </w:rPr>
        <w:t>U proteklom razdoblju tiskan je  Glasnik Općine Viškovo i na vrijeme dostavljen mještanima.</w:t>
      </w:r>
    </w:p>
    <w:p w14:paraId="263D244F" w14:textId="77777777" w:rsidR="005B4D26" w:rsidRPr="00EC65F6" w:rsidRDefault="005B4D26" w:rsidP="005B4D26">
      <w:pPr>
        <w:jc w:val="both"/>
        <w:rPr>
          <w:rFonts w:ascii="Calibri" w:hAnsi="Calibri"/>
          <w:sz w:val="22"/>
          <w:szCs w:val="22"/>
        </w:rPr>
      </w:pPr>
    </w:p>
    <w:p w14:paraId="12A6ABAA"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A201006 Javni red i sigurnost</w:t>
      </w:r>
    </w:p>
    <w:p w14:paraId="1F145EBE"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sljedeća sredstva:</w:t>
      </w:r>
    </w:p>
    <w:p w14:paraId="6B836B86" w14:textId="77777777" w:rsidR="005B4D26" w:rsidRPr="00EC65F6" w:rsidRDefault="005B4D26" w:rsidP="005B4D26">
      <w:pPr>
        <w:numPr>
          <w:ilvl w:val="0"/>
          <w:numId w:val="39"/>
        </w:numPr>
        <w:jc w:val="both"/>
        <w:rPr>
          <w:rFonts w:ascii="Calibri" w:hAnsi="Calibri"/>
          <w:sz w:val="22"/>
          <w:szCs w:val="22"/>
        </w:rPr>
      </w:pPr>
      <w:r w:rsidRPr="00EC65F6">
        <w:rPr>
          <w:rFonts w:ascii="Calibri" w:hAnsi="Calibri"/>
          <w:sz w:val="22"/>
          <w:szCs w:val="22"/>
        </w:rPr>
        <w:t>2022. godina 10.000,00  kuna</w:t>
      </w:r>
    </w:p>
    <w:p w14:paraId="2BC0DEFB" w14:textId="77777777" w:rsidR="005B4D26" w:rsidRPr="00EC65F6" w:rsidRDefault="005B4D26" w:rsidP="005B4D26">
      <w:pPr>
        <w:numPr>
          <w:ilvl w:val="0"/>
          <w:numId w:val="39"/>
        </w:numPr>
        <w:jc w:val="both"/>
        <w:rPr>
          <w:rFonts w:ascii="Calibri" w:hAnsi="Calibri"/>
          <w:sz w:val="22"/>
          <w:szCs w:val="22"/>
        </w:rPr>
      </w:pPr>
      <w:r w:rsidRPr="00EC65F6">
        <w:rPr>
          <w:rFonts w:ascii="Calibri" w:hAnsi="Calibri"/>
          <w:sz w:val="22"/>
          <w:szCs w:val="22"/>
        </w:rPr>
        <w:t>2023. godina 10.000,00  kuna</w:t>
      </w:r>
    </w:p>
    <w:p w14:paraId="2136FADC" w14:textId="77777777" w:rsidR="005B4D26" w:rsidRPr="00EC65F6" w:rsidRDefault="005B4D26" w:rsidP="005B4D26">
      <w:pPr>
        <w:numPr>
          <w:ilvl w:val="0"/>
          <w:numId w:val="39"/>
        </w:numPr>
        <w:jc w:val="both"/>
        <w:rPr>
          <w:rFonts w:ascii="Calibri" w:hAnsi="Calibri"/>
          <w:sz w:val="22"/>
          <w:szCs w:val="22"/>
        </w:rPr>
      </w:pPr>
      <w:r w:rsidRPr="00EC65F6">
        <w:rPr>
          <w:rFonts w:ascii="Calibri" w:hAnsi="Calibri"/>
          <w:sz w:val="22"/>
          <w:szCs w:val="22"/>
        </w:rPr>
        <w:t>2024. godina 10.000,00  kuna</w:t>
      </w:r>
    </w:p>
    <w:p w14:paraId="55427BD3" w14:textId="77777777" w:rsidR="005B4D26" w:rsidRPr="00EC65F6" w:rsidRDefault="005B4D26" w:rsidP="005B4D26">
      <w:pPr>
        <w:jc w:val="both"/>
        <w:rPr>
          <w:rFonts w:ascii="Calibri" w:hAnsi="Calibri"/>
          <w:sz w:val="22"/>
          <w:szCs w:val="22"/>
        </w:rPr>
      </w:pPr>
    </w:p>
    <w:p w14:paraId="72952671"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10.000,00 kuna za 2022. i 2023. godinu. </w:t>
      </w:r>
    </w:p>
    <w:p w14:paraId="5EF0A041"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potporu HGSS – stanica Rijeka.</w:t>
      </w:r>
    </w:p>
    <w:p w14:paraId="5040CA55" w14:textId="77777777" w:rsidR="005B4D26" w:rsidRDefault="005B4D26" w:rsidP="005B4D26">
      <w:pPr>
        <w:ind w:firstLine="708"/>
        <w:jc w:val="both"/>
        <w:rPr>
          <w:rFonts w:ascii="Calibri" w:hAnsi="Calibri"/>
          <w:b/>
          <w:bCs/>
          <w:sz w:val="22"/>
          <w:szCs w:val="22"/>
        </w:rPr>
      </w:pPr>
    </w:p>
    <w:p w14:paraId="2453172C" w14:textId="77777777" w:rsidR="003D7E36" w:rsidRPr="00EC65F6" w:rsidRDefault="003D7E36" w:rsidP="005B4D26">
      <w:pPr>
        <w:ind w:firstLine="708"/>
        <w:jc w:val="both"/>
        <w:rPr>
          <w:rFonts w:ascii="Calibri" w:hAnsi="Calibri"/>
          <w:b/>
          <w:bCs/>
          <w:sz w:val="22"/>
          <w:szCs w:val="22"/>
        </w:rPr>
      </w:pPr>
    </w:p>
    <w:p w14:paraId="609F0E38" w14:textId="77777777" w:rsidR="005B4D26" w:rsidRPr="00EC65F6" w:rsidRDefault="005B4D26" w:rsidP="005B4D26">
      <w:pPr>
        <w:jc w:val="both"/>
        <w:rPr>
          <w:rFonts w:ascii="Calibri" w:hAnsi="Calibri"/>
          <w:sz w:val="22"/>
          <w:szCs w:val="22"/>
        </w:rPr>
      </w:pPr>
      <w:r w:rsidRPr="00EC65F6">
        <w:rPr>
          <w:rFonts w:ascii="Calibri" w:hAnsi="Calibri"/>
          <w:b/>
          <w:bCs/>
          <w:sz w:val="22"/>
          <w:szCs w:val="22"/>
        </w:rPr>
        <w:lastRenderedPageBreak/>
        <w:t>Cilj:</w:t>
      </w:r>
      <w:r w:rsidRPr="00EC65F6">
        <w:rPr>
          <w:rFonts w:ascii="Calibri" w:hAnsi="Calibri"/>
          <w:sz w:val="22"/>
          <w:szCs w:val="22"/>
        </w:rPr>
        <w:t xml:space="preserve"> Djelotvorno izvršavanje poslova iz djelokruga rada HGSS-stanica Rijeka</w:t>
      </w:r>
    </w:p>
    <w:p w14:paraId="50F17766" w14:textId="77777777" w:rsidR="005B4D26" w:rsidRPr="00EC65F6" w:rsidRDefault="005B4D26" w:rsidP="005B4D2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B4D26" w:rsidRPr="00EC65F6" w14:paraId="1980D7D2" w14:textId="77777777" w:rsidTr="005B4D26">
        <w:trPr>
          <w:trHeight w:val="58"/>
        </w:trPr>
        <w:tc>
          <w:tcPr>
            <w:tcW w:w="2739" w:type="dxa"/>
            <w:tcBorders>
              <w:top w:val="single" w:sz="4" w:space="0" w:color="auto"/>
              <w:bottom w:val="single" w:sz="4" w:space="0" w:color="auto"/>
              <w:right w:val="single" w:sz="4" w:space="0" w:color="auto"/>
            </w:tcBorders>
          </w:tcPr>
          <w:p w14:paraId="5A7E63F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DCDC163" w14:textId="77777777" w:rsidR="005B4D26" w:rsidRPr="00EC65F6" w:rsidRDefault="005B4D26" w:rsidP="005B4D26">
            <w:pPr>
              <w:jc w:val="both"/>
              <w:rPr>
                <w:rFonts w:ascii="Calibri" w:hAnsi="Calibri"/>
                <w:sz w:val="22"/>
                <w:szCs w:val="22"/>
              </w:rPr>
            </w:pPr>
            <w:r w:rsidRPr="00EC65F6">
              <w:rPr>
                <w:rFonts w:ascii="Calibri" w:hAnsi="Calibri"/>
                <w:sz w:val="22"/>
                <w:szCs w:val="22"/>
              </w:rPr>
              <w:t>Izvršavanje poslova iz djelokruga rada HGSS-stanica Rijeka</w:t>
            </w:r>
          </w:p>
        </w:tc>
      </w:tr>
      <w:tr w:rsidR="005B4D26" w:rsidRPr="00EC65F6" w14:paraId="504E396E" w14:textId="77777777" w:rsidTr="005B4D26">
        <w:trPr>
          <w:trHeight w:val="338"/>
        </w:trPr>
        <w:tc>
          <w:tcPr>
            <w:tcW w:w="2739" w:type="dxa"/>
            <w:tcBorders>
              <w:top w:val="single" w:sz="4" w:space="0" w:color="auto"/>
              <w:bottom w:val="single" w:sz="4" w:space="0" w:color="auto"/>
              <w:right w:val="single" w:sz="4" w:space="0" w:color="auto"/>
            </w:tcBorders>
          </w:tcPr>
          <w:p w14:paraId="7EE4597E"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94A3E8C"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Djelotvorno i uspješno izvršavanje akcija spašavanja ljudi i stvari  </w:t>
            </w:r>
          </w:p>
        </w:tc>
      </w:tr>
      <w:tr w:rsidR="005B4D26" w:rsidRPr="00EC65F6" w14:paraId="0BBEBF12" w14:textId="77777777" w:rsidTr="005B4D26">
        <w:trPr>
          <w:trHeight w:val="284"/>
        </w:trPr>
        <w:tc>
          <w:tcPr>
            <w:tcW w:w="2739" w:type="dxa"/>
            <w:tcBorders>
              <w:top w:val="single" w:sz="4" w:space="0" w:color="auto"/>
              <w:bottom w:val="single" w:sz="4" w:space="0" w:color="auto"/>
              <w:right w:val="single" w:sz="4" w:space="0" w:color="auto"/>
            </w:tcBorders>
          </w:tcPr>
          <w:p w14:paraId="63FE101E"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4BD42F7" w14:textId="77777777" w:rsidR="005B4D26" w:rsidRPr="00EC65F6" w:rsidRDefault="005B4D26" w:rsidP="005B4D26">
            <w:pPr>
              <w:jc w:val="both"/>
              <w:rPr>
                <w:rFonts w:ascii="Calibri" w:hAnsi="Calibri"/>
                <w:sz w:val="22"/>
                <w:szCs w:val="22"/>
              </w:rPr>
            </w:pPr>
            <w:r w:rsidRPr="00EC65F6">
              <w:rPr>
                <w:rFonts w:ascii="Calibri" w:hAnsi="Calibri"/>
                <w:sz w:val="22"/>
                <w:szCs w:val="22"/>
              </w:rPr>
              <w:t>%</w:t>
            </w:r>
          </w:p>
        </w:tc>
      </w:tr>
      <w:tr w:rsidR="005B4D26" w:rsidRPr="00EC65F6" w14:paraId="782D0F25" w14:textId="77777777" w:rsidTr="005B4D26">
        <w:trPr>
          <w:trHeight w:val="284"/>
        </w:trPr>
        <w:tc>
          <w:tcPr>
            <w:tcW w:w="2739" w:type="dxa"/>
            <w:tcBorders>
              <w:top w:val="single" w:sz="4" w:space="0" w:color="auto"/>
              <w:bottom w:val="single" w:sz="4" w:space="0" w:color="auto"/>
              <w:right w:val="single" w:sz="4" w:space="0" w:color="auto"/>
            </w:tcBorders>
          </w:tcPr>
          <w:p w14:paraId="2FB4D800"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7CF5642"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7FF54311" w14:textId="77777777" w:rsidTr="005B4D26">
        <w:trPr>
          <w:trHeight w:val="299"/>
        </w:trPr>
        <w:tc>
          <w:tcPr>
            <w:tcW w:w="2739" w:type="dxa"/>
            <w:tcBorders>
              <w:top w:val="single" w:sz="4" w:space="0" w:color="auto"/>
              <w:bottom w:val="single" w:sz="4" w:space="0" w:color="auto"/>
              <w:right w:val="single" w:sz="4" w:space="0" w:color="auto"/>
            </w:tcBorders>
          </w:tcPr>
          <w:p w14:paraId="73AAF13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FF548C2"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 HGSS – stanica Rijeka</w:t>
            </w:r>
          </w:p>
        </w:tc>
      </w:tr>
      <w:tr w:rsidR="005B4D26" w:rsidRPr="00EC65F6" w14:paraId="50E5B18B" w14:textId="77777777" w:rsidTr="005B4D26">
        <w:trPr>
          <w:trHeight w:val="284"/>
        </w:trPr>
        <w:tc>
          <w:tcPr>
            <w:tcW w:w="2739" w:type="dxa"/>
            <w:tcBorders>
              <w:top w:val="single" w:sz="4" w:space="0" w:color="auto"/>
              <w:bottom w:val="single" w:sz="4" w:space="0" w:color="auto"/>
              <w:right w:val="single" w:sz="4" w:space="0" w:color="auto"/>
            </w:tcBorders>
          </w:tcPr>
          <w:p w14:paraId="7F1AE878"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6554931"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3A409F04" w14:textId="77777777" w:rsidTr="005B4D26">
        <w:trPr>
          <w:trHeight w:val="284"/>
        </w:trPr>
        <w:tc>
          <w:tcPr>
            <w:tcW w:w="2739" w:type="dxa"/>
            <w:tcBorders>
              <w:top w:val="single" w:sz="4" w:space="0" w:color="auto"/>
              <w:bottom w:val="single" w:sz="4" w:space="0" w:color="auto"/>
              <w:right w:val="single" w:sz="4" w:space="0" w:color="auto"/>
            </w:tcBorders>
          </w:tcPr>
          <w:p w14:paraId="16D90C0C"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1FAFE714"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185813C3" w14:textId="77777777" w:rsidTr="005B4D26">
        <w:trPr>
          <w:trHeight w:val="284"/>
        </w:trPr>
        <w:tc>
          <w:tcPr>
            <w:tcW w:w="2739" w:type="dxa"/>
            <w:tcBorders>
              <w:top w:val="single" w:sz="4" w:space="0" w:color="auto"/>
              <w:bottom w:val="single" w:sz="4" w:space="0" w:color="auto"/>
              <w:right w:val="single" w:sz="4" w:space="0" w:color="auto"/>
            </w:tcBorders>
          </w:tcPr>
          <w:p w14:paraId="5C21317F"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074B533"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bl>
    <w:p w14:paraId="05FAD618" w14:textId="77777777" w:rsidR="005B4D26" w:rsidRPr="00EC65F6" w:rsidRDefault="005B4D26" w:rsidP="005B4D26">
      <w:pPr>
        <w:jc w:val="both"/>
        <w:rPr>
          <w:rFonts w:ascii="Calibri" w:hAnsi="Calibri"/>
          <w:sz w:val="22"/>
          <w:szCs w:val="22"/>
        </w:rPr>
      </w:pPr>
    </w:p>
    <w:p w14:paraId="02F402D1"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661CCE93" w14:textId="77777777" w:rsidR="005B4D26" w:rsidRPr="00EC65F6" w:rsidRDefault="005B4D26" w:rsidP="005B4D26">
      <w:pPr>
        <w:jc w:val="both"/>
        <w:rPr>
          <w:rFonts w:ascii="Calibri" w:hAnsi="Calibri"/>
          <w:sz w:val="22"/>
          <w:szCs w:val="22"/>
        </w:rPr>
      </w:pPr>
      <w:r w:rsidRPr="00EC65F6">
        <w:rPr>
          <w:rFonts w:ascii="Calibri" w:hAnsi="Calibri"/>
          <w:sz w:val="22"/>
          <w:szCs w:val="22"/>
        </w:rPr>
        <w:t>U proteklom razdoblju ostvarena je uspješna suradnja s HGSS.</w:t>
      </w:r>
    </w:p>
    <w:p w14:paraId="7A2DB9E7" w14:textId="77777777" w:rsidR="005B4D26" w:rsidRPr="00EC65F6" w:rsidRDefault="005B4D26" w:rsidP="005B4D26">
      <w:pPr>
        <w:jc w:val="both"/>
        <w:rPr>
          <w:rFonts w:ascii="Calibri" w:hAnsi="Calibri"/>
          <w:sz w:val="22"/>
          <w:szCs w:val="22"/>
        </w:rPr>
      </w:pPr>
    </w:p>
    <w:p w14:paraId="4741B992"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A201005 Potpore udrugama od posebnog značaja</w:t>
      </w:r>
    </w:p>
    <w:p w14:paraId="3F78EA2F"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sljedeća sredstva:</w:t>
      </w:r>
    </w:p>
    <w:p w14:paraId="1CBCE63E" w14:textId="77777777" w:rsidR="005B4D26" w:rsidRPr="00EC65F6" w:rsidRDefault="005B4D26" w:rsidP="005B4D26">
      <w:pPr>
        <w:numPr>
          <w:ilvl w:val="0"/>
          <w:numId w:val="39"/>
        </w:numPr>
        <w:jc w:val="both"/>
        <w:rPr>
          <w:rFonts w:ascii="Calibri" w:hAnsi="Calibri"/>
          <w:sz w:val="22"/>
          <w:szCs w:val="22"/>
        </w:rPr>
      </w:pPr>
      <w:r>
        <w:rPr>
          <w:rFonts w:ascii="Calibri" w:hAnsi="Calibri"/>
          <w:sz w:val="22"/>
          <w:szCs w:val="22"/>
        </w:rPr>
        <w:t>2022. godina  29</w:t>
      </w:r>
      <w:r w:rsidRPr="00EC65F6">
        <w:rPr>
          <w:rFonts w:ascii="Calibri" w:hAnsi="Calibri"/>
          <w:sz w:val="22"/>
          <w:szCs w:val="22"/>
        </w:rPr>
        <w:t>.000,00 kuna</w:t>
      </w:r>
    </w:p>
    <w:p w14:paraId="15D991D9" w14:textId="77777777" w:rsidR="005B4D26" w:rsidRPr="00EC65F6" w:rsidRDefault="005B4D26" w:rsidP="005B4D26">
      <w:pPr>
        <w:numPr>
          <w:ilvl w:val="0"/>
          <w:numId w:val="39"/>
        </w:numPr>
        <w:jc w:val="both"/>
        <w:rPr>
          <w:rFonts w:ascii="Calibri" w:hAnsi="Calibri"/>
          <w:sz w:val="22"/>
          <w:szCs w:val="22"/>
        </w:rPr>
      </w:pPr>
      <w:r w:rsidRPr="00EC65F6">
        <w:rPr>
          <w:rFonts w:ascii="Calibri" w:hAnsi="Calibri"/>
          <w:sz w:val="22"/>
          <w:szCs w:val="22"/>
        </w:rPr>
        <w:t>2023. godina  75.000,00 kuna</w:t>
      </w:r>
    </w:p>
    <w:p w14:paraId="56BCE395" w14:textId="77777777" w:rsidR="005B4D26" w:rsidRPr="00EC65F6" w:rsidRDefault="005B4D26" w:rsidP="005B4D26">
      <w:pPr>
        <w:numPr>
          <w:ilvl w:val="0"/>
          <w:numId w:val="39"/>
        </w:numPr>
        <w:jc w:val="both"/>
        <w:rPr>
          <w:rFonts w:ascii="Calibri" w:hAnsi="Calibri"/>
          <w:sz w:val="22"/>
          <w:szCs w:val="22"/>
        </w:rPr>
      </w:pPr>
      <w:r w:rsidRPr="00EC65F6">
        <w:rPr>
          <w:rFonts w:ascii="Calibri" w:hAnsi="Calibri"/>
          <w:sz w:val="22"/>
          <w:szCs w:val="22"/>
        </w:rPr>
        <w:t>2024. godina  75.000,00 kuna</w:t>
      </w:r>
    </w:p>
    <w:p w14:paraId="2773BC59" w14:textId="77777777" w:rsidR="005B4D26" w:rsidRPr="00EC65F6" w:rsidRDefault="005B4D26" w:rsidP="005B4D26">
      <w:pPr>
        <w:ind w:left="720"/>
        <w:jc w:val="both"/>
        <w:rPr>
          <w:rFonts w:ascii="Calibri" w:hAnsi="Calibri"/>
          <w:sz w:val="16"/>
          <w:szCs w:val="16"/>
        </w:rPr>
      </w:pPr>
    </w:p>
    <w:p w14:paraId="1E0D676B"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75.000,00 kuna za 2022. i 2023. godinu. </w:t>
      </w:r>
      <w:r>
        <w:rPr>
          <w:rFonts w:ascii="Calibri" w:hAnsi="Calibri"/>
          <w:sz w:val="22"/>
          <w:szCs w:val="22"/>
        </w:rPr>
        <w:t>Odstupanja u odnosu na plan pojavljuju se zbog iskazanog slabog interesa udruga od posebnog značaja za financiranjem svog djelovanja, te su iz navedenog razloga umanjena planirana financijska sredstva za navedenu namjenu.</w:t>
      </w:r>
    </w:p>
    <w:p w14:paraId="0345397C"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financiranje programa i projekata udruga od posebnog značaja (Domovinski rat, NOB)</w:t>
      </w:r>
    </w:p>
    <w:p w14:paraId="11BAF3B6" w14:textId="77777777" w:rsidR="005B4D26" w:rsidRPr="00EC65F6" w:rsidRDefault="005B4D26" w:rsidP="005B4D26">
      <w:pPr>
        <w:jc w:val="both"/>
        <w:rPr>
          <w:rFonts w:ascii="Calibri" w:hAnsi="Calibri"/>
          <w:b/>
          <w:bCs/>
          <w:sz w:val="12"/>
          <w:szCs w:val="12"/>
        </w:rPr>
      </w:pPr>
    </w:p>
    <w:p w14:paraId="4C24404C" w14:textId="77777777" w:rsidR="005B4D26" w:rsidRPr="00EC65F6" w:rsidRDefault="005B4D26" w:rsidP="005B4D26">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Poštivanje tekovina Domovinskog rata i NOB-a obilježavanje svih važnijih datuma i obljetnica.</w:t>
      </w:r>
    </w:p>
    <w:p w14:paraId="25C3706A" w14:textId="77777777" w:rsidR="005B4D26" w:rsidRPr="00EC65F6" w:rsidRDefault="005B4D26" w:rsidP="005B4D2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B4D26" w:rsidRPr="00EC65F6" w14:paraId="58EB0390" w14:textId="77777777" w:rsidTr="005B4D26">
        <w:trPr>
          <w:trHeight w:val="284"/>
        </w:trPr>
        <w:tc>
          <w:tcPr>
            <w:tcW w:w="2739" w:type="dxa"/>
            <w:tcBorders>
              <w:top w:val="single" w:sz="4" w:space="0" w:color="auto"/>
              <w:bottom w:val="single" w:sz="4" w:space="0" w:color="auto"/>
              <w:right w:val="single" w:sz="4" w:space="0" w:color="auto"/>
            </w:tcBorders>
          </w:tcPr>
          <w:p w14:paraId="55BC4CF3"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3E0FA31" w14:textId="77777777" w:rsidR="005B4D26" w:rsidRPr="00EC65F6" w:rsidRDefault="005B4D26" w:rsidP="005B4D26">
            <w:pPr>
              <w:jc w:val="both"/>
              <w:rPr>
                <w:rFonts w:ascii="Calibri" w:hAnsi="Calibri"/>
                <w:sz w:val="22"/>
                <w:szCs w:val="22"/>
              </w:rPr>
            </w:pPr>
            <w:r w:rsidRPr="00EC65F6">
              <w:rPr>
                <w:rFonts w:ascii="Calibri" w:hAnsi="Calibri"/>
                <w:sz w:val="22"/>
                <w:szCs w:val="22"/>
              </w:rPr>
              <w:t>Broj uspješno provedenih programa i projekata</w:t>
            </w:r>
          </w:p>
        </w:tc>
      </w:tr>
      <w:tr w:rsidR="005B4D26" w:rsidRPr="00EC65F6" w14:paraId="5A7C1D99" w14:textId="77777777" w:rsidTr="005B4D26">
        <w:trPr>
          <w:trHeight w:val="597"/>
        </w:trPr>
        <w:tc>
          <w:tcPr>
            <w:tcW w:w="2739" w:type="dxa"/>
            <w:tcBorders>
              <w:top w:val="single" w:sz="4" w:space="0" w:color="auto"/>
              <w:bottom w:val="single" w:sz="4" w:space="0" w:color="auto"/>
              <w:right w:val="single" w:sz="4" w:space="0" w:color="auto"/>
            </w:tcBorders>
          </w:tcPr>
          <w:p w14:paraId="4AF49C61"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52012C0" w14:textId="77777777" w:rsidR="005B4D26" w:rsidRPr="00EC65F6" w:rsidRDefault="005B4D26" w:rsidP="005B4D26">
            <w:pPr>
              <w:jc w:val="both"/>
              <w:rPr>
                <w:rFonts w:ascii="Calibri" w:hAnsi="Calibri"/>
                <w:sz w:val="22"/>
                <w:szCs w:val="22"/>
              </w:rPr>
            </w:pPr>
            <w:r w:rsidRPr="00EC65F6">
              <w:rPr>
                <w:rFonts w:ascii="Calibri" w:hAnsi="Calibri"/>
                <w:sz w:val="22"/>
                <w:szCs w:val="22"/>
              </w:rPr>
              <w:t>Obilježavanjem obljetnica i važnijih datuma vezano uz Domovinski rat i NOB prenosi se značaj istih na nove naraštaje</w:t>
            </w:r>
          </w:p>
        </w:tc>
      </w:tr>
      <w:tr w:rsidR="005B4D26" w:rsidRPr="00EC65F6" w14:paraId="66DAE31B" w14:textId="77777777" w:rsidTr="005B4D26">
        <w:trPr>
          <w:trHeight w:val="284"/>
        </w:trPr>
        <w:tc>
          <w:tcPr>
            <w:tcW w:w="2739" w:type="dxa"/>
            <w:tcBorders>
              <w:top w:val="single" w:sz="4" w:space="0" w:color="auto"/>
              <w:bottom w:val="single" w:sz="4" w:space="0" w:color="auto"/>
              <w:right w:val="single" w:sz="4" w:space="0" w:color="auto"/>
            </w:tcBorders>
          </w:tcPr>
          <w:p w14:paraId="66886C38"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AAC80EE" w14:textId="77777777" w:rsidR="005B4D26" w:rsidRPr="00EC65F6" w:rsidRDefault="005B4D26" w:rsidP="005B4D26">
            <w:pPr>
              <w:jc w:val="both"/>
              <w:rPr>
                <w:rFonts w:ascii="Calibri" w:hAnsi="Calibri"/>
                <w:sz w:val="22"/>
                <w:szCs w:val="22"/>
              </w:rPr>
            </w:pPr>
            <w:r w:rsidRPr="00EC65F6">
              <w:rPr>
                <w:rFonts w:ascii="Calibri" w:hAnsi="Calibri"/>
                <w:sz w:val="22"/>
                <w:szCs w:val="22"/>
              </w:rPr>
              <w:t>%</w:t>
            </w:r>
          </w:p>
        </w:tc>
      </w:tr>
      <w:tr w:rsidR="005B4D26" w:rsidRPr="00EC65F6" w14:paraId="6638AF6D" w14:textId="77777777" w:rsidTr="005B4D26">
        <w:trPr>
          <w:trHeight w:val="284"/>
        </w:trPr>
        <w:tc>
          <w:tcPr>
            <w:tcW w:w="2739" w:type="dxa"/>
            <w:tcBorders>
              <w:top w:val="single" w:sz="4" w:space="0" w:color="auto"/>
              <w:bottom w:val="single" w:sz="4" w:space="0" w:color="auto"/>
              <w:right w:val="single" w:sz="4" w:space="0" w:color="auto"/>
            </w:tcBorders>
          </w:tcPr>
          <w:p w14:paraId="764768EF"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C9188C5"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4C661FBF" w14:textId="77777777" w:rsidTr="005B4D26">
        <w:trPr>
          <w:trHeight w:val="299"/>
        </w:trPr>
        <w:tc>
          <w:tcPr>
            <w:tcW w:w="2739" w:type="dxa"/>
            <w:tcBorders>
              <w:top w:val="single" w:sz="4" w:space="0" w:color="auto"/>
              <w:bottom w:val="single" w:sz="4" w:space="0" w:color="auto"/>
              <w:right w:val="single" w:sz="4" w:space="0" w:color="auto"/>
            </w:tcBorders>
          </w:tcPr>
          <w:p w14:paraId="27AEDBD7"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A348884"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687ACFF9" w14:textId="77777777" w:rsidTr="005B4D26">
        <w:trPr>
          <w:trHeight w:val="284"/>
        </w:trPr>
        <w:tc>
          <w:tcPr>
            <w:tcW w:w="2739" w:type="dxa"/>
            <w:tcBorders>
              <w:top w:val="single" w:sz="4" w:space="0" w:color="auto"/>
              <w:bottom w:val="single" w:sz="4" w:space="0" w:color="auto"/>
              <w:right w:val="single" w:sz="4" w:space="0" w:color="auto"/>
            </w:tcBorders>
          </w:tcPr>
          <w:p w14:paraId="04DCBC88"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23394E3A"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42F5DA53" w14:textId="77777777" w:rsidTr="005B4D26">
        <w:trPr>
          <w:trHeight w:val="284"/>
        </w:trPr>
        <w:tc>
          <w:tcPr>
            <w:tcW w:w="2739" w:type="dxa"/>
            <w:tcBorders>
              <w:top w:val="single" w:sz="4" w:space="0" w:color="auto"/>
              <w:bottom w:val="single" w:sz="4" w:space="0" w:color="auto"/>
              <w:right w:val="single" w:sz="4" w:space="0" w:color="auto"/>
            </w:tcBorders>
          </w:tcPr>
          <w:p w14:paraId="4A89798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1708AD87"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134BAC18" w14:textId="77777777" w:rsidTr="005B4D26">
        <w:trPr>
          <w:trHeight w:val="284"/>
        </w:trPr>
        <w:tc>
          <w:tcPr>
            <w:tcW w:w="2739" w:type="dxa"/>
            <w:tcBorders>
              <w:top w:val="single" w:sz="4" w:space="0" w:color="auto"/>
              <w:bottom w:val="single" w:sz="4" w:space="0" w:color="auto"/>
              <w:right w:val="single" w:sz="4" w:space="0" w:color="auto"/>
            </w:tcBorders>
          </w:tcPr>
          <w:p w14:paraId="6CC58A8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716037DA"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bl>
    <w:p w14:paraId="5915DEF9" w14:textId="77777777" w:rsidR="005B4D26" w:rsidRPr="003D7E36" w:rsidRDefault="005B4D26" w:rsidP="005B4D26">
      <w:pPr>
        <w:jc w:val="both"/>
        <w:rPr>
          <w:rFonts w:ascii="Calibri" w:hAnsi="Calibri"/>
          <w:i/>
          <w:iCs/>
          <w:sz w:val="22"/>
          <w:szCs w:val="22"/>
        </w:rPr>
      </w:pPr>
    </w:p>
    <w:p w14:paraId="3717D086"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27A764E5" w14:textId="77777777" w:rsidR="005B4D26" w:rsidRPr="00EC65F6" w:rsidRDefault="005B4D26" w:rsidP="005B4D26">
      <w:pPr>
        <w:jc w:val="both"/>
        <w:rPr>
          <w:rFonts w:ascii="Calibri" w:hAnsi="Calibri"/>
          <w:sz w:val="22"/>
          <w:szCs w:val="22"/>
        </w:rPr>
      </w:pPr>
      <w:r w:rsidRPr="00EC65F6">
        <w:rPr>
          <w:rFonts w:ascii="Calibri" w:hAnsi="Calibri"/>
          <w:sz w:val="22"/>
          <w:szCs w:val="22"/>
        </w:rPr>
        <w:t>U proteklom razdoblju provedeni su svi prihvaćeni programi, obilježeni svi značajniji datumi, posjeti značajnijim mjestima vezano iz Domovinski rat i NOB. Na sve značajnije datume i obljetnice polagani su vijenci.</w:t>
      </w:r>
    </w:p>
    <w:p w14:paraId="5BD67237" w14:textId="77777777" w:rsidR="005B4D26" w:rsidRPr="00EC65F6" w:rsidRDefault="005B4D26" w:rsidP="005B4D26">
      <w:pPr>
        <w:jc w:val="both"/>
        <w:rPr>
          <w:rFonts w:ascii="Calibri" w:hAnsi="Calibri"/>
          <w:sz w:val="22"/>
          <w:szCs w:val="22"/>
        </w:rPr>
      </w:pPr>
    </w:p>
    <w:p w14:paraId="12F676DB"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143A6416" w14:textId="77777777" w:rsidR="005B4D26" w:rsidRPr="00EC65F6" w:rsidRDefault="005B4D26" w:rsidP="005B4D26">
      <w:pPr>
        <w:jc w:val="both"/>
        <w:rPr>
          <w:rFonts w:ascii="Calibri" w:hAnsi="Calibri"/>
          <w:sz w:val="16"/>
          <w:szCs w:val="16"/>
          <w:u w:val="single"/>
        </w:rPr>
      </w:pPr>
    </w:p>
    <w:p w14:paraId="1F1E6022" w14:textId="77777777" w:rsidR="005B4D26" w:rsidRPr="00EC65F6" w:rsidRDefault="005B4D26" w:rsidP="005B4D26">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6B5ABE68" w14:textId="77777777" w:rsidR="005B4D26" w:rsidRPr="00EC65F6" w:rsidRDefault="005B4D26" w:rsidP="005B4D26">
      <w:pPr>
        <w:jc w:val="both"/>
        <w:rPr>
          <w:rFonts w:ascii="Calibri" w:hAnsi="Calibri"/>
          <w:sz w:val="22"/>
          <w:szCs w:val="22"/>
        </w:rPr>
      </w:pPr>
      <w:r w:rsidRPr="00EC65F6">
        <w:rPr>
          <w:rFonts w:ascii="Calibri" w:hAnsi="Calibri"/>
          <w:sz w:val="22"/>
          <w:szCs w:val="22"/>
        </w:rPr>
        <w:t>Financiranje rashoda za provedbu ovog programa planirano je iz:</w:t>
      </w:r>
    </w:p>
    <w:p w14:paraId="1347959E" w14:textId="77777777" w:rsidR="005B4D26" w:rsidRPr="003D7E36" w:rsidRDefault="005B4D26" w:rsidP="005B4D26">
      <w:pPr>
        <w:jc w:val="both"/>
        <w:rPr>
          <w:rFonts w:ascii="Calibri" w:hAnsi="Calibri"/>
          <w:sz w:val="12"/>
          <w:szCs w:val="12"/>
        </w:rPr>
      </w:pPr>
    </w:p>
    <w:p w14:paraId="3C438F5D" w14:textId="77777777" w:rsidR="005B4D26" w:rsidRPr="00EC65F6" w:rsidRDefault="005B4D26" w:rsidP="005B4D26">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w:t>
      </w:r>
      <w:r>
        <w:rPr>
          <w:rFonts w:ascii="Calibri" w:hAnsi="Calibri"/>
          <w:sz w:val="22"/>
          <w:szCs w:val="22"/>
        </w:rPr>
        <w:t>da i primitaka u iznosu od 1.467</w:t>
      </w:r>
      <w:r w:rsidRPr="00EC65F6">
        <w:rPr>
          <w:rFonts w:ascii="Calibri" w:hAnsi="Calibri"/>
          <w:sz w:val="22"/>
          <w:szCs w:val="22"/>
        </w:rPr>
        <w:t>.000,00 kuna</w:t>
      </w:r>
    </w:p>
    <w:p w14:paraId="51C9E4FE" w14:textId="77777777" w:rsidR="005B4D26" w:rsidRPr="00EC65F6" w:rsidRDefault="005B4D26" w:rsidP="005B4D26">
      <w:pPr>
        <w:autoSpaceDE w:val="0"/>
        <w:autoSpaceDN w:val="0"/>
        <w:adjustRightInd w:val="0"/>
        <w:jc w:val="both"/>
        <w:rPr>
          <w:rFonts w:ascii="Calibri" w:hAnsi="Calibri"/>
          <w:b/>
          <w:sz w:val="22"/>
          <w:szCs w:val="22"/>
        </w:rPr>
      </w:pPr>
      <w:r w:rsidRPr="00EC65F6">
        <w:rPr>
          <w:rFonts w:ascii="Calibri" w:hAnsi="Calibri"/>
          <w:b/>
          <w:sz w:val="22"/>
          <w:szCs w:val="22"/>
        </w:rPr>
        <w:lastRenderedPageBreak/>
        <w:t>PROGRAM 2011 PREDŠKOLSKI ODGOJ I SKRB O DJECI</w:t>
      </w:r>
    </w:p>
    <w:p w14:paraId="4962BC8A" w14:textId="77777777" w:rsidR="005B4D26" w:rsidRPr="00EC65F6" w:rsidRDefault="005B4D26" w:rsidP="005B4D26">
      <w:pPr>
        <w:jc w:val="both"/>
        <w:rPr>
          <w:rFonts w:ascii="Calibri" w:hAnsi="Calibri"/>
          <w:b/>
          <w:sz w:val="22"/>
          <w:szCs w:val="22"/>
        </w:rPr>
      </w:pPr>
    </w:p>
    <w:p w14:paraId="6BE7D2EC" w14:textId="77777777" w:rsidR="005B4D26" w:rsidRPr="00EC65F6" w:rsidRDefault="005B4D26" w:rsidP="005B4D26">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37938AF1" w14:textId="77777777" w:rsidR="005B4D26" w:rsidRPr="00EC65F6" w:rsidRDefault="005B4D26" w:rsidP="005B4D26">
      <w:pPr>
        <w:numPr>
          <w:ilvl w:val="0"/>
          <w:numId w:val="8"/>
        </w:numPr>
        <w:autoSpaceDE w:val="0"/>
        <w:autoSpaceDN w:val="0"/>
        <w:adjustRightInd w:val="0"/>
        <w:ind w:left="709"/>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324605E9" w14:textId="77777777" w:rsidR="005B4D26" w:rsidRPr="00EC65F6" w:rsidRDefault="005B4D26" w:rsidP="005B4D26">
      <w:pPr>
        <w:numPr>
          <w:ilvl w:val="0"/>
          <w:numId w:val="8"/>
        </w:numPr>
        <w:autoSpaceDE w:val="0"/>
        <w:autoSpaceDN w:val="0"/>
        <w:adjustRightInd w:val="0"/>
        <w:ind w:left="709"/>
        <w:jc w:val="both"/>
        <w:rPr>
          <w:rFonts w:ascii="Calibri" w:hAnsi="Calibri"/>
          <w:sz w:val="22"/>
          <w:szCs w:val="22"/>
        </w:rPr>
      </w:pPr>
      <w:r w:rsidRPr="00EC65F6">
        <w:rPr>
          <w:rFonts w:ascii="Calibri" w:hAnsi="Calibri"/>
          <w:sz w:val="22"/>
          <w:szCs w:val="22"/>
        </w:rPr>
        <w:t>Zakon o ustanovama („Narodne novine“ broj: 76/93., 29/97., 47/99., 35/08. , 127/19.)</w:t>
      </w:r>
    </w:p>
    <w:p w14:paraId="435D84A0" w14:textId="77777777" w:rsidR="005B4D26" w:rsidRPr="008B1445" w:rsidRDefault="005B4D26" w:rsidP="005B4D26">
      <w:pPr>
        <w:numPr>
          <w:ilvl w:val="0"/>
          <w:numId w:val="8"/>
        </w:numPr>
        <w:autoSpaceDE w:val="0"/>
        <w:autoSpaceDN w:val="0"/>
        <w:adjustRightInd w:val="0"/>
        <w:ind w:left="709"/>
        <w:jc w:val="both"/>
        <w:rPr>
          <w:rFonts w:ascii="Calibri" w:hAnsi="Calibri"/>
          <w:sz w:val="22"/>
          <w:szCs w:val="22"/>
        </w:rPr>
      </w:pPr>
      <w:r w:rsidRPr="008B1445">
        <w:rPr>
          <w:rFonts w:ascii="Calibri" w:hAnsi="Calibri"/>
          <w:sz w:val="22"/>
          <w:szCs w:val="22"/>
        </w:rPr>
        <w:t xml:space="preserve">Zakon o predškolskom odgoju i obrazovanju </w:t>
      </w:r>
      <w:r w:rsidRPr="008B1445">
        <w:rPr>
          <w:rFonts w:asciiTheme="minorHAnsi" w:hAnsiTheme="minorHAnsi" w:cstheme="minorHAnsi"/>
          <w:sz w:val="22"/>
          <w:szCs w:val="22"/>
        </w:rPr>
        <w:t>(„Narodne novine broj: 10/97, 107/07, 94/13., 98/19., 57/22.)</w:t>
      </w:r>
    </w:p>
    <w:p w14:paraId="75B5C4D0" w14:textId="77777777" w:rsidR="005B4D26" w:rsidRPr="008B1445" w:rsidRDefault="005B4D26" w:rsidP="005B4D26">
      <w:pPr>
        <w:numPr>
          <w:ilvl w:val="0"/>
          <w:numId w:val="8"/>
        </w:numPr>
        <w:autoSpaceDE w:val="0"/>
        <w:autoSpaceDN w:val="0"/>
        <w:adjustRightInd w:val="0"/>
        <w:ind w:left="709"/>
        <w:jc w:val="both"/>
        <w:rPr>
          <w:rFonts w:ascii="Calibri" w:hAnsi="Calibri"/>
          <w:sz w:val="22"/>
          <w:szCs w:val="22"/>
        </w:rPr>
      </w:pPr>
      <w:r w:rsidRPr="008B1445">
        <w:rPr>
          <w:rFonts w:ascii="Calibri" w:hAnsi="Calibri"/>
          <w:sz w:val="22"/>
          <w:szCs w:val="22"/>
        </w:rPr>
        <w:t>Državni pedagoški standard predškolskog odgoja i naobrazbe („Narodne novine“ broj: 63/08., i 90/10., 57/22.)</w:t>
      </w:r>
    </w:p>
    <w:p w14:paraId="594C65D5" w14:textId="77777777" w:rsidR="005B4D26" w:rsidRPr="003416D7" w:rsidRDefault="005B4D26" w:rsidP="005B4D26">
      <w:pPr>
        <w:numPr>
          <w:ilvl w:val="0"/>
          <w:numId w:val="8"/>
        </w:numPr>
        <w:autoSpaceDE w:val="0"/>
        <w:autoSpaceDN w:val="0"/>
        <w:adjustRightInd w:val="0"/>
        <w:ind w:left="709"/>
        <w:jc w:val="both"/>
        <w:rPr>
          <w:rFonts w:ascii="Calibri" w:hAnsi="Calibri"/>
          <w:sz w:val="22"/>
          <w:szCs w:val="22"/>
        </w:rPr>
      </w:pPr>
      <w:r w:rsidRPr="003416D7">
        <w:rPr>
          <w:rFonts w:ascii="Calibri" w:hAnsi="Calibri"/>
          <w:sz w:val="22"/>
          <w:szCs w:val="22"/>
        </w:rPr>
        <w:t>Plan mreže dječjih vrtića na području Općine Viškovo („Službene novine Primorsko – goranske županije“ broj: 4/14. „Službene novine Općine Viškovo“ broj 1/15. i 3/15.,7/16., 8/20.,13/22.)</w:t>
      </w:r>
    </w:p>
    <w:p w14:paraId="62EB8966" w14:textId="77777777" w:rsidR="005B4D26" w:rsidRPr="003416D7" w:rsidRDefault="005B4D26" w:rsidP="005B4D26">
      <w:pPr>
        <w:numPr>
          <w:ilvl w:val="0"/>
          <w:numId w:val="8"/>
        </w:numPr>
        <w:autoSpaceDE w:val="0"/>
        <w:autoSpaceDN w:val="0"/>
        <w:adjustRightInd w:val="0"/>
        <w:ind w:left="709"/>
        <w:jc w:val="both"/>
        <w:rPr>
          <w:rFonts w:ascii="Calibri" w:hAnsi="Calibri"/>
          <w:sz w:val="22"/>
          <w:szCs w:val="22"/>
        </w:rPr>
      </w:pPr>
      <w:r w:rsidRPr="003416D7">
        <w:rPr>
          <w:rFonts w:ascii="Calibri" w:hAnsi="Calibri"/>
          <w:sz w:val="22"/>
          <w:szCs w:val="22"/>
        </w:rPr>
        <w:t xml:space="preserve">Zakon o prostornom uređenju </w:t>
      </w:r>
      <w:r w:rsidRPr="003416D7">
        <w:rPr>
          <w:rFonts w:asciiTheme="minorHAnsi" w:hAnsiTheme="minorHAnsi" w:cstheme="minorHAnsi"/>
          <w:sz w:val="22"/>
          <w:szCs w:val="22"/>
        </w:rPr>
        <w:t>(„Narodne novine“ broj: 153/13., 65/17., 114/18., 39/19., 98/19.)</w:t>
      </w:r>
    </w:p>
    <w:p w14:paraId="0102F2EA" w14:textId="77777777" w:rsidR="005B4D26" w:rsidRPr="003416D7" w:rsidRDefault="005B4D26" w:rsidP="005B4D26">
      <w:pPr>
        <w:numPr>
          <w:ilvl w:val="0"/>
          <w:numId w:val="8"/>
        </w:numPr>
        <w:autoSpaceDE w:val="0"/>
        <w:autoSpaceDN w:val="0"/>
        <w:adjustRightInd w:val="0"/>
        <w:ind w:left="709"/>
        <w:jc w:val="both"/>
        <w:rPr>
          <w:rFonts w:ascii="Calibri" w:hAnsi="Calibri"/>
          <w:sz w:val="22"/>
          <w:szCs w:val="22"/>
        </w:rPr>
      </w:pPr>
      <w:r w:rsidRPr="003416D7">
        <w:rPr>
          <w:rFonts w:ascii="Calibri" w:hAnsi="Calibri"/>
          <w:sz w:val="22"/>
          <w:szCs w:val="22"/>
        </w:rPr>
        <w:t xml:space="preserve">Zakon o gradnji („Narodne novine“ broj: </w:t>
      </w:r>
      <w:r w:rsidRPr="003416D7">
        <w:rPr>
          <w:rFonts w:asciiTheme="minorHAnsi" w:hAnsiTheme="minorHAnsi" w:cstheme="minorHAnsi"/>
          <w:sz w:val="22"/>
          <w:szCs w:val="22"/>
        </w:rPr>
        <w:t>153/13., 20/17., 39/19., 125/19.)</w:t>
      </w:r>
    </w:p>
    <w:p w14:paraId="692D9ADA" w14:textId="77777777" w:rsidR="005B4D26" w:rsidRPr="003416D7" w:rsidRDefault="005B4D26" w:rsidP="005B4D26">
      <w:pPr>
        <w:numPr>
          <w:ilvl w:val="0"/>
          <w:numId w:val="8"/>
        </w:numPr>
        <w:autoSpaceDE w:val="0"/>
        <w:autoSpaceDN w:val="0"/>
        <w:adjustRightInd w:val="0"/>
        <w:ind w:left="709"/>
        <w:jc w:val="both"/>
        <w:rPr>
          <w:rFonts w:ascii="Calibri" w:hAnsi="Calibri"/>
          <w:sz w:val="22"/>
          <w:szCs w:val="22"/>
        </w:rPr>
      </w:pPr>
      <w:r w:rsidRPr="003416D7">
        <w:rPr>
          <w:rFonts w:ascii="Calibri" w:hAnsi="Calibri"/>
          <w:sz w:val="22"/>
          <w:szCs w:val="22"/>
        </w:rPr>
        <w:t>Odluka o sufinanciranju redovitog programa predškolskog odgoja i obrazovanja u Općini Viškovo („Službene novine Općine Viškovo“ broj 12/18., 17/19., 7/20.)</w:t>
      </w:r>
    </w:p>
    <w:p w14:paraId="159A7E9B" w14:textId="77777777" w:rsidR="005B4D26" w:rsidRPr="003416D7" w:rsidRDefault="005B4D26" w:rsidP="005B4D26">
      <w:pPr>
        <w:numPr>
          <w:ilvl w:val="0"/>
          <w:numId w:val="8"/>
        </w:numPr>
        <w:autoSpaceDE w:val="0"/>
        <w:autoSpaceDN w:val="0"/>
        <w:adjustRightInd w:val="0"/>
        <w:ind w:left="709"/>
        <w:jc w:val="both"/>
        <w:rPr>
          <w:rFonts w:ascii="Calibri" w:hAnsi="Calibri"/>
          <w:sz w:val="22"/>
          <w:szCs w:val="22"/>
        </w:rPr>
      </w:pPr>
      <w:r w:rsidRPr="003416D7">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17/19., 7/20.)</w:t>
      </w:r>
    </w:p>
    <w:p w14:paraId="62F7C457" w14:textId="77777777" w:rsidR="005B4D26" w:rsidRPr="003416D7" w:rsidRDefault="005B4D26" w:rsidP="005B4D26">
      <w:pPr>
        <w:numPr>
          <w:ilvl w:val="0"/>
          <w:numId w:val="8"/>
        </w:numPr>
        <w:autoSpaceDE w:val="0"/>
        <w:autoSpaceDN w:val="0"/>
        <w:adjustRightInd w:val="0"/>
        <w:ind w:left="709"/>
        <w:jc w:val="both"/>
        <w:rPr>
          <w:rFonts w:ascii="Calibri" w:hAnsi="Calibri"/>
          <w:sz w:val="22"/>
          <w:szCs w:val="22"/>
        </w:rPr>
      </w:pPr>
      <w:r w:rsidRPr="003416D7">
        <w:rPr>
          <w:rFonts w:ascii="Calibri" w:hAnsi="Calibri"/>
          <w:sz w:val="22"/>
          <w:szCs w:val="22"/>
        </w:rPr>
        <w:t>Odluka o uvjetima i načinu sufinanciranja djelatnosti dadilja (Službene novine Općine Viškovo“ broj 14/19., 7/20.)</w:t>
      </w:r>
    </w:p>
    <w:p w14:paraId="56343B1C" w14:textId="77777777" w:rsidR="005B4D26" w:rsidRPr="008B1445" w:rsidRDefault="005B4D26" w:rsidP="005B4D26">
      <w:pPr>
        <w:numPr>
          <w:ilvl w:val="0"/>
          <w:numId w:val="8"/>
        </w:numPr>
        <w:ind w:left="709"/>
        <w:jc w:val="both"/>
        <w:rPr>
          <w:rFonts w:ascii="Calibri" w:hAnsi="Calibri"/>
          <w:sz w:val="22"/>
          <w:szCs w:val="22"/>
        </w:rPr>
      </w:pPr>
      <w:r w:rsidRPr="003416D7">
        <w:rPr>
          <w:rFonts w:ascii="Calibri" w:hAnsi="Calibri"/>
          <w:sz w:val="22"/>
          <w:szCs w:val="22"/>
        </w:rPr>
        <w:t>Odluka o socijalnoj skrbi („Službene novine Primorsko–goranske županije“, broj 52/11. „Službene novine Općine Viškovo“ broj: 12/16., 5/17., 16/17., 2/19. , 17/19., 19/21., 7/22.,</w:t>
      </w:r>
      <w:r w:rsidRPr="008B1445">
        <w:rPr>
          <w:rFonts w:ascii="Calibri" w:hAnsi="Calibri"/>
          <w:sz w:val="22"/>
          <w:szCs w:val="22"/>
        </w:rPr>
        <w:t xml:space="preserve"> 18/22.)</w:t>
      </w:r>
    </w:p>
    <w:p w14:paraId="2CCC8487" w14:textId="77777777" w:rsidR="005B4D26" w:rsidRPr="00EC65F6" w:rsidRDefault="005B4D26" w:rsidP="005B4D26">
      <w:pPr>
        <w:autoSpaceDE w:val="0"/>
        <w:autoSpaceDN w:val="0"/>
        <w:adjustRightInd w:val="0"/>
        <w:ind w:left="1004"/>
        <w:jc w:val="both"/>
        <w:rPr>
          <w:rFonts w:ascii="Calibri" w:hAnsi="Calibri"/>
          <w:sz w:val="10"/>
          <w:szCs w:val="10"/>
        </w:rPr>
      </w:pPr>
    </w:p>
    <w:p w14:paraId="3D050356" w14:textId="77777777" w:rsidR="005B4D26" w:rsidRPr="00EC65F6" w:rsidRDefault="005B4D26" w:rsidP="005B4D26">
      <w:pPr>
        <w:autoSpaceDE w:val="0"/>
        <w:autoSpaceDN w:val="0"/>
        <w:adjustRightInd w:val="0"/>
        <w:ind w:left="1004"/>
        <w:jc w:val="both"/>
        <w:rPr>
          <w:rFonts w:ascii="Calibri" w:hAnsi="Calibri"/>
          <w:sz w:val="22"/>
          <w:szCs w:val="22"/>
        </w:rPr>
      </w:pPr>
    </w:p>
    <w:p w14:paraId="045DE159" w14:textId="77777777" w:rsidR="005B4D26" w:rsidRPr="00EC65F6" w:rsidRDefault="005B4D26" w:rsidP="005B4D26">
      <w:pPr>
        <w:jc w:val="both"/>
        <w:rPr>
          <w:rFonts w:ascii="Calibri" w:hAnsi="Calibri"/>
          <w:b/>
          <w:i/>
          <w:sz w:val="22"/>
          <w:szCs w:val="22"/>
        </w:rPr>
      </w:pPr>
      <w:r w:rsidRPr="00EC65F6">
        <w:rPr>
          <w:rFonts w:ascii="Calibri" w:hAnsi="Calibri"/>
          <w:b/>
          <w:i/>
          <w:sz w:val="22"/>
          <w:szCs w:val="22"/>
        </w:rPr>
        <w:t>2.          Opis programa:</w:t>
      </w:r>
    </w:p>
    <w:p w14:paraId="209AC46A" w14:textId="77777777" w:rsidR="005B4D26" w:rsidRPr="00EC65F6" w:rsidRDefault="005B4D26" w:rsidP="005B4D26">
      <w:pPr>
        <w:numPr>
          <w:ilvl w:val="0"/>
          <w:numId w:val="17"/>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K211105 Izgradnja i opremanje objekata predškolskog odgoja</w:t>
      </w:r>
    </w:p>
    <w:p w14:paraId="6C6DC902" w14:textId="77777777" w:rsidR="005B4D26" w:rsidRPr="00EC65F6" w:rsidRDefault="005B4D26" w:rsidP="005B4D26">
      <w:pPr>
        <w:numPr>
          <w:ilvl w:val="0"/>
          <w:numId w:val="17"/>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A211106 Sufinanciranje smještaja djece u predškolskim ustanovama</w:t>
      </w:r>
    </w:p>
    <w:p w14:paraId="4AC53BE6" w14:textId="77777777" w:rsidR="005B4D26" w:rsidRPr="00EC65F6" w:rsidRDefault="005B4D26" w:rsidP="005B4D26">
      <w:pPr>
        <w:numPr>
          <w:ilvl w:val="0"/>
          <w:numId w:val="17"/>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A211107 Ostale pomoći i naknade obiteljima za djecu</w:t>
      </w:r>
    </w:p>
    <w:p w14:paraId="0B97CF3C" w14:textId="77777777" w:rsidR="005B4D26" w:rsidRPr="00EC65F6" w:rsidRDefault="005B4D26" w:rsidP="005B4D26">
      <w:pPr>
        <w:autoSpaceDE w:val="0"/>
        <w:autoSpaceDN w:val="0"/>
        <w:adjustRightInd w:val="0"/>
        <w:ind w:left="720"/>
        <w:contextualSpacing/>
        <w:jc w:val="both"/>
        <w:rPr>
          <w:rFonts w:ascii="Calibri" w:eastAsia="Calibri" w:hAnsi="Calibri"/>
          <w:sz w:val="22"/>
          <w:szCs w:val="22"/>
          <w:lang w:eastAsia="en-US"/>
        </w:rPr>
      </w:pPr>
    </w:p>
    <w:p w14:paraId="59F5DAC1" w14:textId="77777777" w:rsidR="005B4D26" w:rsidRPr="00EC65F6" w:rsidRDefault="005B4D26" w:rsidP="005B4D26">
      <w:pPr>
        <w:jc w:val="both"/>
        <w:rPr>
          <w:rFonts w:ascii="Calibri" w:hAnsi="Calibri"/>
          <w:b/>
          <w:i/>
          <w:sz w:val="22"/>
          <w:szCs w:val="22"/>
        </w:rPr>
      </w:pPr>
      <w:r w:rsidRPr="00EC65F6">
        <w:rPr>
          <w:rFonts w:ascii="Calibri" w:hAnsi="Calibri"/>
          <w:b/>
          <w:i/>
          <w:sz w:val="22"/>
          <w:szCs w:val="22"/>
        </w:rPr>
        <w:t>3 .      Ciljevi programa u trogodišnjem razdoblju i pokazatelji uspješnosti, kojima će se mjeriti ostvarenje tih ciljeva</w:t>
      </w:r>
    </w:p>
    <w:p w14:paraId="47D61387" w14:textId="77777777" w:rsidR="005B4D26" w:rsidRPr="00EC65F6" w:rsidRDefault="005B4D26" w:rsidP="005B4D26"/>
    <w:p w14:paraId="7AB7EDB8" w14:textId="77777777" w:rsidR="005B4D26" w:rsidRPr="00EC65F6" w:rsidRDefault="005B4D26" w:rsidP="005B4D26">
      <w:pPr>
        <w:jc w:val="both"/>
        <w:rPr>
          <w:rFonts w:ascii="Calibri" w:eastAsia="Calibri" w:hAnsi="Calibri"/>
          <w:b/>
          <w:sz w:val="22"/>
          <w:szCs w:val="22"/>
        </w:rPr>
      </w:pPr>
      <w:r w:rsidRPr="00EC65F6">
        <w:rPr>
          <w:rFonts w:ascii="Calibri" w:eastAsia="Calibri" w:hAnsi="Calibri"/>
          <w:b/>
          <w:sz w:val="22"/>
          <w:szCs w:val="22"/>
        </w:rPr>
        <w:t>K211105 Izgradnja i opremanje objekata predškolskog odgoja</w:t>
      </w:r>
    </w:p>
    <w:p w14:paraId="7D279736" w14:textId="77777777" w:rsidR="005B4D26" w:rsidRPr="00EC65F6" w:rsidRDefault="005B4D26" w:rsidP="005B4D26">
      <w:pPr>
        <w:jc w:val="both"/>
        <w:rPr>
          <w:rFonts w:ascii="Calibri" w:eastAsia="Calibri" w:hAnsi="Calibri"/>
          <w:sz w:val="22"/>
          <w:szCs w:val="22"/>
        </w:rPr>
      </w:pPr>
      <w:r w:rsidRPr="00EC65F6">
        <w:rPr>
          <w:rFonts w:ascii="Calibri" w:eastAsia="Calibri" w:hAnsi="Calibri"/>
          <w:sz w:val="22"/>
          <w:szCs w:val="22"/>
        </w:rPr>
        <w:t>Za realizaciju ovog kapitalnog projekta planirana su sljedeća sredstva:</w:t>
      </w:r>
    </w:p>
    <w:p w14:paraId="72E0FE0E" w14:textId="77777777" w:rsidR="005B4D26" w:rsidRPr="00EC65F6" w:rsidRDefault="005B4D26" w:rsidP="005B4D26">
      <w:pPr>
        <w:numPr>
          <w:ilvl w:val="0"/>
          <w:numId w:val="11"/>
        </w:numPr>
        <w:jc w:val="both"/>
        <w:rPr>
          <w:rFonts w:ascii="Calibri" w:eastAsia="Calibri" w:hAnsi="Calibri"/>
          <w:sz w:val="22"/>
          <w:szCs w:val="22"/>
        </w:rPr>
      </w:pPr>
      <w:r w:rsidRPr="00EC65F6">
        <w:rPr>
          <w:rFonts w:ascii="Calibri" w:eastAsia="Calibri" w:hAnsi="Calibri"/>
          <w:sz w:val="22"/>
          <w:szCs w:val="22"/>
        </w:rPr>
        <w:t xml:space="preserve">2022. godina                       </w:t>
      </w:r>
      <w:r w:rsidRPr="002A73D3">
        <w:rPr>
          <w:rFonts w:ascii="Calibri" w:eastAsia="Calibri" w:hAnsi="Calibri"/>
          <w:sz w:val="22"/>
          <w:szCs w:val="22"/>
        </w:rPr>
        <w:t>207.000,00 kuna</w:t>
      </w:r>
    </w:p>
    <w:p w14:paraId="3C7F60A3" w14:textId="77777777" w:rsidR="005B4D26" w:rsidRPr="00EC65F6" w:rsidRDefault="005B4D26" w:rsidP="005B4D26">
      <w:pPr>
        <w:numPr>
          <w:ilvl w:val="0"/>
          <w:numId w:val="11"/>
        </w:numPr>
        <w:jc w:val="both"/>
        <w:rPr>
          <w:rFonts w:ascii="Calibri" w:eastAsia="Calibri" w:hAnsi="Calibri"/>
          <w:sz w:val="22"/>
          <w:szCs w:val="22"/>
        </w:rPr>
      </w:pPr>
      <w:r w:rsidRPr="00EC65F6">
        <w:rPr>
          <w:rFonts w:ascii="Calibri" w:eastAsia="Calibri" w:hAnsi="Calibri"/>
          <w:sz w:val="22"/>
          <w:szCs w:val="22"/>
        </w:rPr>
        <w:t>2023. godina                       145.000,00 kuna</w:t>
      </w:r>
    </w:p>
    <w:p w14:paraId="7DAB294C" w14:textId="77777777" w:rsidR="005B4D26" w:rsidRPr="00EC65F6" w:rsidRDefault="005B4D26" w:rsidP="005B4D26">
      <w:pPr>
        <w:numPr>
          <w:ilvl w:val="0"/>
          <w:numId w:val="11"/>
        </w:numPr>
        <w:jc w:val="both"/>
        <w:rPr>
          <w:rFonts w:ascii="Calibri" w:eastAsia="Calibri" w:hAnsi="Calibri"/>
          <w:sz w:val="22"/>
          <w:szCs w:val="22"/>
        </w:rPr>
      </w:pPr>
      <w:r w:rsidRPr="00EC65F6">
        <w:rPr>
          <w:rFonts w:ascii="Calibri" w:eastAsia="Calibri" w:hAnsi="Calibri"/>
          <w:sz w:val="22"/>
          <w:szCs w:val="22"/>
        </w:rPr>
        <w:t>2024. godina                       100.000,00 kuna</w:t>
      </w:r>
    </w:p>
    <w:p w14:paraId="2A5C51E1" w14:textId="77777777" w:rsidR="005B4D26" w:rsidRPr="00EC65F6" w:rsidRDefault="005B4D26" w:rsidP="005B4D26">
      <w:pPr>
        <w:jc w:val="both"/>
        <w:rPr>
          <w:rFonts w:ascii="Calibri" w:eastAsia="Calibri" w:hAnsi="Calibri"/>
          <w:sz w:val="12"/>
          <w:szCs w:val="12"/>
        </w:rPr>
      </w:pPr>
    </w:p>
    <w:p w14:paraId="32BDF596" w14:textId="77777777" w:rsidR="005B4D26" w:rsidRPr="00EC65F6" w:rsidRDefault="005B4D26" w:rsidP="005B4D26">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 xml:space="preserve">Proračunom Općine Viškovo za 2021. godinu, te projekcijama Proračuna za 2022. i 2023. godinu za ovaj kapitalni projekt nisu bila planirana sredstva za 2022. i  2023. godinu. </w:t>
      </w:r>
    </w:p>
    <w:p w14:paraId="3C8354F5" w14:textId="77777777" w:rsidR="005B4D26" w:rsidRDefault="005B4D26" w:rsidP="005B4D26">
      <w:pPr>
        <w:autoSpaceDE w:val="0"/>
        <w:autoSpaceDN w:val="0"/>
        <w:adjustRightInd w:val="0"/>
        <w:jc w:val="both"/>
        <w:rPr>
          <w:rFonts w:ascii="Calibri" w:eastAsia="Calibri" w:hAnsi="Calibri"/>
          <w:color w:val="000000" w:themeColor="text1"/>
          <w:sz w:val="22"/>
          <w:szCs w:val="22"/>
        </w:rPr>
      </w:pPr>
      <w:r w:rsidRPr="00EC65F6">
        <w:rPr>
          <w:rFonts w:ascii="Calibri" w:eastAsia="Calibri" w:hAnsi="Calibri"/>
          <w:sz w:val="22"/>
          <w:szCs w:val="22"/>
        </w:rPr>
        <w:t xml:space="preserve">Odstupanja u planiranim iznosima  u odnosu na usvojene projekcije za 2022. i 2023. godinu odnose se na usklađenje sa stvarno utvrđenim potrebama i dinamikom realizacije drugih projekata. Naime, dječjem vrtiću Viškovo odobrena su EU sredstva za realizaciju projekta uređenja djela okoliša u sklopu kojeg je potrebno izvesti i određene pripremne zemljane i drenažne radove te su osigurana sredstva za isto, kao i sredstva utvrđenim potrebnim dodatnim ulaganjima na postojećem objektu. Također, planirana su i sredstva potrebna za usklađenje projektne dokumentacije pristupnog puta </w:t>
      </w:r>
      <w:proofErr w:type="spellStart"/>
      <w:r w:rsidRPr="00EC65F6">
        <w:rPr>
          <w:rFonts w:ascii="Calibri" w:eastAsia="Calibri" w:hAnsi="Calibri"/>
          <w:sz w:val="22"/>
          <w:szCs w:val="22"/>
        </w:rPr>
        <w:t>novoplaniranog</w:t>
      </w:r>
      <w:proofErr w:type="spellEnd"/>
      <w:r w:rsidRPr="00EC65F6">
        <w:rPr>
          <w:rFonts w:ascii="Calibri" w:eastAsia="Calibri" w:hAnsi="Calibri"/>
          <w:sz w:val="22"/>
          <w:szCs w:val="22"/>
        </w:rPr>
        <w:t xml:space="preserve"> vrtića i jaslica te buduće crpne stanice sa projektom Poboljšanje vodno komunalne infrastrukture na području </w:t>
      </w:r>
      <w:r w:rsidRPr="00F65265">
        <w:rPr>
          <w:rFonts w:ascii="Calibri" w:eastAsia="Calibri" w:hAnsi="Calibri"/>
          <w:color w:val="000000" w:themeColor="text1"/>
          <w:sz w:val="22"/>
          <w:szCs w:val="22"/>
        </w:rPr>
        <w:t>Aglomeracije Rijeka“ koji bi uskoro trebao započeti.</w:t>
      </w:r>
    </w:p>
    <w:p w14:paraId="22ACBBBE" w14:textId="77777777" w:rsidR="003D7E36" w:rsidRDefault="003D7E36" w:rsidP="005B4D26">
      <w:pPr>
        <w:autoSpaceDE w:val="0"/>
        <w:autoSpaceDN w:val="0"/>
        <w:adjustRightInd w:val="0"/>
        <w:jc w:val="both"/>
        <w:rPr>
          <w:rFonts w:ascii="Calibri" w:eastAsia="Calibri" w:hAnsi="Calibri"/>
          <w:color w:val="000000" w:themeColor="text1"/>
          <w:sz w:val="22"/>
          <w:szCs w:val="22"/>
        </w:rPr>
      </w:pPr>
    </w:p>
    <w:p w14:paraId="57AB29CF" w14:textId="77777777" w:rsidR="003D7E36" w:rsidRPr="00F65265" w:rsidRDefault="003D7E36" w:rsidP="005B4D26">
      <w:pPr>
        <w:autoSpaceDE w:val="0"/>
        <w:autoSpaceDN w:val="0"/>
        <w:adjustRightInd w:val="0"/>
        <w:jc w:val="both"/>
        <w:rPr>
          <w:rFonts w:ascii="Calibri" w:eastAsia="Calibri" w:hAnsi="Calibri"/>
          <w:color w:val="000000" w:themeColor="text1"/>
          <w:sz w:val="22"/>
          <w:szCs w:val="22"/>
        </w:rPr>
      </w:pPr>
    </w:p>
    <w:p w14:paraId="155F1033" w14:textId="77777777" w:rsidR="005B4D26" w:rsidRPr="00F65265" w:rsidRDefault="005B4D26" w:rsidP="005B4D26">
      <w:pPr>
        <w:autoSpaceDE w:val="0"/>
        <w:autoSpaceDN w:val="0"/>
        <w:adjustRightInd w:val="0"/>
        <w:jc w:val="both"/>
        <w:rPr>
          <w:rFonts w:ascii="Calibri" w:eastAsia="Calibri" w:hAnsi="Calibri"/>
          <w:color w:val="000000" w:themeColor="text1"/>
          <w:sz w:val="22"/>
          <w:szCs w:val="22"/>
          <w:lang w:eastAsia="en-US"/>
        </w:rPr>
      </w:pPr>
      <w:r w:rsidRPr="00F65265">
        <w:rPr>
          <w:rFonts w:ascii="Calibri" w:eastAsia="Calibri" w:hAnsi="Calibri"/>
          <w:color w:val="000000" w:themeColor="text1"/>
          <w:sz w:val="22"/>
          <w:szCs w:val="22"/>
          <w:lang w:eastAsia="en-US"/>
        </w:rPr>
        <w:lastRenderedPageBreak/>
        <w:t xml:space="preserve">U odnosu na prvi plan proračuna za 2022. godinu došlo je do povećanja planiranih rashoda. Isto se prvenstveno odnosi na prenesena sredstva iz proračuna za 2021. godinu za dodatna ulaganja na objektu područnog vrtića u </w:t>
      </w:r>
      <w:proofErr w:type="spellStart"/>
      <w:r w:rsidRPr="00F65265">
        <w:rPr>
          <w:rFonts w:ascii="Calibri" w:eastAsia="Calibri" w:hAnsi="Calibri"/>
          <w:color w:val="000000" w:themeColor="text1"/>
          <w:sz w:val="22"/>
          <w:szCs w:val="22"/>
          <w:lang w:eastAsia="en-US"/>
        </w:rPr>
        <w:t>Marčeljima</w:t>
      </w:r>
      <w:proofErr w:type="spellEnd"/>
      <w:r w:rsidRPr="00F65265">
        <w:rPr>
          <w:rFonts w:ascii="Calibri" w:eastAsia="Calibri" w:hAnsi="Calibri"/>
          <w:color w:val="000000" w:themeColor="text1"/>
          <w:sz w:val="22"/>
          <w:szCs w:val="22"/>
          <w:lang w:eastAsia="en-US"/>
        </w:rPr>
        <w:t>, a koja se odnose na postavu umjetne trave te dodatnih ograda oko objekta.  Navedeni rashodi financijski su teretili ovu proračunsku godinu budući je realizacija započela u 2021. godini, a završila u ovoj. Također, dodatno su usklađeni planirani rashodi sa stvarno ugovorenim, potrebni za dodatna ulaganja na igralištu dječjeg vrtića Viškovo.</w:t>
      </w:r>
    </w:p>
    <w:p w14:paraId="7AFD3C28" w14:textId="77777777" w:rsidR="005B4D26" w:rsidRPr="00F65265" w:rsidRDefault="005B4D26" w:rsidP="005B4D26">
      <w:pPr>
        <w:autoSpaceDE w:val="0"/>
        <w:autoSpaceDN w:val="0"/>
        <w:adjustRightInd w:val="0"/>
        <w:jc w:val="both"/>
        <w:rPr>
          <w:rFonts w:ascii="Calibri" w:eastAsia="Calibri" w:hAnsi="Calibri"/>
          <w:color w:val="000000" w:themeColor="text1"/>
          <w:sz w:val="22"/>
          <w:szCs w:val="22"/>
        </w:rPr>
      </w:pPr>
      <w:r w:rsidRPr="00F65265">
        <w:rPr>
          <w:rFonts w:ascii="Calibri" w:eastAsia="Calibri" w:hAnsi="Calibri"/>
          <w:color w:val="000000" w:themeColor="text1"/>
          <w:sz w:val="22"/>
          <w:szCs w:val="22"/>
        </w:rPr>
        <w:t xml:space="preserve">U sklopu ovog kapitalnog projekta planirani su rashodi za dodatna ulaganja na dječjem vrtiću Viškovo i dodatna ulaganja na područnom vrtiću u </w:t>
      </w:r>
      <w:proofErr w:type="spellStart"/>
      <w:r w:rsidRPr="00F65265">
        <w:rPr>
          <w:rFonts w:ascii="Calibri" w:eastAsia="Calibri" w:hAnsi="Calibri"/>
          <w:color w:val="000000" w:themeColor="text1"/>
          <w:sz w:val="22"/>
          <w:szCs w:val="22"/>
        </w:rPr>
        <w:t>Marčeljima</w:t>
      </w:r>
      <w:proofErr w:type="spellEnd"/>
      <w:r w:rsidRPr="00F65265">
        <w:rPr>
          <w:rFonts w:ascii="Calibri" w:eastAsia="Calibri" w:hAnsi="Calibri"/>
          <w:color w:val="000000" w:themeColor="text1"/>
          <w:sz w:val="22"/>
          <w:szCs w:val="22"/>
        </w:rPr>
        <w:t xml:space="preserve"> te sredstva za projektnu dokumentacije pristupnog puta </w:t>
      </w:r>
      <w:proofErr w:type="spellStart"/>
      <w:r w:rsidRPr="00F65265">
        <w:rPr>
          <w:rFonts w:ascii="Calibri" w:eastAsia="Calibri" w:hAnsi="Calibri"/>
          <w:color w:val="000000" w:themeColor="text1"/>
          <w:sz w:val="22"/>
          <w:szCs w:val="22"/>
        </w:rPr>
        <w:t>novoplaniranog</w:t>
      </w:r>
      <w:proofErr w:type="spellEnd"/>
      <w:r w:rsidRPr="00F65265">
        <w:rPr>
          <w:rFonts w:ascii="Calibri" w:eastAsia="Calibri" w:hAnsi="Calibri"/>
          <w:color w:val="000000" w:themeColor="text1"/>
          <w:sz w:val="22"/>
          <w:szCs w:val="22"/>
        </w:rPr>
        <w:t xml:space="preserve"> vrtića.</w:t>
      </w:r>
    </w:p>
    <w:p w14:paraId="5FF9BD3F" w14:textId="77777777" w:rsidR="005B4D26" w:rsidRPr="00F65265" w:rsidRDefault="005B4D26" w:rsidP="005B4D26">
      <w:pPr>
        <w:jc w:val="both"/>
        <w:rPr>
          <w:rFonts w:ascii="Calibri" w:eastAsia="Calibri" w:hAnsi="Calibri"/>
          <w:b/>
          <w:color w:val="000000" w:themeColor="text1"/>
          <w:sz w:val="22"/>
          <w:szCs w:val="22"/>
        </w:rPr>
      </w:pPr>
    </w:p>
    <w:p w14:paraId="0ADDF753" w14:textId="77777777" w:rsidR="005B4D26" w:rsidRPr="00F65265" w:rsidRDefault="005B4D26" w:rsidP="005B4D26">
      <w:pPr>
        <w:jc w:val="both"/>
        <w:rPr>
          <w:rFonts w:ascii="Calibri" w:eastAsia="Calibri" w:hAnsi="Calibri"/>
          <w:color w:val="000000" w:themeColor="text1"/>
          <w:sz w:val="22"/>
          <w:szCs w:val="22"/>
        </w:rPr>
      </w:pPr>
      <w:r w:rsidRPr="00F65265">
        <w:rPr>
          <w:rFonts w:ascii="Calibri" w:eastAsia="Calibri" w:hAnsi="Calibri"/>
          <w:b/>
          <w:color w:val="000000" w:themeColor="text1"/>
          <w:sz w:val="22"/>
          <w:szCs w:val="22"/>
        </w:rPr>
        <w:t>Cilj 1.:</w:t>
      </w:r>
      <w:r w:rsidRPr="00F65265">
        <w:rPr>
          <w:rFonts w:ascii="Calibri" w:eastAsia="Calibri" w:hAnsi="Calibri"/>
          <w:color w:val="000000" w:themeColor="text1"/>
          <w:sz w:val="22"/>
          <w:szCs w:val="22"/>
        </w:rPr>
        <w:t xml:space="preserve"> Dodatna ulaganja na dječjem vrtiću Viškovo i područnom vrtiću Marčelji</w:t>
      </w:r>
    </w:p>
    <w:p w14:paraId="0065F20A" w14:textId="77777777" w:rsidR="005B4D26" w:rsidRPr="00F65265" w:rsidRDefault="005B4D26" w:rsidP="005B4D26">
      <w:pPr>
        <w:ind w:firstLine="708"/>
        <w:jc w:val="both"/>
        <w:rPr>
          <w:rFonts w:ascii="Calibri" w:eastAsia="Calibri" w:hAnsi="Calibri"/>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5B4D26" w:rsidRPr="00EC65F6" w14:paraId="4F008FA6"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620316AA"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2B8957F8" w14:textId="77777777" w:rsidR="005B4D26" w:rsidRPr="00EC65F6" w:rsidRDefault="005B4D26" w:rsidP="005B4D26">
            <w:pPr>
              <w:jc w:val="both"/>
              <w:rPr>
                <w:rFonts w:ascii="Calibri" w:eastAsia="Calibri" w:hAnsi="Calibri"/>
                <w:sz w:val="22"/>
                <w:szCs w:val="22"/>
                <w:lang w:eastAsia="en-US"/>
              </w:rPr>
            </w:pPr>
            <w:r w:rsidRPr="00EC65F6">
              <w:rPr>
                <w:rFonts w:ascii="Calibri" w:hAnsi="Calibri"/>
                <w:sz w:val="22"/>
                <w:szCs w:val="22"/>
                <w:lang w:eastAsia="en-US"/>
              </w:rPr>
              <w:t>Izvršena potrebna dodatna ulaganja na postojećem vrtiću tijekom tekuće godine</w:t>
            </w:r>
          </w:p>
        </w:tc>
      </w:tr>
      <w:tr w:rsidR="005B4D26" w:rsidRPr="00EC65F6" w14:paraId="6F8824E7"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6393A2E0"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1DC67D5"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Postizanje što boljih uvjeta potrebnih za kvalitetan, siguran i ugodan boravak djece u vrtiću i jaslicama</w:t>
            </w:r>
          </w:p>
        </w:tc>
      </w:tr>
      <w:tr w:rsidR="005B4D26" w:rsidRPr="00EC65F6" w14:paraId="55A97DF2"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54FC998B"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99B4B6D"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Komplet</w:t>
            </w:r>
          </w:p>
        </w:tc>
      </w:tr>
      <w:tr w:rsidR="005B4D26" w:rsidRPr="00EC65F6" w14:paraId="2E55918B"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625195BD"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6EEA51EB"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5B4D26" w:rsidRPr="00EC65F6" w14:paraId="582420DC" w14:textId="77777777" w:rsidTr="005B4D26">
        <w:trPr>
          <w:trHeight w:val="165"/>
        </w:trPr>
        <w:tc>
          <w:tcPr>
            <w:tcW w:w="2942" w:type="dxa"/>
            <w:tcBorders>
              <w:top w:val="single" w:sz="4" w:space="0" w:color="auto"/>
              <w:left w:val="single" w:sz="4" w:space="0" w:color="auto"/>
              <w:bottom w:val="single" w:sz="4" w:space="0" w:color="auto"/>
              <w:right w:val="single" w:sz="4" w:space="0" w:color="auto"/>
            </w:tcBorders>
            <w:hideMark/>
          </w:tcPr>
          <w:p w14:paraId="23BD4E00"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30661AEF"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5B4D26" w:rsidRPr="00EC65F6" w14:paraId="1616265A"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7D0D702F"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0795BA3B" w14:textId="77777777" w:rsidR="005B4D26" w:rsidRPr="00EC65F6" w:rsidRDefault="005B4D26" w:rsidP="005B4D26">
            <w:pPr>
              <w:jc w:val="both"/>
              <w:rPr>
                <w:rFonts w:ascii="Calibri" w:eastAsia="Calibri" w:hAnsi="Calibri"/>
                <w:sz w:val="22"/>
                <w:szCs w:val="22"/>
                <w:lang w:eastAsia="en-US"/>
              </w:rPr>
            </w:pPr>
            <w:r w:rsidRPr="00B33C22">
              <w:rPr>
                <w:rFonts w:ascii="Calibri" w:eastAsia="Calibri" w:hAnsi="Calibri"/>
                <w:color w:val="C00000"/>
                <w:sz w:val="22"/>
                <w:szCs w:val="22"/>
                <w:lang w:eastAsia="en-US"/>
              </w:rPr>
              <w:t>2</w:t>
            </w:r>
          </w:p>
        </w:tc>
      </w:tr>
      <w:tr w:rsidR="005B4D26" w:rsidRPr="00EC65F6" w14:paraId="6ACC4DC6"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6ACA1805"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66086309"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1</w:t>
            </w:r>
          </w:p>
        </w:tc>
      </w:tr>
      <w:tr w:rsidR="005B4D26" w:rsidRPr="00EC65F6" w14:paraId="140ECE68"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3AD08849"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6D092CF6"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1</w:t>
            </w:r>
          </w:p>
        </w:tc>
      </w:tr>
    </w:tbl>
    <w:p w14:paraId="17113B22" w14:textId="77777777" w:rsidR="005B4D26" w:rsidRPr="00EC65F6" w:rsidRDefault="005B4D26" w:rsidP="005B4D26">
      <w:pPr>
        <w:jc w:val="both"/>
        <w:rPr>
          <w:rFonts w:ascii="Calibri" w:eastAsia="Calibri" w:hAnsi="Calibri"/>
          <w:i/>
          <w:noProof/>
          <w:sz w:val="22"/>
          <w:szCs w:val="22"/>
        </w:rPr>
      </w:pPr>
    </w:p>
    <w:p w14:paraId="0B16488B" w14:textId="77777777" w:rsidR="005B4D26" w:rsidRPr="00EC65F6" w:rsidRDefault="005B4D26" w:rsidP="005B4D26">
      <w:pPr>
        <w:jc w:val="both"/>
        <w:rPr>
          <w:rFonts w:ascii="Calibri" w:eastAsia="Calibri" w:hAnsi="Calibri"/>
          <w:sz w:val="22"/>
          <w:szCs w:val="22"/>
        </w:rPr>
      </w:pPr>
      <w:r w:rsidRPr="00EC65F6">
        <w:rPr>
          <w:rFonts w:ascii="Calibri" w:eastAsia="Calibri" w:hAnsi="Calibri"/>
          <w:b/>
          <w:sz w:val="22"/>
          <w:szCs w:val="22"/>
        </w:rPr>
        <w:t>Cilj 2.:</w:t>
      </w:r>
      <w:r w:rsidRPr="00EC65F6">
        <w:rPr>
          <w:rFonts w:ascii="Calibri" w:eastAsia="Calibri" w:hAnsi="Calibri"/>
          <w:sz w:val="22"/>
          <w:szCs w:val="22"/>
        </w:rPr>
        <w:t xml:space="preserve"> Izrada projektne dokumentacije za pristupni put novog vrtića i jaslica</w:t>
      </w:r>
    </w:p>
    <w:p w14:paraId="70E9B105" w14:textId="77777777" w:rsidR="005B4D26" w:rsidRPr="00EC65F6" w:rsidRDefault="005B4D26" w:rsidP="005B4D26">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5B4D26" w:rsidRPr="00EC65F6" w14:paraId="009F964E"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5038F351"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3DB56D9"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gotovost dokumentacije</w:t>
            </w:r>
          </w:p>
        </w:tc>
      </w:tr>
      <w:tr w:rsidR="005B4D26" w:rsidRPr="00EC65F6" w14:paraId="251F1539"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0555EF27"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4CC46337"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postizanje dostatnog prostora za potrebe u predškolskom odgoju</w:t>
            </w:r>
          </w:p>
        </w:tc>
      </w:tr>
      <w:tr w:rsidR="005B4D26" w:rsidRPr="00EC65F6" w14:paraId="76B09B1D"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347DF6F0"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5F7716C0"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5B4D26" w:rsidRPr="00EC65F6" w14:paraId="2D5FD0CE"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703B9FCB"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3A6E1D1E"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98</w:t>
            </w:r>
          </w:p>
        </w:tc>
      </w:tr>
      <w:tr w:rsidR="005B4D26" w:rsidRPr="00EC65F6" w14:paraId="22D07E78"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4FDA3E8F"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029ED7FC"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5B4D26" w:rsidRPr="00EC65F6" w14:paraId="3FEB7918"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3390839C"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4A15C320"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5B4D26" w:rsidRPr="00EC65F6" w14:paraId="24AE88CD"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479158B9"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2E05843B"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 xml:space="preserve">100 </w:t>
            </w:r>
          </w:p>
        </w:tc>
      </w:tr>
      <w:tr w:rsidR="005B4D26" w:rsidRPr="00EC65F6" w14:paraId="1A2018EB"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56C2F13F" w14:textId="77777777" w:rsidR="005B4D26" w:rsidRPr="00EC65F6" w:rsidRDefault="005B4D26" w:rsidP="005B4D26">
            <w:pPr>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0FADD063"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5C68B6A0" w14:textId="77777777" w:rsidR="005B4D26" w:rsidRDefault="005B4D26" w:rsidP="005B4D26">
      <w:pPr>
        <w:jc w:val="both"/>
        <w:rPr>
          <w:rFonts w:ascii="Calibri" w:eastAsia="Calibri" w:hAnsi="Calibri"/>
          <w:i/>
          <w:noProof/>
          <w:sz w:val="22"/>
          <w:szCs w:val="22"/>
        </w:rPr>
      </w:pPr>
    </w:p>
    <w:p w14:paraId="38330E5D" w14:textId="77777777" w:rsidR="005B4D26" w:rsidRPr="00EC65F6" w:rsidRDefault="005B4D26" w:rsidP="005B4D26">
      <w:pPr>
        <w:jc w:val="both"/>
        <w:rPr>
          <w:rFonts w:ascii="Calibri" w:eastAsia="Calibri" w:hAnsi="Calibri"/>
          <w:i/>
          <w:noProof/>
          <w:sz w:val="22"/>
          <w:szCs w:val="22"/>
        </w:rPr>
      </w:pPr>
      <w:r w:rsidRPr="00EC65F6">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19BAD164" w14:textId="77777777" w:rsidR="005B4D26" w:rsidRPr="00EC65F6" w:rsidRDefault="005B4D26" w:rsidP="005B4D26">
      <w:pPr>
        <w:jc w:val="both"/>
        <w:rPr>
          <w:rFonts w:ascii="Calibri" w:eastAsia="Calibri" w:hAnsi="Calibri"/>
          <w:i/>
          <w:noProof/>
          <w:sz w:val="22"/>
          <w:szCs w:val="22"/>
        </w:rPr>
      </w:pPr>
    </w:p>
    <w:p w14:paraId="2EFFA75F" w14:textId="77777777" w:rsidR="005B4D26" w:rsidRDefault="005B4D26" w:rsidP="005B4D26">
      <w:pPr>
        <w:jc w:val="both"/>
      </w:pPr>
      <w:r w:rsidRPr="00EC65F6">
        <w:rPr>
          <w:rFonts w:ascii="Calibri" w:eastAsia="Calibri" w:hAnsi="Calibri"/>
          <w:sz w:val="22"/>
          <w:szCs w:val="22"/>
        </w:rPr>
        <w:t xml:space="preserve">U 2021. godini završeni su radovi na rekonstrukciji postojećeg objekta za potrebe novog dječjeg vrtića u </w:t>
      </w:r>
      <w:proofErr w:type="spellStart"/>
      <w:r w:rsidRPr="00EC65F6">
        <w:rPr>
          <w:rFonts w:ascii="Calibri" w:eastAsia="Calibri" w:hAnsi="Calibri"/>
          <w:sz w:val="22"/>
          <w:szCs w:val="22"/>
        </w:rPr>
        <w:t>Marčeljima</w:t>
      </w:r>
      <w:proofErr w:type="spellEnd"/>
      <w:r w:rsidRPr="00EC65F6">
        <w:rPr>
          <w:rFonts w:ascii="Calibri" w:eastAsia="Calibri" w:hAnsi="Calibri"/>
          <w:sz w:val="22"/>
          <w:szCs w:val="22"/>
        </w:rPr>
        <w:t xml:space="preserve"> te je ishođena pravomoćna uporabna dozvola i rješenje za obavljanje djelatnosti. Za navedeni vrtić nabavljena je i nova unutarnja i vanjska oprema. Vrtić je započeo s radom u rujnu 2021. godine. </w:t>
      </w:r>
      <w:r w:rsidRPr="00EC65F6">
        <w:rPr>
          <w:rFonts w:asciiTheme="minorHAnsi" w:eastAsia="Calibri" w:hAnsiTheme="minorHAnsi"/>
          <w:sz w:val="22"/>
          <w:szCs w:val="22"/>
        </w:rPr>
        <w:t xml:space="preserve">Navedeni projekt financiran je sredstvima iz Europske unije. Također, u 2021. godini završena je izrada projektne dokumentacije te je ishođena građevinska dozvola za građenje novog dječjeg vrtića i jaslica u </w:t>
      </w:r>
      <w:proofErr w:type="spellStart"/>
      <w:r w:rsidRPr="00EC65F6">
        <w:rPr>
          <w:rFonts w:asciiTheme="minorHAnsi" w:eastAsia="Calibri" w:hAnsiTheme="minorHAnsi"/>
          <w:sz w:val="22"/>
          <w:szCs w:val="22"/>
        </w:rPr>
        <w:t>Viškovu</w:t>
      </w:r>
      <w:proofErr w:type="spellEnd"/>
      <w:r w:rsidRPr="00EC65F6">
        <w:rPr>
          <w:rFonts w:asciiTheme="minorHAnsi" w:eastAsia="Calibri" w:hAnsiTheme="minorHAnsi"/>
          <w:sz w:val="22"/>
          <w:szCs w:val="22"/>
        </w:rPr>
        <w:t>, pravomoćna od 07.04.2021. godine. U tijeku je ishođenje i druge dvije građevinske dozvole vezane za novi vrtić i jaslice, a koje se odnose na pristupni put do crpne stanice te potporne zidove i pomoćni objekt.</w:t>
      </w:r>
    </w:p>
    <w:p w14:paraId="20C4AA46" w14:textId="77777777" w:rsidR="005B4D26" w:rsidRPr="00245D46" w:rsidRDefault="005B4D26" w:rsidP="005B4D26">
      <w:pPr>
        <w:shd w:val="clear" w:color="auto" w:fill="FFFFFF"/>
        <w:rPr>
          <w:rFonts w:ascii="Calibri" w:eastAsia="Calibri" w:hAnsi="Calibri"/>
          <w:color w:val="C00000"/>
          <w:sz w:val="22"/>
          <w:szCs w:val="22"/>
          <w:highlight w:val="cyan"/>
          <w:lang w:eastAsia="en-US"/>
        </w:rPr>
      </w:pPr>
    </w:p>
    <w:p w14:paraId="33C51333" w14:textId="77777777" w:rsidR="005B4D26" w:rsidRPr="00500D13" w:rsidRDefault="005B4D26" w:rsidP="005B4D26">
      <w:pPr>
        <w:contextualSpacing/>
        <w:jc w:val="both"/>
        <w:rPr>
          <w:rFonts w:ascii="Calibri" w:hAnsi="Calibri"/>
          <w:b/>
          <w:sz w:val="12"/>
          <w:szCs w:val="12"/>
        </w:rPr>
      </w:pPr>
    </w:p>
    <w:p w14:paraId="2A7E6837" w14:textId="77777777" w:rsidR="005B4D26" w:rsidRPr="00EC65F6" w:rsidRDefault="005B4D26" w:rsidP="005B4D26">
      <w:pPr>
        <w:contextualSpacing/>
        <w:jc w:val="both"/>
        <w:rPr>
          <w:rFonts w:ascii="Calibri" w:hAnsi="Calibri"/>
          <w:b/>
          <w:sz w:val="22"/>
          <w:szCs w:val="22"/>
        </w:rPr>
      </w:pPr>
      <w:r w:rsidRPr="00EC65F6">
        <w:rPr>
          <w:rFonts w:ascii="Calibri" w:hAnsi="Calibri"/>
          <w:b/>
          <w:sz w:val="22"/>
          <w:szCs w:val="22"/>
        </w:rPr>
        <w:t>A211106 Sufinanciranje smještaja djece u predškolskim ustanovama</w:t>
      </w:r>
    </w:p>
    <w:p w14:paraId="4E70D3E8"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sljedeće sredstva:</w:t>
      </w:r>
    </w:p>
    <w:p w14:paraId="597E4186"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11.5</w:t>
      </w:r>
      <w:r w:rsidRPr="00EC65F6">
        <w:rPr>
          <w:rFonts w:ascii="Calibri" w:hAnsi="Calibri"/>
          <w:sz w:val="22"/>
          <w:szCs w:val="22"/>
        </w:rPr>
        <w:t>30.000,00  kuna</w:t>
      </w:r>
    </w:p>
    <w:p w14:paraId="5BA48E24"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10.430.000,00 kuna</w:t>
      </w:r>
    </w:p>
    <w:p w14:paraId="52EDDA76"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10.430.000,00 kuna</w:t>
      </w:r>
    </w:p>
    <w:p w14:paraId="09E2C37A" w14:textId="77777777" w:rsidR="005B4D26" w:rsidRPr="00EC65F6" w:rsidRDefault="005B4D26" w:rsidP="005B4D26">
      <w:pPr>
        <w:autoSpaceDE w:val="0"/>
        <w:autoSpaceDN w:val="0"/>
        <w:adjustRightInd w:val="0"/>
        <w:ind w:left="720"/>
        <w:jc w:val="both"/>
        <w:rPr>
          <w:rFonts w:ascii="Calibri" w:hAnsi="Calibri"/>
          <w:sz w:val="22"/>
          <w:szCs w:val="22"/>
        </w:rPr>
      </w:pPr>
    </w:p>
    <w:p w14:paraId="5B71D44B" w14:textId="77777777" w:rsidR="005B4D26" w:rsidRPr="00EC65F6" w:rsidRDefault="005B4D26" w:rsidP="005B4D26">
      <w:pPr>
        <w:jc w:val="both"/>
        <w:rPr>
          <w:rFonts w:ascii="Calibri" w:hAnsi="Calibri"/>
          <w:sz w:val="22"/>
          <w:szCs w:val="22"/>
        </w:rPr>
      </w:pPr>
      <w:r w:rsidRPr="00EC65F6">
        <w:rPr>
          <w:rFonts w:ascii="Calibri" w:hAnsi="Calibri"/>
          <w:sz w:val="22"/>
          <w:szCs w:val="22"/>
        </w:rPr>
        <w:lastRenderedPageBreak/>
        <w:t xml:space="preserve">Proračunom Općine Viškovo za 2021. godinu te projekcijama Proračuna za 2022. i 2023. godinu za ovu aktivnost bilo je planirano 10.500.000,00 kuna za 2022. i 2023. godinu. </w:t>
      </w:r>
      <w:r>
        <w:rPr>
          <w:rFonts w:ascii="Calibri" w:hAnsi="Calibri"/>
          <w:sz w:val="22"/>
          <w:szCs w:val="22"/>
        </w:rPr>
        <w:t xml:space="preserve"> Odstupanja u odnosu na plan pojavljuju se zbog porasta ekonomske cijene u  </w:t>
      </w:r>
      <w:r w:rsidRPr="00EC65F6">
        <w:rPr>
          <w:rFonts w:ascii="Calibri" w:hAnsi="Calibri"/>
          <w:sz w:val="22"/>
          <w:szCs w:val="22"/>
        </w:rPr>
        <w:t>predškolskim ustanovama i obrtima za čuvanje djece čiji osnivač nije Općina Viškovo</w:t>
      </w:r>
      <w:r>
        <w:rPr>
          <w:rFonts w:ascii="Calibri" w:hAnsi="Calibri"/>
          <w:sz w:val="22"/>
          <w:szCs w:val="22"/>
        </w:rPr>
        <w:t>, ali i promjene broja djece u istima.</w:t>
      </w:r>
    </w:p>
    <w:p w14:paraId="38EA2B32"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troškove sufinanciranja smještaja djece u predškolskim ustanovama i obrtima za čuvanje djece čiji osnivač nije Općina Viškovo.</w:t>
      </w:r>
    </w:p>
    <w:p w14:paraId="0A87F0DD" w14:textId="77777777" w:rsidR="005B4D26" w:rsidRPr="00EC65F6" w:rsidRDefault="005B4D26" w:rsidP="005B4D26">
      <w:pPr>
        <w:jc w:val="both"/>
        <w:rPr>
          <w:rFonts w:ascii="Calibri" w:hAnsi="Calibri"/>
          <w:sz w:val="22"/>
          <w:szCs w:val="22"/>
        </w:rPr>
      </w:pPr>
    </w:p>
    <w:p w14:paraId="1C2FFDA4" w14:textId="77777777" w:rsidR="005B4D26" w:rsidRPr="00EC65F6" w:rsidRDefault="005B4D26" w:rsidP="005B4D26">
      <w:pPr>
        <w:jc w:val="both"/>
        <w:rPr>
          <w:rFonts w:ascii="Calibri" w:hAnsi="Calibri"/>
          <w:sz w:val="22"/>
          <w:szCs w:val="22"/>
        </w:rPr>
      </w:pPr>
      <w:r w:rsidRPr="00EC65F6">
        <w:rPr>
          <w:rFonts w:ascii="Calibri" w:hAnsi="Calibri"/>
          <w:b/>
          <w:sz w:val="22"/>
          <w:szCs w:val="22"/>
        </w:rPr>
        <w:t>Cilj</w:t>
      </w:r>
      <w:r w:rsidRPr="00EC65F6">
        <w:rPr>
          <w:rFonts w:ascii="Calibri" w:hAnsi="Calibri"/>
          <w:sz w:val="22"/>
          <w:szCs w:val="22"/>
        </w:rPr>
        <w:t>: Zadovoljavanje potreba mještana vezanih uz predškolski odgoj i obrazovanje u predškolskim ustanovama čiji osnivač nije Općina Viškovo</w:t>
      </w:r>
    </w:p>
    <w:p w14:paraId="78224E9F" w14:textId="77777777" w:rsidR="005B4D26" w:rsidRPr="00EC65F6" w:rsidRDefault="005B4D26" w:rsidP="005B4D26">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5B4D26" w:rsidRPr="00EC65F6" w14:paraId="6992AE57" w14:textId="77777777" w:rsidTr="005B4D26">
        <w:trPr>
          <w:trHeight w:val="284"/>
        </w:trPr>
        <w:tc>
          <w:tcPr>
            <w:tcW w:w="2518" w:type="dxa"/>
          </w:tcPr>
          <w:p w14:paraId="572F25F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662" w:type="dxa"/>
          </w:tcPr>
          <w:p w14:paraId="46D16168" w14:textId="77777777" w:rsidR="005B4D26" w:rsidRPr="00EC65F6" w:rsidRDefault="005B4D26" w:rsidP="005B4D26">
            <w:pPr>
              <w:jc w:val="both"/>
              <w:rPr>
                <w:rFonts w:ascii="Calibri" w:hAnsi="Calibri"/>
                <w:sz w:val="22"/>
                <w:szCs w:val="22"/>
              </w:rPr>
            </w:pPr>
            <w:r w:rsidRPr="00EC65F6">
              <w:rPr>
                <w:rFonts w:ascii="Calibri" w:hAnsi="Calibri"/>
                <w:sz w:val="22"/>
                <w:szCs w:val="22"/>
              </w:rPr>
              <w:t>Broj korisnika predškolskog odgoja i obrazovanja u predškolskim ustanovama čiji osnivač nije Općina Viškovo i obrtima za čuvanje djece</w:t>
            </w:r>
          </w:p>
        </w:tc>
      </w:tr>
      <w:tr w:rsidR="005B4D26" w:rsidRPr="00EC65F6" w14:paraId="03CF0760" w14:textId="77777777" w:rsidTr="005B4D26">
        <w:trPr>
          <w:trHeight w:val="325"/>
        </w:trPr>
        <w:tc>
          <w:tcPr>
            <w:tcW w:w="2518" w:type="dxa"/>
          </w:tcPr>
          <w:p w14:paraId="3B373E76"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662" w:type="dxa"/>
          </w:tcPr>
          <w:p w14:paraId="5163FC33" w14:textId="77777777" w:rsidR="005B4D26" w:rsidRPr="00EC65F6" w:rsidRDefault="005B4D26" w:rsidP="005B4D26">
            <w:pPr>
              <w:jc w:val="both"/>
              <w:rPr>
                <w:rFonts w:ascii="Calibri" w:hAnsi="Calibri"/>
                <w:sz w:val="22"/>
                <w:szCs w:val="22"/>
              </w:rPr>
            </w:pPr>
            <w:r w:rsidRPr="00EC65F6">
              <w:rPr>
                <w:rFonts w:ascii="Calibri" w:hAnsi="Calibri"/>
                <w:sz w:val="22"/>
                <w:szCs w:val="22"/>
              </w:rPr>
              <w:t>Sufinanciranje smještaja djece u predškolskim ustanovama čiji osnivač nije Općina Viškovo</w:t>
            </w:r>
          </w:p>
        </w:tc>
      </w:tr>
      <w:tr w:rsidR="005B4D26" w:rsidRPr="00EC65F6" w14:paraId="18DF5754" w14:textId="77777777" w:rsidTr="005B4D26">
        <w:trPr>
          <w:trHeight w:val="284"/>
        </w:trPr>
        <w:tc>
          <w:tcPr>
            <w:tcW w:w="2518" w:type="dxa"/>
          </w:tcPr>
          <w:p w14:paraId="385A8EF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662" w:type="dxa"/>
          </w:tcPr>
          <w:p w14:paraId="052C8B0E" w14:textId="77777777" w:rsidR="005B4D26" w:rsidRPr="00EC65F6" w:rsidRDefault="005B4D26" w:rsidP="005B4D26">
            <w:pPr>
              <w:jc w:val="both"/>
              <w:rPr>
                <w:rFonts w:ascii="Calibri" w:hAnsi="Calibri"/>
                <w:sz w:val="22"/>
                <w:szCs w:val="22"/>
              </w:rPr>
            </w:pPr>
            <w:r w:rsidRPr="00EC65F6">
              <w:rPr>
                <w:rFonts w:ascii="Calibri" w:hAnsi="Calibri"/>
                <w:sz w:val="22"/>
                <w:szCs w:val="22"/>
              </w:rPr>
              <w:t>Broj</w:t>
            </w:r>
          </w:p>
        </w:tc>
      </w:tr>
      <w:tr w:rsidR="005B4D26" w:rsidRPr="00EC65F6" w14:paraId="530F653F" w14:textId="77777777" w:rsidTr="005B4D26">
        <w:trPr>
          <w:trHeight w:val="284"/>
        </w:trPr>
        <w:tc>
          <w:tcPr>
            <w:tcW w:w="2518" w:type="dxa"/>
          </w:tcPr>
          <w:p w14:paraId="4B25F0A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Polazna vrijednost</w:t>
            </w:r>
          </w:p>
        </w:tc>
        <w:tc>
          <w:tcPr>
            <w:tcW w:w="6662" w:type="dxa"/>
          </w:tcPr>
          <w:p w14:paraId="098F21C6" w14:textId="77777777" w:rsidR="005B4D26" w:rsidRPr="00EC65F6" w:rsidRDefault="005B4D26" w:rsidP="005B4D26">
            <w:pPr>
              <w:jc w:val="both"/>
              <w:rPr>
                <w:rFonts w:ascii="Calibri" w:hAnsi="Calibri"/>
                <w:sz w:val="22"/>
                <w:szCs w:val="22"/>
              </w:rPr>
            </w:pPr>
            <w:r w:rsidRPr="00EC65F6">
              <w:rPr>
                <w:rFonts w:ascii="Calibri" w:hAnsi="Calibri"/>
                <w:sz w:val="22"/>
                <w:szCs w:val="22"/>
              </w:rPr>
              <w:t>505</w:t>
            </w:r>
          </w:p>
        </w:tc>
      </w:tr>
      <w:tr w:rsidR="005B4D26" w:rsidRPr="00EC65F6" w14:paraId="04904190" w14:textId="77777777" w:rsidTr="005B4D26">
        <w:trPr>
          <w:trHeight w:val="299"/>
        </w:trPr>
        <w:tc>
          <w:tcPr>
            <w:tcW w:w="2518" w:type="dxa"/>
          </w:tcPr>
          <w:p w14:paraId="10AC0432"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662" w:type="dxa"/>
          </w:tcPr>
          <w:p w14:paraId="3229B1A1"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 predškolske ustanove, obrti za čuvanje</w:t>
            </w:r>
          </w:p>
        </w:tc>
      </w:tr>
      <w:tr w:rsidR="005B4D26" w:rsidRPr="00EC65F6" w14:paraId="610020A0" w14:textId="77777777" w:rsidTr="005B4D26">
        <w:trPr>
          <w:trHeight w:val="284"/>
        </w:trPr>
        <w:tc>
          <w:tcPr>
            <w:tcW w:w="2518" w:type="dxa"/>
          </w:tcPr>
          <w:p w14:paraId="2D2FDD26" w14:textId="77777777" w:rsidR="005B4D26" w:rsidRPr="008B1445" w:rsidRDefault="005B4D26" w:rsidP="005B4D26">
            <w:pPr>
              <w:jc w:val="both"/>
              <w:rPr>
                <w:rFonts w:ascii="Calibri" w:hAnsi="Calibri"/>
                <w:b/>
                <w:sz w:val="22"/>
                <w:szCs w:val="22"/>
              </w:rPr>
            </w:pPr>
            <w:r w:rsidRPr="008B1445">
              <w:rPr>
                <w:rFonts w:ascii="Calibri" w:hAnsi="Calibri"/>
                <w:b/>
                <w:sz w:val="22"/>
                <w:szCs w:val="22"/>
              </w:rPr>
              <w:t>Ciljana vrijednost (2022.)</w:t>
            </w:r>
          </w:p>
        </w:tc>
        <w:tc>
          <w:tcPr>
            <w:tcW w:w="6662" w:type="dxa"/>
          </w:tcPr>
          <w:p w14:paraId="2043B840" w14:textId="77777777" w:rsidR="005B4D26" w:rsidRPr="00EC65F6" w:rsidRDefault="005B4D26" w:rsidP="005B4D26">
            <w:pPr>
              <w:jc w:val="both"/>
              <w:rPr>
                <w:rFonts w:ascii="Calibri" w:hAnsi="Calibri"/>
                <w:sz w:val="22"/>
                <w:szCs w:val="22"/>
              </w:rPr>
            </w:pPr>
            <w:r w:rsidRPr="008B1445">
              <w:rPr>
                <w:rFonts w:ascii="Calibri" w:hAnsi="Calibri"/>
                <w:sz w:val="22"/>
                <w:szCs w:val="22"/>
              </w:rPr>
              <w:t>543</w:t>
            </w:r>
          </w:p>
        </w:tc>
      </w:tr>
      <w:tr w:rsidR="005B4D26" w:rsidRPr="00EC65F6" w14:paraId="5144738E" w14:textId="77777777" w:rsidTr="005B4D26">
        <w:trPr>
          <w:trHeight w:val="284"/>
        </w:trPr>
        <w:tc>
          <w:tcPr>
            <w:tcW w:w="2518" w:type="dxa"/>
          </w:tcPr>
          <w:p w14:paraId="5CF08EDD"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662" w:type="dxa"/>
          </w:tcPr>
          <w:p w14:paraId="13A58DFA" w14:textId="77777777" w:rsidR="005B4D26" w:rsidRPr="00EC65F6" w:rsidRDefault="005B4D26" w:rsidP="005B4D26">
            <w:pPr>
              <w:jc w:val="both"/>
              <w:rPr>
                <w:rFonts w:ascii="Calibri" w:hAnsi="Calibri"/>
                <w:sz w:val="22"/>
                <w:szCs w:val="22"/>
              </w:rPr>
            </w:pPr>
            <w:r w:rsidRPr="00EC65F6">
              <w:rPr>
                <w:rFonts w:ascii="Calibri" w:hAnsi="Calibri"/>
                <w:sz w:val="22"/>
                <w:szCs w:val="22"/>
              </w:rPr>
              <w:t>510</w:t>
            </w:r>
          </w:p>
        </w:tc>
      </w:tr>
      <w:tr w:rsidR="005B4D26" w:rsidRPr="00EC65F6" w14:paraId="0D6A8817" w14:textId="77777777" w:rsidTr="005B4D26">
        <w:trPr>
          <w:trHeight w:val="359"/>
        </w:trPr>
        <w:tc>
          <w:tcPr>
            <w:tcW w:w="2518" w:type="dxa"/>
          </w:tcPr>
          <w:p w14:paraId="4A11F038"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662" w:type="dxa"/>
          </w:tcPr>
          <w:p w14:paraId="2D3961D2" w14:textId="77777777" w:rsidR="005B4D26" w:rsidRPr="00EC65F6" w:rsidRDefault="005B4D26" w:rsidP="005B4D26">
            <w:pPr>
              <w:jc w:val="both"/>
              <w:rPr>
                <w:rFonts w:ascii="Calibri" w:hAnsi="Calibri"/>
                <w:sz w:val="22"/>
                <w:szCs w:val="22"/>
              </w:rPr>
            </w:pPr>
            <w:r w:rsidRPr="00EC65F6">
              <w:rPr>
                <w:rFonts w:ascii="Calibri" w:hAnsi="Calibri"/>
                <w:sz w:val="22"/>
                <w:szCs w:val="22"/>
              </w:rPr>
              <w:t>510</w:t>
            </w:r>
          </w:p>
        </w:tc>
      </w:tr>
    </w:tbl>
    <w:p w14:paraId="4AF382D1" w14:textId="77777777" w:rsidR="005B4D26" w:rsidRPr="00EC65F6" w:rsidRDefault="005B4D26" w:rsidP="005B4D26">
      <w:pPr>
        <w:jc w:val="both"/>
        <w:rPr>
          <w:rFonts w:ascii="Calibri" w:hAnsi="Calibri"/>
          <w:i/>
          <w:sz w:val="12"/>
          <w:szCs w:val="12"/>
        </w:rPr>
      </w:pPr>
    </w:p>
    <w:p w14:paraId="7AEE690F" w14:textId="77777777" w:rsidR="005B4D26" w:rsidRPr="00EC65F6" w:rsidRDefault="005B4D26" w:rsidP="005B4D26">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27415C30" w14:textId="77777777" w:rsidR="005B4D26" w:rsidRPr="00EC65F6" w:rsidRDefault="005B4D26" w:rsidP="005B4D26">
      <w:pPr>
        <w:jc w:val="both"/>
        <w:rPr>
          <w:rFonts w:ascii="Calibri" w:hAnsi="Calibri"/>
          <w:sz w:val="22"/>
          <w:szCs w:val="22"/>
        </w:rPr>
      </w:pPr>
      <w:r w:rsidRPr="00EC65F6">
        <w:rPr>
          <w:rFonts w:ascii="Calibri" w:hAnsi="Calibri"/>
          <w:sz w:val="22"/>
          <w:szCs w:val="22"/>
        </w:rPr>
        <w:t>U prethodnom periodu riješeni su svi podnijeti zahtjevi za subvenciju boravka djece u predškolskim ustanovama te se uredno podmiruju obveze prema predškolskim ustanovama koje vrše uslugu smještaja djece.</w:t>
      </w:r>
    </w:p>
    <w:p w14:paraId="117A5B1B" w14:textId="77777777" w:rsidR="005B4D26" w:rsidRPr="00EC65F6" w:rsidRDefault="005B4D26" w:rsidP="005B4D26">
      <w:pPr>
        <w:jc w:val="both"/>
        <w:rPr>
          <w:rFonts w:ascii="Calibri" w:hAnsi="Calibri"/>
          <w:sz w:val="10"/>
          <w:szCs w:val="10"/>
        </w:rPr>
      </w:pPr>
    </w:p>
    <w:p w14:paraId="1E05E118" w14:textId="77777777" w:rsidR="005B4D26" w:rsidRPr="00EC65F6" w:rsidRDefault="005B4D26" w:rsidP="005B4D26">
      <w:pPr>
        <w:jc w:val="both"/>
        <w:rPr>
          <w:rFonts w:ascii="Calibri" w:hAnsi="Calibri"/>
          <w:sz w:val="22"/>
          <w:szCs w:val="22"/>
        </w:rPr>
      </w:pPr>
    </w:p>
    <w:p w14:paraId="629917BB" w14:textId="77777777" w:rsidR="005B4D26" w:rsidRPr="00EC65F6" w:rsidRDefault="005B4D26" w:rsidP="005B4D26">
      <w:pPr>
        <w:jc w:val="both"/>
        <w:rPr>
          <w:rFonts w:ascii="Calibri" w:hAnsi="Calibri"/>
          <w:b/>
          <w:noProof/>
          <w:sz w:val="22"/>
          <w:szCs w:val="22"/>
        </w:rPr>
      </w:pPr>
      <w:r w:rsidRPr="00EC65F6">
        <w:rPr>
          <w:rFonts w:ascii="Calibri" w:hAnsi="Calibri"/>
          <w:b/>
          <w:noProof/>
          <w:sz w:val="22"/>
          <w:szCs w:val="22"/>
        </w:rPr>
        <w:t>A211107 Ostale pomoći i naknade obiteljima za djecu</w:t>
      </w:r>
    </w:p>
    <w:p w14:paraId="26303BC0" w14:textId="77777777" w:rsidR="005B4D26" w:rsidRPr="00EC65F6" w:rsidRDefault="005B4D26" w:rsidP="005B4D26">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2370EDEC" w14:textId="77777777" w:rsidR="005B4D26" w:rsidRPr="00EC65F6" w:rsidRDefault="005B4D26" w:rsidP="005B4D26">
      <w:pPr>
        <w:numPr>
          <w:ilvl w:val="0"/>
          <w:numId w:val="5"/>
        </w:numPr>
        <w:contextualSpacing/>
        <w:jc w:val="both"/>
        <w:rPr>
          <w:rFonts w:ascii="Calibri" w:hAnsi="Calibri"/>
          <w:noProof/>
          <w:sz w:val="22"/>
          <w:szCs w:val="22"/>
        </w:rPr>
      </w:pPr>
      <w:r>
        <w:rPr>
          <w:rFonts w:ascii="Calibri" w:hAnsi="Calibri"/>
          <w:noProof/>
          <w:sz w:val="22"/>
          <w:szCs w:val="22"/>
        </w:rPr>
        <w:t>2022. godina 639</w:t>
      </w:r>
      <w:r w:rsidRPr="00EC65F6">
        <w:rPr>
          <w:rFonts w:ascii="Calibri" w:hAnsi="Calibri"/>
          <w:noProof/>
          <w:sz w:val="22"/>
          <w:szCs w:val="22"/>
        </w:rPr>
        <w:t>.000,00 kuna</w:t>
      </w:r>
    </w:p>
    <w:p w14:paraId="3E6440EA" w14:textId="77777777" w:rsidR="005B4D26" w:rsidRPr="00EC65F6" w:rsidRDefault="005B4D26" w:rsidP="005B4D26">
      <w:pPr>
        <w:numPr>
          <w:ilvl w:val="0"/>
          <w:numId w:val="5"/>
        </w:numPr>
        <w:contextualSpacing/>
        <w:jc w:val="both"/>
        <w:rPr>
          <w:rFonts w:ascii="Calibri" w:hAnsi="Calibri"/>
          <w:noProof/>
          <w:sz w:val="22"/>
          <w:szCs w:val="22"/>
        </w:rPr>
      </w:pPr>
      <w:r>
        <w:rPr>
          <w:rFonts w:ascii="Calibri" w:hAnsi="Calibri"/>
          <w:noProof/>
          <w:sz w:val="22"/>
          <w:szCs w:val="22"/>
        </w:rPr>
        <w:t>2023. godina 609</w:t>
      </w:r>
      <w:r w:rsidRPr="00EC65F6">
        <w:rPr>
          <w:rFonts w:ascii="Calibri" w:hAnsi="Calibri"/>
          <w:noProof/>
          <w:sz w:val="22"/>
          <w:szCs w:val="22"/>
        </w:rPr>
        <w:t>.000,00 kuna</w:t>
      </w:r>
    </w:p>
    <w:p w14:paraId="271B241B" w14:textId="77777777" w:rsidR="005B4D26" w:rsidRPr="00EC65F6" w:rsidRDefault="005B4D26" w:rsidP="005B4D26">
      <w:pPr>
        <w:numPr>
          <w:ilvl w:val="0"/>
          <w:numId w:val="5"/>
        </w:numPr>
        <w:contextualSpacing/>
        <w:jc w:val="both"/>
        <w:rPr>
          <w:rFonts w:ascii="Calibri" w:hAnsi="Calibri"/>
          <w:noProof/>
          <w:sz w:val="22"/>
          <w:szCs w:val="22"/>
        </w:rPr>
      </w:pPr>
      <w:r>
        <w:rPr>
          <w:rFonts w:ascii="Calibri" w:hAnsi="Calibri"/>
          <w:noProof/>
          <w:sz w:val="22"/>
          <w:szCs w:val="22"/>
        </w:rPr>
        <w:t>2024. godina 609</w:t>
      </w:r>
      <w:r w:rsidRPr="00EC65F6">
        <w:rPr>
          <w:rFonts w:ascii="Calibri" w:hAnsi="Calibri"/>
          <w:noProof/>
          <w:sz w:val="22"/>
          <w:szCs w:val="22"/>
        </w:rPr>
        <w:t>.000,00 kuna</w:t>
      </w:r>
    </w:p>
    <w:p w14:paraId="5744E424" w14:textId="77777777" w:rsidR="005B4D26" w:rsidRPr="00EC65F6" w:rsidRDefault="005B4D26" w:rsidP="005B4D26">
      <w:pPr>
        <w:contextualSpacing/>
        <w:jc w:val="both"/>
        <w:rPr>
          <w:rFonts w:ascii="Calibri" w:hAnsi="Calibri"/>
          <w:sz w:val="12"/>
          <w:szCs w:val="12"/>
        </w:rPr>
      </w:pPr>
    </w:p>
    <w:p w14:paraId="08F12C19" w14:textId="77777777" w:rsidR="005B4D26" w:rsidRDefault="005B4D26" w:rsidP="005B4D2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479.000,00 kuna za 2022. i 2023. godinu. Odstupanja koja se pojavljuju u odnosu na usvojene pro</w:t>
      </w:r>
      <w:r>
        <w:rPr>
          <w:rFonts w:ascii="Calibri" w:hAnsi="Calibri"/>
          <w:sz w:val="22"/>
          <w:szCs w:val="22"/>
        </w:rPr>
        <w:t>jekcije odnose se na usklađenje potrebnih sredstava za realizaciju planiranih aktivnosti.</w:t>
      </w:r>
    </w:p>
    <w:p w14:paraId="5C6FD678" w14:textId="77777777" w:rsidR="003D7E36" w:rsidRPr="00EC65F6" w:rsidRDefault="003D7E36" w:rsidP="005B4D26">
      <w:pPr>
        <w:jc w:val="both"/>
        <w:rPr>
          <w:rFonts w:ascii="Calibri" w:hAnsi="Calibri"/>
          <w:sz w:val="22"/>
          <w:szCs w:val="22"/>
        </w:rPr>
      </w:pPr>
    </w:p>
    <w:p w14:paraId="27356797" w14:textId="77777777" w:rsidR="005B4D26" w:rsidRPr="00EC65F6" w:rsidRDefault="005B4D26" w:rsidP="005B4D26">
      <w:pPr>
        <w:jc w:val="both"/>
        <w:rPr>
          <w:rFonts w:ascii="Calibri" w:hAnsi="Calibri"/>
          <w:noProof/>
          <w:sz w:val="22"/>
          <w:szCs w:val="22"/>
        </w:rPr>
      </w:pPr>
      <w:r w:rsidRPr="00EC65F6">
        <w:rPr>
          <w:rFonts w:ascii="Calibri" w:hAnsi="Calibri"/>
          <w:noProof/>
          <w:sz w:val="22"/>
          <w:szCs w:val="22"/>
        </w:rPr>
        <w:t>U sklopu ove aktivnosti plan</w:t>
      </w:r>
      <w:r>
        <w:rPr>
          <w:rFonts w:ascii="Calibri" w:hAnsi="Calibri"/>
          <w:noProof/>
          <w:sz w:val="22"/>
          <w:szCs w:val="22"/>
        </w:rPr>
        <w:t xml:space="preserve">irani su rashodi vezani uz: rashode za </w:t>
      </w:r>
      <w:r w:rsidRPr="00EC65F6">
        <w:rPr>
          <w:rFonts w:ascii="Calibri" w:hAnsi="Calibri"/>
          <w:noProof/>
          <w:sz w:val="22"/>
          <w:szCs w:val="22"/>
        </w:rPr>
        <w:t>opremu novorođenog djeteta</w:t>
      </w:r>
      <w:r>
        <w:rPr>
          <w:rFonts w:ascii="Calibri" w:hAnsi="Calibri"/>
          <w:noProof/>
          <w:sz w:val="22"/>
          <w:szCs w:val="22"/>
        </w:rPr>
        <w:t xml:space="preserve"> (povećana sredstva u odnosu na 2021. godinu)</w:t>
      </w:r>
      <w:r w:rsidRPr="00EC65F6">
        <w:rPr>
          <w:rFonts w:ascii="Calibri" w:hAnsi="Calibri"/>
          <w:noProof/>
          <w:sz w:val="22"/>
          <w:szCs w:val="22"/>
        </w:rPr>
        <w:t>, kao i rashodi potrebni za rad logopeda. Planirani su i rashodi za poklon pakete učenicima prvih razreda osnovnih škola te poklon paketi predškolskoj djeci u vrijeme božićnih i novogodišnjih blagdana, poklon paketi Djeda Božićnjaka i rashodi za tekuće donacije. Također, planir</w:t>
      </w:r>
      <w:r>
        <w:rPr>
          <w:rFonts w:ascii="Calibri" w:hAnsi="Calibri"/>
          <w:noProof/>
          <w:sz w:val="22"/>
          <w:szCs w:val="22"/>
        </w:rPr>
        <w:t>ani su i rashodi za izradu programa za mlade, te za javne potrebe iz područja skrbi o djeci i mladima.</w:t>
      </w:r>
    </w:p>
    <w:p w14:paraId="46D3E1A6" w14:textId="77777777" w:rsidR="005B4D26" w:rsidRPr="00EC65F6" w:rsidRDefault="005B4D26" w:rsidP="005B4D26">
      <w:pPr>
        <w:jc w:val="both"/>
        <w:rPr>
          <w:rFonts w:ascii="Calibri" w:hAnsi="Calibri"/>
          <w:b/>
          <w:sz w:val="22"/>
          <w:szCs w:val="22"/>
        </w:rPr>
      </w:pPr>
    </w:p>
    <w:p w14:paraId="49847652" w14:textId="77777777" w:rsidR="005B4D26" w:rsidRPr="00EC65F6" w:rsidRDefault="005B4D26" w:rsidP="005B4D26">
      <w:pPr>
        <w:jc w:val="both"/>
        <w:rPr>
          <w:rFonts w:ascii="Calibri" w:hAnsi="Calibri"/>
          <w:sz w:val="22"/>
          <w:szCs w:val="22"/>
        </w:rPr>
      </w:pPr>
      <w:r w:rsidRPr="00EC65F6">
        <w:rPr>
          <w:rFonts w:ascii="Calibri" w:hAnsi="Calibri"/>
          <w:b/>
          <w:sz w:val="22"/>
          <w:szCs w:val="22"/>
        </w:rPr>
        <w:t xml:space="preserve">Cilj 1: </w:t>
      </w:r>
      <w:r w:rsidRPr="00EC65F6">
        <w:rPr>
          <w:rFonts w:ascii="Calibri" w:hAnsi="Calibri"/>
          <w:sz w:val="22"/>
          <w:szCs w:val="22"/>
        </w:rPr>
        <w:t>Briga i pomoć djeci sa posebnim potrebama, povećanje nataliteta</w:t>
      </w:r>
    </w:p>
    <w:p w14:paraId="79BBF988" w14:textId="77777777" w:rsidR="005B4D26" w:rsidRPr="00EC65F6" w:rsidRDefault="005B4D26" w:rsidP="005B4D26">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B4D26" w:rsidRPr="00EC65F6" w14:paraId="17A5F597" w14:textId="77777777" w:rsidTr="005B4D26">
        <w:tc>
          <w:tcPr>
            <w:tcW w:w="2518" w:type="dxa"/>
          </w:tcPr>
          <w:p w14:paraId="3B60DD21"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770" w:type="dxa"/>
          </w:tcPr>
          <w:p w14:paraId="0E10053F"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Broj dodijeljenih pomoći za opremu novorođenčadi, broj paketa </w:t>
            </w:r>
            <w:proofErr w:type="spellStart"/>
            <w:r w:rsidRPr="00EC65F6">
              <w:rPr>
                <w:rFonts w:ascii="Calibri" w:hAnsi="Calibri"/>
                <w:sz w:val="22"/>
                <w:szCs w:val="22"/>
              </w:rPr>
              <w:t>prvašićima</w:t>
            </w:r>
            <w:proofErr w:type="spellEnd"/>
            <w:r w:rsidRPr="00EC65F6">
              <w:rPr>
                <w:rFonts w:ascii="Calibri" w:hAnsi="Calibri"/>
                <w:sz w:val="22"/>
                <w:szCs w:val="22"/>
              </w:rPr>
              <w:t xml:space="preserve"> i djeci predškolskog uzrasta.</w:t>
            </w:r>
          </w:p>
        </w:tc>
      </w:tr>
      <w:tr w:rsidR="005B4D26" w:rsidRPr="00EC65F6" w14:paraId="15A79F07" w14:textId="77777777" w:rsidTr="005B4D26">
        <w:tc>
          <w:tcPr>
            <w:tcW w:w="2518" w:type="dxa"/>
          </w:tcPr>
          <w:p w14:paraId="54CB6211"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770" w:type="dxa"/>
          </w:tcPr>
          <w:p w14:paraId="197E1991" w14:textId="77777777" w:rsidR="005B4D26" w:rsidRPr="00EC65F6" w:rsidRDefault="005B4D26" w:rsidP="005B4D26">
            <w:pPr>
              <w:jc w:val="both"/>
              <w:rPr>
                <w:rFonts w:ascii="Calibri" w:hAnsi="Calibri"/>
                <w:sz w:val="22"/>
                <w:szCs w:val="22"/>
              </w:rPr>
            </w:pPr>
            <w:r w:rsidRPr="00EC65F6">
              <w:rPr>
                <w:rFonts w:ascii="Calibri" w:hAnsi="Calibri"/>
                <w:sz w:val="22"/>
                <w:szCs w:val="22"/>
              </w:rPr>
              <w:t>Dodjelom prigodnih poklona postiže se veće zadovoljstvo stanovništva.</w:t>
            </w:r>
          </w:p>
        </w:tc>
      </w:tr>
      <w:tr w:rsidR="005B4D26" w:rsidRPr="00EC65F6" w14:paraId="58F2CECA" w14:textId="77777777" w:rsidTr="005B4D26">
        <w:tc>
          <w:tcPr>
            <w:tcW w:w="2518" w:type="dxa"/>
          </w:tcPr>
          <w:p w14:paraId="5A8C90BB"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770" w:type="dxa"/>
          </w:tcPr>
          <w:p w14:paraId="5D9930D2"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Broj </w:t>
            </w:r>
          </w:p>
        </w:tc>
      </w:tr>
      <w:tr w:rsidR="005B4D26" w:rsidRPr="00EC65F6" w14:paraId="7528C0A9" w14:textId="77777777" w:rsidTr="005B4D26">
        <w:tc>
          <w:tcPr>
            <w:tcW w:w="2518" w:type="dxa"/>
          </w:tcPr>
          <w:p w14:paraId="75F407CD" w14:textId="77777777" w:rsidR="005B4D26" w:rsidRPr="00EC65F6" w:rsidRDefault="005B4D26" w:rsidP="005B4D26">
            <w:pPr>
              <w:jc w:val="both"/>
              <w:rPr>
                <w:rFonts w:ascii="Calibri" w:hAnsi="Calibri"/>
                <w:b/>
                <w:sz w:val="22"/>
                <w:szCs w:val="22"/>
              </w:rPr>
            </w:pPr>
            <w:r w:rsidRPr="00EC65F6">
              <w:rPr>
                <w:rFonts w:ascii="Calibri" w:hAnsi="Calibri"/>
                <w:b/>
                <w:sz w:val="22"/>
                <w:szCs w:val="22"/>
              </w:rPr>
              <w:lastRenderedPageBreak/>
              <w:t>Polazna vrijednost</w:t>
            </w:r>
          </w:p>
        </w:tc>
        <w:tc>
          <w:tcPr>
            <w:tcW w:w="6770" w:type="dxa"/>
          </w:tcPr>
          <w:p w14:paraId="2DDC3D4F"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160 novorođene djece, 170 </w:t>
            </w:r>
            <w:proofErr w:type="spellStart"/>
            <w:r w:rsidRPr="00EC65F6">
              <w:rPr>
                <w:rFonts w:ascii="Calibri" w:hAnsi="Calibri"/>
                <w:sz w:val="22"/>
                <w:szCs w:val="22"/>
              </w:rPr>
              <w:t>prvašića</w:t>
            </w:r>
            <w:proofErr w:type="spellEnd"/>
            <w:r w:rsidRPr="00EC65F6">
              <w:rPr>
                <w:rFonts w:ascii="Calibri" w:hAnsi="Calibri"/>
                <w:sz w:val="22"/>
                <w:szCs w:val="22"/>
              </w:rPr>
              <w:t>, 920 djece koja dobiju poklon Djeda Božićnjaka</w:t>
            </w:r>
          </w:p>
        </w:tc>
      </w:tr>
      <w:tr w:rsidR="005B4D26" w:rsidRPr="00EC65F6" w14:paraId="07B907B9" w14:textId="77777777" w:rsidTr="005B4D26">
        <w:tc>
          <w:tcPr>
            <w:tcW w:w="2518" w:type="dxa"/>
          </w:tcPr>
          <w:p w14:paraId="3773FFB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770" w:type="dxa"/>
          </w:tcPr>
          <w:p w14:paraId="7826E8AC"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Općina Viškovo, škole, predškolske ustanove </w:t>
            </w:r>
          </w:p>
        </w:tc>
      </w:tr>
      <w:tr w:rsidR="005B4D26" w:rsidRPr="00EC65F6" w14:paraId="1527B5F7" w14:textId="77777777" w:rsidTr="005B4D26">
        <w:tc>
          <w:tcPr>
            <w:tcW w:w="2518" w:type="dxa"/>
          </w:tcPr>
          <w:p w14:paraId="6069F3C9" w14:textId="77777777" w:rsidR="005B4D26" w:rsidRPr="008B1445" w:rsidRDefault="005B4D26" w:rsidP="005B4D26">
            <w:pPr>
              <w:jc w:val="both"/>
              <w:rPr>
                <w:rFonts w:ascii="Calibri" w:hAnsi="Calibri"/>
                <w:b/>
                <w:sz w:val="22"/>
                <w:szCs w:val="22"/>
              </w:rPr>
            </w:pPr>
            <w:r w:rsidRPr="008B1445">
              <w:rPr>
                <w:rFonts w:ascii="Calibri" w:hAnsi="Calibri"/>
                <w:b/>
                <w:sz w:val="22"/>
                <w:szCs w:val="22"/>
              </w:rPr>
              <w:t>Ciljana vrijednost (2022.)</w:t>
            </w:r>
          </w:p>
        </w:tc>
        <w:tc>
          <w:tcPr>
            <w:tcW w:w="6770" w:type="dxa"/>
          </w:tcPr>
          <w:p w14:paraId="5BBA4CF8" w14:textId="77777777" w:rsidR="005B4D26" w:rsidRPr="00EC65F6" w:rsidRDefault="005B4D26" w:rsidP="005B4D26">
            <w:pPr>
              <w:jc w:val="both"/>
              <w:rPr>
                <w:rFonts w:ascii="Calibri" w:hAnsi="Calibri"/>
                <w:sz w:val="22"/>
                <w:szCs w:val="22"/>
              </w:rPr>
            </w:pPr>
            <w:r w:rsidRPr="008B1445">
              <w:rPr>
                <w:rFonts w:ascii="Calibri" w:hAnsi="Calibri"/>
                <w:sz w:val="22"/>
                <w:szCs w:val="22"/>
              </w:rPr>
              <w:t xml:space="preserve">180 novorođene djece, 176 </w:t>
            </w:r>
            <w:proofErr w:type="spellStart"/>
            <w:r w:rsidRPr="008B1445">
              <w:rPr>
                <w:rFonts w:ascii="Calibri" w:hAnsi="Calibri"/>
                <w:sz w:val="22"/>
                <w:szCs w:val="22"/>
              </w:rPr>
              <w:t>prvašića</w:t>
            </w:r>
            <w:proofErr w:type="spellEnd"/>
            <w:r w:rsidRPr="008B1445">
              <w:rPr>
                <w:rFonts w:ascii="Calibri" w:hAnsi="Calibri"/>
                <w:sz w:val="22"/>
                <w:szCs w:val="22"/>
              </w:rPr>
              <w:t>, 920 djece koja dobiju poklon Djeda Božićnjaka</w:t>
            </w:r>
          </w:p>
        </w:tc>
      </w:tr>
      <w:tr w:rsidR="005B4D26" w:rsidRPr="00EC65F6" w14:paraId="04872EE3" w14:textId="77777777" w:rsidTr="005B4D26">
        <w:tc>
          <w:tcPr>
            <w:tcW w:w="2518" w:type="dxa"/>
          </w:tcPr>
          <w:p w14:paraId="2F7C7F7A"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770" w:type="dxa"/>
          </w:tcPr>
          <w:p w14:paraId="56332E61"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170 novorođene djece, 170 </w:t>
            </w:r>
            <w:proofErr w:type="spellStart"/>
            <w:r w:rsidRPr="00EC65F6">
              <w:rPr>
                <w:rFonts w:ascii="Calibri" w:hAnsi="Calibri"/>
                <w:sz w:val="22"/>
                <w:szCs w:val="22"/>
              </w:rPr>
              <w:t>prvašića</w:t>
            </w:r>
            <w:proofErr w:type="spellEnd"/>
            <w:r w:rsidRPr="00EC65F6">
              <w:rPr>
                <w:rFonts w:ascii="Calibri" w:hAnsi="Calibri"/>
                <w:sz w:val="22"/>
                <w:szCs w:val="22"/>
              </w:rPr>
              <w:t>, 920 djece koja dobiju poklon Djeda Božićnjaka</w:t>
            </w:r>
          </w:p>
        </w:tc>
      </w:tr>
      <w:tr w:rsidR="005B4D26" w:rsidRPr="00EC65F6" w14:paraId="53A383FF" w14:textId="77777777" w:rsidTr="005B4D26">
        <w:trPr>
          <w:trHeight w:val="361"/>
        </w:trPr>
        <w:tc>
          <w:tcPr>
            <w:tcW w:w="2518" w:type="dxa"/>
          </w:tcPr>
          <w:p w14:paraId="511E604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770" w:type="dxa"/>
          </w:tcPr>
          <w:p w14:paraId="15615FC3"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170 novorođene djece, 170 </w:t>
            </w:r>
            <w:proofErr w:type="spellStart"/>
            <w:r w:rsidRPr="00EC65F6">
              <w:rPr>
                <w:rFonts w:ascii="Calibri" w:hAnsi="Calibri"/>
                <w:sz w:val="22"/>
                <w:szCs w:val="22"/>
              </w:rPr>
              <w:t>prvašića</w:t>
            </w:r>
            <w:proofErr w:type="spellEnd"/>
            <w:r w:rsidRPr="00EC65F6">
              <w:rPr>
                <w:rFonts w:ascii="Calibri" w:hAnsi="Calibri"/>
                <w:sz w:val="22"/>
                <w:szCs w:val="22"/>
              </w:rPr>
              <w:t>, 920 djece koja dobiju poklon Djeda Božićnjaka</w:t>
            </w:r>
          </w:p>
        </w:tc>
      </w:tr>
    </w:tbl>
    <w:p w14:paraId="430BA467" w14:textId="77777777" w:rsidR="005B4D26" w:rsidRDefault="005B4D26" w:rsidP="005B4D26">
      <w:pPr>
        <w:jc w:val="both"/>
        <w:rPr>
          <w:rFonts w:ascii="Calibri" w:hAnsi="Calibri"/>
          <w:b/>
          <w:sz w:val="22"/>
          <w:szCs w:val="22"/>
        </w:rPr>
      </w:pPr>
    </w:p>
    <w:p w14:paraId="30AEEA4C" w14:textId="77777777" w:rsidR="005B4D26" w:rsidRPr="00EC65F6" w:rsidRDefault="005B4D26" w:rsidP="005B4D26">
      <w:pPr>
        <w:jc w:val="both"/>
        <w:rPr>
          <w:rFonts w:ascii="Calibri" w:hAnsi="Calibri"/>
          <w:sz w:val="22"/>
          <w:szCs w:val="22"/>
        </w:rPr>
      </w:pPr>
      <w:r w:rsidRPr="00EC65F6">
        <w:rPr>
          <w:rFonts w:ascii="Calibri" w:hAnsi="Calibri"/>
          <w:b/>
          <w:sz w:val="22"/>
          <w:szCs w:val="22"/>
        </w:rPr>
        <w:t xml:space="preserve">Cilj 2: </w:t>
      </w:r>
      <w:r w:rsidRPr="00EC65F6">
        <w:rPr>
          <w:rFonts w:ascii="Calibri" w:hAnsi="Calibri"/>
          <w:sz w:val="22"/>
          <w:szCs w:val="22"/>
        </w:rPr>
        <w:t>Pomoć djeci koja imaju potrebe za uslugom logopeda</w:t>
      </w:r>
    </w:p>
    <w:p w14:paraId="415F2825" w14:textId="77777777" w:rsidR="005B4D26" w:rsidRPr="00EC65F6" w:rsidRDefault="005B4D26" w:rsidP="005B4D26">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B4D26" w:rsidRPr="00EC65F6" w14:paraId="34AEE1F0" w14:textId="77777777" w:rsidTr="005B4D26">
        <w:tc>
          <w:tcPr>
            <w:tcW w:w="2802" w:type="dxa"/>
          </w:tcPr>
          <w:p w14:paraId="7A93F8AB"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486" w:type="dxa"/>
          </w:tcPr>
          <w:p w14:paraId="19B7A12C"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Broj djece koja su obuhvaćena </w:t>
            </w:r>
            <w:proofErr w:type="spellStart"/>
            <w:r w:rsidRPr="00EC65F6">
              <w:rPr>
                <w:rFonts w:ascii="Calibri" w:hAnsi="Calibri"/>
                <w:sz w:val="22"/>
                <w:szCs w:val="22"/>
              </w:rPr>
              <w:t>logopedskom</w:t>
            </w:r>
            <w:proofErr w:type="spellEnd"/>
            <w:r w:rsidRPr="00EC65F6">
              <w:rPr>
                <w:rFonts w:ascii="Calibri" w:hAnsi="Calibri"/>
                <w:sz w:val="22"/>
                <w:szCs w:val="22"/>
              </w:rPr>
              <w:t xml:space="preserve"> terapijom</w:t>
            </w:r>
          </w:p>
        </w:tc>
      </w:tr>
      <w:tr w:rsidR="005B4D26" w:rsidRPr="00EC65F6" w14:paraId="0CCFDAD9" w14:textId="77777777" w:rsidTr="005B4D26">
        <w:tc>
          <w:tcPr>
            <w:tcW w:w="2802" w:type="dxa"/>
          </w:tcPr>
          <w:p w14:paraId="341E7C92"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486" w:type="dxa"/>
          </w:tcPr>
          <w:p w14:paraId="109DB25A"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Uključivanjem djece koja imaju poremećaje s govorom u </w:t>
            </w:r>
            <w:proofErr w:type="spellStart"/>
            <w:r w:rsidRPr="00EC65F6">
              <w:rPr>
                <w:rFonts w:ascii="Calibri" w:hAnsi="Calibri"/>
                <w:sz w:val="22"/>
                <w:szCs w:val="22"/>
              </w:rPr>
              <w:t>logopedsku</w:t>
            </w:r>
            <w:proofErr w:type="spellEnd"/>
            <w:r w:rsidRPr="00EC65F6">
              <w:rPr>
                <w:rFonts w:ascii="Calibri" w:hAnsi="Calibri"/>
                <w:sz w:val="22"/>
                <w:szCs w:val="22"/>
              </w:rPr>
              <w:t xml:space="preserve"> terapiju liječe se odnosno u potpunosti uklanjaju teškoće kako bi djeca nesmetano krenula u školu</w:t>
            </w:r>
          </w:p>
        </w:tc>
      </w:tr>
      <w:tr w:rsidR="005B4D26" w:rsidRPr="00EC65F6" w14:paraId="78A1B048" w14:textId="77777777" w:rsidTr="005B4D26">
        <w:tc>
          <w:tcPr>
            <w:tcW w:w="2802" w:type="dxa"/>
          </w:tcPr>
          <w:p w14:paraId="1D0B7A7F"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486" w:type="dxa"/>
          </w:tcPr>
          <w:p w14:paraId="5C670E6F" w14:textId="77777777" w:rsidR="005B4D26" w:rsidRPr="00EC65F6" w:rsidRDefault="005B4D26" w:rsidP="005B4D26">
            <w:pPr>
              <w:jc w:val="both"/>
              <w:rPr>
                <w:rFonts w:ascii="Calibri" w:hAnsi="Calibri"/>
                <w:sz w:val="22"/>
                <w:szCs w:val="22"/>
              </w:rPr>
            </w:pPr>
            <w:r w:rsidRPr="00EC65F6">
              <w:rPr>
                <w:rFonts w:ascii="Calibri" w:hAnsi="Calibri"/>
                <w:sz w:val="22"/>
                <w:szCs w:val="22"/>
              </w:rPr>
              <w:t>Broj</w:t>
            </w:r>
          </w:p>
        </w:tc>
      </w:tr>
      <w:tr w:rsidR="005B4D26" w:rsidRPr="00EC65F6" w14:paraId="09F9D803" w14:textId="77777777" w:rsidTr="005B4D26">
        <w:tc>
          <w:tcPr>
            <w:tcW w:w="2802" w:type="dxa"/>
          </w:tcPr>
          <w:p w14:paraId="6DF4B2F0"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Polazna vrijednost</w:t>
            </w:r>
          </w:p>
        </w:tc>
        <w:tc>
          <w:tcPr>
            <w:tcW w:w="6486" w:type="dxa"/>
          </w:tcPr>
          <w:p w14:paraId="5F8199E5" w14:textId="77777777" w:rsidR="005B4D26" w:rsidRPr="00EC65F6" w:rsidRDefault="005B4D26" w:rsidP="005B4D26">
            <w:pPr>
              <w:jc w:val="both"/>
              <w:rPr>
                <w:rFonts w:ascii="Calibri" w:hAnsi="Calibri"/>
                <w:sz w:val="22"/>
                <w:szCs w:val="22"/>
              </w:rPr>
            </w:pPr>
            <w:r w:rsidRPr="00EC65F6">
              <w:rPr>
                <w:rFonts w:ascii="Calibri" w:hAnsi="Calibri"/>
                <w:sz w:val="22"/>
                <w:szCs w:val="22"/>
              </w:rPr>
              <w:t>15</w:t>
            </w:r>
          </w:p>
        </w:tc>
      </w:tr>
      <w:tr w:rsidR="005B4D26" w:rsidRPr="00EC65F6" w14:paraId="6C107CA4" w14:textId="77777777" w:rsidTr="005B4D26">
        <w:tc>
          <w:tcPr>
            <w:tcW w:w="2802" w:type="dxa"/>
          </w:tcPr>
          <w:p w14:paraId="50E09B31"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486" w:type="dxa"/>
          </w:tcPr>
          <w:p w14:paraId="53AE982B"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 logoped</w:t>
            </w:r>
          </w:p>
        </w:tc>
      </w:tr>
      <w:tr w:rsidR="005B4D26" w:rsidRPr="00EC65F6" w14:paraId="0F585A54" w14:textId="77777777" w:rsidTr="005B4D26">
        <w:tc>
          <w:tcPr>
            <w:tcW w:w="2802" w:type="dxa"/>
          </w:tcPr>
          <w:p w14:paraId="4F8A834F" w14:textId="77777777" w:rsidR="005B4D26" w:rsidRPr="008B1445" w:rsidRDefault="005B4D26" w:rsidP="005B4D26">
            <w:pPr>
              <w:jc w:val="both"/>
              <w:rPr>
                <w:rFonts w:ascii="Calibri" w:hAnsi="Calibri"/>
                <w:b/>
                <w:sz w:val="22"/>
                <w:szCs w:val="22"/>
              </w:rPr>
            </w:pPr>
            <w:r w:rsidRPr="008B1445">
              <w:rPr>
                <w:rFonts w:ascii="Calibri" w:hAnsi="Calibri"/>
                <w:b/>
                <w:sz w:val="22"/>
                <w:szCs w:val="22"/>
              </w:rPr>
              <w:t>Ciljana vrijednost (2022.)</w:t>
            </w:r>
          </w:p>
        </w:tc>
        <w:tc>
          <w:tcPr>
            <w:tcW w:w="6486" w:type="dxa"/>
          </w:tcPr>
          <w:p w14:paraId="0FDC3E8D" w14:textId="77777777" w:rsidR="005B4D26" w:rsidRPr="00EC65F6" w:rsidRDefault="005B4D26" w:rsidP="005B4D26">
            <w:pPr>
              <w:jc w:val="both"/>
              <w:rPr>
                <w:rFonts w:ascii="Calibri" w:hAnsi="Calibri"/>
                <w:sz w:val="22"/>
                <w:szCs w:val="22"/>
              </w:rPr>
            </w:pPr>
            <w:r w:rsidRPr="008B1445">
              <w:rPr>
                <w:rFonts w:ascii="Calibri" w:hAnsi="Calibri"/>
                <w:sz w:val="22"/>
                <w:szCs w:val="22"/>
              </w:rPr>
              <w:t>15</w:t>
            </w:r>
          </w:p>
        </w:tc>
      </w:tr>
      <w:tr w:rsidR="005B4D26" w:rsidRPr="00EC65F6" w14:paraId="3ECE4815" w14:textId="77777777" w:rsidTr="005B4D26">
        <w:trPr>
          <w:trHeight w:val="70"/>
        </w:trPr>
        <w:tc>
          <w:tcPr>
            <w:tcW w:w="2802" w:type="dxa"/>
          </w:tcPr>
          <w:p w14:paraId="4B8DF758"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486" w:type="dxa"/>
          </w:tcPr>
          <w:p w14:paraId="2056D8F7" w14:textId="77777777" w:rsidR="005B4D26" w:rsidRPr="00EC65F6" w:rsidRDefault="005B4D26" w:rsidP="005B4D26">
            <w:pPr>
              <w:jc w:val="both"/>
              <w:rPr>
                <w:rFonts w:ascii="Calibri" w:hAnsi="Calibri"/>
                <w:sz w:val="22"/>
                <w:szCs w:val="22"/>
              </w:rPr>
            </w:pPr>
            <w:r w:rsidRPr="00EC65F6">
              <w:rPr>
                <w:rFonts w:ascii="Calibri" w:hAnsi="Calibri"/>
                <w:sz w:val="22"/>
                <w:szCs w:val="22"/>
              </w:rPr>
              <w:t>15</w:t>
            </w:r>
          </w:p>
        </w:tc>
      </w:tr>
      <w:tr w:rsidR="005B4D26" w:rsidRPr="00EC65F6" w14:paraId="50BC92F4" w14:textId="77777777" w:rsidTr="005B4D26">
        <w:trPr>
          <w:trHeight w:val="361"/>
        </w:trPr>
        <w:tc>
          <w:tcPr>
            <w:tcW w:w="2802" w:type="dxa"/>
          </w:tcPr>
          <w:p w14:paraId="0AB02AF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486" w:type="dxa"/>
          </w:tcPr>
          <w:p w14:paraId="236E1230" w14:textId="77777777" w:rsidR="005B4D26" w:rsidRPr="00EC65F6" w:rsidRDefault="005B4D26" w:rsidP="005B4D26">
            <w:pPr>
              <w:jc w:val="both"/>
              <w:rPr>
                <w:rFonts w:ascii="Calibri" w:hAnsi="Calibri"/>
                <w:sz w:val="22"/>
                <w:szCs w:val="22"/>
              </w:rPr>
            </w:pPr>
            <w:r w:rsidRPr="00EC65F6">
              <w:rPr>
                <w:rFonts w:ascii="Calibri" w:hAnsi="Calibri"/>
                <w:sz w:val="22"/>
                <w:szCs w:val="22"/>
              </w:rPr>
              <w:t>15</w:t>
            </w:r>
          </w:p>
        </w:tc>
      </w:tr>
    </w:tbl>
    <w:p w14:paraId="6D5E7A79" w14:textId="77777777" w:rsidR="005B4D26" w:rsidRPr="00EC65F6" w:rsidRDefault="005B4D26" w:rsidP="005B4D26">
      <w:pPr>
        <w:contextualSpacing/>
        <w:jc w:val="both"/>
        <w:rPr>
          <w:rFonts w:ascii="Calibri" w:hAnsi="Calibri"/>
          <w:i/>
          <w:noProof/>
          <w:sz w:val="22"/>
          <w:szCs w:val="22"/>
        </w:rPr>
      </w:pPr>
    </w:p>
    <w:p w14:paraId="5C8D5A02" w14:textId="77777777" w:rsidR="005B4D26" w:rsidRPr="00EC65F6" w:rsidRDefault="005B4D26" w:rsidP="005B4D26">
      <w:pPr>
        <w:contextualSpacing/>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p>
    <w:p w14:paraId="35C2E7DA" w14:textId="77777777" w:rsidR="005B4D26" w:rsidRPr="00EC65F6" w:rsidRDefault="005B4D26" w:rsidP="005B4D26">
      <w:pPr>
        <w:contextualSpacing/>
        <w:jc w:val="both"/>
        <w:rPr>
          <w:rFonts w:ascii="Calibri" w:hAnsi="Calibri"/>
          <w:noProof/>
          <w:sz w:val="10"/>
          <w:szCs w:val="10"/>
        </w:rPr>
      </w:pPr>
    </w:p>
    <w:p w14:paraId="114569F8" w14:textId="77777777" w:rsidR="005B4D26" w:rsidRPr="00EC65F6" w:rsidRDefault="005B4D26" w:rsidP="005B4D26">
      <w:pPr>
        <w:contextualSpacing/>
        <w:jc w:val="both"/>
        <w:rPr>
          <w:rFonts w:ascii="Calibri" w:hAnsi="Calibri"/>
          <w:noProof/>
          <w:sz w:val="22"/>
          <w:szCs w:val="22"/>
        </w:rPr>
      </w:pPr>
      <w:r w:rsidRPr="00EC65F6">
        <w:rPr>
          <w:rFonts w:ascii="Calibri" w:hAnsi="Calibri"/>
          <w:noProof/>
          <w:sz w:val="22"/>
          <w:szCs w:val="22"/>
        </w:rPr>
        <w:t>U prethodnoj godini podijeljeni su paketi učenicima sa prebivalištem u Viškovu koji su krenuli u prvi razred osnovne škole „Sveti Matej“ kao i ostale škole, ispostavljena su sva rješenja za pomoć za nabavu opreme za novorođenčad, izvršena je podjela paketa Djeda Božićnjaka.</w:t>
      </w:r>
    </w:p>
    <w:p w14:paraId="2EFF056B" w14:textId="77777777" w:rsidR="005B4D26" w:rsidRPr="00EC65F6" w:rsidRDefault="005B4D26" w:rsidP="005B4D26">
      <w:pPr>
        <w:jc w:val="both"/>
        <w:rPr>
          <w:rFonts w:ascii="Calibri" w:hAnsi="Calibri"/>
          <w:sz w:val="22"/>
          <w:szCs w:val="22"/>
        </w:rPr>
      </w:pPr>
    </w:p>
    <w:p w14:paraId="087FA7CD" w14:textId="77777777" w:rsidR="005B4D26" w:rsidRPr="00EC65F6" w:rsidRDefault="005B4D26" w:rsidP="005B4D26">
      <w:pPr>
        <w:jc w:val="both"/>
        <w:rPr>
          <w:rFonts w:ascii="Calibri" w:hAnsi="Calibri"/>
          <w:b/>
          <w:i/>
          <w:sz w:val="22"/>
          <w:szCs w:val="22"/>
        </w:rPr>
      </w:pPr>
      <w:r w:rsidRPr="00EC65F6">
        <w:rPr>
          <w:rFonts w:ascii="Calibri" w:hAnsi="Calibri"/>
          <w:b/>
          <w:i/>
          <w:sz w:val="22"/>
          <w:szCs w:val="22"/>
        </w:rPr>
        <w:t>4.     Ishodište i pokazatelji na kojima se zasnivaju izračuni i ocjene potrebnih sredstava za  provođenje programa</w:t>
      </w:r>
    </w:p>
    <w:p w14:paraId="2455135B" w14:textId="77777777" w:rsidR="005B4D26" w:rsidRPr="00EC65F6" w:rsidRDefault="005B4D26" w:rsidP="005B4D26">
      <w:pPr>
        <w:jc w:val="both"/>
        <w:rPr>
          <w:rFonts w:ascii="Calibri" w:hAnsi="Calibri"/>
          <w:sz w:val="22"/>
          <w:szCs w:val="22"/>
          <w:u w:val="single"/>
        </w:rPr>
      </w:pPr>
    </w:p>
    <w:p w14:paraId="6ED44027" w14:textId="77777777" w:rsidR="005B4D26" w:rsidRPr="00EC65F6" w:rsidRDefault="005B4D26" w:rsidP="005B4D26">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5FAE1DEA" w14:textId="77777777" w:rsidR="005B4D26" w:rsidRDefault="005B4D26" w:rsidP="005B4D26">
      <w:pPr>
        <w:jc w:val="both"/>
        <w:rPr>
          <w:rFonts w:ascii="Calibri" w:hAnsi="Calibri"/>
          <w:sz w:val="22"/>
          <w:szCs w:val="22"/>
        </w:rPr>
      </w:pPr>
      <w:r w:rsidRPr="00EC65F6">
        <w:rPr>
          <w:rFonts w:ascii="Calibri" w:hAnsi="Calibri"/>
          <w:sz w:val="22"/>
          <w:szCs w:val="22"/>
        </w:rPr>
        <w:t>Financiranje rashoda za provedbu ovog programa planirano je iz:</w:t>
      </w:r>
    </w:p>
    <w:p w14:paraId="35BE7CB0" w14:textId="77777777" w:rsidR="005B4D26" w:rsidRPr="00EC65F6" w:rsidRDefault="005B4D26" w:rsidP="005B4D26">
      <w:pPr>
        <w:jc w:val="both"/>
        <w:rPr>
          <w:rFonts w:ascii="Calibri" w:hAnsi="Calibri"/>
          <w:sz w:val="22"/>
          <w:szCs w:val="22"/>
        </w:rPr>
      </w:pPr>
    </w:p>
    <w:p w14:paraId="67C24E3E" w14:textId="77777777" w:rsidR="005B4D26" w:rsidRPr="003D3DD9" w:rsidRDefault="005B4D26" w:rsidP="005B4D26">
      <w:pPr>
        <w:numPr>
          <w:ilvl w:val="0"/>
          <w:numId w:val="44"/>
        </w:numPr>
        <w:contextualSpacing/>
        <w:jc w:val="both"/>
        <w:rPr>
          <w:rFonts w:ascii="Calibri" w:eastAsia="Calibri" w:hAnsi="Calibri"/>
          <w:sz w:val="22"/>
          <w:szCs w:val="22"/>
          <w:lang w:eastAsia="en-US"/>
        </w:rPr>
      </w:pPr>
      <w:r w:rsidRPr="003D3DD9">
        <w:rPr>
          <w:rFonts w:ascii="Calibri" w:eastAsia="Calibri" w:hAnsi="Calibri"/>
          <w:sz w:val="22"/>
          <w:szCs w:val="22"/>
          <w:lang w:eastAsia="en-US"/>
        </w:rPr>
        <w:t>pomoći iz EU sredstava u iznosu od 64.000,00 kuna</w:t>
      </w:r>
    </w:p>
    <w:p w14:paraId="2440865A" w14:textId="77777777" w:rsidR="005B4D26" w:rsidRPr="003D3DD9" w:rsidRDefault="005B4D26" w:rsidP="005B4D26">
      <w:pPr>
        <w:numPr>
          <w:ilvl w:val="0"/>
          <w:numId w:val="44"/>
        </w:numPr>
        <w:shd w:val="clear" w:color="auto" w:fill="FFFFFF"/>
        <w:rPr>
          <w:rFonts w:ascii="Calibri" w:eastAsia="Calibri" w:hAnsi="Calibri"/>
          <w:sz w:val="22"/>
          <w:szCs w:val="22"/>
          <w:lang w:eastAsia="en-US"/>
        </w:rPr>
      </w:pPr>
      <w:r w:rsidRPr="003D3DD9">
        <w:rPr>
          <w:rFonts w:ascii="Calibri" w:eastAsia="Calibri" w:hAnsi="Calibri"/>
          <w:sz w:val="22"/>
          <w:szCs w:val="22"/>
          <w:lang w:eastAsia="en-US"/>
        </w:rPr>
        <w:t xml:space="preserve">ostalih prihoda za posebne namjene u iznosu od 36.000,00 kuna </w:t>
      </w:r>
    </w:p>
    <w:p w14:paraId="5A6EFEC3" w14:textId="77777777" w:rsidR="005B4D26" w:rsidRPr="003D3DD9" w:rsidRDefault="005B4D26" w:rsidP="005B4D26">
      <w:pPr>
        <w:numPr>
          <w:ilvl w:val="0"/>
          <w:numId w:val="44"/>
        </w:numPr>
        <w:contextualSpacing/>
        <w:jc w:val="both"/>
        <w:rPr>
          <w:rFonts w:ascii="Calibri" w:eastAsia="Calibri" w:hAnsi="Calibri"/>
          <w:sz w:val="22"/>
          <w:szCs w:val="22"/>
          <w:lang w:eastAsia="en-US"/>
        </w:rPr>
      </w:pPr>
      <w:r w:rsidRPr="003D3DD9">
        <w:rPr>
          <w:rFonts w:ascii="Calibri" w:eastAsia="Calibri" w:hAnsi="Calibri"/>
          <w:sz w:val="22"/>
          <w:szCs w:val="22"/>
          <w:lang w:eastAsia="en-US"/>
        </w:rPr>
        <w:t>općih prihoda i primitaka u iznosu od 11.523.000,00 kuna</w:t>
      </w:r>
    </w:p>
    <w:p w14:paraId="6F307766" w14:textId="77777777" w:rsidR="005B4D26" w:rsidRPr="003D3DD9" w:rsidRDefault="005B4D26" w:rsidP="005B4D26">
      <w:pPr>
        <w:numPr>
          <w:ilvl w:val="0"/>
          <w:numId w:val="44"/>
        </w:numPr>
        <w:contextualSpacing/>
        <w:jc w:val="both"/>
        <w:rPr>
          <w:rFonts w:ascii="Calibri" w:eastAsia="Calibri" w:hAnsi="Calibri"/>
          <w:sz w:val="22"/>
          <w:szCs w:val="22"/>
          <w:lang w:eastAsia="en-US"/>
        </w:rPr>
      </w:pPr>
      <w:r w:rsidRPr="003D3DD9">
        <w:rPr>
          <w:rFonts w:ascii="Calibri" w:eastAsia="Calibri" w:hAnsi="Calibri"/>
          <w:sz w:val="22"/>
          <w:szCs w:val="22"/>
          <w:lang w:eastAsia="en-US"/>
        </w:rPr>
        <w:t>ostalih pomoći u iznosu od 753.000,00 kuna</w:t>
      </w:r>
    </w:p>
    <w:p w14:paraId="316167DC" w14:textId="77777777" w:rsidR="005B4D26" w:rsidRPr="00EC65F6" w:rsidRDefault="005B4D26" w:rsidP="005B4D26">
      <w:pPr>
        <w:spacing w:line="360" w:lineRule="auto"/>
        <w:jc w:val="both"/>
        <w:rPr>
          <w:rFonts w:ascii="Calibri" w:hAnsi="Calibri"/>
          <w:b/>
          <w:sz w:val="22"/>
          <w:szCs w:val="22"/>
        </w:rPr>
      </w:pPr>
    </w:p>
    <w:p w14:paraId="00DA3AAB" w14:textId="77777777" w:rsidR="005B4D26" w:rsidRPr="00EC65F6" w:rsidRDefault="005B4D26" w:rsidP="005B4D26">
      <w:pPr>
        <w:spacing w:line="360" w:lineRule="auto"/>
        <w:jc w:val="both"/>
        <w:rPr>
          <w:rFonts w:ascii="Calibri" w:hAnsi="Calibri"/>
          <w:b/>
          <w:sz w:val="22"/>
          <w:szCs w:val="22"/>
        </w:rPr>
      </w:pPr>
      <w:r w:rsidRPr="00EC65F6">
        <w:rPr>
          <w:rFonts w:ascii="Calibri" w:hAnsi="Calibri"/>
          <w:b/>
          <w:sz w:val="22"/>
          <w:szCs w:val="22"/>
        </w:rPr>
        <w:t>PROGRAM 2003 JAVNE POTREBE U OBRAZOVANJU</w:t>
      </w:r>
    </w:p>
    <w:p w14:paraId="4F095A22" w14:textId="77777777" w:rsidR="005B4D26" w:rsidRPr="00EC65F6" w:rsidRDefault="005B4D26" w:rsidP="005B4D26">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34D3A40B" w14:textId="77777777" w:rsidR="005B4D26" w:rsidRPr="00EC65F6" w:rsidRDefault="005B4D26" w:rsidP="005B4D26">
      <w:pPr>
        <w:numPr>
          <w:ilvl w:val="0"/>
          <w:numId w:val="8"/>
        </w:numPr>
        <w:autoSpaceDE w:val="0"/>
        <w:autoSpaceDN w:val="0"/>
        <w:adjustRightInd w:val="0"/>
        <w:ind w:left="709"/>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36490932" w14:textId="77777777" w:rsidR="005B4D26" w:rsidRPr="00EC65F6" w:rsidRDefault="005B4D26" w:rsidP="005B4D26">
      <w:pPr>
        <w:numPr>
          <w:ilvl w:val="0"/>
          <w:numId w:val="8"/>
        </w:numPr>
        <w:autoSpaceDE w:val="0"/>
        <w:autoSpaceDN w:val="0"/>
        <w:adjustRightInd w:val="0"/>
        <w:ind w:left="709"/>
        <w:jc w:val="both"/>
        <w:rPr>
          <w:rFonts w:ascii="Calibri" w:hAnsi="Calibri"/>
          <w:sz w:val="22"/>
          <w:szCs w:val="22"/>
        </w:rPr>
      </w:pPr>
      <w:r w:rsidRPr="00EC65F6">
        <w:rPr>
          <w:rFonts w:ascii="Calibri" w:hAnsi="Calibri"/>
          <w:sz w:val="22"/>
          <w:szCs w:val="22"/>
        </w:rPr>
        <w:t xml:space="preserve">Zakon o odgoju i obrazovanju u osnovnoj i srednjoj školi </w:t>
      </w:r>
      <w:r w:rsidRPr="00EC65F6">
        <w:rPr>
          <w:rFonts w:asciiTheme="minorHAnsi" w:hAnsiTheme="minorHAnsi" w:cstheme="minorHAnsi"/>
          <w:sz w:val="22"/>
          <w:szCs w:val="22"/>
        </w:rPr>
        <w:t>(„Narodne novine broj: 87/08., 86/09., 92/10., 105/10., 90/11., 5/12., 16/12., 86/12., 126/12., 94/13. i 152/14., 7/17., 68/18., 98/19., 64/20.)</w:t>
      </w:r>
    </w:p>
    <w:p w14:paraId="2AF29CC8" w14:textId="77777777" w:rsidR="005B4D26" w:rsidRPr="008B1445" w:rsidRDefault="005B4D26" w:rsidP="005B4D26">
      <w:pPr>
        <w:numPr>
          <w:ilvl w:val="0"/>
          <w:numId w:val="8"/>
        </w:numPr>
        <w:ind w:left="709"/>
        <w:contextualSpacing/>
        <w:jc w:val="both"/>
        <w:rPr>
          <w:rFonts w:ascii="Calibri" w:hAnsi="Calibri"/>
          <w:strike/>
          <w:sz w:val="22"/>
          <w:szCs w:val="22"/>
        </w:rPr>
      </w:pPr>
      <w:r w:rsidRPr="008B1445">
        <w:rPr>
          <w:rFonts w:ascii="Calibri" w:hAnsi="Calibri"/>
          <w:sz w:val="22"/>
          <w:szCs w:val="22"/>
        </w:rPr>
        <w:t xml:space="preserve">Odluka o posebnim oblicima pomoći </w:t>
      </w:r>
      <w:r w:rsidRPr="008B1445">
        <w:rPr>
          <w:rFonts w:asciiTheme="minorHAnsi" w:hAnsiTheme="minorHAnsi" w:cstheme="minorHAnsi"/>
          <w:sz w:val="22"/>
          <w:szCs w:val="22"/>
        </w:rPr>
        <w:t xml:space="preserve">(„Službene novine Općine Viškovo“, broj 4/22., 18/22.) </w:t>
      </w:r>
    </w:p>
    <w:p w14:paraId="3875616D" w14:textId="77777777" w:rsidR="005B4D26" w:rsidRPr="00EC65F6" w:rsidRDefault="005B4D26" w:rsidP="005B4D26">
      <w:pPr>
        <w:numPr>
          <w:ilvl w:val="0"/>
          <w:numId w:val="8"/>
        </w:numPr>
        <w:ind w:left="709"/>
        <w:contextualSpacing/>
        <w:jc w:val="both"/>
        <w:rPr>
          <w:rFonts w:ascii="Calibri" w:hAnsi="Calibri"/>
          <w:sz w:val="22"/>
          <w:szCs w:val="22"/>
        </w:rPr>
      </w:pPr>
      <w:r w:rsidRPr="00EC65F6">
        <w:rPr>
          <w:rFonts w:ascii="Calibri" w:hAnsi="Calibri"/>
          <w:sz w:val="22"/>
          <w:szCs w:val="22"/>
        </w:rPr>
        <w:t xml:space="preserve">Zakon o gradnji („Narodne novine“ </w:t>
      </w:r>
      <w:r w:rsidRPr="00EC65F6">
        <w:rPr>
          <w:rFonts w:asciiTheme="minorHAnsi" w:hAnsiTheme="minorHAnsi" w:cstheme="minorHAnsi"/>
          <w:sz w:val="22"/>
          <w:szCs w:val="22"/>
        </w:rPr>
        <w:t>broj: 153/13., 20/17., 39/19., 125/19.)</w:t>
      </w:r>
    </w:p>
    <w:p w14:paraId="0A2751FE" w14:textId="77777777" w:rsidR="005B4D26" w:rsidRPr="00EC65F6" w:rsidRDefault="005B4D26" w:rsidP="005B4D26">
      <w:pPr>
        <w:contextualSpacing/>
        <w:jc w:val="both"/>
        <w:rPr>
          <w:rFonts w:ascii="Calibri" w:hAnsi="Calibri"/>
          <w:sz w:val="22"/>
          <w:szCs w:val="22"/>
        </w:rPr>
      </w:pPr>
    </w:p>
    <w:p w14:paraId="21812403" w14:textId="77777777" w:rsidR="005B4D26" w:rsidRPr="00EC65F6" w:rsidRDefault="005B4D26" w:rsidP="005B4D26">
      <w:pPr>
        <w:jc w:val="both"/>
        <w:rPr>
          <w:rFonts w:ascii="Calibri" w:hAnsi="Calibri"/>
          <w:b/>
          <w:i/>
          <w:sz w:val="22"/>
          <w:szCs w:val="22"/>
        </w:rPr>
      </w:pPr>
      <w:r w:rsidRPr="00EC65F6">
        <w:rPr>
          <w:rFonts w:ascii="Calibri" w:hAnsi="Calibri"/>
          <w:b/>
          <w:i/>
          <w:sz w:val="22"/>
          <w:szCs w:val="22"/>
        </w:rPr>
        <w:lastRenderedPageBreak/>
        <w:t>2.    Opis programa:</w:t>
      </w:r>
    </w:p>
    <w:p w14:paraId="724F5D68" w14:textId="77777777" w:rsidR="005B4D26" w:rsidRPr="00EC65F6" w:rsidRDefault="005B4D26" w:rsidP="005B4D26">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K231011 Izgradnja i opremanje školskih objekata</w:t>
      </w:r>
    </w:p>
    <w:p w14:paraId="69BF4235" w14:textId="77777777" w:rsidR="005B4D26" w:rsidRPr="00EC65F6" w:rsidRDefault="005B4D26" w:rsidP="005B4D26">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A231009 Javne potrebe iznad standarda u osnovnom obrazovanju</w:t>
      </w:r>
    </w:p>
    <w:p w14:paraId="695BECF4" w14:textId="77777777" w:rsidR="005B4D26" w:rsidRPr="00EC65F6" w:rsidRDefault="005B4D26" w:rsidP="005B4D26">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A231010 Javne potrebe iznad standarda u srednjem i visokom obrazovanju</w:t>
      </w:r>
    </w:p>
    <w:p w14:paraId="069E3698" w14:textId="77777777" w:rsidR="005B4D26" w:rsidRPr="00EC65F6" w:rsidRDefault="005B4D26" w:rsidP="005B4D26">
      <w:pPr>
        <w:autoSpaceDE w:val="0"/>
        <w:autoSpaceDN w:val="0"/>
        <w:adjustRightInd w:val="0"/>
        <w:spacing w:after="200"/>
        <w:contextualSpacing/>
        <w:jc w:val="both"/>
        <w:rPr>
          <w:rFonts w:ascii="Calibri" w:eastAsia="Calibri" w:hAnsi="Calibri"/>
          <w:sz w:val="22"/>
          <w:szCs w:val="22"/>
        </w:rPr>
      </w:pPr>
    </w:p>
    <w:p w14:paraId="7EA1128C" w14:textId="77777777" w:rsidR="005B4D26" w:rsidRPr="00EC65F6" w:rsidRDefault="005B4D26" w:rsidP="005B4D26">
      <w:pPr>
        <w:autoSpaceDE w:val="0"/>
        <w:autoSpaceDN w:val="0"/>
        <w:adjustRightInd w:val="0"/>
        <w:spacing w:after="200"/>
        <w:contextualSpacing/>
        <w:jc w:val="both"/>
        <w:rPr>
          <w:rFonts w:ascii="Calibri" w:eastAsia="Calibri" w:hAnsi="Calibri"/>
          <w:b/>
          <w:i/>
          <w:sz w:val="22"/>
          <w:szCs w:val="22"/>
          <w:lang w:eastAsia="en-US"/>
        </w:rPr>
      </w:pPr>
      <w:r w:rsidRPr="00EC65F6">
        <w:rPr>
          <w:rFonts w:ascii="Calibri" w:eastAsia="Calibri" w:hAnsi="Calibri"/>
          <w:b/>
          <w:i/>
          <w:sz w:val="22"/>
          <w:szCs w:val="22"/>
          <w:lang w:eastAsia="en-US"/>
        </w:rPr>
        <w:t>3.Ciljevi programa u trogodišnjem razdoblju i pokazatelji uspješnosti, kojima će se mjeriti ostvarenje tih ciljeva</w:t>
      </w:r>
    </w:p>
    <w:p w14:paraId="045180F2" w14:textId="77777777" w:rsidR="005B4D26" w:rsidRDefault="005B4D26" w:rsidP="005B4D26">
      <w:pPr>
        <w:autoSpaceDE w:val="0"/>
        <w:autoSpaceDN w:val="0"/>
        <w:adjustRightInd w:val="0"/>
        <w:spacing w:after="200"/>
        <w:contextualSpacing/>
        <w:jc w:val="both"/>
        <w:rPr>
          <w:rFonts w:ascii="Calibri" w:eastAsia="Calibri" w:hAnsi="Calibri"/>
          <w:b/>
          <w:i/>
          <w:sz w:val="22"/>
          <w:szCs w:val="22"/>
          <w:lang w:eastAsia="en-US"/>
        </w:rPr>
      </w:pPr>
    </w:p>
    <w:p w14:paraId="45CC6F99" w14:textId="77777777" w:rsidR="005B4D26" w:rsidRPr="00EC65F6" w:rsidRDefault="005B4D26" w:rsidP="005B4D26">
      <w:pPr>
        <w:autoSpaceDE w:val="0"/>
        <w:autoSpaceDN w:val="0"/>
        <w:adjustRightInd w:val="0"/>
        <w:spacing w:after="200"/>
        <w:contextualSpacing/>
        <w:jc w:val="both"/>
        <w:rPr>
          <w:rFonts w:ascii="Calibri" w:eastAsia="Calibri" w:hAnsi="Calibri"/>
          <w:b/>
          <w:i/>
          <w:sz w:val="22"/>
          <w:szCs w:val="22"/>
          <w:lang w:eastAsia="en-US"/>
        </w:rPr>
      </w:pPr>
    </w:p>
    <w:p w14:paraId="4EE21673" w14:textId="77777777" w:rsidR="005B4D26" w:rsidRPr="002A73D3" w:rsidRDefault="005B4D26" w:rsidP="005B4D26">
      <w:pPr>
        <w:jc w:val="both"/>
        <w:rPr>
          <w:rFonts w:ascii="Calibri" w:hAnsi="Calibri"/>
          <w:b/>
          <w:bCs/>
          <w:sz w:val="22"/>
          <w:szCs w:val="22"/>
        </w:rPr>
      </w:pPr>
      <w:r w:rsidRPr="002A73D3">
        <w:rPr>
          <w:rFonts w:ascii="Calibri" w:hAnsi="Calibri"/>
          <w:b/>
          <w:bCs/>
          <w:sz w:val="22"/>
          <w:szCs w:val="22"/>
        </w:rPr>
        <w:t xml:space="preserve">K231011 Izgradnja i opremanje školskih objekata </w:t>
      </w:r>
    </w:p>
    <w:p w14:paraId="528419C2" w14:textId="77777777" w:rsidR="005B4D26" w:rsidRPr="002A73D3" w:rsidRDefault="005B4D26" w:rsidP="005B4D26">
      <w:pPr>
        <w:autoSpaceDE w:val="0"/>
        <w:autoSpaceDN w:val="0"/>
        <w:adjustRightInd w:val="0"/>
        <w:jc w:val="both"/>
        <w:rPr>
          <w:rFonts w:ascii="Calibri" w:hAnsi="Calibri"/>
          <w:sz w:val="22"/>
          <w:szCs w:val="22"/>
        </w:rPr>
      </w:pPr>
      <w:r w:rsidRPr="002A73D3">
        <w:rPr>
          <w:rFonts w:ascii="Calibri" w:hAnsi="Calibri"/>
          <w:sz w:val="22"/>
          <w:szCs w:val="22"/>
        </w:rPr>
        <w:t>Za realizaciju ovog kapitalnog projekta planirana su sljedeće sredstva:</w:t>
      </w:r>
    </w:p>
    <w:p w14:paraId="30DD1B78" w14:textId="77777777" w:rsidR="005B4D26" w:rsidRPr="002A73D3" w:rsidRDefault="005B4D26" w:rsidP="005B4D26">
      <w:pPr>
        <w:numPr>
          <w:ilvl w:val="0"/>
          <w:numId w:val="5"/>
        </w:numPr>
        <w:autoSpaceDE w:val="0"/>
        <w:autoSpaceDN w:val="0"/>
        <w:adjustRightInd w:val="0"/>
        <w:jc w:val="both"/>
        <w:rPr>
          <w:rFonts w:ascii="Calibri" w:hAnsi="Calibri"/>
          <w:sz w:val="22"/>
          <w:szCs w:val="22"/>
        </w:rPr>
      </w:pPr>
      <w:r w:rsidRPr="002A73D3">
        <w:rPr>
          <w:rFonts w:ascii="Calibri" w:hAnsi="Calibri"/>
          <w:sz w:val="22"/>
          <w:szCs w:val="22"/>
        </w:rPr>
        <w:t>2022. godina    1.016.000,00 kuna</w:t>
      </w:r>
    </w:p>
    <w:p w14:paraId="2D7384F7" w14:textId="77777777" w:rsidR="005B4D26" w:rsidRPr="002A73D3" w:rsidRDefault="005B4D26" w:rsidP="005B4D26">
      <w:pPr>
        <w:numPr>
          <w:ilvl w:val="0"/>
          <w:numId w:val="5"/>
        </w:numPr>
        <w:autoSpaceDE w:val="0"/>
        <w:autoSpaceDN w:val="0"/>
        <w:adjustRightInd w:val="0"/>
        <w:jc w:val="both"/>
        <w:rPr>
          <w:rFonts w:ascii="Calibri" w:hAnsi="Calibri"/>
          <w:sz w:val="22"/>
          <w:szCs w:val="22"/>
        </w:rPr>
      </w:pPr>
      <w:r w:rsidRPr="002A73D3">
        <w:rPr>
          <w:rFonts w:ascii="Calibri" w:hAnsi="Calibri"/>
          <w:sz w:val="22"/>
          <w:szCs w:val="22"/>
        </w:rPr>
        <w:t>2023. godina    32.478.000,00 kuna</w:t>
      </w:r>
    </w:p>
    <w:p w14:paraId="43C0BE50" w14:textId="77777777" w:rsidR="005B4D26" w:rsidRPr="002A73D3" w:rsidRDefault="005B4D26" w:rsidP="005B4D26">
      <w:pPr>
        <w:numPr>
          <w:ilvl w:val="0"/>
          <w:numId w:val="5"/>
        </w:numPr>
        <w:autoSpaceDE w:val="0"/>
        <w:autoSpaceDN w:val="0"/>
        <w:adjustRightInd w:val="0"/>
        <w:jc w:val="both"/>
        <w:rPr>
          <w:rFonts w:ascii="Calibri" w:hAnsi="Calibri"/>
          <w:sz w:val="22"/>
          <w:szCs w:val="22"/>
        </w:rPr>
      </w:pPr>
      <w:r w:rsidRPr="002A73D3">
        <w:rPr>
          <w:rFonts w:ascii="Calibri" w:hAnsi="Calibri"/>
          <w:sz w:val="22"/>
          <w:szCs w:val="22"/>
        </w:rPr>
        <w:t>2024. godina    18.070.000,00 kuna</w:t>
      </w:r>
    </w:p>
    <w:p w14:paraId="5451E0F2" w14:textId="77777777" w:rsidR="005B4D26" w:rsidRPr="002A73D3" w:rsidRDefault="005B4D26" w:rsidP="005B4D26">
      <w:pPr>
        <w:jc w:val="both"/>
        <w:rPr>
          <w:rFonts w:ascii="Calibri" w:hAnsi="Calibri"/>
          <w:sz w:val="22"/>
          <w:szCs w:val="22"/>
        </w:rPr>
      </w:pPr>
    </w:p>
    <w:p w14:paraId="642F949B" w14:textId="77777777" w:rsidR="005B4D26" w:rsidRPr="002A73D3" w:rsidRDefault="005B4D26" w:rsidP="005B4D26">
      <w:pPr>
        <w:jc w:val="both"/>
        <w:rPr>
          <w:rFonts w:ascii="Calibri" w:hAnsi="Calibri"/>
          <w:sz w:val="22"/>
          <w:szCs w:val="22"/>
        </w:rPr>
      </w:pPr>
      <w:r w:rsidRPr="002A73D3">
        <w:rPr>
          <w:rFonts w:ascii="Calibri" w:hAnsi="Calibri"/>
          <w:sz w:val="22"/>
          <w:szCs w:val="22"/>
        </w:rPr>
        <w:t xml:space="preserve">Proračunom Općine Viškovo za 2021. godinu te projekcijama Proračuna za 2022. i 2023. godinu za ovaj kapitalni projekt bilo je planirano 21.185.000,00 kuna za 2022. i 23.215.000,00 kuna. 2023. godinu. </w:t>
      </w:r>
    </w:p>
    <w:p w14:paraId="1064DF58" w14:textId="77777777" w:rsidR="005B4D26" w:rsidRDefault="005B4D26" w:rsidP="005B4D26">
      <w:pPr>
        <w:jc w:val="both"/>
        <w:rPr>
          <w:rFonts w:ascii="Calibri" w:hAnsi="Calibri"/>
          <w:sz w:val="22"/>
          <w:szCs w:val="22"/>
        </w:rPr>
      </w:pPr>
      <w:r w:rsidRPr="002A73D3">
        <w:rPr>
          <w:rFonts w:ascii="Calibri" w:hAnsi="Calibri"/>
          <w:sz w:val="22"/>
          <w:szCs w:val="22"/>
        </w:rPr>
        <w:t>Do odstupanja u planiranim iznosima u odnosu na usvojene projekcije za 2022. i 2023. godinu došlo je radi drugačijeg planiranja dinamike i sadržaja  realizacije projekta koji je usklađen sa  usvajanjem  Nacionalnog plana oporavka i otpornosti 2021-2026  a kojim je definirana izgradnja školskih objekata kao jedna od prioritetnih novih mjera a u dogovoru sa  osnivačem buduće ustanove nove škole Primorsko-goranskom županijom i  resornim  Ministarstvom koji definiraju dinamiku i uvijete  natječaja za dodjelu EU sredstava po navedenom planu te osiguravaju sve ostale uvjete za  početak rada škole (kadrovske, tehničke i materijalne).</w:t>
      </w:r>
    </w:p>
    <w:p w14:paraId="4983A57D" w14:textId="77777777" w:rsidR="003D7E36" w:rsidRPr="002A73D3" w:rsidRDefault="003D7E36" w:rsidP="005B4D26">
      <w:pPr>
        <w:jc w:val="both"/>
        <w:rPr>
          <w:rFonts w:ascii="Calibri" w:hAnsi="Calibri"/>
          <w:sz w:val="22"/>
          <w:szCs w:val="22"/>
        </w:rPr>
      </w:pPr>
    </w:p>
    <w:p w14:paraId="08D8EF11" w14:textId="77777777" w:rsidR="005B4D26" w:rsidRPr="002A73D3" w:rsidRDefault="005B4D26" w:rsidP="005B4D26">
      <w:pPr>
        <w:jc w:val="both"/>
        <w:rPr>
          <w:rFonts w:ascii="Calibri" w:hAnsi="Calibri"/>
          <w:sz w:val="22"/>
          <w:szCs w:val="22"/>
        </w:rPr>
      </w:pPr>
      <w:r w:rsidRPr="002A73D3">
        <w:rPr>
          <w:rFonts w:ascii="Calibri" w:hAnsi="Calibri"/>
          <w:sz w:val="22"/>
          <w:szCs w:val="22"/>
        </w:rPr>
        <w:t>U odnosu na prvi plan proračuna za 2022. godinu, ovim planom je predviđeno smanjenje planiranih troškova zbog dinamike koja je usklađena sa već navedenim Nacionalnim planom oporavka i otpornosti odnosno prolongacijom  definiranja standarda  objekata i uvjeta  za financiranje te posljedično same  objave natječaja po  planu   objekata školstva  a koji priprema i provodi Ministarstvo znanosti i obrazovanja.</w:t>
      </w:r>
    </w:p>
    <w:p w14:paraId="05580638" w14:textId="77777777" w:rsidR="005B4D26" w:rsidRPr="002A73D3" w:rsidRDefault="005B4D26" w:rsidP="005B4D26">
      <w:pPr>
        <w:jc w:val="both"/>
        <w:rPr>
          <w:rFonts w:ascii="Calibri" w:hAnsi="Calibri"/>
          <w:sz w:val="22"/>
          <w:szCs w:val="22"/>
        </w:rPr>
      </w:pPr>
      <w:r w:rsidRPr="002A73D3">
        <w:rPr>
          <w:rFonts w:ascii="Calibri" w:hAnsi="Calibri"/>
          <w:sz w:val="22"/>
          <w:szCs w:val="22"/>
        </w:rPr>
        <w:t xml:space="preserve"> </w:t>
      </w:r>
    </w:p>
    <w:p w14:paraId="1CF337CF" w14:textId="77777777" w:rsidR="005B4D26" w:rsidRPr="002A73D3" w:rsidRDefault="005B4D26" w:rsidP="005B4D26">
      <w:pPr>
        <w:jc w:val="both"/>
        <w:rPr>
          <w:rFonts w:ascii="Calibri" w:hAnsi="Calibri"/>
          <w:sz w:val="22"/>
          <w:szCs w:val="22"/>
        </w:rPr>
      </w:pPr>
      <w:r w:rsidRPr="002A73D3">
        <w:rPr>
          <w:rFonts w:ascii="Calibri" w:hAnsi="Calibri"/>
          <w:sz w:val="22"/>
          <w:szCs w:val="22"/>
        </w:rPr>
        <w:t xml:space="preserve">U sklopu ovog kapitalnog projekta planirani su rashodi za izgradnju nove škole u Marinićima, izgradnju igrališta i parkirališta uz OŠ Marinići, te rashodi za izmjenu projektne dokumentacije za OŠ Marinići a vezano za spajanje na sanitarni kolektor u sklopu sustava aglomeracije Rijeka. </w:t>
      </w:r>
    </w:p>
    <w:p w14:paraId="39B0D325" w14:textId="77777777" w:rsidR="005B4D26" w:rsidRPr="002A73D3" w:rsidRDefault="005B4D26" w:rsidP="005B4D26">
      <w:pPr>
        <w:jc w:val="both"/>
        <w:rPr>
          <w:rFonts w:ascii="Calibri" w:hAnsi="Calibri"/>
          <w:sz w:val="22"/>
          <w:szCs w:val="22"/>
        </w:rPr>
      </w:pPr>
    </w:p>
    <w:p w14:paraId="4FA10F34" w14:textId="77777777" w:rsidR="005B4D26" w:rsidRPr="002A73D3" w:rsidRDefault="005B4D26" w:rsidP="005B4D26">
      <w:pPr>
        <w:autoSpaceDE w:val="0"/>
        <w:autoSpaceDN w:val="0"/>
        <w:adjustRightInd w:val="0"/>
        <w:jc w:val="both"/>
        <w:rPr>
          <w:rFonts w:ascii="Calibri" w:hAnsi="Calibri"/>
          <w:sz w:val="22"/>
          <w:szCs w:val="22"/>
        </w:rPr>
      </w:pPr>
      <w:r w:rsidRPr="002A73D3">
        <w:rPr>
          <w:rFonts w:ascii="Calibri" w:hAnsi="Calibri"/>
          <w:b/>
          <w:sz w:val="22"/>
          <w:szCs w:val="22"/>
        </w:rPr>
        <w:t>Cilj 1.:</w:t>
      </w:r>
      <w:r w:rsidRPr="002A73D3">
        <w:rPr>
          <w:rFonts w:ascii="Calibri" w:hAnsi="Calibri"/>
          <w:sz w:val="22"/>
          <w:szCs w:val="22"/>
        </w:rPr>
        <w:t xml:space="preserve">  Izgradnja igrališta uz OŠ Marinići</w:t>
      </w:r>
    </w:p>
    <w:p w14:paraId="70D112C8" w14:textId="77777777" w:rsidR="005B4D26" w:rsidRPr="002A73D3" w:rsidRDefault="005B4D26" w:rsidP="005B4D26">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B4D26" w:rsidRPr="002A73D3" w14:paraId="5E411CDE"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1FCA7B25"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35E2F0EA"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Izgradnja igrališta uz OŠ Marinići</w:t>
            </w:r>
          </w:p>
        </w:tc>
      </w:tr>
      <w:tr w:rsidR="005B4D26" w:rsidRPr="002A73D3" w14:paraId="3053BF51" w14:textId="77777777" w:rsidTr="005B4D26">
        <w:trPr>
          <w:trHeight w:val="549"/>
        </w:trPr>
        <w:tc>
          <w:tcPr>
            <w:tcW w:w="2739" w:type="dxa"/>
            <w:tcBorders>
              <w:top w:val="single" w:sz="4" w:space="0" w:color="auto"/>
              <w:left w:val="single" w:sz="4" w:space="0" w:color="auto"/>
              <w:bottom w:val="single" w:sz="4" w:space="0" w:color="auto"/>
              <w:right w:val="single" w:sz="4" w:space="0" w:color="auto"/>
            </w:tcBorders>
            <w:hideMark/>
          </w:tcPr>
          <w:p w14:paraId="02FD6504"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4E19014D" w14:textId="77777777" w:rsidR="005B4D26" w:rsidRPr="002A73D3" w:rsidRDefault="005B4D26" w:rsidP="005B4D26">
            <w:pPr>
              <w:autoSpaceDE w:val="0"/>
              <w:autoSpaceDN w:val="0"/>
              <w:adjustRightInd w:val="0"/>
              <w:spacing w:line="256" w:lineRule="auto"/>
              <w:jc w:val="both"/>
              <w:rPr>
                <w:rFonts w:ascii="Calibri" w:hAnsi="Calibri"/>
                <w:sz w:val="22"/>
                <w:szCs w:val="22"/>
                <w:lang w:eastAsia="en-US"/>
              </w:rPr>
            </w:pPr>
            <w:r w:rsidRPr="002A73D3">
              <w:rPr>
                <w:rFonts w:ascii="Calibri" w:hAnsi="Calibri"/>
                <w:sz w:val="22"/>
                <w:szCs w:val="22"/>
                <w:lang w:eastAsia="en-US"/>
              </w:rPr>
              <w:t xml:space="preserve">Postizanje dodatnog prostora za provođenje programa osnovnoškolskog obrazovanja </w:t>
            </w:r>
          </w:p>
        </w:tc>
      </w:tr>
      <w:tr w:rsidR="005B4D26" w:rsidRPr="002A73D3" w14:paraId="5E5D380A"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17DF56D4"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6E12B2AB"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w:t>
            </w:r>
          </w:p>
        </w:tc>
      </w:tr>
      <w:tr w:rsidR="005B4D26" w:rsidRPr="002A73D3" w14:paraId="00037FA4"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393BC375"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44C62197"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0</w:t>
            </w:r>
          </w:p>
        </w:tc>
      </w:tr>
      <w:tr w:rsidR="005B4D26" w:rsidRPr="002A73D3" w14:paraId="6910E564" w14:textId="77777777" w:rsidTr="005B4D26">
        <w:trPr>
          <w:trHeight w:val="299"/>
        </w:trPr>
        <w:tc>
          <w:tcPr>
            <w:tcW w:w="2739" w:type="dxa"/>
            <w:tcBorders>
              <w:top w:val="single" w:sz="4" w:space="0" w:color="auto"/>
              <w:left w:val="single" w:sz="4" w:space="0" w:color="auto"/>
              <w:bottom w:val="single" w:sz="4" w:space="0" w:color="auto"/>
              <w:right w:val="single" w:sz="4" w:space="0" w:color="auto"/>
            </w:tcBorders>
            <w:hideMark/>
          </w:tcPr>
          <w:p w14:paraId="21446BA1"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58E1CA0B"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Općina Viškovo</w:t>
            </w:r>
          </w:p>
        </w:tc>
      </w:tr>
      <w:tr w:rsidR="005B4D26" w:rsidRPr="002A73D3" w14:paraId="531EEB5B"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483D2A4F"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6D8CF1A3"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4</w:t>
            </w:r>
          </w:p>
        </w:tc>
      </w:tr>
      <w:tr w:rsidR="005B4D26" w:rsidRPr="002A73D3" w14:paraId="593E92B7"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6437E6AF"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4F99C59A"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68</w:t>
            </w:r>
          </w:p>
        </w:tc>
      </w:tr>
      <w:tr w:rsidR="005B4D26" w:rsidRPr="002A73D3" w14:paraId="40691376" w14:textId="77777777" w:rsidTr="005B4D26">
        <w:trPr>
          <w:trHeight w:val="359"/>
        </w:trPr>
        <w:tc>
          <w:tcPr>
            <w:tcW w:w="2739" w:type="dxa"/>
            <w:tcBorders>
              <w:top w:val="single" w:sz="4" w:space="0" w:color="auto"/>
              <w:left w:val="single" w:sz="4" w:space="0" w:color="auto"/>
              <w:bottom w:val="single" w:sz="4" w:space="0" w:color="auto"/>
              <w:right w:val="single" w:sz="4" w:space="0" w:color="auto"/>
            </w:tcBorders>
            <w:hideMark/>
          </w:tcPr>
          <w:p w14:paraId="508F544A"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25A1849C"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100</w:t>
            </w:r>
          </w:p>
        </w:tc>
      </w:tr>
    </w:tbl>
    <w:p w14:paraId="1A1C77F3" w14:textId="77777777" w:rsidR="005B4D26" w:rsidRDefault="005B4D26" w:rsidP="005B4D26">
      <w:pPr>
        <w:autoSpaceDE w:val="0"/>
        <w:autoSpaceDN w:val="0"/>
        <w:adjustRightInd w:val="0"/>
        <w:jc w:val="both"/>
        <w:rPr>
          <w:rFonts w:ascii="Calibri" w:hAnsi="Calibri"/>
          <w:b/>
          <w:sz w:val="22"/>
          <w:szCs w:val="22"/>
        </w:rPr>
      </w:pPr>
    </w:p>
    <w:p w14:paraId="5A709BD4" w14:textId="77777777" w:rsidR="003D7E36" w:rsidRDefault="003D7E36" w:rsidP="005B4D26">
      <w:pPr>
        <w:autoSpaceDE w:val="0"/>
        <w:autoSpaceDN w:val="0"/>
        <w:adjustRightInd w:val="0"/>
        <w:jc w:val="both"/>
        <w:rPr>
          <w:rFonts w:ascii="Calibri" w:hAnsi="Calibri"/>
          <w:b/>
          <w:sz w:val="22"/>
          <w:szCs w:val="22"/>
        </w:rPr>
      </w:pPr>
    </w:p>
    <w:p w14:paraId="2D16F1AD" w14:textId="77777777" w:rsidR="003D7E36" w:rsidRDefault="003D7E36" w:rsidP="005B4D26">
      <w:pPr>
        <w:autoSpaceDE w:val="0"/>
        <w:autoSpaceDN w:val="0"/>
        <w:adjustRightInd w:val="0"/>
        <w:jc w:val="both"/>
        <w:rPr>
          <w:rFonts w:ascii="Calibri" w:hAnsi="Calibri"/>
          <w:b/>
          <w:sz w:val="22"/>
          <w:szCs w:val="22"/>
        </w:rPr>
      </w:pPr>
    </w:p>
    <w:p w14:paraId="644255A2" w14:textId="77777777" w:rsidR="003D7E36" w:rsidRDefault="003D7E36" w:rsidP="005B4D26">
      <w:pPr>
        <w:autoSpaceDE w:val="0"/>
        <w:autoSpaceDN w:val="0"/>
        <w:adjustRightInd w:val="0"/>
        <w:jc w:val="both"/>
        <w:rPr>
          <w:rFonts w:ascii="Calibri" w:hAnsi="Calibri"/>
          <w:b/>
          <w:sz w:val="22"/>
          <w:szCs w:val="22"/>
        </w:rPr>
      </w:pPr>
    </w:p>
    <w:p w14:paraId="5FDC153F" w14:textId="77777777" w:rsidR="003D7E36" w:rsidRPr="002A73D3" w:rsidRDefault="003D7E36" w:rsidP="005B4D26">
      <w:pPr>
        <w:autoSpaceDE w:val="0"/>
        <w:autoSpaceDN w:val="0"/>
        <w:adjustRightInd w:val="0"/>
        <w:jc w:val="both"/>
        <w:rPr>
          <w:rFonts w:ascii="Calibri" w:hAnsi="Calibri"/>
          <w:b/>
          <w:sz w:val="22"/>
          <w:szCs w:val="22"/>
        </w:rPr>
      </w:pPr>
    </w:p>
    <w:p w14:paraId="51327633" w14:textId="77777777" w:rsidR="005B4D26" w:rsidRPr="002A73D3" w:rsidRDefault="005B4D26" w:rsidP="005B4D26">
      <w:pPr>
        <w:autoSpaceDE w:val="0"/>
        <w:autoSpaceDN w:val="0"/>
        <w:adjustRightInd w:val="0"/>
        <w:jc w:val="both"/>
        <w:rPr>
          <w:rFonts w:ascii="Calibri" w:hAnsi="Calibri"/>
          <w:sz w:val="22"/>
          <w:szCs w:val="22"/>
        </w:rPr>
      </w:pPr>
      <w:r w:rsidRPr="002A73D3">
        <w:rPr>
          <w:rFonts w:ascii="Calibri" w:hAnsi="Calibri"/>
          <w:b/>
          <w:sz w:val="22"/>
          <w:szCs w:val="22"/>
        </w:rPr>
        <w:lastRenderedPageBreak/>
        <w:t>Cilj 2.:</w:t>
      </w:r>
      <w:r w:rsidRPr="002A73D3">
        <w:rPr>
          <w:rFonts w:ascii="Calibri" w:hAnsi="Calibri"/>
          <w:sz w:val="22"/>
          <w:szCs w:val="22"/>
        </w:rPr>
        <w:t xml:space="preserve">  Sufinanciranje izgradnje nove škole Marinići</w:t>
      </w:r>
    </w:p>
    <w:p w14:paraId="17ED62F6" w14:textId="77777777" w:rsidR="005B4D26" w:rsidRPr="002A73D3" w:rsidRDefault="005B4D26" w:rsidP="005B4D26">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B4D26" w:rsidRPr="002A73D3" w14:paraId="69AF0B47"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08FA4871"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04B9DF10"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Izgradnja OŠ Marinići</w:t>
            </w:r>
          </w:p>
        </w:tc>
      </w:tr>
      <w:tr w:rsidR="005B4D26" w:rsidRPr="002A73D3" w14:paraId="11057B2C" w14:textId="77777777" w:rsidTr="005B4D26">
        <w:trPr>
          <w:trHeight w:val="549"/>
        </w:trPr>
        <w:tc>
          <w:tcPr>
            <w:tcW w:w="2739" w:type="dxa"/>
            <w:tcBorders>
              <w:top w:val="single" w:sz="4" w:space="0" w:color="auto"/>
              <w:left w:val="single" w:sz="4" w:space="0" w:color="auto"/>
              <w:bottom w:val="single" w:sz="4" w:space="0" w:color="auto"/>
              <w:right w:val="single" w:sz="4" w:space="0" w:color="auto"/>
            </w:tcBorders>
            <w:hideMark/>
          </w:tcPr>
          <w:p w14:paraId="7B5091E9"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5CFA7FCB"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 xml:space="preserve">Postizanje dodatnog prostora za provođenje programa osnovnoškolskog obrazovanja </w:t>
            </w:r>
          </w:p>
        </w:tc>
      </w:tr>
      <w:tr w:rsidR="005B4D26" w:rsidRPr="002A73D3" w14:paraId="528D28D1"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1A52F418"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B6AFD87"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w:t>
            </w:r>
          </w:p>
        </w:tc>
      </w:tr>
      <w:tr w:rsidR="005B4D26" w:rsidRPr="002A73D3" w14:paraId="545C4533"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0C63AEAC"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6730C0AB"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0</w:t>
            </w:r>
          </w:p>
        </w:tc>
      </w:tr>
      <w:tr w:rsidR="005B4D26" w:rsidRPr="002A73D3" w14:paraId="45BB8BE5" w14:textId="77777777" w:rsidTr="005B4D26">
        <w:trPr>
          <w:trHeight w:val="299"/>
        </w:trPr>
        <w:tc>
          <w:tcPr>
            <w:tcW w:w="2739" w:type="dxa"/>
            <w:tcBorders>
              <w:top w:val="single" w:sz="4" w:space="0" w:color="auto"/>
              <w:left w:val="single" w:sz="4" w:space="0" w:color="auto"/>
              <w:bottom w:val="single" w:sz="4" w:space="0" w:color="auto"/>
              <w:right w:val="single" w:sz="4" w:space="0" w:color="auto"/>
            </w:tcBorders>
            <w:hideMark/>
          </w:tcPr>
          <w:p w14:paraId="72D790A3"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52D4B89F"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Općina Viškovo</w:t>
            </w:r>
          </w:p>
        </w:tc>
      </w:tr>
      <w:tr w:rsidR="005B4D26" w:rsidRPr="002A73D3" w14:paraId="1E2F78A5"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46F2ABC1"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66B3E39A"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0</w:t>
            </w:r>
          </w:p>
        </w:tc>
      </w:tr>
      <w:tr w:rsidR="005B4D26" w:rsidRPr="002A73D3" w14:paraId="5B814142"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1E34026C"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4C4DB0B7"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73</w:t>
            </w:r>
          </w:p>
        </w:tc>
      </w:tr>
      <w:tr w:rsidR="005B4D26" w:rsidRPr="002A73D3" w14:paraId="113F18CF" w14:textId="77777777" w:rsidTr="005B4D26">
        <w:trPr>
          <w:trHeight w:val="359"/>
        </w:trPr>
        <w:tc>
          <w:tcPr>
            <w:tcW w:w="2739" w:type="dxa"/>
            <w:tcBorders>
              <w:top w:val="single" w:sz="4" w:space="0" w:color="auto"/>
              <w:left w:val="single" w:sz="4" w:space="0" w:color="auto"/>
              <w:bottom w:val="single" w:sz="4" w:space="0" w:color="auto"/>
              <w:right w:val="single" w:sz="4" w:space="0" w:color="auto"/>
            </w:tcBorders>
            <w:hideMark/>
          </w:tcPr>
          <w:p w14:paraId="08B16695"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18B9214C"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100</w:t>
            </w:r>
          </w:p>
        </w:tc>
      </w:tr>
    </w:tbl>
    <w:p w14:paraId="3CA77984" w14:textId="77777777" w:rsidR="005B4D26" w:rsidRPr="002A73D3" w:rsidRDefault="005B4D26" w:rsidP="005B4D26">
      <w:pPr>
        <w:autoSpaceDE w:val="0"/>
        <w:autoSpaceDN w:val="0"/>
        <w:adjustRightInd w:val="0"/>
        <w:jc w:val="both"/>
        <w:rPr>
          <w:rFonts w:ascii="Calibri" w:hAnsi="Calibri"/>
          <w:b/>
          <w:sz w:val="22"/>
          <w:szCs w:val="22"/>
        </w:rPr>
      </w:pPr>
    </w:p>
    <w:p w14:paraId="7FED9F41" w14:textId="77777777" w:rsidR="005B4D26" w:rsidRPr="002A73D3" w:rsidRDefault="005B4D26" w:rsidP="005B4D26">
      <w:pPr>
        <w:autoSpaceDE w:val="0"/>
        <w:autoSpaceDN w:val="0"/>
        <w:adjustRightInd w:val="0"/>
        <w:jc w:val="both"/>
        <w:rPr>
          <w:rFonts w:ascii="Calibri" w:hAnsi="Calibri"/>
          <w:sz w:val="22"/>
          <w:szCs w:val="22"/>
        </w:rPr>
      </w:pPr>
      <w:r w:rsidRPr="002A73D3">
        <w:rPr>
          <w:rFonts w:ascii="Calibri" w:hAnsi="Calibri"/>
          <w:b/>
          <w:sz w:val="22"/>
          <w:szCs w:val="22"/>
        </w:rPr>
        <w:t>Cilj 3.:</w:t>
      </w:r>
      <w:r w:rsidRPr="002A73D3">
        <w:rPr>
          <w:rFonts w:ascii="Calibri" w:hAnsi="Calibri"/>
          <w:sz w:val="22"/>
          <w:szCs w:val="22"/>
        </w:rPr>
        <w:t xml:space="preserve">  Izgradnja parkirališta uz OŠ Marinići</w:t>
      </w:r>
    </w:p>
    <w:p w14:paraId="5A038CCE" w14:textId="77777777" w:rsidR="005B4D26" w:rsidRPr="002A73D3" w:rsidRDefault="005B4D26" w:rsidP="005B4D26">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48"/>
      </w:tblGrid>
      <w:tr w:rsidR="005B4D26" w:rsidRPr="002A73D3" w14:paraId="4B1D9204" w14:textId="77777777" w:rsidTr="005B4D26">
        <w:trPr>
          <w:trHeight w:val="284"/>
        </w:trPr>
        <w:tc>
          <w:tcPr>
            <w:tcW w:w="2830" w:type="dxa"/>
            <w:tcBorders>
              <w:top w:val="single" w:sz="4" w:space="0" w:color="auto"/>
              <w:left w:val="single" w:sz="4" w:space="0" w:color="auto"/>
              <w:bottom w:val="single" w:sz="4" w:space="0" w:color="auto"/>
              <w:right w:val="single" w:sz="4" w:space="0" w:color="auto"/>
            </w:tcBorders>
            <w:hideMark/>
          </w:tcPr>
          <w:p w14:paraId="553D8EFB"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Pokazatelj rezultata</w:t>
            </w:r>
          </w:p>
        </w:tc>
        <w:tc>
          <w:tcPr>
            <w:tcW w:w="6248" w:type="dxa"/>
            <w:tcBorders>
              <w:top w:val="single" w:sz="4" w:space="0" w:color="auto"/>
              <w:left w:val="single" w:sz="4" w:space="0" w:color="auto"/>
              <w:bottom w:val="single" w:sz="4" w:space="0" w:color="auto"/>
              <w:right w:val="single" w:sz="4" w:space="0" w:color="auto"/>
            </w:tcBorders>
            <w:hideMark/>
          </w:tcPr>
          <w:p w14:paraId="35A30C59"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Izgradnja parkirališta uz OŠ Marinići</w:t>
            </w:r>
          </w:p>
        </w:tc>
      </w:tr>
      <w:tr w:rsidR="005B4D26" w:rsidRPr="002A73D3" w14:paraId="7CC7C846" w14:textId="77777777" w:rsidTr="005B4D26">
        <w:trPr>
          <w:trHeight w:val="549"/>
        </w:trPr>
        <w:tc>
          <w:tcPr>
            <w:tcW w:w="2830" w:type="dxa"/>
            <w:tcBorders>
              <w:top w:val="single" w:sz="4" w:space="0" w:color="auto"/>
              <w:left w:val="single" w:sz="4" w:space="0" w:color="auto"/>
              <w:bottom w:val="single" w:sz="4" w:space="0" w:color="auto"/>
              <w:right w:val="single" w:sz="4" w:space="0" w:color="auto"/>
            </w:tcBorders>
            <w:hideMark/>
          </w:tcPr>
          <w:p w14:paraId="48777B92"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Definicija</w:t>
            </w:r>
          </w:p>
        </w:tc>
        <w:tc>
          <w:tcPr>
            <w:tcW w:w="6248" w:type="dxa"/>
            <w:tcBorders>
              <w:top w:val="single" w:sz="4" w:space="0" w:color="auto"/>
              <w:left w:val="single" w:sz="4" w:space="0" w:color="auto"/>
              <w:bottom w:val="single" w:sz="4" w:space="0" w:color="auto"/>
              <w:right w:val="single" w:sz="4" w:space="0" w:color="auto"/>
            </w:tcBorders>
            <w:hideMark/>
          </w:tcPr>
          <w:p w14:paraId="2ACC5AE5" w14:textId="77777777" w:rsidR="005B4D26" w:rsidRPr="002A73D3" w:rsidRDefault="005B4D26" w:rsidP="005B4D26">
            <w:pPr>
              <w:autoSpaceDE w:val="0"/>
              <w:autoSpaceDN w:val="0"/>
              <w:adjustRightInd w:val="0"/>
              <w:spacing w:line="256" w:lineRule="auto"/>
              <w:jc w:val="both"/>
              <w:rPr>
                <w:rFonts w:ascii="Calibri" w:hAnsi="Calibri"/>
                <w:sz w:val="22"/>
                <w:szCs w:val="22"/>
                <w:lang w:eastAsia="en-US"/>
              </w:rPr>
            </w:pPr>
            <w:r w:rsidRPr="002A73D3">
              <w:rPr>
                <w:rFonts w:ascii="Calibri" w:hAnsi="Calibri"/>
                <w:sz w:val="22"/>
                <w:szCs w:val="22"/>
                <w:lang w:eastAsia="en-US"/>
              </w:rPr>
              <w:t xml:space="preserve">Osiguranje parkirališnih površina za potrebe osnovne škole </w:t>
            </w:r>
          </w:p>
        </w:tc>
      </w:tr>
      <w:tr w:rsidR="005B4D26" w:rsidRPr="002A73D3" w14:paraId="66CAE475" w14:textId="77777777" w:rsidTr="005B4D26">
        <w:trPr>
          <w:trHeight w:val="284"/>
        </w:trPr>
        <w:tc>
          <w:tcPr>
            <w:tcW w:w="2830" w:type="dxa"/>
            <w:tcBorders>
              <w:top w:val="single" w:sz="4" w:space="0" w:color="auto"/>
              <w:left w:val="single" w:sz="4" w:space="0" w:color="auto"/>
              <w:bottom w:val="single" w:sz="4" w:space="0" w:color="auto"/>
              <w:right w:val="single" w:sz="4" w:space="0" w:color="auto"/>
            </w:tcBorders>
            <w:hideMark/>
          </w:tcPr>
          <w:p w14:paraId="175B1167"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Jedinica</w:t>
            </w:r>
          </w:p>
        </w:tc>
        <w:tc>
          <w:tcPr>
            <w:tcW w:w="6248" w:type="dxa"/>
            <w:tcBorders>
              <w:top w:val="single" w:sz="4" w:space="0" w:color="auto"/>
              <w:left w:val="single" w:sz="4" w:space="0" w:color="auto"/>
              <w:bottom w:val="single" w:sz="4" w:space="0" w:color="auto"/>
              <w:right w:val="single" w:sz="4" w:space="0" w:color="auto"/>
            </w:tcBorders>
            <w:hideMark/>
          </w:tcPr>
          <w:p w14:paraId="1BB76C85"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w:t>
            </w:r>
          </w:p>
        </w:tc>
      </w:tr>
      <w:tr w:rsidR="005B4D26" w:rsidRPr="002A73D3" w14:paraId="4D430A9C" w14:textId="77777777" w:rsidTr="005B4D26">
        <w:trPr>
          <w:trHeight w:val="284"/>
        </w:trPr>
        <w:tc>
          <w:tcPr>
            <w:tcW w:w="2830" w:type="dxa"/>
            <w:tcBorders>
              <w:top w:val="single" w:sz="4" w:space="0" w:color="auto"/>
              <w:left w:val="single" w:sz="4" w:space="0" w:color="auto"/>
              <w:bottom w:val="single" w:sz="4" w:space="0" w:color="auto"/>
              <w:right w:val="single" w:sz="4" w:space="0" w:color="auto"/>
            </w:tcBorders>
            <w:hideMark/>
          </w:tcPr>
          <w:p w14:paraId="10AB5AE9"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Polazna vrijednost</w:t>
            </w:r>
          </w:p>
        </w:tc>
        <w:tc>
          <w:tcPr>
            <w:tcW w:w="6248" w:type="dxa"/>
            <w:tcBorders>
              <w:top w:val="single" w:sz="4" w:space="0" w:color="auto"/>
              <w:left w:val="single" w:sz="4" w:space="0" w:color="auto"/>
              <w:bottom w:val="single" w:sz="4" w:space="0" w:color="auto"/>
              <w:right w:val="single" w:sz="4" w:space="0" w:color="auto"/>
            </w:tcBorders>
            <w:hideMark/>
          </w:tcPr>
          <w:p w14:paraId="18CB6088"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0</w:t>
            </w:r>
          </w:p>
        </w:tc>
      </w:tr>
      <w:tr w:rsidR="005B4D26" w:rsidRPr="002A73D3" w14:paraId="52856ED1" w14:textId="77777777" w:rsidTr="005B4D26">
        <w:trPr>
          <w:trHeight w:val="299"/>
        </w:trPr>
        <w:tc>
          <w:tcPr>
            <w:tcW w:w="2830" w:type="dxa"/>
            <w:tcBorders>
              <w:top w:val="single" w:sz="4" w:space="0" w:color="auto"/>
              <w:left w:val="single" w:sz="4" w:space="0" w:color="auto"/>
              <w:bottom w:val="single" w:sz="4" w:space="0" w:color="auto"/>
              <w:right w:val="single" w:sz="4" w:space="0" w:color="auto"/>
            </w:tcBorders>
            <w:hideMark/>
          </w:tcPr>
          <w:p w14:paraId="1FFAEE45"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Izvor podataka</w:t>
            </w:r>
          </w:p>
        </w:tc>
        <w:tc>
          <w:tcPr>
            <w:tcW w:w="6248" w:type="dxa"/>
            <w:tcBorders>
              <w:top w:val="single" w:sz="4" w:space="0" w:color="auto"/>
              <w:left w:val="single" w:sz="4" w:space="0" w:color="auto"/>
              <w:bottom w:val="single" w:sz="4" w:space="0" w:color="auto"/>
              <w:right w:val="single" w:sz="4" w:space="0" w:color="auto"/>
            </w:tcBorders>
            <w:hideMark/>
          </w:tcPr>
          <w:p w14:paraId="7893A09C"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Općina Viškovo</w:t>
            </w:r>
          </w:p>
        </w:tc>
      </w:tr>
      <w:tr w:rsidR="005B4D26" w:rsidRPr="002A73D3" w14:paraId="39CD12E4" w14:textId="77777777" w:rsidTr="005B4D26">
        <w:trPr>
          <w:trHeight w:val="284"/>
        </w:trPr>
        <w:tc>
          <w:tcPr>
            <w:tcW w:w="2830" w:type="dxa"/>
            <w:tcBorders>
              <w:top w:val="single" w:sz="4" w:space="0" w:color="auto"/>
              <w:left w:val="single" w:sz="4" w:space="0" w:color="auto"/>
              <w:bottom w:val="single" w:sz="4" w:space="0" w:color="auto"/>
              <w:right w:val="single" w:sz="4" w:space="0" w:color="auto"/>
            </w:tcBorders>
            <w:hideMark/>
          </w:tcPr>
          <w:p w14:paraId="63F9225D"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Ciljana vrijednost (2022.)</w:t>
            </w:r>
          </w:p>
        </w:tc>
        <w:tc>
          <w:tcPr>
            <w:tcW w:w="6248" w:type="dxa"/>
            <w:tcBorders>
              <w:top w:val="single" w:sz="4" w:space="0" w:color="auto"/>
              <w:left w:val="single" w:sz="4" w:space="0" w:color="auto"/>
              <w:bottom w:val="single" w:sz="4" w:space="0" w:color="auto"/>
              <w:right w:val="single" w:sz="4" w:space="0" w:color="auto"/>
            </w:tcBorders>
            <w:hideMark/>
          </w:tcPr>
          <w:p w14:paraId="67A82CD7"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0</w:t>
            </w:r>
          </w:p>
        </w:tc>
      </w:tr>
      <w:tr w:rsidR="005B4D26" w:rsidRPr="002A73D3" w14:paraId="5A363EB5" w14:textId="77777777" w:rsidTr="005B4D26">
        <w:trPr>
          <w:trHeight w:val="284"/>
        </w:trPr>
        <w:tc>
          <w:tcPr>
            <w:tcW w:w="2830" w:type="dxa"/>
            <w:tcBorders>
              <w:top w:val="single" w:sz="4" w:space="0" w:color="auto"/>
              <w:left w:val="single" w:sz="4" w:space="0" w:color="auto"/>
              <w:bottom w:val="single" w:sz="4" w:space="0" w:color="auto"/>
              <w:right w:val="single" w:sz="4" w:space="0" w:color="auto"/>
            </w:tcBorders>
            <w:hideMark/>
          </w:tcPr>
          <w:p w14:paraId="0B5A860E"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Ciljana vrijednost (2023.)</w:t>
            </w:r>
          </w:p>
        </w:tc>
        <w:tc>
          <w:tcPr>
            <w:tcW w:w="6248" w:type="dxa"/>
            <w:tcBorders>
              <w:top w:val="single" w:sz="4" w:space="0" w:color="auto"/>
              <w:left w:val="single" w:sz="4" w:space="0" w:color="auto"/>
              <w:bottom w:val="single" w:sz="4" w:space="0" w:color="auto"/>
              <w:right w:val="single" w:sz="4" w:space="0" w:color="auto"/>
            </w:tcBorders>
            <w:hideMark/>
          </w:tcPr>
          <w:p w14:paraId="2AD576AB"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56</w:t>
            </w:r>
          </w:p>
        </w:tc>
      </w:tr>
      <w:tr w:rsidR="005B4D26" w:rsidRPr="002A73D3" w14:paraId="3E418F13" w14:textId="77777777" w:rsidTr="005B4D26">
        <w:trPr>
          <w:trHeight w:val="359"/>
        </w:trPr>
        <w:tc>
          <w:tcPr>
            <w:tcW w:w="2830" w:type="dxa"/>
            <w:tcBorders>
              <w:top w:val="single" w:sz="4" w:space="0" w:color="auto"/>
              <w:left w:val="single" w:sz="4" w:space="0" w:color="auto"/>
              <w:bottom w:val="single" w:sz="4" w:space="0" w:color="auto"/>
              <w:right w:val="single" w:sz="4" w:space="0" w:color="auto"/>
            </w:tcBorders>
            <w:hideMark/>
          </w:tcPr>
          <w:p w14:paraId="6E10959F" w14:textId="77777777" w:rsidR="005B4D26" w:rsidRPr="002A73D3" w:rsidRDefault="005B4D26" w:rsidP="005B4D26">
            <w:pPr>
              <w:autoSpaceDE w:val="0"/>
              <w:autoSpaceDN w:val="0"/>
              <w:adjustRightInd w:val="0"/>
              <w:spacing w:line="276" w:lineRule="auto"/>
              <w:jc w:val="both"/>
              <w:rPr>
                <w:rFonts w:ascii="Calibri" w:hAnsi="Calibri"/>
                <w:b/>
                <w:sz w:val="22"/>
                <w:szCs w:val="22"/>
                <w:lang w:eastAsia="en-US"/>
              </w:rPr>
            </w:pPr>
            <w:r w:rsidRPr="002A73D3">
              <w:rPr>
                <w:rFonts w:ascii="Calibri" w:hAnsi="Calibri"/>
                <w:b/>
                <w:sz w:val="22"/>
                <w:szCs w:val="22"/>
                <w:lang w:eastAsia="en-US"/>
              </w:rPr>
              <w:t>Ciljana vrijednost (2024.)</w:t>
            </w:r>
          </w:p>
        </w:tc>
        <w:tc>
          <w:tcPr>
            <w:tcW w:w="6248" w:type="dxa"/>
            <w:tcBorders>
              <w:top w:val="single" w:sz="4" w:space="0" w:color="auto"/>
              <w:left w:val="single" w:sz="4" w:space="0" w:color="auto"/>
              <w:bottom w:val="single" w:sz="4" w:space="0" w:color="auto"/>
              <w:right w:val="single" w:sz="4" w:space="0" w:color="auto"/>
            </w:tcBorders>
            <w:hideMark/>
          </w:tcPr>
          <w:p w14:paraId="0D48D5DF" w14:textId="77777777" w:rsidR="005B4D26" w:rsidRPr="002A73D3" w:rsidRDefault="005B4D26" w:rsidP="005B4D26">
            <w:pPr>
              <w:autoSpaceDE w:val="0"/>
              <w:autoSpaceDN w:val="0"/>
              <w:adjustRightInd w:val="0"/>
              <w:spacing w:line="276" w:lineRule="auto"/>
              <w:jc w:val="both"/>
              <w:rPr>
                <w:rFonts w:ascii="Calibri" w:hAnsi="Calibri"/>
                <w:sz w:val="22"/>
                <w:szCs w:val="22"/>
                <w:lang w:eastAsia="en-US"/>
              </w:rPr>
            </w:pPr>
            <w:r w:rsidRPr="002A73D3">
              <w:rPr>
                <w:rFonts w:ascii="Calibri" w:hAnsi="Calibri"/>
                <w:sz w:val="22"/>
                <w:szCs w:val="22"/>
                <w:lang w:eastAsia="en-US"/>
              </w:rPr>
              <w:t>100</w:t>
            </w:r>
          </w:p>
        </w:tc>
      </w:tr>
    </w:tbl>
    <w:p w14:paraId="741A952E" w14:textId="77777777" w:rsidR="005B4D26" w:rsidRPr="002A73D3" w:rsidRDefault="005B4D26" w:rsidP="005B4D26">
      <w:pPr>
        <w:autoSpaceDE w:val="0"/>
        <w:autoSpaceDN w:val="0"/>
        <w:adjustRightInd w:val="0"/>
        <w:jc w:val="both"/>
        <w:rPr>
          <w:rFonts w:ascii="Calibri" w:hAnsi="Calibri"/>
          <w:i/>
          <w:sz w:val="22"/>
          <w:szCs w:val="22"/>
        </w:rPr>
      </w:pPr>
    </w:p>
    <w:p w14:paraId="3AD9F847" w14:textId="77777777" w:rsidR="005B4D26" w:rsidRPr="002A73D3" w:rsidRDefault="005B4D26" w:rsidP="005B4D26">
      <w:pPr>
        <w:autoSpaceDE w:val="0"/>
        <w:autoSpaceDN w:val="0"/>
        <w:adjustRightInd w:val="0"/>
        <w:jc w:val="both"/>
        <w:rPr>
          <w:rFonts w:ascii="Calibri" w:hAnsi="Calibri"/>
          <w:i/>
          <w:sz w:val="22"/>
          <w:szCs w:val="22"/>
        </w:rPr>
      </w:pPr>
      <w:r w:rsidRPr="002A73D3">
        <w:rPr>
          <w:rFonts w:ascii="Calibri" w:hAnsi="Calibri"/>
          <w:i/>
          <w:sz w:val="22"/>
          <w:szCs w:val="22"/>
        </w:rPr>
        <w:t>Izvještaj o postignutim ciljevima i rezultatima programa temeljenim na pokazateljima uspješnosti iz nadležnosti proračunskog korisnika u prethodnoj godini:</w:t>
      </w:r>
    </w:p>
    <w:p w14:paraId="57168B4A" w14:textId="77777777" w:rsidR="005B4D26" w:rsidRPr="002A73D3" w:rsidRDefault="005B4D26" w:rsidP="005B4D26">
      <w:pPr>
        <w:jc w:val="both"/>
        <w:rPr>
          <w:rFonts w:ascii="Calibri" w:hAnsi="Calibri"/>
          <w:b/>
          <w:sz w:val="22"/>
          <w:szCs w:val="22"/>
        </w:rPr>
      </w:pPr>
      <w:r w:rsidRPr="002A73D3">
        <w:rPr>
          <w:rFonts w:ascii="Calibri" w:hAnsi="Calibri"/>
          <w:sz w:val="22"/>
          <w:szCs w:val="22"/>
        </w:rPr>
        <w:t xml:space="preserve">U 2021. godini započeta je priprema dokumentacije za provođenje postupka javne nabave, te je izrađene investicijske studije – elaborati koji su prihvaćeni od strane predstavničkih tijela suinvestitora  Županijske skupština Primorsko-goranske županije i Općinskog vijeća Općine Viškovo.  </w:t>
      </w:r>
    </w:p>
    <w:p w14:paraId="16EA8B60" w14:textId="77777777" w:rsidR="005B4D26" w:rsidRDefault="005B4D26" w:rsidP="005B4D26">
      <w:pPr>
        <w:jc w:val="both"/>
        <w:rPr>
          <w:rFonts w:ascii="Calibri" w:hAnsi="Calibri"/>
          <w:b/>
          <w:sz w:val="22"/>
          <w:szCs w:val="22"/>
        </w:rPr>
      </w:pPr>
    </w:p>
    <w:p w14:paraId="3EF18E28" w14:textId="77777777" w:rsidR="005B4D26" w:rsidRDefault="005B4D26" w:rsidP="005B4D26">
      <w:pPr>
        <w:jc w:val="both"/>
        <w:rPr>
          <w:rFonts w:ascii="Calibri" w:hAnsi="Calibri"/>
          <w:b/>
          <w:sz w:val="22"/>
          <w:szCs w:val="22"/>
        </w:rPr>
      </w:pPr>
    </w:p>
    <w:p w14:paraId="53E77BC8" w14:textId="77777777" w:rsidR="005B4D26" w:rsidRPr="00EC65F6" w:rsidRDefault="005B4D26" w:rsidP="005B4D26">
      <w:pPr>
        <w:jc w:val="both"/>
        <w:rPr>
          <w:rFonts w:ascii="Calibri" w:hAnsi="Calibri"/>
          <w:b/>
          <w:sz w:val="22"/>
          <w:szCs w:val="22"/>
        </w:rPr>
      </w:pPr>
      <w:r w:rsidRPr="00EC65F6">
        <w:rPr>
          <w:rFonts w:ascii="Calibri" w:hAnsi="Calibri"/>
          <w:b/>
          <w:sz w:val="22"/>
          <w:szCs w:val="22"/>
        </w:rPr>
        <w:t>A231009 Javne potrebe iznad standarda u osnovnom obrazovanju</w:t>
      </w:r>
    </w:p>
    <w:p w14:paraId="72848D08"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sljedeće sredstva:</w:t>
      </w:r>
    </w:p>
    <w:p w14:paraId="622362E4" w14:textId="77777777" w:rsidR="005B4D26" w:rsidRPr="00EC65F6" w:rsidRDefault="005B4D26" w:rsidP="005B4D2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2022. godina</w:t>
      </w:r>
      <w:r>
        <w:rPr>
          <w:rFonts w:ascii="Calibri" w:hAnsi="Calibri"/>
          <w:sz w:val="22"/>
          <w:szCs w:val="22"/>
        </w:rPr>
        <w:t xml:space="preserve"> </w:t>
      </w:r>
      <w:r w:rsidRPr="00EC65F6">
        <w:rPr>
          <w:rFonts w:ascii="Calibri" w:hAnsi="Calibri"/>
          <w:sz w:val="22"/>
          <w:szCs w:val="22"/>
        </w:rPr>
        <w:t xml:space="preserve"> </w:t>
      </w:r>
      <w:r>
        <w:rPr>
          <w:rFonts w:ascii="Calibri" w:hAnsi="Calibri"/>
          <w:sz w:val="22"/>
          <w:szCs w:val="22"/>
        </w:rPr>
        <w:t>1.083</w:t>
      </w:r>
      <w:r w:rsidRPr="00EC65F6">
        <w:rPr>
          <w:rFonts w:ascii="Calibri" w:hAnsi="Calibri"/>
          <w:sz w:val="22"/>
          <w:szCs w:val="22"/>
        </w:rPr>
        <w:t>.000,00 kuna</w:t>
      </w:r>
    </w:p>
    <w:p w14:paraId="0295AFC1" w14:textId="77777777" w:rsidR="005B4D26" w:rsidRPr="00EC65F6" w:rsidRDefault="005B4D26" w:rsidP="005B4D2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2023. godina     935.000,00 kuna</w:t>
      </w:r>
    </w:p>
    <w:p w14:paraId="43843A4F" w14:textId="77777777" w:rsidR="005B4D26" w:rsidRPr="00EC65F6" w:rsidRDefault="005B4D26" w:rsidP="005B4D2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2024. godina     935.000,00 kuna</w:t>
      </w:r>
    </w:p>
    <w:p w14:paraId="42BDAF36" w14:textId="77777777" w:rsidR="005B4D26" w:rsidRPr="00EC65F6" w:rsidRDefault="005B4D26" w:rsidP="005B4D26">
      <w:pPr>
        <w:autoSpaceDE w:val="0"/>
        <w:autoSpaceDN w:val="0"/>
        <w:adjustRightInd w:val="0"/>
        <w:ind w:left="1134"/>
        <w:jc w:val="both"/>
        <w:rPr>
          <w:rFonts w:ascii="Calibri" w:hAnsi="Calibri"/>
          <w:sz w:val="22"/>
          <w:szCs w:val="22"/>
        </w:rPr>
      </w:pPr>
    </w:p>
    <w:p w14:paraId="01F7722E" w14:textId="77777777" w:rsidR="005B4D26" w:rsidRDefault="005B4D26" w:rsidP="005B4D2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935.000,00 kuna za 2022. i  za  2023. godinu. </w:t>
      </w:r>
      <w:r>
        <w:rPr>
          <w:rFonts w:ascii="Calibri" w:hAnsi="Calibri"/>
          <w:sz w:val="22"/>
          <w:szCs w:val="22"/>
        </w:rPr>
        <w:t>Odstupanje u odnosu na plan pojavljuje se zbog potrebe za usklađenjem financijskih sredstava s neophodnima za realizaciju prava u okviru ove aktivnosti i to naročito za subvencije produženog boravka s obzirom na izmjenu akata kojima se osiguravaju veća sredstva za navedeno pravo.</w:t>
      </w:r>
    </w:p>
    <w:p w14:paraId="1927F339" w14:textId="77777777" w:rsidR="003D7E36" w:rsidRPr="00EC65F6" w:rsidRDefault="003D7E36" w:rsidP="005B4D26">
      <w:pPr>
        <w:jc w:val="both"/>
        <w:rPr>
          <w:rFonts w:ascii="Calibri" w:hAnsi="Calibri"/>
          <w:sz w:val="22"/>
          <w:szCs w:val="22"/>
        </w:rPr>
      </w:pPr>
    </w:p>
    <w:p w14:paraId="0CE3EDBC"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nagrade odličnim učenicima i učeniku generacije, subvencije produženog boravka u osnovnim školama, nabavu radnih bilježnica za učenike osnovne škole, sufinanciranje programa iznad standarda  u osnovnom šk</w:t>
      </w:r>
      <w:r>
        <w:rPr>
          <w:rFonts w:ascii="Calibri" w:hAnsi="Calibri"/>
          <w:sz w:val="22"/>
          <w:szCs w:val="22"/>
        </w:rPr>
        <w:t xml:space="preserve">olstvu, školu plivanja </w:t>
      </w:r>
      <w:r w:rsidRPr="00EC65F6">
        <w:rPr>
          <w:rFonts w:ascii="Calibri" w:hAnsi="Calibri"/>
          <w:sz w:val="22"/>
          <w:szCs w:val="22"/>
        </w:rPr>
        <w:t>, te  za ostale potpore i pokroviteljstva u školstvu.</w:t>
      </w:r>
    </w:p>
    <w:p w14:paraId="1F24006C" w14:textId="77777777" w:rsidR="005B4D26" w:rsidRDefault="005B4D26" w:rsidP="005B4D26">
      <w:pPr>
        <w:jc w:val="both"/>
        <w:rPr>
          <w:rFonts w:ascii="Calibri" w:hAnsi="Calibri"/>
          <w:sz w:val="22"/>
          <w:szCs w:val="22"/>
        </w:rPr>
      </w:pPr>
    </w:p>
    <w:p w14:paraId="2CAA8350" w14:textId="77777777" w:rsidR="003D7E36" w:rsidRDefault="003D7E36" w:rsidP="005B4D26">
      <w:pPr>
        <w:jc w:val="both"/>
        <w:rPr>
          <w:rFonts w:ascii="Calibri" w:hAnsi="Calibri"/>
          <w:sz w:val="22"/>
          <w:szCs w:val="22"/>
        </w:rPr>
      </w:pPr>
    </w:p>
    <w:p w14:paraId="247C50FB" w14:textId="77777777" w:rsidR="003D7E36" w:rsidRPr="00EC65F6" w:rsidRDefault="003D7E36" w:rsidP="005B4D26">
      <w:pPr>
        <w:jc w:val="both"/>
        <w:rPr>
          <w:rFonts w:ascii="Calibri" w:hAnsi="Calibri"/>
          <w:sz w:val="22"/>
          <w:szCs w:val="22"/>
        </w:rPr>
      </w:pPr>
    </w:p>
    <w:p w14:paraId="4330DF67" w14:textId="77777777" w:rsidR="005B4D26" w:rsidRPr="00EC65F6" w:rsidRDefault="005B4D26" w:rsidP="005B4D26">
      <w:pPr>
        <w:spacing w:after="240"/>
        <w:jc w:val="both"/>
        <w:rPr>
          <w:rFonts w:ascii="Calibri" w:hAnsi="Calibri"/>
          <w:sz w:val="22"/>
          <w:szCs w:val="22"/>
        </w:rPr>
      </w:pPr>
      <w:r w:rsidRPr="00EC65F6">
        <w:rPr>
          <w:rFonts w:ascii="Calibri" w:hAnsi="Calibri"/>
          <w:b/>
          <w:sz w:val="22"/>
          <w:szCs w:val="22"/>
        </w:rPr>
        <w:lastRenderedPageBreak/>
        <w:t xml:space="preserve">Cilj: </w:t>
      </w:r>
      <w:r w:rsidRPr="00EC65F6">
        <w:rPr>
          <w:rFonts w:ascii="Calibri" w:hAnsi="Calibri"/>
          <w:sz w:val="22"/>
          <w:szCs w:val="22"/>
        </w:rPr>
        <w:t>Povećanje standarda učenika osnovnih škola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B4D26" w:rsidRPr="00EC65F6" w14:paraId="6784C361" w14:textId="77777777" w:rsidTr="005B4D26">
        <w:trPr>
          <w:trHeight w:val="284"/>
        </w:trPr>
        <w:tc>
          <w:tcPr>
            <w:tcW w:w="2739" w:type="dxa"/>
          </w:tcPr>
          <w:p w14:paraId="44F75B81"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339" w:type="dxa"/>
          </w:tcPr>
          <w:p w14:paraId="607E475E" w14:textId="77777777" w:rsidR="005B4D26" w:rsidRPr="00EC65F6" w:rsidRDefault="005B4D26" w:rsidP="005B4D26">
            <w:pPr>
              <w:jc w:val="both"/>
              <w:rPr>
                <w:rFonts w:ascii="Calibri" w:hAnsi="Calibri"/>
                <w:sz w:val="22"/>
                <w:szCs w:val="22"/>
              </w:rPr>
            </w:pPr>
            <w:r w:rsidRPr="00EC65F6">
              <w:rPr>
                <w:rFonts w:ascii="Calibri" w:hAnsi="Calibri"/>
                <w:sz w:val="22"/>
                <w:szCs w:val="22"/>
              </w:rPr>
              <w:t>Broj ispunjenih zahtjeva, broja odličnih učenika, zadovoljenje potreba za novim udžbenicima, broj pomoćnika u nastavi</w:t>
            </w:r>
          </w:p>
        </w:tc>
      </w:tr>
      <w:tr w:rsidR="005B4D26" w:rsidRPr="00EC65F6" w14:paraId="79C4A153" w14:textId="77777777" w:rsidTr="005B4D26">
        <w:trPr>
          <w:trHeight w:val="1165"/>
        </w:trPr>
        <w:tc>
          <w:tcPr>
            <w:tcW w:w="2739" w:type="dxa"/>
          </w:tcPr>
          <w:p w14:paraId="6B483F18"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339" w:type="dxa"/>
          </w:tcPr>
          <w:p w14:paraId="4DA97A46" w14:textId="77777777" w:rsidR="005B4D26" w:rsidRPr="00EC65F6" w:rsidRDefault="005B4D26" w:rsidP="005B4D26">
            <w:pPr>
              <w:jc w:val="both"/>
              <w:rPr>
                <w:rFonts w:ascii="Calibri" w:hAnsi="Calibri"/>
                <w:sz w:val="22"/>
                <w:szCs w:val="22"/>
              </w:rPr>
            </w:pPr>
            <w:r w:rsidRPr="00EC65F6">
              <w:rPr>
                <w:rFonts w:ascii="Calibri" w:hAnsi="Calibri"/>
                <w:sz w:val="22"/>
                <w:szCs w:val="22"/>
              </w:rPr>
              <w:t>Dodjelom nagrade odlikašima i učeniku generacije potiče se kod djece želja za postizavanjem što b</w:t>
            </w:r>
            <w:r>
              <w:rPr>
                <w:rFonts w:ascii="Calibri" w:hAnsi="Calibri"/>
                <w:sz w:val="22"/>
                <w:szCs w:val="22"/>
              </w:rPr>
              <w:t>oljih rezultata. Nabavkom radnih bilježnica</w:t>
            </w:r>
            <w:r w:rsidRPr="00EC65F6">
              <w:rPr>
                <w:rFonts w:ascii="Calibri" w:hAnsi="Calibri"/>
                <w:sz w:val="22"/>
                <w:szCs w:val="22"/>
              </w:rPr>
              <w:t xml:space="preserve"> i sufinanciranjem produženog boravka obiteljima se pomaže u školovanju njihove djece. </w:t>
            </w:r>
          </w:p>
        </w:tc>
      </w:tr>
      <w:tr w:rsidR="005B4D26" w:rsidRPr="00EC65F6" w14:paraId="3D883C74" w14:textId="77777777" w:rsidTr="005B4D26">
        <w:trPr>
          <w:trHeight w:val="284"/>
        </w:trPr>
        <w:tc>
          <w:tcPr>
            <w:tcW w:w="2739" w:type="dxa"/>
          </w:tcPr>
          <w:p w14:paraId="076DDB73"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339" w:type="dxa"/>
          </w:tcPr>
          <w:p w14:paraId="1C888CA4" w14:textId="77777777" w:rsidR="005B4D26" w:rsidRPr="00EC65F6" w:rsidRDefault="005B4D26" w:rsidP="005B4D26">
            <w:pPr>
              <w:jc w:val="both"/>
              <w:rPr>
                <w:rFonts w:ascii="Calibri" w:hAnsi="Calibri"/>
                <w:sz w:val="22"/>
                <w:szCs w:val="22"/>
              </w:rPr>
            </w:pPr>
            <w:r w:rsidRPr="00EC65F6">
              <w:rPr>
                <w:rFonts w:ascii="Calibri" w:hAnsi="Calibri"/>
                <w:sz w:val="22"/>
                <w:szCs w:val="22"/>
              </w:rPr>
              <w:t>%</w:t>
            </w:r>
          </w:p>
        </w:tc>
      </w:tr>
      <w:tr w:rsidR="005B4D26" w:rsidRPr="00EC65F6" w14:paraId="4FD10F9C" w14:textId="77777777" w:rsidTr="005B4D26">
        <w:trPr>
          <w:trHeight w:val="284"/>
        </w:trPr>
        <w:tc>
          <w:tcPr>
            <w:tcW w:w="2739" w:type="dxa"/>
          </w:tcPr>
          <w:p w14:paraId="2E8415EB"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Polazna vrijednost</w:t>
            </w:r>
          </w:p>
        </w:tc>
        <w:tc>
          <w:tcPr>
            <w:tcW w:w="6339" w:type="dxa"/>
          </w:tcPr>
          <w:p w14:paraId="1C49A1CE"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255A48FA" w14:textId="77777777" w:rsidTr="005B4D26">
        <w:trPr>
          <w:trHeight w:val="299"/>
        </w:trPr>
        <w:tc>
          <w:tcPr>
            <w:tcW w:w="2739" w:type="dxa"/>
          </w:tcPr>
          <w:p w14:paraId="2250C138"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339" w:type="dxa"/>
          </w:tcPr>
          <w:p w14:paraId="0F114A41"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 škole, roditelji</w:t>
            </w:r>
          </w:p>
        </w:tc>
      </w:tr>
      <w:tr w:rsidR="005B4D26" w:rsidRPr="00EC65F6" w14:paraId="749187AC" w14:textId="77777777" w:rsidTr="005B4D26">
        <w:trPr>
          <w:trHeight w:val="284"/>
        </w:trPr>
        <w:tc>
          <w:tcPr>
            <w:tcW w:w="2739" w:type="dxa"/>
          </w:tcPr>
          <w:p w14:paraId="13AE5C7D"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(2022.)</w:t>
            </w:r>
          </w:p>
        </w:tc>
        <w:tc>
          <w:tcPr>
            <w:tcW w:w="6339" w:type="dxa"/>
          </w:tcPr>
          <w:p w14:paraId="231EEDB2"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4C2980A4" w14:textId="77777777" w:rsidTr="005B4D26">
        <w:trPr>
          <w:trHeight w:val="284"/>
        </w:trPr>
        <w:tc>
          <w:tcPr>
            <w:tcW w:w="2739" w:type="dxa"/>
          </w:tcPr>
          <w:p w14:paraId="0E0ED2AA"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339" w:type="dxa"/>
          </w:tcPr>
          <w:p w14:paraId="69B47CED"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25E2BABA" w14:textId="77777777" w:rsidTr="005B4D26">
        <w:trPr>
          <w:trHeight w:val="359"/>
        </w:trPr>
        <w:tc>
          <w:tcPr>
            <w:tcW w:w="2739" w:type="dxa"/>
          </w:tcPr>
          <w:p w14:paraId="6F38E6AC"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339" w:type="dxa"/>
          </w:tcPr>
          <w:p w14:paraId="74F63F2E"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bl>
    <w:p w14:paraId="06224485" w14:textId="77777777" w:rsidR="005B4D26" w:rsidRPr="00EC65F6" w:rsidRDefault="005B4D26" w:rsidP="005B4D26">
      <w:pPr>
        <w:jc w:val="both"/>
        <w:rPr>
          <w:rFonts w:ascii="Calibri" w:hAnsi="Calibri"/>
          <w:i/>
          <w:sz w:val="22"/>
          <w:szCs w:val="22"/>
        </w:rPr>
      </w:pPr>
    </w:p>
    <w:p w14:paraId="6BAB58B6" w14:textId="77777777" w:rsidR="005B4D26" w:rsidRDefault="005B4D26" w:rsidP="005B4D26">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27773960" w14:textId="77777777" w:rsidR="005B4D26" w:rsidRPr="00EC65F6" w:rsidRDefault="005B4D26" w:rsidP="005B4D26">
      <w:pPr>
        <w:jc w:val="both"/>
        <w:rPr>
          <w:rFonts w:ascii="Calibri" w:hAnsi="Calibri"/>
          <w:i/>
          <w:sz w:val="22"/>
          <w:szCs w:val="22"/>
        </w:rPr>
      </w:pPr>
    </w:p>
    <w:p w14:paraId="23E0EA13" w14:textId="77777777" w:rsidR="005B4D26" w:rsidRPr="00EC65F6" w:rsidRDefault="005B4D26" w:rsidP="005B4D26">
      <w:pPr>
        <w:jc w:val="both"/>
        <w:rPr>
          <w:rFonts w:ascii="Calibri" w:hAnsi="Calibri"/>
          <w:sz w:val="22"/>
          <w:szCs w:val="22"/>
        </w:rPr>
      </w:pPr>
      <w:r w:rsidRPr="00EC65F6">
        <w:rPr>
          <w:rFonts w:ascii="Calibri" w:hAnsi="Calibri"/>
          <w:sz w:val="22"/>
          <w:szCs w:val="22"/>
        </w:rPr>
        <w:t>U prethodnom periodu riješeni su svi podnijeti zahtjevi za subvenciju knjiga, dodijeljene su nagrade odlikašima i učenicima generacije, uredno su podmireni troškovi produženog boravka i sufinanciranja programa  iznad pedagoškog standarda u osnovnom školstvu.</w:t>
      </w:r>
    </w:p>
    <w:p w14:paraId="06809859" w14:textId="77777777" w:rsidR="005B4D26" w:rsidRDefault="005B4D26" w:rsidP="005B4D26">
      <w:pPr>
        <w:jc w:val="both"/>
        <w:rPr>
          <w:rFonts w:ascii="Calibri" w:hAnsi="Calibri"/>
          <w:b/>
          <w:sz w:val="22"/>
          <w:szCs w:val="22"/>
        </w:rPr>
      </w:pPr>
    </w:p>
    <w:p w14:paraId="0E613FB7" w14:textId="77777777" w:rsidR="005B4D26" w:rsidRPr="00EC65F6" w:rsidRDefault="005B4D26" w:rsidP="005B4D26">
      <w:pPr>
        <w:jc w:val="both"/>
        <w:rPr>
          <w:rFonts w:ascii="Calibri" w:hAnsi="Calibri"/>
          <w:b/>
          <w:sz w:val="22"/>
          <w:szCs w:val="22"/>
        </w:rPr>
      </w:pPr>
    </w:p>
    <w:p w14:paraId="43D5F77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A231010 Javne potrebe iznad standarda u srednjem i visokom obrazovanju</w:t>
      </w:r>
    </w:p>
    <w:p w14:paraId="02847677" w14:textId="77777777" w:rsidR="005B4D26" w:rsidRPr="00EC65F6" w:rsidRDefault="005B4D26" w:rsidP="005B4D26">
      <w:pPr>
        <w:jc w:val="both"/>
        <w:rPr>
          <w:rFonts w:ascii="Calibri" w:hAnsi="Calibri"/>
          <w:b/>
          <w:sz w:val="22"/>
          <w:szCs w:val="22"/>
        </w:rPr>
      </w:pPr>
      <w:r w:rsidRPr="00EC65F6">
        <w:rPr>
          <w:rFonts w:ascii="Calibri" w:hAnsi="Calibri"/>
          <w:sz w:val="22"/>
          <w:szCs w:val="22"/>
        </w:rPr>
        <w:t>Za realizaciju ove aktivnosti planirana su sljedeće sredstva:</w:t>
      </w:r>
    </w:p>
    <w:p w14:paraId="2EC176F8"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738</w:t>
      </w:r>
      <w:r w:rsidRPr="00EC65F6">
        <w:rPr>
          <w:rFonts w:ascii="Calibri" w:hAnsi="Calibri"/>
          <w:sz w:val="22"/>
          <w:szCs w:val="22"/>
        </w:rPr>
        <w:t>.000,00 kuna</w:t>
      </w:r>
    </w:p>
    <w:p w14:paraId="4EFDC35D"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620.000,00 kuna</w:t>
      </w:r>
    </w:p>
    <w:p w14:paraId="783CAB43"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620.000,00 kuna</w:t>
      </w:r>
    </w:p>
    <w:p w14:paraId="4A83196F" w14:textId="77777777" w:rsidR="005B4D26" w:rsidRPr="00EC65F6" w:rsidRDefault="005B4D26" w:rsidP="005B4D26">
      <w:pPr>
        <w:jc w:val="both"/>
        <w:rPr>
          <w:rFonts w:ascii="Calibri" w:hAnsi="Calibri"/>
          <w:sz w:val="22"/>
          <w:szCs w:val="22"/>
        </w:rPr>
      </w:pPr>
    </w:p>
    <w:p w14:paraId="227386FA" w14:textId="77777777" w:rsidR="005B4D26" w:rsidRPr="00EC65F6" w:rsidRDefault="005B4D26" w:rsidP="005B4D2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540.000,00 kuna za 2022. i 2023. godinu. Odstupanja u odnosu na plan pojavljuju se zbog usklađenja financijskih sredstava s potrebnim za p</w:t>
      </w:r>
      <w:r>
        <w:rPr>
          <w:rFonts w:ascii="Calibri" w:hAnsi="Calibri"/>
          <w:sz w:val="22"/>
          <w:szCs w:val="22"/>
        </w:rPr>
        <w:t>rovođenje planiranih aktivnosti, osobito se isto odnosi na financijska sredstva potrebna za isplatu stipendija učenicima i studentima s obzirom na stupanje nove Odluke o dodjeli stipendija učenicima i studentima.</w:t>
      </w:r>
    </w:p>
    <w:p w14:paraId="450DDB85"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sufinanciranje javnog prijevoza studentima te dodjelu stipendija učenicima i studentima.</w:t>
      </w:r>
    </w:p>
    <w:p w14:paraId="3FAB47B8" w14:textId="77777777" w:rsidR="005B4D26" w:rsidRPr="00EC65F6" w:rsidRDefault="005B4D26" w:rsidP="005B4D26">
      <w:pPr>
        <w:jc w:val="both"/>
        <w:rPr>
          <w:rFonts w:ascii="Calibri" w:hAnsi="Calibri"/>
          <w:sz w:val="22"/>
          <w:szCs w:val="22"/>
        </w:rPr>
      </w:pPr>
    </w:p>
    <w:p w14:paraId="28EB45D9" w14:textId="77777777" w:rsidR="005B4D26" w:rsidRPr="00EC65F6" w:rsidRDefault="005B4D26" w:rsidP="005B4D26">
      <w:pPr>
        <w:spacing w:after="240"/>
        <w:jc w:val="both"/>
        <w:rPr>
          <w:rFonts w:ascii="Calibri" w:hAnsi="Calibri"/>
          <w:sz w:val="22"/>
          <w:szCs w:val="22"/>
        </w:rPr>
      </w:pPr>
      <w:r w:rsidRPr="00EC65F6">
        <w:rPr>
          <w:rFonts w:ascii="Calibri" w:hAnsi="Calibri"/>
          <w:b/>
          <w:sz w:val="22"/>
          <w:szCs w:val="22"/>
        </w:rPr>
        <w:t xml:space="preserve">Cilj: </w:t>
      </w:r>
      <w:r w:rsidRPr="00EC65F6">
        <w:rPr>
          <w:rFonts w:ascii="Calibri" w:hAnsi="Calibri"/>
          <w:sz w:val="22"/>
          <w:szCs w:val="22"/>
        </w:rPr>
        <w:t>Povećanje standarda studenata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B4D26" w:rsidRPr="00EC65F6" w14:paraId="6EDA4057" w14:textId="77777777" w:rsidTr="005B4D26">
        <w:trPr>
          <w:trHeight w:val="284"/>
        </w:trPr>
        <w:tc>
          <w:tcPr>
            <w:tcW w:w="2739" w:type="dxa"/>
          </w:tcPr>
          <w:p w14:paraId="64E34DCD"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339" w:type="dxa"/>
          </w:tcPr>
          <w:p w14:paraId="7F2CA59C" w14:textId="77777777" w:rsidR="005B4D26" w:rsidRPr="00EC65F6" w:rsidRDefault="005B4D26" w:rsidP="005B4D26">
            <w:pPr>
              <w:jc w:val="both"/>
              <w:rPr>
                <w:rFonts w:ascii="Calibri" w:hAnsi="Calibri"/>
                <w:sz w:val="22"/>
                <w:szCs w:val="22"/>
              </w:rPr>
            </w:pPr>
            <w:r w:rsidRPr="00EC65F6">
              <w:rPr>
                <w:rFonts w:ascii="Calibri" w:hAnsi="Calibri"/>
                <w:sz w:val="22"/>
                <w:szCs w:val="22"/>
              </w:rPr>
              <w:t>Broj dodijeljenih stipendija, broj zahtjeva za subvenciju prijevoza</w:t>
            </w:r>
          </w:p>
        </w:tc>
      </w:tr>
      <w:tr w:rsidR="005B4D26" w:rsidRPr="00EC65F6" w14:paraId="768FCF49" w14:textId="77777777" w:rsidTr="005B4D26">
        <w:trPr>
          <w:trHeight w:val="668"/>
        </w:trPr>
        <w:tc>
          <w:tcPr>
            <w:tcW w:w="2739" w:type="dxa"/>
          </w:tcPr>
          <w:p w14:paraId="45E32E62"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339" w:type="dxa"/>
          </w:tcPr>
          <w:p w14:paraId="37774B48" w14:textId="77777777" w:rsidR="005B4D26" w:rsidRPr="00EC65F6" w:rsidRDefault="005B4D26" w:rsidP="005B4D26">
            <w:pPr>
              <w:jc w:val="both"/>
              <w:rPr>
                <w:rFonts w:ascii="Calibri" w:hAnsi="Calibri"/>
                <w:sz w:val="22"/>
                <w:szCs w:val="22"/>
              </w:rPr>
            </w:pPr>
            <w:r w:rsidRPr="00EC65F6">
              <w:rPr>
                <w:rFonts w:ascii="Calibri" w:hAnsi="Calibri"/>
                <w:sz w:val="22"/>
                <w:szCs w:val="22"/>
              </w:rPr>
              <w:t>Dodjelom stipendija učenicima srednjih škola i studentima postiže se kod njih želja za učenjem i daljnjim napredovanjem u radu.</w:t>
            </w:r>
          </w:p>
        </w:tc>
      </w:tr>
      <w:tr w:rsidR="005B4D26" w:rsidRPr="00EC65F6" w14:paraId="391D5D20" w14:textId="77777777" w:rsidTr="005B4D26">
        <w:trPr>
          <w:trHeight w:val="284"/>
        </w:trPr>
        <w:tc>
          <w:tcPr>
            <w:tcW w:w="2739" w:type="dxa"/>
          </w:tcPr>
          <w:p w14:paraId="06102453"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339" w:type="dxa"/>
          </w:tcPr>
          <w:p w14:paraId="344E40EC" w14:textId="77777777" w:rsidR="005B4D26" w:rsidRPr="00EC65F6" w:rsidRDefault="005B4D26" w:rsidP="005B4D26">
            <w:pPr>
              <w:jc w:val="both"/>
              <w:rPr>
                <w:rFonts w:ascii="Calibri" w:hAnsi="Calibri"/>
                <w:sz w:val="22"/>
                <w:szCs w:val="22"/>
              </w:rPr>
            </w:pPr>
            <w:r w:rsidRPr="00EC65F6">
              <w:rPr>
                <w:rFonts w:ascii="Calibri" w:hAnsi="Calibri"/>
                <w:sz w:val="22"/>
                <w:szCs w:val="22"/>
              </w:rPr>
              <w:t>Broj / %</w:t>
            </w:r>
          </w:p>
        </w:tc>
      </w:tr>
      <w:tr w:rsidR="005B4D26" w:rsidRPr="00EC65F6" w14:paraId="5F19D1E5" w14:textId="77777777" w:rsidTr="005B4D26">
        <w:trPr>
          <w:trHeight w:val="284"/>
        </w:trPr>
        <w:tc>
          <w:tcPr>
            <w:tcW w:w="2739" w:type="dxa"/>
          </w:tcPr>
          <w:p w14:paraId="368A61BA"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Polazna vrijednost</w:t>
            </w:r>
          </w:p>
        </w:tc>
        <w:tc>
          <w:tcPr>
            <w:tcW w:w="6339" w:type="dxa"/>
          </w:tcPr>
          <w:p w14:paraId="75D3F2E2" w14:textId="77777777" w:rsidR="005B4D26" w:rsidRPr="00EC65F6" w:rsidRDefault="005B4D26" w:rsidP="005B4D26">
            <w:pPr>
              <w:jc w:val="both"/>
              <w:rPr>
                <w:rFonts w:ascii="Calibri" w:hAnsi="Calibri"/>
                <w:sz w:val="22"/>
                <w:szCs w:val="22"/>
              </w:rPr>
            </w:pPr>
            <w:r w:rsidRPr="00EC65F6">
              <w:rPr>
                <w:rFonts w:ascii="Calibri" w:hAnsi="Calibri"/>
                <w:sz w:val="22"/>
                <w:szCs w:val="22"/>
              </w:rPr>
              <w:t>162 stipendija/100 % riješenih zahtjeva</w:t>
            </w:r>
          </w:p>
        </w:tc>
      </w:tr>
      <w:tr w:rsidR="005B4D26" w:rsidRPr="00EC65F6" w14:paraId="2AE3991F" w14:textId="77777777" w:rsidTr="005B4D26">
        <w:trPr>
          <w:trHeight w:val="299"/>
        </w:trPr>
        <w:tc>
          <w:tcPr>
            <w:tcW w:w="2739" w:type="dxa"/>
          </w:tcPr>
          <w:p w14:paraId="7C961987"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339" w:type="dxa"/>
          </w:tcPr>
          <w:p w14:paraId="255E39FE"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 škole i fakulteti</w:t>
            </w:r>
          </w:p>
        </w:tc>
      </w:tr>
      <w:tr w:rsidR="005B4D26" w:rsidRPr="00EC65F6" w14:paraId="79FBEF04" w14:textId="77777777" w:rsidTr="005B4D26">
        <w:trPr>
          <w:trHeight w:val="284"/>
        </w:trPr>
        <w:tc>
          <w:tcPr>
            <w:tcW w:w="2739" w:type="dxa"/>
          </w:tcPr>
          <w:p w14:paraId="7875F78D" w14:textId="77777777" w:rsidR="005B4D26" w:rsidRPr="008B1445" w:rsidRDefault="005B4D26" w:rsidP="005B4D26">
            <w:pPr>
              <w:jc w:val="both"/>
              <w:rPr>
                <w:rFonts w:ascii="Calibri" w:hAnsi="Calibri"/>
                <w:b/>
                <w:sz w:val="22"/>
                <w:szCs w:val="22"/>
              </w:rPr>
            </w:pPr>
            <w:r w:rsidRPr="008B1445">
              <w:rPr>
                <w:rFonts w:ascii="Calibri" w:hAnsi="Calibri"/>
                <w:b/>
                <w:sz w:val="22"/>
                <w:szCs w:val="22"/>
              </w:rPr>
              <w:t>Ciljana vrijednost (2022.)</w:t>
            </w:r>
          </w:p>
        </w:tc>
        <w:tc>
          <w:tcPr>
            <w:tcW w:w="6339" w:type="dxa"/>
          </w:tcPr>
          <w:p w14:paraId="60A6CC63" w14:textId="77777777" w:rsidR="005B4D26" w:rsidRPr="00EC65F6" w:rsidRDefault="005B4D26" w:rsidP="005B4D26">
            <w:pPr>
              <w:jc w:val="both"/>
              <w:rPr>
                <w:rFonts w:ascii="Calibri" w:hAnsi="Calibri"/>
                <w:sz w:val="22"/>
                <w:szCs w:val="22"/>
              </w:rPr>
            </w:pPr>
            <w:r w:rsidRPr="008B1445">
              <w:rPr>
                <w:rFonts w:ascii="Calibri" w:hAnsi="Calibri"/>
                <w:sz w:val="22"/>
                <w:szCs w:val="22"/>
              </w:rPr>
              <w:t>177/100 % riješenih zahtjeva</w:t>
            </w:r>
          </w:p>
        </w:tc>
      </w:tr>
      <w:tr w:rsidR="005B4D26" w:rsidRPr="00EC65F6" w14:paraId="203665ED" w14:textId="77777777" w:rsidTr="005B4D26">
        <w:trPr>
          <w:trHeight w:val="284"/>
        </w:trPr>
        <w:tc>
          <w:tcPr>
            <w:tcW w:w="2739" w:type="dxa"/>
          </w:tcPr>
          <w:p w14:paraId="510D72B9"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339" w:type="dxa"/>
          </w:tcPr>
          <w:p w14:paraId="0BF7103B" w14:textId="77777777" w:rsidR="005B4D26" w:rsidRPr="00EC65F6" w:rsidRDefault="005B4D26" w:rsidP="005B4D26">
            <w:pPr>
              <w:jc w:val="both"/>
              <w:rPr>
                <w:rFonts w:ascii="Calibri" w:hAnsi="Calibri"/>
                <w:sz w:val="22"/>
                <w:szCs w:val="22"/>
              </w:rPr>
            </w:pPr>
            <w:r w:rsidRPr="00EC65F6">
              <w:rPr>
                <w:rFonts w:ascii="Calibri" w:hAnsi="Calibri"/>
                <w:sz w:val="22"/>
                <w:szCs w:val="22"/>
              </w:rPr>
              <w:t>180/100 % riješenih zahtjeva</w:t>
            </w:r>
          </w:p>
        </w:tc>
      </w:tr>
      <w:tr w:rsidR="005B4D26" w:rsidRPr="00EC65F6" w14:paraId="2D2017F6" w14:textId="77777777" w:rsidTr="005B4D26">
        <w:trPr>
          <w:trHeight w:val="359"/>
        </w:trPr>
        <w:tc>
          <w:tcPr>
            <w:tcW w:w="2739" w:type="dxa"/>
          </w:tcPr>
          <w:p w14:paraId="61F0FB4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339" w:type="dxa"/>
          </w:tcPr>
          <w:p w14:paraId="74E5C0BD" w14:textId="77777777" w:rsidR="005B4D26" w:rsidRPr="00EC65F6" w:rsidRDefault="005B4D26" w:rsidP="005B4D26">
            <w:pPr>
              <w:jc w:val="both"/>
              <w:rPr>
                <w:rFonts w:ascii="Calibri" w:hAnsi="Calibri"/>
                <w:sz w:val="22"/>
                <w:szCs w:val="22"/>
              </w:rPr>
            </w:pPr>
            <w:r w:rsidRPr="00EC65F6">
              <w:rPr>
                <w:rFonts w:ascii="Calibri" w:hAnsi="Calibri"/>
                <w:sz w:val="22"/>
                <w:szCs w:val="22"/>
              </w:rPr>
              <w:t>180/100 % riješenih zahtjeva</w:t>
            </w:r>
          </w:p>
        </w:tc>
      </w:tr>
    </w:tbl>
    <w:p w14:paraId="4343F13D" w14:textId="77777777" w:rsidR="005B4D26" w:rsidRPr="00EC65F6" w:rsidRDefault="005B4D26" w:rsidP="005B4D26">
      <w:pPr>
        <w:spacing w:before="240"/>
        <w:jc w:val="both"/>
        <w:rPr>
          <w:rFonts w:ascii="Calibri" w:hAnsi="Calibri"/>
          <w:i/>
          <w:sz w:val="22"/>
          <w:szCs w:val="22"/>
        </w:rPr>
      </w:pPr>
      <w:r w:rsidRPr="00EC65F6">
        <w:rPr>
          <w:rFonts w:ascii="Calibri" w:hAnsi="Calibri"/>
          <w:i/>
          <w:sz w:val="22"/>
          <w:szCs w:val="22"/>
        </w:rPr>
        <w:lastRenderedPageBreak/>
        <w:t>Izvještaj o postignutim ciljevima i rezultatima programa temeljenim na pokazateljima uspješnosti iz nadležnosti proračunskog korisnika u prethodnoj godini:</w:t>
      </w:r>
    </w:p>
    <w:p w14:paraId="208A85D5" w14:textId="77777777" w:rsidR="005B4D26" w:rsidRPr="00EC65F6" w:rsidRDefault="005B4D26" w:rsidP="005B4D26">
      <w:pPr>
        <w:jc w:val="both"/>
        <w:rPr>
          <w:rFonts w:ascii="Calibri" w:hAnsi="Calibri"/>
          <w:sz w:val="22"/>
          <w:szCs w:val="22"/>
        </w:rPr>
      </w:pPr>
      <w:r w:rsidRPr="00EC65F6">
        <w:rPr>
          <w:rFonts w:ascii="Calibri" w:hAnsi="Calibri"/>
          <w:sz w:val="22"/>
          <w:szCs w:val="22"/>
        </w:rPr>
        <w:t>Tijekom godine isplaćene su sve dodijeljene stipendije učenicima srednjih škola i studentima na Sveučilištu u Rijeci i sveučilištima izvan Rijeke. Uredno su podmirivani i troškovi sufinanciranja prijevoznih karata.</w:t>
      </w:r>
    </w:p>
    <w:p w14:paraId="7D3CF998" w14:textId="77777777" w:rsidR="005B4D26" w:rsidRPr="00EC65F6" w:rsidRDefault="005B4D26" w:rsidP="005B4D26">
      <w:pPr>
        <w:jc w:val="both"/>
        <w:rPr>
          <w:rFonts w:ascii="Calibri" w:hAnsi="Calibri"/>
          <w:sz w:val="22"/>
          <w:szCs w:val="22"/>
        </w:rPr>
      </w:pPr>
    </w:p>
    <w:p w14:paraId="2740256B"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4.Ishodište i pokazatelji na kojima se zasnivaju izračuni i ocjene potrebnih sredstava za provođenje programa</w:t>
      </w:r>
    </w:p>
    <w:p w14:paraId="62E8549C" w14:textId="77777777" w:rsidR="005B4D26" w:rsidRPr="00EC65F6" w:rsidRDefault="005B4D26" w:rsidP="005B4D26">
      <w:pPr>
        <w:jc w:val="both"/>
        <w:rPr>
          <w:rFonts w:ascii="Calibri" w:hAnsi="Calibri"/>
          <w:b/>
          <w:bCs/>
          <w:i/>
          <w:iCs/>
          <w:sz w:val="22"/>
          <w:szCs w:val="22"/>
        </w:rPr>
      </w:pPr>
    </w:p>
    <w:p w14:paraId="0602BD3E" w14:textId="77777777" w:rsidR="005B4D26" w:rsidRPr="00EC65F6" w:rsidRDefault="005B4D26" w:rsidP="005B4D26">
      <w:pPr>
        <w:jc w:val="both"/>
        <w:rPr>
          <w:rFonts w:ascii="Calibri" w:hAnsi="Calibri"/>
          <w:sz w:val="22"/>
          <w:szCs w:val="22"/>
        </w:rPr>
      </w:pPr>
      <w:r w:rsidRPr="00EC65F6">
        <w:rPr>
          <w:rFonts w:ascii="Calibri" w:hAnsi="Calibri"/>
          <w:sz w:val="22"/>
          <w:szCs w:val="22"/>
        </w:rPr>
        <w:t>Procjena visine rashoda potrebnih za realizaciju ovog programa temelji se na ponudi i  izračunima.</w:t>
      </w:r>
    </w:p>
    <w:p w14:paraId="32229B76" w14:textId="77777777" w:rsidR="005B4D26" w:rsidRPr="00EC65F6" w:rsidRDefault="005B4D26" w:rsidP="005B4D26">
      <w:pPr>
        <w:jc w:val="both"/>
        <w:rPr>
          <w:rFonts w:ascii="Calibri" w:hAnsi="Calibri"/>
          <w:sz w:val="22"/>
          <w:szCs w:val="22"/>
        </w:rPr>
      </w:pPr>
      <w:r w:rsidRPr="00EC65F6">
        <w:rPr>
          <w:rFonts w:ascii="Calibri" w:hAnsi="Calibri"/>
          <w:sz w:val="22"/>
          <w:szCs w:val="22"/>
        </w:rPr>
        <w:t>Financiranje rashoda za provedbu ovog programa planirano je iz:</w:t>
      </w:r>
    </w:p>
    <w:p w14:paraId="74B2D096" w14:textId="77777777" w:rsidR="005B4D26" w:rsidRPr="00286AAC" w:rsidRDefault="005B4D26" w:rsidP="005B4D26">
      <w:pPr>
        <w:numPr>
          <w:ilvl w:val="0"/>
          <w:numId w:val="26"/>
        </w:numPr>
        <w:contextualSpacing/>
        <w:jc w:val="both"/>
        <w:rPr>
          <w:rFonts w:ascii="Calibri" w:eastAsia="Calibri" w:hAnsi="Calibri"/>
          <w:sz w:val="22"/>
          <w:szCs w:val="22"/>
          <w:lang w:eastAsia="en-US"/>
        </w:rPr>
      </w:pPr>
      <w:r w:rsidRPr="00286AAC">
        <w:rPr>
          <w:rFonts w:ascii="Calibri" w:eastAsia="Calibri" w:hAnsi="Calibri"/>
          <w:sz w:val="22"/>
          <w:szCs w:val="22"/>
          <w:lang w:eastAsia="en-US"/>
        </w:rPr>
        <w:t>općih prihoda i primitaka u iznosu od 2.549.500,00 kuna</w:t>
      </w:r>
    </w:p>
    <w:p w14:paraId="0AF8F8B7" w14:textId="77777777" w:rsidR="005B4D26" w:rsidRPr="00286AAC" w:rsidRDefault="005B4D26" w:rsidP="005B4D26">
      <w:pPr>
        <w:numPr>
          <w:ilvl w:val="0"/>
          <w:numId w:val="26"/>
        </w:numPr>
        <w:contextualSpacing/>
        <w:jc w:val="both"/>
        <w:rPr>
          <w:rFonts w:ascii="Calibri" w:eastAsia="Calibri" w:hAnsi="Calibri"/>
          <w:sz w:val="22"/>
          <w:szCs w:val="22"/>
          <w:lang w:eastAsia="en-US"/>
        </w:rPr>
      </w:pPr>
      <w:r w:rsidRPr="00286AAC">
        <w:rPr>
          <w:rFonts w:ascii="Calibri" w:eastAsia="Calibri" w:hAnsi="Calibri"/>
          <w:sz w:val="22"/>
          <w:szCs w:val="22"/>
          <w:lang w:eastAsia="en-US"/>
        </w:rPr>
        <w:t>pomoći iz EU sredstava u iznosu od 177.500,00 kuna</w:t>
      </w:r>
    </w:p>
    <w:p w14:paraId="0C6A3F74" w14:textId="77777777" w:rsidR="005B4D26" w:rsidRPr="00286AAC" w:rsidRDefault="005B4D26" w:rsidP="005B4D26">
      <w:pPr>
        <w:numPr>
          <w:ilvl w:val="0"/>
          <w:numId w:val="26"/>
        </w:numPr>
        <w:contextualSpacing/>
        <w:jc w:val="both"/>
        <w:rPr>
          <w:rFonts w:ascii="Calibri" w:eastAsia="Calibri" w:hAnsi="Calibri"/>
          <w:sz w:val="22"/>
          <w:szCs w:val="22"/>
          <w:lang w:eastAsia="en-US"/>
        </w:rPr>
      </w:pPr>
      <w:r w:rsidRPr="00286AAC">
        <w:rPr>
          <w:rFonts w:ascii="Calibri" w:eastAsia="Calibri" w:hAnsi="Calibri"/>
          <w:sz w:val="22"/>
          <w:szCs w:val="22"/>
          <w:lang w:eastAsia="en-US"/>
        </w:rPr>
        <w:t>prihodi od prodaje nefinancijske imovine u iznosu od 110.000,00 kuna</w:t>
      </w:r>
    </w:p>
    <w:p w14:paraId="6310F6BE" w14:textId="77777777" w:rsidR="005B4D26" w:rsidRDefault="005B4D26" w:rsidP="005B4D26">
      <w:pPr>
        <w:jc w:val="both"/>
        <w:rPr>
          <w:rFonts w:ascii="Calibri" w:hAnsi="Calibri"/>
          <w:b/>
          <w:sz w:val="22"/>
          <w:szCs w:val="22"/>
        </w:rPr>
      </w:pPr>
    </w:p>
    <w:p w14:paraId="74B60FA9" w14:textId="77777777" w:rsidR="005B4D26" w:rsidRPr="00EC65F6" w:rsidRDefault="005B4D26" w:rsidP="005B4D26">
      <w:pPr>
        <w:jc w:val="both"/>
        <w:rPr>
          <w:rFonts w:ascii="Calibri" w:hAnsi="Calibri"/>
          <w:b/>
          <w:sz w:val="22"/>
          <w:szCs w:val="22"/>
        </w:rPr>
      </w:pPr>
    </w:p>
    <w:p w14:paraId="0783B19F"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PROGRAM 2005  JAVNE POTREBE U KULTURI I RELIGIJI</w:t>
      </w:r>
    </w:p>
    <w:p w14:paraId="6241D18A" w14:textId="77777777" w:rsidR="005B4D26" w:rsidRPr="00EC65F6" w:rsidRDefault="005B4D26" w:rsidP="005B4D26">
      <w:pPr>
        <w:jc w:val="both"/>
        <w:rPr>
          <w:rFonts w:ascii="Calibri" w:hAnsi="Calibri"/>
          <w:sz w:val="22"/>
          <w:szCs w:val="22"/>
        </w:rPr>
      </w:pPr>
    </w:p>
    <w:p w14:paraId="12107E7E" w14:textId="77777777" w:rsidR="005B4D26" w:rsidRPr="00EC65F6" w:rsidRDefault="005B4D26" w:rsidP="005B4D26">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1DD155B5" w14:textId="77777777" w:rsidR="005B4D26" w:rsidRPr="00EC65F6" w:rsidRDefault="005B4D26" w:rsidP="005B4D26">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Zakon o lokalnoj i područnoj (regionalnoj) samoupravi </w:t>
      </w:r>
      <w:r w:rsidRPr="00EC65F6">
        <w:rPr>
          <w:rFonts w:asciiTheme="minorHAnsi" w:eastAsia="Calibri" w:hAnsiTheme="minorHAnsi" w:cstheme="minorHAnsi"/>
          <w:sz w:val="22"/>
          <w:szCs w:val="22"/>
          <w:lang w:eastAsia="en-US"/>
        </w:rPr>
        <w:t>(„Narodne novine“ broj:  33/01., 60/01., 129/05., 109/07., 125/08., 36/09., 150/11., 144/12., 19/13., 137/15., 123/17., 98/19., 144/20.)</w:t>
      </w:r>
    </w:p>
    <w:p w14:paraId="02D1C17F" w14:textId="77777777" w:rsidR="005B4D26" w:rsidRPr="008B1445" w:rsidRDefault="005B4D26" w:rsidP="005B4D26">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8B1445">
        <w:rPr>
          <w:rFonts w:ascii="Calibri" w:eastAsia="Calibri" w:hAnsi="Calibri"/>
          <w:sz w:val="22"/>
          <w:szCs w:val="22"/>
          <w:lang w:eastAsia="en-US"/>
        </w:rPr>
        <w:t xml:space="preserve">Zakon o kulturnim vijećima i financiranju javnih potreba u kulturi („Narodne novine“, broj 83/22.) </w:t>
      </w:r>
    </w:p>
    <w:p w14:paraId="43F8D637" w14:textId="77777777" w:rsidR="005B4D26" w:rsidRPr="00314032" w:rsidRDefault="005B4D26" w:rsidP="005B4D26">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8B1445">
        <w:rPr>
          <w:rFonts w:ascii="Calibri" w:eastAsia="Calibri" w:hAnsi="Calibri"/>
          <w:sz w:val="22"/>
          <w:szCs w:val="22"/>
          <w:lang w:eastAsia="en-US"/>
        </w:rPr>
        <w:t>Zakon o zaštiti i očuvanju kulturnih dobara („Narodne novine“ broj: 66/99., 151/03., 157/03., 100/04., 87/09., 88/10., 61/11., 25/12., 136/12., 157/13., 152/14. i 98/15.,  44/17., 90/18.,</w:t>
      </w:r>
      <w:r w:rsidRPr="00EC65F6">
        <w:rPr>
          <w:rFonts w:ascii="Calibri" w:eastAsia="Calibri" w:hAnsi="Calibri"/>
          <w:sz w:val="22"/>
          <w:szCs w:val="22"/>
          <w:lang w:eastAsia="en-US"/>
        </w:rPr>
        <w:t xml:space="preserve"> 32/20., 62/20., 117/21.)</w:t>
      </w:r>
    </w:p>
    <w:p w14:paraId="3C3ED4D9" w14:textId="77777777" w:rsidR="005B4D26" w:rsidRPr="008A62BE" w:rsidRDefault="005B4D26" w:rsidP="005B4D26">
      <w:pPr>
        <w:jc w:val="both"/>
        <w:rPr>
          <w:rFonts w:ascii="Calibri" w:hAnsi="Calibri"/>
          <w:b/>
          <w:i/>
          <w:sz w:val="12"/>
          <w:szCs w:val="12"/>
        </w:rPr>
      </w:pPr>
    </w:p>
    <w:p w14:paraId="517863A5" w14:textId="77777777" w:rsidR="005B4D26" w:rsidRPr="00EC65F6" w:rsidRDefault="005B4D26" w:rsidP="005B4D26">
      <w:pPr>
        <w:jc w:val="both"/>
        <w:rPr>
          <w:rFonts w:ascii="Calibri" w:hAnsi="Calibri"/>
          <w:b/>
          <w:i/>
          <w:sz w:val="22"/>
          <w:szCs w:val="22"/>
        </w:rPr>
      </w:pPr>
      <w:r w:rsidRPr="00EC65F6">
        <w:rPr>
          <w:rFonts w:ascii="Calibri" w:hAnsi="Calibri"/>
          <w:b/>
          <w:i/>
          <w:sz w:val="22"/>
          <w:szCs w:val="22"/>
        </w:rPr>
        <w:t>2.</w:t>
      </w:r>
      <w:r w:rsidRPr="00EC65F6">
        <w:rPr>
          <w:rFonts w:ascii="Calibri" w:hAnsi="Calibri"/>
          <w:b/>
          <w:i/>
          <w:sz w:val="22"/>
          <w:szCs w:val="22"/>
        </w:rPr>
        <w:tab/>
        <w:t>Opis programa:</w:t>
      </w:r>
    </w:p>
    <w:p w14:paraId="1293907A" w14:textId="77777777" w:rsidR="005B4D26" w:rsidRPr="00EC65F6" w:rsidRDefault="005B4D26" w:rsidP="005B4D26">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K251022 Izgradnja i opremanje objekata kulture </w:t>
      </w:r>
    </w:p>
    <w:p w14:paraId="421A6280" w14:textId="77777777" w:rsidR="005B4D26" w:rsidRPr="00EC65F6" w:rsidRDefault="005B4D26" w:rsidP="005B4D26">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K251</w:t>
      </w:r>
      <w:r>
        <w:rPr>
          <w:rFonts w:ascii="Calibri" w:eastAsia="Calibri" w:hAnsi="Calibri"/>
          <w:sz w:val="22"/>
          <w:szCs w:val="22"/>
          <w:lang w:eastAsia="en-US"/>
        </w:rPr>
        <w:t xml:space="preserve">025 Izgradnja i opremanje Kuće </w:t>
      </w:r>
      <w:proofErr w:type="spellStart"/>
      <w:r>
        <w:rPr>
          <w:rFonts w:ascii="Calibri" w:eastAsia="Calibri" w:hAnsi="Calibri"/>
          <w:sz w:val="22"/>
          <w:szCs w:val="22"/>
          <w:lang w:eastAsia="en-US"/>
        </w:rPr>
        <w:t>H</w:t>
      </w:r>
      <w:r w:rsidRPr="00EC65F6">
        <w:rPr>
          <w:rFonts w:ascii="Calibri" w:eastAsia="Calibri" w:hAnsi="Calibri"/>
          <w:sz w:val="22"/>
          <w:szCs w:val="22"/>
          <w:lang w:eastAsia="en-US"/>
        </w:rPr>
        <w:t>alubajskega</w:t>
      </w:r>
      <w:proofErr w:type="spellEnd"/>
      <w:r w:rsidRPr="00EC65F6">
        <w:rPr>
          <w:rFonts w:ascii="Calibri" w:eastAsia="Calibri" w:hAnsi="Calibri"/>
          <w:sz w:val="22"/>
          <w:szCs w:val="22"/>
          <w:lang w:eastAsia="en-US"/>
        </w:rPr>
        <w:t xml:space="preserve"> zvončara</w:t>
      </w:r>
    </w:p>
    <w:p w14:paraId="09419B99" w14:textId="77777777" w:rsidR="005B4D26" w:rsidRPr="00EC65F6" w:rsidRDefault="005B4D26" w:rsidP="005B4D26">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A251027 Upravljanje i održavanje objekata kulture</w:t>
      </w:r>
    </w:p>
    <w:p w14:paraId="34FB00EB" w14:textId="77777777" w:rsidR="005B4D26" w:rsidRPr="00EC65F6" w:rsidRDefault="005B4D26" w:rsidP="005B4D26">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A251001 Potpore javnim ustanovama u kulturi</w:t>
      </w:r>
    </w:p>
    <w:p w14:paraId="1C5F0406" w14:textId="77777777" w:rsidR="005B4D26" w:rsidRPr="00EC65F6" w:rsidRDefault="005B4D26" w:rsidP="005B4D26">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A251019 Potpore udrugama u kulturi</w:t>
      </w:r>
    </w:p>
    <w:p w14:paraId="042A2D0E" w14:textId="77777777" w:rsidR="005B4D26" w:rsidRPr="00EC65F6" w:rsidRDefault="005B4D26" w:rsidP="005B4D26">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A251020 Potpore vjerskim zajednicama</w:t>
      </w:r>
    </w:p>
    <w:p w14:paraId="610F2184" w14:textId="77777777" w:rsidR="005B4D26" w:rsidRPr="00EC65F6" w:rsidRDefault="005B4D26" w:rsidP="005B4D26">
      <w:pPr>
        <w:jc w:val="both"/>
      </w:pPr>
    </w:p>
    <w:p w14:paraId="1C859DF8" w14:textId="77777777" w:rsidR="005B4D26" w:rsidRDefault="005B4D26" w:rsidP="005B4D26">
      <w:pPr>
        <w:numPr>
          <w:ilvl w:val="0"/>
          <w:numId w:val="45"/>
        </w:numPr>
        <w:spacing w:after="200" w:line="276" w:lineRule="auto"/>
        <w:ind w:left="709" w:hanging="709"/>
        <w:contextualSpacing/>
        <w:jc w:val="both"/>
        <w:rPr>
          <w:rFonts w:ascii="Calibri" w:eastAsia="Calibri" w:hAnsi="Calibri"/>
          <w:sz w:val="22"/>
          <w:szCs w:val="22"/>
          <w:lang w:eastAsia="en-US"/>
        </w:rPr>
      </w:pPr>
      <w:r w:rsidRPr="00EC65F6">
        <w:rPr>
          <w:rFonts w:ascii="Calibri" w:eastAsia="Calibri" w:hAnsi="Calibri"/>
          <w:b/>
          <w:i/>
          <w:sz w:val="22"/>
          <w:szCs w:val="22"/>
          <w:lang w:eastAsia="en-US"/>
        </w:rPr>
        <w:t>Ciljevi programa u trogodišnjem razdoblju i pokazatelji uspješnosti, kojima će se mjeriti ostvarenje tih ciljeva</w:t>
      </w:r>
    </w:p>
    <w:p w14:paraId="4D0A04D7" w14:textId="77777777" w:rsidR="005B4D26" w:rsidRPr="002671DB" w:rsidRDefault="005B4D26" w:rsidP="005B4D26">
      <w:pPr>
        <w:numPr>
          <w:ilvl w:val="0"/>
          <w:numId w:val="45"/>
        </w:numPr>
        <w:spacing w:after="200" w:line="276" w:lineRule="auto"/>
        <w:ind w:left="709" w:hanging="709"/>
        <w:contextualSpacing/>
        <w:jc w:val="both"/>
        <w:rPr>
          <w:rFonts w:ascii="Calibri" w:eastAsia="Calibri" w:hAnsi="Calibri"/>
          <w:sz w:val="22"/>
          <w:szCs w:val="22"/>
          <w:lang w:eastAsia="en-US"/>
        </w:rPr>
      </w:pPr>
    </w:p>
    <w:p w14:paraId="14688C77" w14:textId="77777777" w:rsidR="005B4D26" w:rsidRPr="00EC65F6" w:rsidRDefault="005B4D26" w:rsidP="005B4D26">
      <w:pPr>
        <w:rPr>
          <w:rFonts w:ascii="Calibri" w:hAnsi="Calibri"/>
          <w:b/>
          <w:sz w:val="22"/>
          <w:szCs w:val="22"/>
        </w:rPr>
      </w:pPr>
      <w:r w:rsidRPr="00EC65F6">
        <w:rPr>
          <w:rFonts w:ascii="Calibri" w:hAnsi="Calibri"/>
          <w:b/>
          <w:sz w:val="22"/>
          <w:szCs w:val="22"/>
        </w:rPr>
        <w:t xml:space="preserve">K251022 </w:t>
      </w:r>
      <w:r w:rsidRPr="00EC65F6">
        <w:rPr>
          <w:rFonts w:ascii="Calibri" w:eastAsia="Calibri" w:hAnsi="Calibri"/>
          <w:b/>
          <w:sz w:val="22"/>
          <w:szCs w:val="22"/>
          <w:lang w:eastAsia="en-US"/>
        </w:rPr>
        <w:t xml:space="preserve">Izgradnja i opremanje objekata kulture </w:t>
      </w:r>
    </w:p>
    <w:p w14:paraId="09E17B57" w14:textId="77777777" w:rsidR="005B4D26" w:rsidRPr="00EC65F6" w:rsidRDefault="005B4D26" w:rsidP="005B4D26">
      <w:pPr>
        <w:rPr>
          <w:rFonts w:ascii="Calibri" w:eastAsia="Calibri" w:hAnsi="Calibri"/>
          <w:sz w:val="22"/>
          <w:szCs w:val="22"/>
          <w:lang w:eastAsia="en-US"/>
        </w:rPr>
      </w:pPr>
      <w:r w:rsidRPr="00EC65F6">
        <w:rPr>
          <w:rFonts w:ascii="Calibri" w:eastAsia="Calibri" w:hAnsi="Calibri"/>
          <w:sz w:val="22"/>
          <w:szCs w:val="22"/>
          <w:lang w:eastAsia="en-US"/>
        </w:rPr>
        <w:t>Za realizaciju ovog kapitalnog projekta planirana su sljedeća sredstva:</w:t>
      </w:r>
    </w:p>
    <w:p w14:paraId="2A455E5F" w14:textId="77777777" w:rsidR="005B4D26" w:rsidRPr="00617C5D" w:rsidRDefault="005B4D26" w:rsidP="005B4D26">
      <w:pPr>
        <w:numPr>
          <w:ilvl w:val="0"/>
          <w:numId w:val="11"/>
        </w:numPr>
        <w:rPr>
          <w:rFonts w:ascii="Calibri" w:eastAsia="Calibri" w:hAnsi="Calibri"/>
          <w:sz w:val="22"/>
          <w:szCs w:val="22"/>
          <w:lang w:eastAsia="en-US"/>
        </w:rPr>
      </w:pPr>
      <w:r w:rsidRPr="00617C5D">
        <w:rPr>
          <w:rFonts w:ascii="Calibri" w:eastAsia="Calibri" w:hAnsi="Calibri"/>
          <w:sz w:val="22"/>
          <w:szCs w:val="22"/>
          <w:lang w:eastAsia="en-US"/>
        </w:rPr>
        <w:t>2022. godina                     67.500,00 kuna</w:t>
      </w:r>
      <w:r w:rsidRPr="00617C5D">
        <w:rPr>
          <w:rFonts w:ascii="Calibri" w:eastAsia="Calibri" w:hAnsi="Calibri"/>
          <w:sz w:val="22"/>
          <w:szCs w:val="22"/>
          <w:lang w:eastAsia="en-US"/>
        </w:rPr>
        <w:tab/>
      </w:r>
    </w:p>
    <w:p w14:paraId="42422AF8" w14:textId="77777777" w:rsidR="005B4D26" w:rsidRPr="00EC65F6" w:rsidRDefault="005B4D26" w:rsidP="005B4D26">
      <w:pPr>
        <w:numPr>
          <w:ilvl w:val="0"/>
          <w:numId w:val="11"/>
        </w:numPr>
        <w:rPr>
          <w:rFonts w:ascii="Calibri" w:eastAsia="Calibri" w:hAnsi="Calibri"/>
          <w:sz w:val="22"/>
          <w:szCs w:val="22"/>
          <w:lang w:eastAsia="en-US"/>
        </w:rPr>
      </w:pPr>
      <w:r w:rsidRPr="00EC65F6">
        <w:rPr>
          <w:rFonts w:ascii="Calibri" w:eastAsia="Calibri" w:hAnsi="Calibri"/>
          <w:sz w:val="22"/>
          <w:szCs w:val="22"/>
          <w:lang w:eastAsia="en-US"/>
        </w:rPr>
        <w:t xml:space="preserve">2023. godina               </w:t>
      </w:r>
      <w:r w:rsidRPr="00EC65F6">
        <w:rPr>
          <w:rFonts w:ascii="Calibri" w:eastAsia="Calibri" w:hAnsi="Calibri"/>
          <w:sz w:val="22"/>
          <w:szCs w:val="22"/>
          <w:lang w:eastAsia="en-US"/>
        </w:rPr>
        <w:tab/>
        <w:t xml:space="preserve">            0,00 kuna</w:t>
      </w:r>
    </w:p>
    <w:p w14:paraId="7F77385E" w14:textId="77777777" w:rsidR="005B4D26" w:rsidRPr="00EC65F6" w:rsidRDefault="005B4D26" w:rsidP="005B4D26">
      <w:pPr>
        <w:numPr>
          <w:ilvl w:val="0"/>
          <w:numId w:val="11"/>
        </w:numPr>
        <w:tabs>
          <w:tab w:val="left" w:pos="3828"/>
        </w:tabs>
        <w:rPr>
          <w:rFonts w:ascii="Calibri" w:eastAsia="Calibri" w:hAnsi="Calibri"/>
          <w:sz w:val="22"/>
          <w:szCs w:val="22"/>
          <w:lang w:eastAsia="en-US"/>
        </w:rPr>
      </w:pPr>
      <w:r w:rsidRPr="00EC65F6">
        <w:rPr>
          <w:rFonts w:ascii="Calibri" w:eastAsia="Calibri" w:hAnsi="Calibri"/>
          <w:sz w:val="22"/>
          <w:szCs w:val="22"/>
          <w:lang w:eastAsia="en-US"/>
        </w:rPr>
        <w:t>2024. godina                               0,00 kuna</w:t>
      </w:r>
    </w:p>
    <w:p w14:paraId="1BBA6AE8" w14:textId="77777777" w:rsidR="005B4D26" w:rsidRPr="00500D13" w:rsidRDefault="005B4D26" w:rsidP="005B4D26">
      <w:pPr>
        <w:ind w:left="720"/>
        <w:contextualSpacing/>
        <w:rPr>
          <w:rFonts w:ascii="Calibri" w:eastAsia="Calibri" w:hAnsi="Calibri"/>
          <w:sz w:val="12"/>
          <w:szCs w:val="12"/>
          <w:lang w:eastAsia="en-US"/>
        </w:rPr>
      </w:pPr>
    </w:p>
    <w:p w14:paraId="59A40A64" w14:textId="77777777" w:rsidR="005B4D26" w:rsidRDefault="005B4D26" w:rsidP="005B4D2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ovaj kapitalni projekt nisu bila planirana sredstva za 2022. i 2023. godinu. </w:t>
      </w:r>
    </w:p>
    <w:p w14:paraId="503B7A82" w14:textId="77777777" w:rsidR="003D7E36" w:rsidRPr="00EC65F6" w:rsidRDefault="003D7E36" w:rsidP="005B4D26">
      <w:pPr>
        <w:jc w:val="both"/>
        <w:rPr>
          <w:rFonts w:ascii="Calibri" w:hAnsi="Calibri"/>
          <w:sz w:val="22"/>
          <w:szCs w:val="22"/>
        </w:rPr>
      </w:pPr>
    </w:p>
    <w:p w14:paraId="14D7B874" w14:textId="77777777" w:rsidR="003D7E36" w:rsidRDefault="005B4D26" w:rsidP="005B4D26">
      <w:pPr>
        <w:spacing w:before="24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U odnosu na usvojene projekcije za 2022. godinu došlo je do odstupanja budući je dodatno planirana izrada projektne dokumentacije za rekonstrukciju postojeće zgrade stare škole u </w:t>
      </w:r>
      <w:proofErr w:type="spellStart"/>
      <w:r w:rsidRPr="00EC65F6">
        <w:rPr>
          <w:rFonts w:ascii="Calibri" w:eastAsia="Calibri" w:hAnsi="Calibri"/>
          <w:sz w:val="22"/>
          <w:szCs w:val="22"/>
          <w:lang w:eastAsia="en-US"/>
        </w:rPr>
        <w:t>Marčeljima</w:t>
      </w:r>
      <w:proofErr w:type="spellEnd"/>
      <w:r w:rsidRPr="00EC65F6">
        <w:rPr>
          <w:rFonts w:ascii="Calibri" w:eastAsia="Calibri" w:hAnsi="Calibri"/>
          <w:sz w:val="22"/>
          <w:szCs w:val="22"/>
          <w:lang w:eastAsia="en-US"/>
        </w:rPr>
        <w:t xml:space="preserve"> natkrivenog boćališta koji čine jednu građevinsku cjelinu. </w:t>
      </w:r>
    </w:p>
    <w:p w14:paraId="53FD3CDB" w14:textId="77777777" w:rsidR="003D7E36" w:rsidRDefault="003D7E36" w:rsidP="005B4D26">
      <w:pPr>
        <w:spacing w:before="240"/>
        <w:contextualSpacing/>
        <w:jc w:val="both"/>
        <w:rPr>
          <w:rFonts w:ascii="Calibri" w:eastAsia="Calibri" w:hAnsi="Calibri"/>
          <w:sz w:val="22"/>
          <w:szCs w:val="22"/>
          <w:lang w:eastAsia="en-US"/>
        </w:rPr>
      </w:pPr>
    </w:p>
    <w:p w14:paraId="052F7C71" w14:textId="32CBEAD8" w:rsidR="005B4D26" w:rsidRDefault="005B4D26" w:rsidP="005B4D26">
      <w:pPr>
        <w:spacing w:before="240"/>
        <w:contextualSpacing/>
        <w:jc w:val="both"/>
        <w:rPr>
          <w:rFonts w:ascii="Calibri" w:eastAsia="Calibri" w:hAnsi="Calibri"/>
          <w:sz w:val="22"/>
          <w:szCs w:val="22"/>
          <w:lang w:eastAsia="en-US"/>
        </w:rPr>
      </w:pPr>
      <w:r w:rsidRPr="00EC65F6">
        <w:rPr>
          <w:rFonts w:ascii="Calibri" w:eastAsia="Calibri" w:hAnsi="Calibri"/>
          <w:sz w:val="22"/>
          <w:szCs w:val="22"/>
          <w:lang w:eastAsia="en-US"/>
        </w:rPr>
        <w:lastRenderedPageBreak/>
        <w:t xml:space="preserve">Naime, tijekom  2021. godine za predmetnu nekretninu su riješeni imovinsko pravni odnosi te je Općina Viškovo postala vlasnik zgrade i zemljišta pod istom čime su se stekli uvjeti za definiranje namjene i sadržaja zgrade uvažavajući  nove sadržaje u okruženju lokacije a čime bi se zaokružila urbanistička  cjelina prostora centra naselja Marčelji područja stare škole u primarno javnom i društvenom kontekstu.        </w:t>
      </w:r>
    </w:p>
    <w:p w14:paraId="09C5B3ED" w14:textId="77777777" w:rsidR="005B4D26" w:rsidRPr="0049043B" w:rsidRDefault="005B4D26" w:rsidP="005B4D26">
      <w:pPr>
        <w:autoSpaceDE w:val="0"/>
        <w:autoSpaceDN w:val="0"/>
        <w:adjustRightInd w:val="0"/>
        <w:jc w:val="both"/>
        <w:rPr>
          <w:rFonts w:ascii="Calibri" w:eastAsia="Calibri" w:hAnsi="Calibri"/>
          <w:sz w:val="22"/>
          <w:szCs w:val="22"/>
          <w:lang w:eastAsia="en-US"/>
        </w:rPr>
      </w:pPr>
      <w:r w:rsidRPr="0049043B">
        <w:rPr>
          <w:rFonts w:ascii="Calibri" w:eastAsia="Calibri" w:hAnsi="Calibri"/>
          <w:sz w:val="22"/>
          <w:szCs w:val="22"/>
          <w:lang w:eastAsia="en-US"/>
        </w:rPr>
        <w:t xml:space="preserve">U odnosu na prvi plan proračuna za 2022. godinu došlo je do smanjenja planiranih rashoda. Isto se prvenstveno odnosi na drugačiju dinamiku planiranja izrade nastavka projektne dokumentacije (glavni i izvedbeni projekti) rekonstrukcije Društvenog doma u </w:t>
      </w:r>
      <w:proofErr w:type="spellStart"/>
      <w:r w:rsidRPr="0049043B">
        <w:rPr>
          <w:rFonts w:ascii="Calibri" w:eastAsia="Calibri" w:hAnsi="Calibri"/>
          <w:sz w:val="22"/>
          <w:szCs w:val="22"/>
          <w:lang w:eastAsia="en-US"/>
        </w:rPr>
        <w:t>Marčeljima</w:t>
      </w:r>
      <w:proofErr w:type="spellEnd"/>
      <w:r w:rsidRPr="0049043B">
        <w:rPr>
          <w:rFonts w:ascii="Calibri" w:eastAsia="Calibri" w:hAnsi="Calibri"/>
          <w:sz w:val="22"/>
          <w:szCs w:val="22"/>
          <w:lang w:eastAsia="en-US"/>
        </w:rPr>
        <w:t xml:space="preserve">. Idejnim rješenjem definirano je više mogućih varijanti, različitih procijenjenih vrijednosti i potrebnih izmjena u prostorno-planskoj dokumentaciji te će se po definiranju istoga moći nastaviti sa izradom glavnih projekata. Također, planirana su i prenesena sredstva iz proračuna za 2021. godinu za izvedbene projekte Doma Marinići, a čija je realizacija ugovorena u 2021. godini, a nastavila se u ovoj godini.  </w:t>
      </w:r>
    </w:p>
    <w:p w14:paraId="00943968" w14:textId="77777777" w:rsidR="005B4D26" w:rsidRPr="0049043B" w:rsidRDefault="005B4D26" w:rsidP="005B4D26">
      <w:pPr>
        <w:autoSpaceDE w:val="0"/>
        <w:autoSpaceDN w:val="0"/>
        <w:adjustRightInd w:val="0"/>
        <w:jc w:val="both"/>
        <w:rPr>
          <w:rFonts w:ascii="Calibri" w:eastAsia="Calibri" w:hAnsi="Calibri"/>
          <w:sz w:val="22"/>
          <w:szCs w:val="22"/>
          <w:lang w:eastAsia="en-US"/>
        </w:rPr>
      </w:pPr>
      <w:r w:rsidRPr="0049043B">
        <w:rPr>
          <w:rFonts w:ascii="Calibri" w:eastAsia="Calibri" w:hAnsi="Calibri"/>
          <w:sz w:val="22"/>
          <w:szCs w:val="22"/>
          <w:lang w:eastAsia="en-US"/>
        </w:rPr>
        <w:t xml:space="preserve">U sklopu ovog kapitalnog projekta planirani su rashodi za izradu projekta rekonstrukcije ulaza u Dom Marinići (izvedbeni projekt) te za plaćanje vodnog doprinosa. Također, planirani su rashodi za izradu projektne dokumentacije (idejno rješenje) za rekonstrukciju Društvenog doma u </w:t>
      </w:r>
      <w:proofErr w:type="spellStart"/>
      <w:r w:rsidRPr="0049043B">
        <w:rPr>
          <w:rFonts w:ascii="Calibri" w:eastAsia="Calibri" w:hAnsi="Calibri"/>
          <w:sz w:val="22"/>
          <w:szCs w:val="22"/>
          <w:lang w:eastAsia="en-US"/>
        </w:rPr>
        <w:t>Marčeljima</w:t>
      </w:r>
      <w:proofErr w:type="spellEnd"/>
      <w:r w:rsidRPr="0049043B">
        <w:rPr>
          <w:rFonts w:ascii="Calibri" w:eastAsia="Calibri" w:hAnsi="Calibri"/>
          <w:sz w:val="22"/>
          <w:szCs w:val="22"/>
          <w:lang w:eastAsia="en-US"/>
        </w:rPr>
        <w:t xml:space="preserve"> sa polivalentnom dvoranom.</w:t>
      </w:r>
    </w:p>
    <w:p w14:paraId="516B07FF" w14:textId="77777777" w:rsidR="005B4D26" w:rsidRPr="00617C5D" w:rsidRDefault="005B4D26" w:rsidP="005B4D26">
      <w:pPr>
        <w:spacing w:before="240"/>
        <w:contextualSpacing/>
        <w:jc w:val="both"/>
        <w:rPr>
          <w:rFonts w:ascii="Calibri" w:eastAsia="Calibri" w:hAnsi="Calibri"/>
          <w:sz w:val="12"/>
          <w:szCs w:val="12"/>
          <w:lang w:eastAsia="en-US"/>
        </w:rPr>
      </w:pPr>
    </w:p>
    <w:p w14:paraId="121EAAD7" w14:textId="77777777" w:rsidR="005B4D26" w:rsidRPr="00617C5D" w:rsidRDefault="005B4D26" w:rsidP="005B4D26">
      <w:pPr>
        <w:spacing w:before="240"/>
        <w:contextualSpacing/>
        <w:jc w:val="both"/>
        <w:rPr>
          <w:rFonts w:ascii="Calibri" w:eastAsia="Calibri" w:hAnsi="Calibri"/>
          <w:sz w:val="22"/>
          <w:szCs w:val="22"/>
          <w:lang w:eastAsia="en-US"/>
        </w:rPr>
      </w:pPr>
      <w:r w:rsidRPr="00617C5D">
        <w:rPr>
          <w:rFonts w:ascii="Calibri" w:eastAsia="Calibri" w:hAnsi="Calibri"/>
          <w:b/>
          <w:sz w:val="22"/>
          <w:szCs w:val="22"/>
          <w:lang w:eastAsia="en-US"/>
        </w:rPr>
        <w:t>Cilj 1.</w:t>
      </w:r>
      <w:r w:rsidRPr="00617C5D">
        <w:rPr>
          <w:rFonts w:ascii="Calibri" w:eastAsia="Calibri" w:hAnsi="Calibri"/>
          <w:sz w:val="22"/>
          <w:szCs w:val="22"/>
          <w:lang w:eastAsia="en-US"/>
        </w:rPr>
        <w:t xml:space="preserve">: Projektna dokumentacija za rekonstrukciju Društvenog doma u </w:t>
      </w:r>
      <w:proofErr w:type="spellStart"/>
      <w:r w:rsidRPr="00617C5D">
        <w:rPr>
          <w:rFonts w:ascii="Calibri" w:eastAsia="Calibri" w:hAnsi="Calibri"/>
          <w:sz w:val="22"/>
          <w:szCs w:val="22"/>
          <w:lang w:eastAsia="en-US"/>
        </w:rPr>
        <w:t>Marčeljima</w:t>
      </w:r>
      <w:proofErr w:type="spellEnd"/>
    </w:p>
    <w:p w14:paraId="3D8CB9F2" w14:textId="77777777" w:rsidR="005B4D26" w:rsidRPr="00617C5D" w:rsidRDefault="005B4D26" w:rsidP="005B4D26">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B4D26" w:rsidRPr="00617C5D" w14:paraId="1F87B8F8"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5AC64976" w14:textId="77777777" w:rsidR="005B4D26" w:rsidRPr="00617C5D" w:rsidRDefault="005B4D26" w:rsidP="005B4D26">
            <w:pPr>
              <w:spacing w:line="256" w:lineRule="auto"/>
              <w:jc w:val="both"/>
              <w:rPr>
                <w:rFonts w:ascii="Calibri" w:hAnsi="Calibri"/>
                <w:b/>
                <w:sz w:val="22"/>
                <w:szCs w:val="22"/>
                <w:lang w:eastAsia="en-US"/>
              </w:rPr>
            </w:pPr>
            <w:r w:rsidRPr="00617C5D">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03FD17D3" w14:textId="77777777" w:rsidR="005B4D26" w:rsidRPr="00617C5D" w:rsidRDefault="005B4D26" w:rsidP="005B4D26">
            <w:pPr>
              <w:spacing w:line="256" w:lineRule="auto"/>
              <w:jc w:val="both"/>
              <w:rPr>
                <w:rFonts w:ascii="Calibri" w:hAnsi="Calibri"/>
                <w:sz w:val="22"/>
                <w:szCs w:val="22"/>
                <w:lang w:eastAsia="en-US"/>
              </w:rPr>
            </w:pPr>
            <w:r w:rsidRPr="00617C5D">
              <w:rPr>
                <w:rFonts w:ascii="Calibri" w:hAnsi="Calibri"/>
                <w:sz w:val="22"/>
                <w:szCs w:val="22"/>
                <w:lang w:eastAsia="en-US"/>
              </w:rPr>
              <w:t>Gotovost dokumentacije</w:t>
            </w:r>
          </w:p>
        </w:tc>
      </w:tr>
      <w:tr w:rsidR="005B4D26" w:rsidRPr="00617C5D" w14:paraId="3A61E548" w14:textId="77777777" w:rsidTr="005B4D26">
        <w:trPr>
          <w:trHeight w:val="668"/>
        </w:trPr>
        <w:tc>
          <w:tcPr>
            <w:tcW w:w="2739" w:type="dxa"/>
            <w:tcBorders>
              <w:top w:val="single" w:sz="4" w:space="0" w:color="auto"/>
              <w:left w:val="single" w:sz="4" w:space="0" w:color="auto"/>
              <w:bottom w:val="single" w:sz="4" w:space="0" w:color="auto"/>
              <w:right w:val="single" w:sz="4" w:space="0" w:color="auto"/>
            </w:tcBorders>
            <w:hideMark/>
          </w:tcPr>
          <w:p w14:paraId="34CFC83A" w14:textId="77777777" w:rsidR="005B4D26" w:rsidRPr="00617C5D" w:rsidRDefault="005B4D26" w:rsidP="005B4D26">
            <w:pPr>
              <w:spacing w:line="256" w:lineRule="auto"/>
              <w:jc w:val="both"/>
              <w:rPr>
                <w:rFonts w:ascii="Calibri" w:hAnsi="Calibri"/>
                <w:b/>
                <w:sz w:val="22"/>
                <w:szCs w:val="22"/>
                <w:lang w:eastAsia="en-US"/>
              </w:rPr>
            </w:pPr>
            <w:r w:rsidRPr="00617C5D">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22413383" w14:textId="77777777" w:rsidR="005B4D26" w:rsidRPr="00617C5D" w:rsidRDefault="005B4D26" w:rsidP="005B4D26">
            <w:pPr>
              <w:spacing w:before="240" w:line="256" w:lineRule="auto"/>
              <w:contextualSpacing/>
              <w:jc w:val="both"/>
              <w:rPr>
                <w:rFonts w:ascii="Calibri" w:eastAsia="Calibri" w:hAnsi="Calibri"/>
                <w:sz w:val="22"/>
                <w:szCs w:val="22"/>
                <w:lang w:eastAsia="en-US"/>
              </w:rPr>
            </w:pPr>
            <w:r w:rsidRPr="00617C5D">
              <w:rPr>
                <w:rFonts w:ascii="Calibri" w:hAnsi="Calibri"/>
                <w:sz w:val="22"/>
                <w:szCs w:val="22"/>
                <w:lang w:eastAsia="en-US"/>
              </w:rPr>
              <w:t xml:space="preserve">Izrada projektne dokumentacije za rekonstrukciju </w:t>
            </w:r>
            <w:r w:rsidRPr="00617C5D">
              <w:rPr>
                <w:rFonts w:ascii="Calibri" w:eastAsia="Calibri" w:hAnsi="Calibri"/>
                <w:sz w:val="22"/>
                <w:szCs w:val="22"/>
                <w:lang w:eastAsia="en-US"/>
              </w:rPr>
              <w:t xml:space="preserve">Društvenog doma u </w:t>
            </w:r>
            <w:proofErr w:type="spellStart"/>
            <w:r w:rsidRPr="00617C5D">
              <w:rPr>
                <w:rFonts w:ascii="Calibri" w:eastAsia="Calibri" w:hAnsi="Calibri"/>
                <w:sz w:val="22"/>
                <w:szCs w:val="22"/>
                <w:lang w:eastAsia="en-US"/>
              </w:rPr>
              <w:t>Marčeljima</w:t>
            </w:r>
            <w:proofErr w:type="spellEnd"/>
          </w:p>
        </w:tc>
      </w:tr>
      <w:tr w:rsidR="005B4D26" w:rsidRPr="00617C5D" w14:paraId="31B158E0"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58A5D9F0" w14:textId="77777777" w:rsidR="005B4D26" w:rsidRPr="00617C5D" w:rsidRDefault="005B4D26" w:rsidP="005B4D26">
            <w:pPr>
              <w:spacing w:line="256" w:lineRule="auto"/>
              <w:jc w:val="both"/>
              <w:rPr>
                <w:rFonts w:ascii="Calibri" w:hAnsi="Calibri"/>
                <w:b/>
                <w:sz w:val="22"/>
                <w:szCs w:val="22"/>
                <w:lang w:eastAsia="en-US"/>
              </w:rPr>
            </w:pPr>
            <w:r w:rsidRPr="00617C5D">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6DA6C3C5" w14:textId="77777777" w:rsidR="005B4D26" w:rsidRPr="00617C5D" w:rsidRDefault="005B4D26" w:rsidP="005B4D26">
            <w:pPr>
              <w:spacing w:line="256" w:lineRule="auto"/>
              <w:jc w:val="both"/>
              <w:rPr>
                <w:rFonts w:ascii="Calibri" w:hAnsi="Calibri"/>
                <w:sz w:val="22"/>
                <w:szCs w:val="22"/>
                <w:lang w:eastAsia="en-US"/>
              </w:rPr>
            </w:pPr>
            <w:r w:rsidRPr="00617C5D">
              <w:rPr>
                <w:rFonts w:ascii="Calibri" w:hAnsi="Calibri"/>
                <w:sz w:val="22"/>
                <w:szCs w:val="22"/>
                <w:lang w:eastAsia="en-US"/>
              </w:rPr>
              <w:t xml:space="preserve"> %</w:t>
            </w:r>
          </w:p>
        </w:tc>
      </w:tr>
      <w:tr w:rsidR="005B4D26" w:rsidRPr="00617C5D" w14:paraId="544312F2"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7BAB4A09" w14:textId="77777777" w:rsidR="005B4D26" w:rsidRPr="00617C5D" w:rsidRDefault="005B4D26" w:rsidP="005B4D26">
            <w:pPr>
              <w:spacing w:line="256" w:lineRule="auto"/>
              <w:jc w:val="both"/>
              <w:rPr>
                <w:rFonts w:ascii="Calibri" w:hAnsi="Calibri"/>
                <w:b/>
                <w:sz w:val="22"/>
                <w:szCs w:val="22"/>
                <w:lang w:eastAsia="en-US"/>
              </w:rPr>
            </w:pPr>
            <w:r w:rsidRPr="00617C5D">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7544321A" w14:textId="77777777" w:rsidR="005B4D26" w:rsidRPr="00617C5D" w:rsidRDefault="005B4D26" w:rsidP="005B4D26">
            <w:pPr>
              <w:spacing w:line="256" w:lineRule="auto"/>
              <w:jc w:val="both"/>
              <w:rPr>
                <w:rFonts w:ascii="Calibri" w:hAnsi="Calibri"/>
                <w:sz w:val="22"/>
                <w:szCs w:val="22"/>
                <w:lang w:eastAsia="en-US"/>
              </w:rPr>
            </w:pPr>
            <w:r w:rsidRPr="00617C5D">
              <w:rPr>
                <w:rFonts w:ascii="Calibri" w:hAnsi="Calibri"/>
                <w:sz w:val="22"/>
                <w:szCs w:val="22"/>
                <w:lang w:eastAsia="en-US"/>
              </w:rPr>
              <w:t>0</w:t>
            </w:r>
          </w:p>
        </w:tc>
      </w:tr>
      <w:tr w:rsidR="005B4D26" w:rsidRPr="00617C5D" w14:paraId="0CEC6CA8" w14:textId="77777777" w:rsidTr="005B4D26">
        <w:trPr>
          <w:trHeight w:val="299"/>
        </w:trPr>
        <w:tc>
          <w:tcPr>
            <w:tcW w:w="2739" w:type="dxa"/>
            <w:tcBorders>
              <w:top w:val="single" w:sz="4" w:space="0" w:color="auto"/>
              <w:left w:val="single" w:sz="4" w:space="0" w:color="auto"/>
              <w:bottom w:val="single" w:sz="4" w:space="0" w:color="auto"/>
              <w:right w:val="single" w:sz="4" w:space="0" w:color="auto"/>
            </w:tcBorders>
            <w:hideMark/>
          </w:tcPr>
          <w:p w14:paraId="2C3A9F5D" w14:textId="77777777" w:rsidR="005B4D26" w:rsidRPr="00617C5D" w:rsidRDefault="005B4D26" w:rsidP="005B4D26">
            <w:pPr>
              <w:spacing w:line="256" w:lineRule="auto"/>
              <w:jc w:val="both"/>
              <w:rPr>
                <w:rFonts w:ascii="Calibri" w:hAnsi="Calibri"/>
                <w:b/>
                <w:sz w:val="22"/>
                <w:szCs w:val="22"/>
                <w:lang w:eastAsia="en-US"/>
              </w:rPr>
            </w:pPr>
            <w:r w:rsidRPr="00617C5D">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60007745" w14:textId="77777777" w:rsidR="005B4D26" w:rsidRPr="00617C5D" w:rsidRDefault="005B4D26" w:rsidP="005B4D26">
            <w:pPr>
              <w:spacing w:line="256" w:lineRule="auto"/>
              <w:jc w:val="both"/>
              <w:rPr>
                <w:rFonts w:ascii="Calibri" w:hAnsi="Calibri"/>
                <w:sz w:val="22"/>
                <w:szCs w:val="22"/>
                <w:lang w:eastAsia="en-US"/>
              </w:rPr>
            </w:pPr>
            <w:r w:rsidRPr="00617C5D">
              <w:rPr>
                <w:rFonts w:ascii="Calibri" w:hAnsi="Calibri"/>
                <w:sz w:val="22"/>
                <w:szCs w:val="22"/>
                <w:lang w:eastAsia="en-US"/>
              </w:rPr>
              <w:t>Općina Viškovo</w:t>
            </w:r>
          </w:p>
        </w:tc>
      </w:tr>
      <w:tr w:rsidR="005B4D26" w:rsidRPr="00617C5D" w14:paraId="3C4BB929"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651133A8" w14:textId="77777777" w:rsidR="005B4D26" w:rsidRPr="00617C5D" w:rsidRDefault="005B4D26" w:rsidP="005B4D26">
            <w:pPr>
              <w:spacing w:line="256" w:lineRule="auto"/>
              <w:jc w:val="both"/>
              <w:rPr>
                <w:rFonts w:ascii="Calibri" w:hAnsi="Calibri"/>
                <w:b/>
                <w:sz w:val="22"/>
                <w:szCs w:val="22"/>
                <w:lang w:eastAsia="en-US"/>
              </w:rPr>
            </w:pPr>
            <w:r w:rsidRPr="00617C5D">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5FF7B0EF" w14:textId="77777777" w:rsidR="005B4D26" w:rsidRPr="00617C5D" w:rsidRDefault="005B4D26" w:rsidP="005B4D26">
            <w:pPr>
              <w:spacing w:line="256" w:lineRule="auto"/>
              <w:jc w:val="both"/>
              <w:rPr>
                <w:rFonts w:ascii="Calibri" w:hAnsi="Calibri"/>
                <w:sz w:val="22"/>
                <w:szCs w:val="22"/>
                <w:lang w:eastAsia="en-US"/>
              </w:rPr>
            </w:pPr>
            <w:r w:rsidRPr="00617C5D">
              <w:rPr>
                <w:rFonts w:ascii="Calibri" w:hAnsi="Calibri"/>
                <w:sz w:val="22"/>
                <w:szCs w:val="22"/>
                <w:lang w:eastAsia="en-US"/>
              </w:rPr>
              <w:t>15</w:t>
            </w:r>
          </w:p>
        </w:tc>
      </w:tr>
      <w:tr w:rsidR="005B4D26" w:rsidRPr="00617C5D" w14:paraId="44ED9372"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400B28CB" w14:textId="77777777" w:rsidR="005B4D26" w:rsidRPr="00617C5D" w:rsidRDefault="005B4D26" w:rsidP="005B4D26">
            <w:pPr>
              <w:spacing w:line="256" w:lineRule="auto"/>
              <w:jc w:val="both"/>
              <w:rPr>
                <w:rFonts w:ascii="Calibri" w:hAnsi="Calibri"/>
                <w:b/>
                <w:sz w:val="22"/>
                <w:szCs w:val="22"/>
                <w:lang w:eastAsia="en-US"/>
              </w:rPr>
            </w:pPr>
            <w:r w:rsidRPr="00617C5D">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0728D7DB" w14:textId="77777777" w:rsidR="005B4D26" w:rsidRPr="00617C5D" w:rsidRDefault="005B4D26" w:rsidP="005B4D26">
            <w:pPr>
              <w:spacing w:line="256" w:lineRule="auto"/>
              <w:jc w:val="both"/>
              <w:rPr>
                <w:rFonts w:ascii="Calibri" w:hAnsi="Calibri"/>
                <w:sz w:val="22"/>
                <w:szCs w:val="22"/>
                <w:lang w:eastAsia="en-US"/>
              </w:rPr>
            </w:pPr>
            <w:r w:rsidRPr="00617C5D">
              <w:rPr>
                <w:rFonts w:ascii="Calibri" w:hAnsi="Calibri"/>
                <w:sz w:val="22"/>
                <w:szCs w:val="22"/>
                <w:lang w:eastAsia="en-US"/>
              </w:rPr>
              <w:t>100</w:t>
            </w:r>
          </w:p>
        </w:tc>
      </w:tr>
      <w:tr w:rsidR="005B4D26" w:rsidRPr="00617C5D" w14:paraId="7D2EC1B5" w14:textId="77777777" w:rsidTr="005B4D26">
        <w:trPr>
          <w:trHeight w:val="359"/>
        </w:trPr>
        <w:tc>
          <w:tcPr>
            <w:tcW w:w="2739" w:type="dxa"/>
            <w:tcBorders>
              <w:top w:val="single" w:sz="4" w:space="0" w:color="auto"/>
              <w:left w:val="single" w:sz="4" w:space="0" w:color="auto"/>
              <w:bottom w:val="single" w:sz="4" w:space="0" w:color="auto"/>
              <w:right w:val="single" w:sz="4" w:space="0" w:color="auto"/>
            </w:tcBorders>
            <w:hideMark/>
          </w:tcPr>
          <w:p w14:paraId="693E60AA" w14:textId="77777777" w:rsidR="005B4D26" w:rsidRPr="00617C5D" w:rsidRDefault="005B4D26" w:rsidP="005B4D26">
            <w:pPr>
              <w:spacing w:line="256" w:lineRule="auto"/>
              <w:jc w:val="both"/>
              <w:rPr>
                <w:rFonts w:ascii="Calibri" w:hAnsi="Calibri"/>
                <w:b/>
                <w:sz w:val="22"/>
                <w:szCs w:val="22"/>
                <w:lang w:eastAsia="en-US"/>
              </w:rPr>
            </w:pPr>
            <w:r w:rsidRPr="00617C5D">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190F5B50" w14:textId="77777777" w:rsidR="005B4D26" w:rsidRPr="00617C5D" w:rsidRDefault="005B4D26" w:rsidP="005B4D26">
            <w:pPr>
              <w:spacing w:line="256" w:lineRule="auto"/>
              <w:jc w:val="both"/>
              <w:rPr>
                <w:rFonts w:ascii="Calibri" w:hAnsi="Calibri"/>
                <w:sz w:val="22"/>
                <w:szCs w:val="22"/>
                <w:lang w:eastAsia="en-US"/>
              </w:rPr>
            </w:pPr>
            <w:r w:rsidRPr="00617C5D">
              <w:rPr>
                <w:rFonts w:ascii="Calibri" w:hAnsi="Calibri"/>
                <w:sz w:val="22"/>
                <w:szCs w:val="22"/>
                <w:lang w:eastAsia="en-US"/>
              </w:rPr>
              <w:t>100</w:t>
            </w:r>
          </w:p>
        </w:tc>
      </w:tr>
    </w:tbl>
    <w:p w14:paraId="05CA3F0F" w14:textId="77777777" w:rsidR="005B4D26" w:rsidRPr="00617C5D" w:rsidRDefault="005B4D26" w:rsidP="005B4D26">
      <w:pPr>
        <w:spacing w:before="240"/>
        <w:contextualSpacing/>
        <w:jc w:val="both"/>
        <w:rPr>
          <w:rFonts w:ascii="Calibri" w:eastAsia="Calibri" w:hAnsi="Calibri"/>
          <w:b/>
          <w:sz w:val="22"/>
          <w:szCs w:val="22"/>
          <w:lang w:eastAsia="en-US"/>
        </w:rPr>
      </w:pPr>
    </w:p>
    <w:p w14:paraId="3AE1D121" w14:textId="77777777" w:rsidR="005B4D26" w:rsidRPr="00617C5D" w:rsidRDefault="005B4D26" w:rsidP="005B4D26">
      <w:pPr>
        <w:spacing w:before="240"/>
        <w:contextualSpacing/>
        <w:jc w:val="both"/>
        <w:rPr>
          <w:rFonts w:ascii="Calibri" w:eastAsia="Calibri" w:hAnsi="Calibri"/>
          <w:sz w:val="22"/>
          <w:szCs w:val="22"/>
          <w:lang w:eastAsia="en-US"/>
        </w:rPr>
      </w:pPr>
      <w:r w:rsidRPr="00617C5D">
        <w:rPr>
          <w:rFonts w:ascii="Calibri" w:eastAsia="Calibri" w:hAnsi="Calibri"/>
          <w:b/>
          <w:sz w:val="22"/>
          <w:szCs w:val="22"/>
          <w:lang w:eastAsia="en-US"/>
        </w:rPr>
        <w:t>Cilj 2</w:t>
      </w:r>
      <w:r w:rsidRPr="00617C5D">
        <w:rPr>
          <w:rFonts w:ascii="Calibri" w:eastAsia="Calibri" w:hAnsi="Calibri"/>
          <w:sz w:val="22"/>
          <w:szCs w:val="22"/>
          <w:lang w:eastAsia="en-US"/>
        </w:rPr>
        <w:t>: Rekonstrukcija ulaza Doma Marinići  - projektna dokumentacija</w:t>
      </w:r>
    </w:p>
    <w:p w14:paraId="0420BF0D" w14:textId="77777777" w:rsidR="005B4D26" w:rsidRPr="00617C5D" w:rsidRDefault="005B4D26" w:rsidP="005B4D26">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B4D26" w:rsidRPr="00617C5D" w14:paraId="53B07892" w14:textId="77777777" w:rsidTr="005B4D26">
        <w:trPr>
          <w:trHeight w:val="284"/>
        </w:trPr>
        <w:tc>
          <w:tcPr>
            <w:tcW w:w="2739" w:type="dxa"/>
          </w:tcPr>
          <w:p w14:paraId="774E03F3" w14:textId="77777777" w:rsidR="005B4D26" w:rsidRPr="00617C5D" w:rsidRDefault="005B4D26" w:rsidP="005B4D26">
            <w:pPr>
              <w:jc w:val="both"/>
              <w:rPr>
                <w:rFonts w:ascii="Calibri" w:hAnsi="Calibri"/>
                <w:b/>
                <w:sz w:val="22"/>
                <w:szCs w:val="22"/>
              </w:rPr>
            </w:pPr>
            <w:r w:rsidRPr="00617C5D">
              <w:rPr>
                <w:rFonts w:ascii="Calibri" w:hAnsi="Calibri"/>
                <w:b/>
                <w:sz w:val="22"/>
                <w:szCs w:val="22"/>
              </w:rPr>
              <w:t>Pokazatelj rezultata</w:t>
            </w:r>
          </w:p>
        </w:tc>
        <w:tc>
          <w:tcPr>
            <w:tcW w:w="6339" w:type="dxa"/>
          </w:tcPr>
          <w:p w14:paraId="06FA8441" w14:textId="77777777" w:rsidR="005B4D26" w:rsidRPr="00617C5D" w:rsidRDefault="005B4D26" w:rsidP="005B4D26">
            <w:pPr>
              <w:jc w:val="both"/>
              <w:rPr>
                <w:rFonts w:ascii="Calibri" w:hAnsi="Calibri"/>
                <w:sz w:val="22"/>
                <w:szCs w:val="22"/>
              </w:rPr>
            </w:pPr>
            <w:r w:rsidRPr="00617C5D">
              <w:rPr>
                <w:rFonts w:ascii="Calibri" w:hAnsi="Calibri"/>
                <w:sz w:val="22"/>
                <w:szCs w:val="22"/>
              </w:rPr>
              <w:t>Gotovost projekta</w:t>
            </w:r>
          </w:p>
        </w:tc>
      </w:tr>
      <w:tr w:rsidR="005B4D26" w:rsidRPr="00617C5D" w14:paraId="070FA1C6" w14:textId="77777777" w:rsidTr="005B4D26">
        <w:trPr>
          <w:trHeight w:val="668"/>
        </w:trPr>
        <w:tc>
          <w:tcPr>
            <w:tcW w:w="2739" w:type="dxa"/>
          </w:tcPr>
          <w:p w14:paraId="340E5367" w14:textId="77777777" w:rsidR="005B4D26" w:rsidRPr="00617C5D" w:rsidRDefault="005B4D26" w:rsidP="005B4D26">
            <w:pPr>
              <w:jc w:val="both"/>
              <w:rPr>
                <w:rFonts w:ascii="Calibri" w:hAnsi="Calibri"/>
                <w:b/>
                <w:sz w:val="22"/>
                <w:szCs w:val="22"/>
              </w:rPr>
            </w:pPr>
            <w:r w:rsidRPr="00617C5D">
              <w:rPr>
                <w:rFonts w:ascii="Calibri" w:hAnsi="Calibri"/>
                <w:b/>
                <w:sz w:val="22"/>
                <w:szCs w:val="22"/>
              </w:rPr>
              <w:t>Definicija</w:t>
            </w:r>
          </w:p>
        </w:tc>
        <w:tc>
          <w:tcPr>
            <w:tcW w:w="6339" w:type="dxa"/>
          </w:tcPr>
          <w:p w14:paraId="24A27282" w14:textId="77777777" w:rsidR="005B4D26" w:rsidRPr="00617C5D" w:rsidRDefault="005B4D26" w:rsidP="005B4D26">
            <w:pPr>
              <w:jc w:val="both"/>
              <w:rPr>
                <w:rFonts w:ascii="Calibri" w:hAnsi="Calibri"/>
                <w:sz w:val="22"/>
                <w:szCs w:val="22"/>
              </w:rPr>
            </w:pPr>
            <w:r w:rsidRPr="00617C5D">
              <w:rPr>
                <w:rFonts w:ascii="Calibri" w:hAnsi="Calibri"/>
                <w:sz w:val="22"/>
                <w:szCs w:val="22"/>
              </w:rPr>
              <w:t>Izrada projektne dokumentacije za rekonstrukciju ulaza u zgradu Doma Marinići i ishođenje građevinske dozvole</w:t>
            </w:r>
          </w:p>
        </w:tc>
      </w:tr>
      <w:tr w:rsidR="005B4D26" w:rsidRPr="00617C5D" w14:paraId="0435BFCE" w14:textId="77777777" w:rsidTr="005B4D26">
        <w:trPr>
          <w:trHeight w:val="284"/>
        </w:trPr>
        <w:tc>
          <w:tcPr>
            <w:tcW w:w="2739" w:type="dxa"/>
          </w:tcPr>
          <w:p w14:paraId="7DBDD369" w14:textId="77777777" w:rsidR="005B4D26" w:rsidRPr="00617C5D" w:rsidRDefault="005B4D26" w:rsidP="005B4D26">
            <w:pPr>
              <w:jc w:val="both"/>
              <w:rPr>
                <w:rFonts w:ascii="Calibri" w:hAnsi="Calibri"/>
                <w:b/>
                <w:sz w:val="22"/>
                <w:szCs w:val="22"/>
              </w:rPr>
            </w:pPr>
            <w:r w:rsidRPr="00617C5D">
              <w:rPr>
                <w:rFonts w:ascii="Calibri" w:hAnsi="Calibri"/>
                <w:b/>
                <w:sz w:val="22"/>
                <w:szCs w:val="22"/>
              </w:rPr>
              <w:t>Jedinica</w:t>
            </w:r>
          </w:p>
        </w:tc>
        <w:tc>
          <w:tcPr>
            <w:tcW w:w="6339" w:type="dxa"/>
          </w:tcPr>
          <w:p w14:paraId="766462F8" w14:textId="77777777" w:rsidR="005B4D26" w:rsidRPr="00617C5D" w:rsidRDefault="005B4D26" w:rsidP="005B4D26">
            <w:pPr>
              <w:jc w:val="both"/>
              <w:rPr>
                <w:rFonts w:ascii="Calibri" w:hAnsi="Calibri"/>
                <w:sz w:val="22"/>
                <w:szCs w:val="22"/>
              </w:rPr>
            </w:pPr>
            <w:r w:rsidRPr="00617C5D">
              <w:rPr>
                <w:rFonts w:ascii="Calibri" w:hAnsi="Calibri"/>
                <w:sz w:val="22"/>
                <w:szCs w:val="22"/>
              </w:rPr>
              <w:t xml:space="preserve"> %</w:t>
            </w:r>
          </w:p>
        </w:tc>
      </w:tr>
      <w:tr w:rsidR="005B4D26" w:rsidRPr="00617C5D" w14:paraId="6F9D0ECE" w14:textId="77777777" w:rsidTr="005B4D26">
        <w:trPr>
          <w:trHeight w:val="284"/>
        </w:trPr>
        <w:tc>
          <w:tcPr>
            <w:tcW w:w="2739" w:type="dxa"/>
          </w:tcPr>
          <w:p w14:paraId="1D0BF11E" w14:textId="77777777" w:rsidR="005B4D26" w:rsidRPr="00617C5D" w:rsidRDefault="005B4D26" w:rsidP="005B4D26">
            <w:pPr>
              <w:jc w:val="both"/>
              <w:rPr>
                <w:rFonts w:ascii="Calibri" w:hAnsi="Calibri"/>
                <w:b/>
                <w:sz w:val="22"/>
                <w:szCs w:val="22"/>
              </w:rPr>
            </w:pPr>
            <w:r w:rsidRPr="00617C5D">
              <w:rPr>
                <w:rFonts w:ascii="Calibri" w:hAnsi="Calibri"/>
                <w:b/>
                <w:sz w:val="22"/>
                <w:szCs w:val="22"/>
              </w:rPr>
              <w:t>Polazna vrijednost</w:t>
            </w:r>
          </w:p>
        </w:tc>
        <w:tc>
          <w:tcPr>
            <w:tcW w:w="6339" w:type="dxa"/>
          </w:tcPr>
          <w:p w14:paraId="6E2DD6F9" w14:textId="77777777" w:rsidR="005B4D26" w:rsidRPr="00617C5D" w:rsidRDefault="005B4D26" w:rsidP="005B4D26">
            <w:pPr>
              <w:jc w:val="both"/>
              <w:rPr>
                <w:rFonts w:ascii="Calibri" w:hAnsi="Calibri"/>
                <w:sz w:val="22"/>
                <w:szCs w:val="22"/>
              </w:rPr>
            </w:pPr>
            <w:r w:rsidRPr="00617C5D">
              <w:rPr>
                <w:rFonts w:ascii="Calibri" w:hAnsi="Calibri"/>
                <w:sz w:val="22"/>
                <w:szCs w:val="22"/>
              </w:rPr>
              <w:t>85</w:t>
            </w:r>
          </w:p>
        </w:tc>
      </w:tr>
      <w:tr w:rsidR="005B4D26" w:rsidRPr="00617C5D" w14:paraId="2DDF7725" w14:textId="77777777" w:rsidTr="005B4D26">
        <w:trPr>
          <w:trHeight w:val="299"/>
        </w:trPr>
        <w:tc>
          <w:tcPr>
            <w:tcW w:w="2739" w:type="dxa"/>
          </w:tcPr>
          <w:p w14:paraId="774DFAE1" w14:textId="77777777" w:rsidR="005B4D26" w:rsidRPr="00617C5D" w:rsidRDefault="005B4D26" w:rsidP="005B4D26">
            <w:pPr>
              <w:jc w:val="both"/>
              <w:rPr>
                <w:rFonts w:ascii="Calibri" w:hAnsi="Calibri"/>
                <w:b/>
                <w:sz w:val="22"/>
                <w:szCs w:val="22"/>
              </w:rPr>
            </w:pPr>
            <w:r w:rsidRPr="00617C5D">
              <w:rPr>
                <w:rFonts w:ascii="Calibri" w:hAnsi="Calibri"/>
                <w:b/>
                <w:sz w:val="22"/>
                <w:szCs w:val="22"/>
              </w:rPr>
              <w:t>Izvor podataka</w:t>
            </w:r>
          </w:p>
        </w:tc>
        <w:tc>
          <w:tcPr>
            <w:tcW w:w="6339" w:type="dxa"/>
          </w:tcPr>
          <w:p w14:paraId="059E884C" w14:textId="77777777" w:rsidR="005B4D26" w:rsidRPr="00617C5D" w:rsidRDefault="005B4D26" w:rsidP="005B4D26">
            <w:pPr>
              <w:jc w:val="both"/>
              <w:rPr>
                <w:rFonts w:ascii="Calibri" w:hAnsi="Calibri"/>
                <w:sz w:val="22"/>
                <w:szCs w:val="22"/>
              </w:rPr>
            </w:pPr>
            <w:r w:rsidRPr="00617C5D">
              <w:rPr>
                <w:rFonts w:ascii="Calibri" w:hAnsi="Calibri"/>
                <w:sz w:val="22"/>
                <w:szCs w:val="22"/>
              </w:rPr>
              <w:t>Općina Viškovo</w:t>
            </w:r>
          </w:p>
        </w:tc>
      </w:tr>
      <w:tr w:rsidR="005B4D26" w:rsidRPr="00617C5D" w14:paraId="405CB19D" w14:textId="77777777" w:rsidTr="005B4D26">
        <w:trPr>
          <w:trHeight w:val="284"/>
        </w:trPr>
        <w:tc>
          <w:tcPr>
            <w:tcW w:w="2739" w:type="dxa"/>
          </w:tcPr>
          <w:p w14:paraId="70EA8E5F" w14:textId="77777777" w:rsidR="005B4D26" w:rsidRPr="00617C5D" w:rsidRDefault="005B4D26" w:rsidP="005B4D26">
            <w:pPr>
              <w:jc w:val="both"/>
              <w:rPr>
                <w:rFonts w:ascii="Calibri" w:hAnsi="Calibri"/>
                <w:b/>
                <w:sz w:val="22"/>
                <w:szCs w:val="22"/>
              </w:rPr>
            </w:pPr>
            <w:r w:rsidRPr="00617C5D">
              <w:rPr>
                <w:rFonts w:ascii="Calibri" w:hAnsi="Calibri"/>
                <w:b/>
                <w:sz w:val="22"/>
                <w:szCs w:val="22"/>
              </w:rPr>
              <w:t>Ciljana vrijednost (2022.)</w:t>
            </w:r>
          </w:p>
        </w:tc>
        <w:tc>
          <w:tcPr>
            <w:tcW w:w="6339" w:type="dxa"/>
          </w:tcPr>
          <w:p w14:paraId="7164BABC" w14:textId="77777777" w:rsidR="005B4D26" w:rsidRPr="00617C5D" w:rsidRDefault="005B4D26" w:rsidP="005B4D26">
            <w:pPr>
              <w:jc w:val="both"/>
              <w:rPr>
                <w:rFonts w:ascii="Calibri" w:hAnsi="Calibri"/>
                <w:sz w:val="22"/>
                <w:szCs w:val="22"/>
              </w:rPr>
            </w:pPr>
            <w:r w:rsidRPr="00617C5D">
              <w:rPr>
                <w:rFonts w:ascii="Calibri" w:hAnsi="Calibri"/>
                <w:sz w:val="22"/>
                <w:szCs w:val="22"/>
              </w:rPr>
              <w:t>100%</w:t>
            </w:r>
          </w:p>
        </w:tc>
      </w:tr>
      <w:tr w:rsidR="005B4D26" w:rsidRPr="00617C5D" w14:paraId="47517B1D" w14:textId="77777777" w:rsidTr="005B4D26">
        <w:trPr>
          <w:trHeight w:val="284"/>
        </w:trPr>
        <w:tc>
          <w:tcPr>
            <w:tcW w:w="2739" w:type="dxa"/>
          </w:tcPr>
          <w:p w14:paraId="3F169C7E" w14:textId="77777777" w:rsidR="005B4D26" w:rsidRPr="00617C5D" w:rsidRDefault="005B4D26" w:rsidP="005B4D26">
            <w:pPr>
              <w:jc w:val="both"/>
              <w:rPr>
                <w:rFonts w:ascii="Calibri" w:hAnsi="Calibri"/>
                <w:b/>
                <w:sz w:val="22"/>
                <w:szCs w:val="22"/>
              </w:rPr>
            </w:pPr>
            <w:r w:rsidRPr="00617C5D">
              <w:rPr>
                <w:rFonts w:ascii="Calibri" w:hAnsi="Calibri"/>
                <w:b/>
                <w:sz w:val="22"/>
                <w:szCs w:val="22"/>
              </w:rPr>
              <w:t>Ciljana vrijednost (2023.)</w:t>
            </w:r>
          </w:p>
        </w:tc>
        <w:tc>
          <w:tcPr>
            <w:tcW w:w="6339" w:type="dxa"/>
          </w:tcPr>
          <w:p w14:paraId="617E5A0C" w14:textId="77777777" w:rsidR="005B4D26" w:rsidRPr="00617C5D" w:rsidRDefault="005B4D26" w:rsidP="005B4D26">
            <w:pPr>
              <w:jc w:val="both"/>
              <w:rPr>
                <w:rFonts w:ascii="Calibri" w:hAnsi="Calibri"/>
                <w:sz w:val="22"/>
                <w:szCs w:val="22"/>
              </w:rPr>
            </w:pPr>
            <w:r w:rsidRPr="00617C5D">
              <w:rPr>
                <w:rFonts w:ascii="Calibri" w:hAnsi="Calibri"/>
                <w:sz w:val="22"/>
                <w:szCs w:val="22"/>
              </w:rPr>
              <w:t>100%</w:t>
            </w:r>
          </w:p>
        </w:tc>
      </w:tr>
      <w:tr w:rsidR="005B4D26" w:rsidRPr="00617C5D" w14:paraId="5E9ECB15" w14:textId="77777777" w:rsidTr="005B4D26">
        <w:trPr>
          <w:trHeight w:val="359"/>
        </w:trPr>
        <w:tc>
          <w:tcPr>
            <w:tcW w:w="2739" w:type="dxa"/>
          </w:tcPr>
          <w:p w14:paraId="1BECF1F0" w14:textId="77777777" w:rsidR="005B4D26" w:rsidRPr="00617C5D" w:rsidRDefault="005B4D26" w:rsidP="005B4D26">
            <w:pPr>
              <w:jc w:val="both"/>
              <w:rPr>
                <w:rFonts w:ascii="Calibri" w:hAnsi="Calibri"/>
                <w:b/>
                <w:sz w:val="22"/>
                <w:szCs w:val="22"/>
              </w:rPr>
            </w:pPr>
            <w:r w:rsidRPr="00617C5D">
              <w:rPr>
                <w:rFonts w:ascii="Calibri" w:hAnsi="Calibri"/>
                <w:b/>
                <w:sz w:val="22"/>
                <w:szCs w:val="22"/>
              </w:rPr>
              <w:t>Ciljana vrijednost (2024.)</w:t>
            </w:r>
          </w:p>
        </w:tc>
        <w:tc>
          <w:tcPr>
            <w:tcW w:w="6339" w:type="dxa"/>
          </w:tcPr>
          <w:p w14:paraId="6C0A34F7" w14:textId="77777777" w:rsidR="005B4D26" w:rsidRPr="00617C5D" w:rsidRDefault="005B4D26" w:rsidP="005B4D26">
            <w:pPr>
              <w:jc w:val="both"/>
              <w:rPr>
                <w:rFonts w:ascii="Calibri" w:hAnsi="Calibri"/>
                <w:sz w:val="22"/>
                <w:szCs w:val="22"/>
              </w:rPr>
            </w:pPr>
            <w:r w:rsidRPr="00617C5D">
              <w:rPr>
                <w:rFonts w:ascii="Calibri" w:hAnsi="Calibri"/>
                <w:sz w:val="22"/>
                <w:szCs w:val="22"/>
              </w:rPr>
              <w:t>100%</w:t>
            </w:r>
          </w:p>
        </w:tc>
      </w:tr>
    </w:tbl>
    <w:p w14:paraId="0CE1DF71" w14:textId="77777777" w:rsidR="005B4D26" w:rsidRDefault="005B4D26" w:rsidP="005B4D26">
      <w:pPr>
        <w:jc w:val="both"/>
        <w:rPr>
          <w:rFonts w:ascii="Calibri" w:hAnsi="Calibri"/>
          <w:i/>
          <w:noProof/>
          <w:sz w:val="22"/>
          <w:szCs w:val="22"/>
        </w:rPr>
      </w:pPr>
    </w:p>
    <w:p w14:paraId="50459A5D" w14:textId="77777777" w:rsidR="005B4D26" w:rsidRDefault="005B4D26" w:rsidP="005B4D26">
      <w:pPr>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p>
    <w:p w14:paraId="351475FA" w14:textId="77777777" w:rsidR="003D7E36" w:rsidRPr="00EC65F6" w:rsidRDefault="003D7E36" w:rsidP="005B4D26">
      <w:pPr>
        <w:jc w:val="both"/>
        <w:rPr>
          <w:rFonts w:ascii="Calibri" w:hAnsi="Calibri"/>
          <w:i/>
          <w:noProof/>
          <w:sz w:val="22"/>
          <w:szCs w:val="22"/>
        </w:rPr>
      </w:pPr>
    </w:p>
    <w:p w14:paraId="193FB0FD" w14:textId="77777777" w:rsidR="005B4D26" w:rsidRPr="00EC65F6" w:rsidRDefault="005B4D26" w:rsidP="005B4D26">
      <w:pPr>
        <w:jc w:val="both"/>
        <w:rPr>
          <w:rFonts w:asciiTheme="minorHAnsi" w:hAnsiTheme="minorHAnsi"/>
          <w:sz w:val="22"/>
          <w:szCs w:val="22"/>
        </w:rPr>
      </w:pPr>
      <w:r w:rsidRPr="00EC65F6">
        <w:rPr>
          <w:rFonts w:asciiTheme="minorHAnsi" w:eastAsia="Calibri" w:hAnsiTheme="minorHAnsi"/>
          <w:sz w:val="22"/>
          <w:szCs w:val="22"/>
        </w:rPr>
        <w:t xml:space="preserve">U 2021. godini ugovorena je  te je u tijeku izrada izvedbenih projekta za rekonstrukciju Doma Marinići kojim je predviđena dogradnja objekta sa ulazne strane i uređenje kata za koji </w:t>
      </w:r>
      <w:proofErr w:type="spellStart"/>
      <w:r w:rsidRPr="00EC65F6">
        <w:rPr>
          <w:rFonts w:asciiTheme="minorHAnsi" w:eastAsia="Calibri" w:hAnsiTheme="minorHAnsi"/>
          <w:sz w:val="22"/>
          <w:szCs w:val="22"/>
        </w:rPr>
        <w:t>jeu</w:t>
      </w:r>
      <w:proofErr w:type="spellEnd"/>
      <w:r w:rsidRPr="00EC65F6">
        <w:rPr>
          <w:rFonts w:asciiTheme="minorHAnsi" w:eastAsia="Calibri" w:hAnsiTheme="minorHAnsi"/>
          <w:sz w:val="22"/>
          <w:szCs w:val="22"/>
        </w:rPr>
        <w:t xml:space="preserve"> tijeku  ishođenje građevinske dozvole.</w:t>
      </w:r>
      <w:r w:rsidRPr="00EC65F6">
        <w:rPr>
          <w:rFonts w:ascii="Calibri" w:eastAsia="Calibri" w:hAnsi="Calibri"/>
          <w:sz w:val="22"/>
          <w:szCs w:val="22"/>
          <w:lang w:eastAsia="en-US"/>
        </w:rPr>
        <w:t xml:space="preserve"> Također tijekom  2021. godine za  zgradu stare škole u </w:t>
      </w:r>
      <w:proofErr w:type="spellStart"/>
      <w:r w:rsidRPr="00EC65F6">
        <w:rPr>
          <w:rFonts w:ascii="Calibri" w:eastAsia="Calibri" w:hAnsi="Calibri"/>
          <w:sz w:val="22"/>
          <w:szCs w:val="22"/>
          <w:lang w:eastAsia="en-US"/>
        </w:rPr>
        <w:t>Marčeljima</w:t>
      </w:r>
      <w:proofErr w:type="spellEnd"/>
      <w:r w:rsidRPr="00EC65F6">
        <w:rPr>
          <w:rFonts w:ascii="Calibri" w:eastAsia="Calibri" w:hAnsi="Calibri"/>
          <w:sz w:val="22"/>
          <w:szCs w:val="22"/>
          <w:lang w:eastAsia="en-US"/>
        </w:rPr>
        <w:t xml:space="preserve"> sa natkrivenim boćalištem  riješeni su imovinskopravni  odnosi te je Općina Viškovo postala vlasnik zgrade i zemljišta pod istom. </w:t>
      </w:r>
    </w:p>
    <w:p w14:paraId="3B758D29" w14:textId="77777777" w:rsidR="005B4D26" w:rsidRDefault="005B4D26" w:rsidP="005B4D26">
      <w:pPr>
        <w:rPr>
          <w:rFonts w:ascii="Calibri" w:hAnsi="Calibri"/>
          <w:b/>
          <w:sz w:val="22"/>
          <w:szCs w:val="22"/>
        </w:rPr>
      </w:pPr>
    </w:p>
    <w:p w14:paraId="27B54107" w14:textId="77777777" w:rsidR="005B4D26" w:rsidRDefault="005B4D26" w:rsidP="005B4D26">
      <w:pPr>
        <w:rPr>
          <w:rFonts w:ascii="Calibri" w:hAnsi="Calibri"/>
          <w:b/>
          <w:sz w:val="22"/>
          <w:szCs w:val="22"/>
        </w:rPr>
      </w:pPr>
    </w:p>
    <w:p w14:paraId="6F8C68EE" w14:textId="77777777" w:rsidR="005B4D26" w:rsidRPr="001A0950" w:rsidRDefault="005B4D26" w:rsidP="005B4D26">
      <w:pPr>
        <w:rPr>
          <w:rFonts w:ascii="Calibri" w:hAnsi="Calibri"/>
          <w:b/>
          <w:sz w:val="22"/>
          <w:szCs w:val="22"/>
        </w:rPr>
      </w:pPr>
      <w:r w:rsidRPr="001A0950">
        <w:rPr>
          <w:rFonts w:ascii="Calibri" w:hAnsi="Calibri"/>
          <w:b/>
          <w:sz w:val="22"/>
          <w:szCs w:val="22"/>
        </w:rPr>
        <w:lastRenderedPageBreak/>
        <w:t xml:space="preserve">K251025 </w:t>
      </w:r>
      <w:r w:rsidRPr="001A0950">
        <w:rPr>
          <w:rFonts w:ascii="Calibri" w:eastAsia="Calibri" w:hAnsi="Calibri"/>
          <w:b/>
          <w:sz w:val="22"/>
          <w:szCs w:val="22"/>
          <w:lang w:eastAsia="en-US"/>
        </w:rPr>
        <w:t xml:space="preserve">Izgradnja i opremanje Kuće </w:t>
      </w:r>
      <w:proofErr w:type="spellStart"/>
      <w:r w:rsidRPr="001A0950">
        <w:rPr>
          <w:rFonts w:ascii="Calibri" w:eastAsia="Calibri" w:hAnsi="Calibri"/>
          <w:b/>
          <w:sz w:val="22"/>
          <w:szCs w:val="22"/>
          <w:lang w:eastAsia="en-US"/>
        </w:rPr>
        <w:t>Halubajskega</w:t>
      </w:r>
      <w:proofErr w:type="spellEnd"/>
      <w:r w:rsidRPr="001A0950">
        <w:rPr>
          <w:rFonts w:ascii="Calibri" w:eastAsia="Calibri" w:hAnsi="Calibri"/>
          <w:b/>
          <w:sz w:val="22"/>
          <w:szCs w:val="22"/>
          <w:lang w:eastAsia="en-US"/>
        </w:rPr>
        <w:t xml:space="preserve"> zvončara </w:t>
      </w:r>
    </w:p>
    <w:p w14:paraId="78A265EC" w14:textId="77777777" w:rsidR="005B4D26" w:rsidRPr="00EC65F6" w:rsidRDefault="005B4D26" w:rsidP="005B4D26">
      <w:pPr>
        <w:spacing w:after="200"/>
        <w:contextualSpacing/>
        <w:rPr>
          <w:rFonts w:ascii="Calibri" w:eastAsia="Calibri" w:hAnsi="Calibri"/>
          <w:sz w:val="22"/>
          <w:szCs w:val="22"/>
          <w:lang w:eastAsia="en-US"/>
        </w:rPr>
      </w:pPr>
      <w:r w:rsidRPr="001A0950">
        <w:rPr>
          <w:rFonts w:ascii="Calibri" w:eastAsia="Calibri" w:hAnsi="Calibri"/>
          <w:sz w:val="22"/>
          <w:szCs w:val="22"/>
          <w:lang w:eastAsia="en-US"/>
        </w:rPr>
        <w:t>Za realizaciju</w:t>
      </w:r>
      <w:r w:rsidRPr="00EC65F6">
        <w:rPr>
          <w:rFonts w:ascii="Calibri" w:eastAsia="Calibri" w:hAnsi="Calibri"/>
          <w:sz w:val="22"/>
          <w:szCs w:val="22"/>
          <w:lang w:eastAsia="en-US"/>
        </w:rPr>
        <w:t xml:space="preserve"> ove aktivnosti planirana su sljedeća sredstva:</w:t>
      </w:r>
    </w:p>
    <w:p w14:paraId="092D0B7E" w14:textId="77777777" w:rsidR="005B4D26" w:rsidRPr="00EC65F6" w:rsidRDefault="005B4D26" w:rsidP="005B4D26">
      <w:pPr>
        <w:numPr>
          <w:ilvl w:val="0"/>
          <w:numId w:val="11"/>
        </w:numPr>
        <w:spacing w:after="200"/>
        <w:contextualSpacing/>
        <w:rPr>
          <w:rFonts w:ascii="Calibri" w:eastAsia="Calibri" w:hAnsi="Calibri"/>
          <w:sz w:val="22"/>
          <w:szCs w:val="22"/>
          <w:lang w:eastAsia="en-US"/>
        </w:rPr>
      </w:pPr>
      <w:r w:rsidRPr="00EC65F6">
        <w:rPr>
          <w:rFonts w:ascii="Calibri" w:eastAsia="Calibri" w:hAnsi="Calibri"/>
          <w:sz w:val="22"/>
          <w:szCs w:val="22"/>
          <w:lang w:eastAsia="en-US"/>
        </w:rPr>
        <w:t xml:space="preserve">2022. </w:t>
      </w:r>
      <w:r w:rsidRPr="0049043B">
        <w:rPr>
          <w:rFonts w:ascii="Calibri" w:eastAsia="Calibri" w:hAnsi="Calibri"/>
          <w:sz w:val="22"/>
          <w:szCs w:val="22"/>
          <w:lang w:eastAsia="en-US"/>
        </w:rPr>
        <w:t>godina       41.273.500,00 kuna</w:t>
      </w:r>
    </w:p>
    <w:p w14:paraId="201EA4E3" w14:textId="77777777" w:rsidR="005B4D26" w:rsidRPr="00EC65F6" w:rsidRDefault="005B4D26" w:rsidP="005B4D26">
      <w:pPr>
        <w:numPr>
          <w:ilvl w:val="0"/>
          <w:numId w:val="11"/>
        </w:numPr>
        <w:spacing w:after="200"/>
        <w:contextualSpacing/>
        <w:rPr>
          <w:rFonts w:ascii="Calibri" w:eastAsia="Calibri" w:hAnsi="Calibri"/>
          <w:sz w:val="22"/>
          <w:szCs w:val="22"/>
          <w:lang w:eastAsia="en-US"/>
        </w:rPr>
      </w:pPr>
      <w:r w:rsidRPr="00EC65F6">
        <w:rPr>
          <w:rFonts w:ascii="Calibri" w:eastAsia="Calibri" w:hAnsi="Calibri"/>
          <w:sz w:val="22"/>
          <w:szCs w:val="22"/>
          <w:lang w:eastAsia="en-US"/>
        </w:rPr>
        <w:t>2023. godina                         0,00 kuna</w:t>
      </w:r>
    </w:p>
    <w:p w14:paraId="52A85036" w14:textId="77777777" w:rsidR="005B4D26" w:rsidRPr="00EC65F6" w:rsidRDefault="005B4D26" w:rsidP="005B4D26">
      <w:pPr>
        <w:numPr>
          <w:ilvl w:val="0"/>
          <w:numId w:val="11"/>
        </w:numPr>
        <w:spacing w:after="200"/>
        <w:contextualSpacing/>
        <w:rPr>
          <w:rFonts w:ascii="Calibri" w:eastAsia="Calibri" w:hAnsi="Calibri"/>
          <w:sz w:val="22"/>
          <w:szCs w:val="22"/>
          <w:lang w:eastAsia="en-US"/>
        </w:rPr>
      </w:pPr>
      <w:r w:rsidRPr="00EC65F6">
        <w:rPr>
          <w:rFonts w:ascii="Calibri" w:eastAsia="Calibri" w:hAnsi="Calibri"/>
          <w:sz w:val="22"/>
          <w:szCs w:val="22"/>
          <w:lang w:eastAsia="en-US"/>
        </w:rPr>
        <w:t>2024. godina</w:t>
      </w:r>
      <w:r w:rsidRPr="00EC65F6">
        <w:rPr>
          <w:rFonts w:ascii="Calibri" w:eastAsia="Calibri" w:hAnsi="Calibri"/>
          <w:sz w:val="22"/>
          <w:szCs w:val="22"/>
          <w:lang w:eastAsia="en-US"/>
        </w:rPr>
        <w:tab/>
        <w:t xml:space="preserve">                    0,00 kuna</w:t>
      </w:r>
    </w:p>
    <w:p w14:paraId="1E1A06DA" w14:textId="77777777" w:rsidR="005B4D26" w:rsidRPr="00EC65F6" w:rsidRDefault="005B4D26" w:rsidP="005B4D26">
      <w:pPr>
        <w:jc w:val="both"/>
        <w:rPr>
          <w:rFonts w:ascii="Calibri" w:eastAsia="Calibri" w:hAnsi="Calibri"/>
          <w:sz w:val="22"/>
          <w:szCs w:val="22"/>
          <w:lang w:eastAsia="en-US"/>
        </w:rPr>
      </w:pPr>
    </w:p>
    <w:p w14:paraId="6785ADDD"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ovaj kapitalni projekt u 2022. godini bilo je planirano 29.820.000,00 kuna, a za 2023. godinu nisu bila planirana sredstva. </w:t>
      </w:r>
    </w:p>
    <w:p w14:paraId="0E6BDADE"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Do odstupanja u planiranim projekcijama za 2022. godinu došlo je radi usklađenja sa stvarnim troškovima projekta nakon provedenih nabava za radove i nadzor te revidiranim procjenama troškova opremanja objekta i izgradnje Parka skulptura sukladno trenutnim tržišnim cijenama radova i materijala. Također, planirana su i sredstva potrebna za izmjenu i dopunu projektne dokumentacije obzirom  te drugačiju realizaciju određenih dijelova projekta u odnosu na promjene nastale nakon dobivanja građevinske dozvole i prijave projekta na natječaje EU  a koje se u najvećoj mjeri očituju da je u međuvremenu izgrađena cesta Spoj na spojnu cestu </w:t>
      </w:r>
      <w:proofErr w:type="spellStart"/>
      <w:r w:rsidRPr="00EC65F6">
        <w:rPr>
          <w:rFonts w:ascii="Calibri" w:hAnsi="Calibri"/>
          <w:sz w:val="22"/>
          <w:szCs w:val="22"/>
        </w:rPr>
        <w:t>Brnasi</w:t>
      </w:r>
      <w:proofErr w:type="spellEnd"/>
      <w:r w:rsidRPr="00EC65F6">
        <w:rPr>
          <w:rFonts w:ascii="Calibri" w:hAnsi="Calibri"/>
          <w:sz w:val="22"/>
          <w:szCs w:val="22"/>
        </w:rPr>
        <w:t xml:space="preserve"> </w:t>
      </w:r>
      <w:proofErr w:type="spellStart"/>
      <w:r w:rsidRPr="00EC65F6">
        <w:rPr>
          <w:rFonts w:ascii="Calibri" w:hAnsi="Calibri"/>
          <w:sz w:val="22"/>
          <w:szCs w:val="22"/>
        </w:rPr>
        <w:t>Dovičići</w:t>
      </w:r>
      <w:proofErr w:type="spellEnd"/>
      <w:r w:rsidRPr="00EC65F6">
        <w:rPr>
          <w:rFonts w:ascii="Calibri" w:hAnsi="Calibri"/>
          <w:sz w:val="22"/>
          <w:szCs w:val="22"/>
        </w:rPr>
        <w:t xml:space="preserve"> te vodovod u istoj sa čime je potrebno uskladiti projekt.</w:t>
      </w:r>
    </w:p>
    <w:p w14:paraId="5AB8397C" w14:textId="77777777" w:rsidR="005B4D26" w:rsidRPr="0049043B" w:rsidRDefault="005B4D26" w:rsidP="005B4D26">
      <w:pPr>
        <w:jc w:val="both"/>
        <w:rPr>
          <w:rFonts w:ascii="Calibri" w:eastAsia="Calibri" w:hAnsi="Calibri"/>
          <w:sz w:val="22"/>
          <w:szCs w:val="22"/>
          <w:lang w:eastAsia="en-US"/>
        </w:rPr>
      </w:pPr>
      <w:r w:rsidRPr="0049043B">
        <w:rPr>
          <w:rFonts w:ascii="Calibri" w:eastAsia="Calibri" w:hAnsi="Calibri"/>
          <w:sz w:val="22"/>
          <w:szCs w:val="22"/>
          <w:lang w:eastAsia="en-US"/>
        </w:rPr>
        <w:t xml:space="preserve">U odnosu na prvi plan proračuna za 2022. godinu došlo je do povećanja rashoda budući su planirani troškovi usklađeni sa trenutnom realizacijom projekta te dodatnim sredstvima koje je potrebno osigurati za realizaciju projekta. Naime, u lipnju 2022. godine Vlada Republike Hrvatske donijela je novi Zaključak  o ublažavanju posljedica globalnog poremećaja na tržištima građevinskih materijala i proizvoda slijedom čega je izvođač radova dao zahtjev za priznavanje razlike u cijeni radova. Općepoznati poremećaji na tržištu i porast cijena energenata  i materijala, te  produljeni  rokovi  dobave ključnih materijala uticali su na  dinamiku izvođenja radova zbog čega je bilo potrebno osigurati dodatna sredstva za usluge ostalih sudionika u gradnji (stručni nadzor, projektantski nadzor, koordinator zaštite na radu). U tijeku izgradnje objekta utvrđena je potreba za određenim promjenama u projektnoj dokumentaciji, odnosno izmjena i dopuna građevinske dozvole te su planirana sredstva i za navedenu uslugu. Također, planirana je i drugačija dinamika realizacije parka skulptura koja je, obzirom na </w:t>
      </w:r>
      <w:proofErr w:type="spellStart"/>
      <w:r w:rsidRPr="0049043B">
        <w:rPr>
          <w:rFonts w:ascii="Calibri" w:eastAsia="Calibri" w:hAnsi="Calibri"/>
          <w:sz w:val="22"/>
          <w:szCs w:val="22"/>
          <w:lang w:eastAsia="en-US"/>
        </w:rPr>
        <w:t>novoplaniranu</w:t>
      </w:r>
      <w:proofErr w:type="spellEnd"/>
      <w:r w:rsidRPr="0049043B">
        <w:rPr>
          <w:rFonts w:ascii="Calibri" w:eastAsia="Calibri" w:hAnsi="Calibri"/>
          <w:sz w:val="22"/>
          <w:szCs w:val="22"/>
          <w:lang w:eastAsia="en-US"/>
        </w:rPr>
        <w:t xml:space="preserve"> dinamiku  rokova izvođenja radova na objektu Kuće </w:t>
      </w:r>
      <w:proofErr w:type="spellStart"/>
      <w:r w:rsidRPr="0049043B">
        <w:rPr>
          <w:rFonts w:ascii="Calibri" w:eastAsia="Calibri" w:hAnsi="Calibri"/>
          <w:sz w:val="22"/>
          <w:szCs w:val="22"/>
          <w:lang w:eastAsia="en-US"/>
        </w:rPr>
        <w:t>halubajskega</w:t>
      </w:r>
      <w:proofErr w:type="spellEnd"/>
      <w:r w:rsidRPr="0049043B">
        <w:rPr>
          <w:rFonts w:ascii="Calibri" w:eastAsia="Calibri" w:hAnsi="Calibri"/>
          <w:sz w:val="22"/>
          <w:szCs w:val="22"/>
          <w:lang w:eastAsia="en-US"/>
        </w:rPr>
        <w:t xml:space="preserve"> zvončara, planirana za slijedeću proračunsku godinu. Za realizaciju navedenog projekta parka skulptura planirana je i prijava na EU sufinanciranje za što će biti potrebno napraviti određene izmjene u projektnoj dokumentaciji te izraditi Studiju izvedivosti s analizom koristi i troškova te su za isto također planirana dodatna sredstva.</w:t>
      </w:r>
    </w:p>
    <w:p w14:paraId="4F434CE4" w14:textId="77777777" w:rsidR="003D7E36" w:rsidRDefault="003D7E36" w:rsidP="005B4D26">
      <w:pPr>
        <w:jc w:val="both"/>
        <w:rPr>
          <w:rFonts w:ascii="Calibri" w:eastAsia="Calibri" w:hAnsi="Calibri"/>
          <w:sz w:val="22"/>
          <w:szCs w:val="22"/>
          <w:lang w:eastAsia="en-US"/>
        </w:rPr>
      </w:pPr>
    </w:p>
    <w:p w14:paraId="688224C8"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 xml:space="preserve">U sklopu ovog kapitalnog projekta planirani su rashodi za izgradnju i opremanje </w:t>
      </w:r>
      <w:r w:rsidRPr="00EC65F6">
        <w:rPr>
          <w:rFonts w:ascii="Calibri" w:hAnsi="Calibri"/>
          <w:sz w:val="22"/>
          <w:szCs w:val="22"/>
        </w:rPr>
        <w:t xml:space="preserve">Kuće </w:t>
      </w:r>
      <w:proofErr w:type="spellStart"/>
      <w:r w:rsidRPr="00EC65F6">
        <w:rPr>
          <w:rFonts w:ascii="Calibri" w:hAnsi="Calibri"/>
          <w:sz w:val="22"/>
          <w:szCs w:val="22"/>
        </w:rPr>
        <w:t>halubajskega</w:t>
      </w:r>
      <w:proofErr w:type="spellEnd"/>
      <w:r w:rsidRPr="00EC65F6">
        <w:rPr>
          <w:rFonts w:ascii="Calibri" w:hAnsi="Calibri"/>
          <w:sz w:val="22"/>
          <w:szCs w:val="22"/>
        </w:rPr>
        <w:t xml:space="preserve"> zvončara </w:t>
      </w:r>
      <w:r>
        <w:rPr>
          <w:rFonts w:ascii="Calibri" w:hAnsi="Calibri"/>
          <w:sz w:val="22"/>
          <w:szCs w:val="22"/>
        </w:rPr>
        <w:t xml:space="preserve">sa pratećim intelektualnim uslugama te sredstva potrebna za izradu izmjene projektne dokumentacije Kuće </w:t>
      </w:r>
      <w:proofErr w:type="spellStart"/>
      <w:r>
        <w:rPr>
          <w:rFonts w:ascii="Calibri" w:hAnsi="Calibri"/>
          <w:sz w:val="22"/>
          <w:szCs w:val="22"/>
        </w:rPr>
        <w:t>halubajskega</w:t>
      </w:r>
      <w:proofErr w:type="spellEnd"/>
      <w:r>
        <w:rPr>
          <w:rFonts w:ascii="Calibri" w:hAnsi="Calibri"/>
          <w:sz w:val="22"/>
          <w:szCs w:val="22"/>
        </w:rPr>
        <w:t xml:space="preserve"> zvončara i parka skulptura</w:t>
      </w:r>
      <w:r w:rsidRPr="00EC65F6">
        <w:rPr>
          <w:rFonts w:ascii="Calibri" w:eastAsia="Calibri" w:hAnsi="Calibri"/>
          <w:sz w:val="22"/>
          <w:szCs w:val="22"/>
          <w:lang w:eastAsia="en-US"/>
        </w:rPr>
        <w:t xml:space="preserve">.  </w:t>
      </w:r>
    </w:p>
    <w:p w14:paraId="63CA0B95" w14:textId="77777777" w:rsidR="005B4D26" w:rsidRPr="00EC65F6" w:rsidRDefault="005B4D26" w:rsidP="005B4D26">
      <w:pPr>
        <w:jc w:val="both"/>
        <w:rPr>
          <w:rFonts w:ascii="Calibri" w:eastAsia="Calibri" w:hAnsi="Calibri"/>
          <w:sz w:val="22"/>
          <w:szCs w:val="22"/>
          <w:lang w:eastAsia="en-US"/>
        </w:rPr>
      </w:pPr>
    </w:p>
    <w:p w14:paraId="592B47CB"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b/>
          <w:sz w:val="22"/>
          <w:szCs w:val="22"/>
          <w:lang w:eastAsia="en-US"/>
        </w:rPr>
        <w:t>Cilj 1.:</w:t>
      </w:r>
      <w:r w:rsidRPr="00EC65F6">
        <w:rPr>
          <w:rFonts w:ascii="Calibri" w:eastAsia="Calibri" w:hAnsi="Calibri"/>
          <w:sz w:val="22"/>
          <w:szCs w:val="22"/>
          <w:lang w:eastAsia="en-US"/>
        </w:rPr>
        <w:t xml:space="preserve"> Izgradnja i opremanje Kuće </w:t>
      </w:r>
      <w:proofErr w:type="spellStart"/>
      <w:r w:rsidRPr="00EC65F6">
        <w:rPr>
          <w:rFonts w:ascii="Calibri" w:eastAsia="Calibri" w:hAnsi="Calibri"/>
          <w:sz w:val="22"/>
          <w:szCs w:val="22"/>
          <w:lang w:eastAsia="en-US"/>
        </w:rPr>
        <w:t>halubajskega</w:t>
      </w:r>
      <w:proofErr w:type="spellEnd"/>
      <w:r w:rsidRPr="00EC65F6">
        <w:rPr>
          <w:rFonts w:ascii="Calibri" w:eastAsia="Calibri" w:hAnsi="Calibri"/>
          <w:sz w:val="22"/>
          <w:szCs w:val="22"/>
          <w:lang w:eastAsia="en-US"/>
        </w:rPr>
        <w:t xml:space="preserve"> zvončara</w:t>
      </w:r>
    </w:p>
    <w:p w14:paraId="6C6E0977" w14:textId="77777777" w:rsidR="005B4D26" w:rsidRPr="00EC65F6" w:rsidRDefault="005B4D26" w:rsidP="005B4D26">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5B4D26" w:rsidRPr="00EC65F6" w14:paraId="6B9BDB23"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546E0873"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1C47051D"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Dovršetak izgradnje i opremanja Kuće </w:t>
            </w:r>
            <w:proofErr w:type="spellStart"/>
            <w:r w:rsidRPr="00EC65F6">
              <w:rPr>
                <w:rFonts w:ascii="Calibri" w:eastAsia="Calibri" w:hAnsi="Calibri"/>
                <w:sz w:val="22"/>
                <w:szCs w:val="22"/>
                <w:lang w:eastAsia="en-US"/>
              </w:rPr>
              <w:t>halubajskega</w:t>
            </w:r>
            <w:proofErr w:type="spellEnd"/>
            <w:r w:rsidRPr="00EC65F6">
              <w:rPr>
                <w:rFonts w:ascii="Calibri" w:eastAsia="Calibri" w:hAnsi="Calibri"/>
                <w:sz w:val="22"/>
                <w:szCs w:val="22"/>
                <w:lang w:eastAsia="en-US"/>
              </w:rPr>
              <w:t xml:space="preserve"> zvončara</w:t>
            </w:r>
          </w:p>
        </w:tc>
      </w:tr>
      <w:tr w:rsidR="005B4D26" w:rsidRPr="00EC65F6" w14:paraId="2FEAEF76"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5532B0FE"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14BCF40A"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Postizanje dostatnog prostora za stvarne potrebe u kulturi te unaprjeđenje kulturne i turističke ponude</w:t>
            </w:r>
          </w:p>
        </w:tc>
      </w:tr>
      <w:tr w:rsidR="005B4D26" w:rsidRPr="00286AAC" w14:paraId="09C7210D"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62F154D0" w14:textId="77777777" w:rsidR="005B4D26" w:rsidRPr="00286AAC" w:rsidRDefault="005B4D26" w:rsidP="005B4D26">
            <w:pPr>
              <w:spacing w:line="276" w:lineRule="auto"/>
              <w:jc w:val="both"/>
              <w:rPr>
                <w:rFonts w:ascii="Calibri" w:eastAsia="Calibri" w:hAnsi="Calibri"/>
                <w:b/>
                <w:color w:val="000000" w:themeColor="text1"/>
                <w:sz w:val="22"/>
                <w:szCs w:val="22"/>
                <w:lang w:eastAsia="en-US"/>
              </w:rPr>
            </w:pPr>
            <w:r w:rsidRPr="00286AAC">
              <w:rPr>
                <w:rFonts w:ascii="Calibri" w:eastAsia="Calibri" w:hAnsi="Calibri"/>
                <w:b/>
                <w:color w:val="000000" w:themeColor="text1"/>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5F4F8C52" w14:textId="77777777" w:rsidR="005B4D26" w:rsidRPr="00286AAC" w:rsidRDefault="005B4D26" w:rsidP="005B4D26">
            <w:pPr>
              <w:spacing w:line="276" w:lineRule="auto"/>
              <w:jc w:val="both"/>
              <w:rPr>
                <w:rFonts w:ascii="Calibri" w:eastAsia="Calibri" w:hAnsi="Calibri"/>
                <w:color w:val="000000" w:themeColor="text1"/>
                <w:sz w:val="22"/>
                <w:szCs w:val="22"/>
                <w:lang w:eastAsia="en-US"/>
              </w:rPr>
            </w:pPr>
            <w:r w:rsidRPr="00286AAC">
              <w:rPr>
                <w:rFonts w:ascii="Calibri" w:eastAsia="Calibri" w:hAnsi="Calibri"/>
                <w:color w:val="000000" w:themeColor="text1"/>
                <w:sz w:val="22"/>
                <w:szCs w:val="22"/>
                <w:lang w:eastAsia="en-US"/>
              </w:rPr>
              <w:t>%</w:t>
            </w:r>
          </w:p>
        </w:tc>
      </w:tr>
      <w:tr w:rsidR="005B4D26" w:rsidRPr="00286AAC" w14:paraId="7B6CBC2D"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374B9B7B" w14:textId="77777777" w:rsidR="005B4D26" w:rsidRPr="00286AAC" w:rsidRDefault="005B4D26" w:rsidP="005B4D26">
            <w:pPr>
              <w:spacing w:line="276" w:lineRule="auto"/>
              <w:jc w:val="both"/>
              <w:rPr>
                <w:rFonts w:ascii="Calibri" w:eastAsia="Calibri" w:hAnsi="Calibri"/>
                <w:b/>
                <w:color w:val="000000" w:themeColor="text1"/>
                <w:sz w:val="22"/>
                <w:szCs w:val="22"/>
                <w:lang w:eastAsia="en-US"/>
              </w:rPr>
            </w:pPr>
            <w:r w:rsidRPr="00286AAC">
              <w:rPr>
                <w:rFonts w:ascii="Calibri" w:eastAsia="Calibri" w:hAnsi="Calibri"/>
                <w:b/>
                <w:color w:val="000000" w:themeColor="text1"/>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6A989A84" w14:textId="77777777" w:rsidR="005B4D26" w:rsidRPr="00286AAC" w:rsidRDefault="005B4D26" w:rsidP="005B4D26">
            <w:pPr>
              <w:spacing w:line="276" w:lineRule="auto"/>
              <w:jc w:val="both"/>
              <w:rPr>
                <w:rFonts w:ascii="Calibri" w:eastAsia="Calibri" w:hAnsi="Calibri"/>
                <w:color w:val="000000" w:themeColor="text1"/>
                <w:sz w:val="22"/>
                <w:szCs w:val="22"/>
                <w:lang w:eastAsia="en-US"/>
              </w:rPr>
            </w:pPr>
            <w:r w:rsidRPr="00286AAC">
              <w:rPr>
                <w:rFonts w:ascii="Calibri" w:eastAsia="Calibri" w:hAnsi="Calibri"/>
                <w:color w:val="000000" w:themeColor="text1"/>
                <w:sz w:val="22"/>
                <w:szCs w:val="22"/>
                <w:lang w:eastAsia="en-US"/>
              </w:rPr>
              <w:t>14</w:t>
            </w:r>
          </w:p>
        </w:tc>
      </w:tr>
      <w:tr w:rsidR="005B4D26" w:rsidRPr="00286AAC" w14:paraId="58C373BA"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157BFEB7" w14:textId="77777777" w:rsidR="005B4D26" w:rsidRPr="00286AAC" w:rsidRDefault="005B4D26" w:rsidP="005B4D26">
            <w:pPr>
              <w:spacing w:line="276" w:lineRule="auto"/>
              <w:jc w:val="both"/>
              <w:rPr>
                <w:rFonts w:ascii="Calibri" w:eastAsia="Calibri" w:hAnsi="Calibri"/>
                <w:b/>
                <w:color w:val="000000" w:themeColor="text1"/>
                <w:sz w:val="22"/>
                <w:szCs w:val="22"/>
                <w:lang w:eastAsia="en-US"/>
              </w:rPr>
            </w:pPr>
            <w:r w:rsidRPr="00286AAC">
              <w:rPr>
                <w:rFonts w:ascii="Calibri" w:eastAsia="Calibri" w:hAnsi="Calibri"/>
                <w:b/>
                <w:color w:val="000000" w:themeColor="text1"/>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50E76967" w14:textId="77777777" w:rsidR="005B4D26" w:rsidRPr="00286AAC" w:rsidRDefault="005B4D26" w:rsidP="005B4D26">
            <w:pPr>
              <w:spacing w:line="276" w:lineRule="auto"/>
              <w:jc w:val="both"/>
              <w:rPr>
                <w:rFonts w:ascii="Calibri" w:eastAsia="Calibri" w:hAnsi="Calibri"/>
                <w:color w:val="000000" w:themeColor="text1"/>
                <w:sz w:val="22"/>
                <w:szCs w:val="22"/>
                <w:lang w:eastAsia="en-US"/>
              </w:rPr>
            </w:pPr>
            <w:r w:rsidRPr="00286AAC">
              <w:rPr>
                <w:rFonts w:ascii="Calibri" w:eastAsia="Calibri" w:hAnsi="Calibri"/>
                <w:color w:val="000000" w:themeColor="text1"/>
                <w:sz w:val="22"/>
                <w:szCs w:val="22"/>
                <w:lang w:eastAsia="en-US"/>
              </w:rPr>
              <w:t>Općina Viškovo</w:t>
            </w:r>
          </w:p>
        </w:tc>
      </w:tr>
      <w:tr w:rsidR="005B4D26" w:rsidRPr="00286AAC" w14:paraId="294AD1B1"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5D3B8235" w14:textId="77777777" w:rsidR="005B4D26" w:rsidRPr="00286AAC" w:rsidRDefault="005B4D26" w:rsidP="005B4D26">
            <w:pPr>
              <w:spacing w:line="276" w:lineRule="auto"/>
              <w:jc w:val="both"/>
              <w:rPr>
                <w:rFonts w:ascii="Calibri" w:eastAsia="Calibri" w:hAnsi="Calibri"/>
                <w:b/>
                <w:color w:val="000000" w:themeColor="text1"/>
                <w:sz w:val="22"/>
                <w:szCs w:val="22"/>
                <w:lang w:eastAsia="en-US"/>
              </w:rPr>
            </w:pPr>
            <w:r w:rsidRPr="00286AAC">
              <w:rPr>
                <w:rFonts w:ascii="Calibri" w:eastAsia="Calibri" w:hAnsi="Calibri"/>
                <w:b/>
                <w:color w:val="000000" w:themeColor="text1"/>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4EFF0AB6" w14:textId="77777777" w:rsidR="005B4D26" w:rsidRPr="00286AAC" w:rsidRDefault="005B4D26" w:rsidP="005B4D26">
            <w:pPr>
              <w:spacing w:line="276" w:lineRule="auto"/>
              <w:jc w:val="both"/>
              <w:rPr>
                <w:rFonts w:ascii="Calibri" w:eastAsia="Calibri" w:hAnsi="Calibri"/>
                <w:color w:val="000000" w:themeColor="text1"/>
                <w:sz w:val="22"/>
                <w:szCs w:val="22"/>
                <w:lang w:eastAsia="en-US"/>
              </w:rPr>
            </w:pPr>
            <w:r w:rsidRPr="00286AAC">
              <w:rPr>
                <w:rFonts w:ascii="Calibri" w:eastAsia="Calibri" w:hAnsi="Calibri"/>
                <w:color w:val="000000" w:themeColor="text1"/>
                <w:sz w:val="22"/>
                <w:szCs w:val="22"/>
                <w:lang w:eastAsia="en-US"/>
              </w:rPr>
              <w:t>25</w:t>
            </w:r>
          </w:p>
        </w:tc>
      </w:tr>
      <w:tr w:rsidR="005B4D26" w:rsidRPr="00286AAC" w14:paraId="19B337F8"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365B4A85" w14:textId="77777777" w:rsidR="005B4D26" w:rsidRPr="00286AAC" w:rsidRDefault="005B4D26" w:rsidP="005B4D26">
            <w:pPr>
              <w:spacing w:line="276" w:lineRule="auto"/>
              <w:jc w:val="both"/>
              <w:rPr>
                <w:rFonts w:ascii="Calibri" w:eastAsia="Calibri" w:hAnsi="Calibri"/>
                <w:b/>
                <w:color w:val="000000" w:themeColor="text1"/>
                <w:sz w:val="22"/>
                <w:szCs w:val="22"/>
                <w:lang w:eastAsia="en-US"/>
              </w:rPr>
            </w:pPr>
            <w:r w:rsidRPr="00286AAC">
              <w:rPr>
                <w:rFonts w:ascii="Calibri" w:eastAsia="Calibri" w:hAnsi="Calibri"/>
                <w:b/>
                <w:color w:val="000000" w:themeColor="text1"/>
                <w:sz w:val="22"/>
                <w:szCs w:val="22"/>
                <w:lang w:eastAsia="en-US"/>
              </w:rPr>
              <w:t>Ciljana vrijednost (2023.)</w:t>
            </w:r>
          </w:p>
        </w:tc>
        <w:tc>
          <w:tcPr>
            <w:tcW w:w="6175" w:type="dxa"/>
            <w:tcBorders>
              <w:top w:val="single" w:sz="4" w:space="0" w:color="auto"/>
              <w:left w:val="single" w:sz="4" w:space="0" w:color="auto"/>
              <w:bottom w:val="single" w:sz="4" w:space="0" w:color="auto"/>
              <w:right w:val="single" w:sz="4" w:space="0" w:color="auto"/>
            </w:tcBorders>
            <w:hideMark/>
          </w:tcPr>
          <w:p w14:paraId="67469446" w14:textId="77777777" w:rsidR="005B4D26" w:rsidRPr="00286AAC" w:rsidRDefault="005B4D26" w:rsidP="005B4D26">
            <w:pPr>
              <w:spacing w:line="276" w:lineRule="auto"/>
              <w:jc w:val="both"/>
              <w:rPr>
                <w:rFonts w:ascii="Calibri" w:eastAsia="Calibri" w:hAnsi="Calibri"/>
                <w:color w:val="000000" w:themeColor="text1"/>
                <w:sz w:val="22"/>
                <w:szCs w:val="22"/>
                <w:lang w:eastAsia="en-US"/>
              </w:rPr>
            </w:pPr>
            <w:r w:rsidRPr="00286AAC">
              <w:rPr>
                <w:rFonts w:ascii="Calibri" w:eastAsia="Calibri" w:hAnsi="Calibri"/>
                <w:color w:val="000000" w:themeColor="text1"/>
                <w:sz w:val="22"/>
                <w:szCs w:val="22"/>
                <w:lang w:eastAsia="en-US"/>
              </w:rPr>
              <w:t>100</w:t>
            </w:r>
          </w:p>
        </w:tc>
      </w:tr>
      <w:tr w:rsidR="005B4D26" w:rsidRPr="00286AAC" w14:paraId="6905A99B"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0B76E636" w14:textId="77777777" w:rsidR="005B4D26" w:rsidRPr="00286AAC" w:rsidRDefault="005B4D26" w:rsidP="005B4D26">
            <w:pPr>
              <w:spacing w:line="276" w:lineRule="auto"/>
              <w:jc w:val="both"/>
              <w:rPr>
                <w:rFonts w:ascii="Calibri" w:eastAsia="Calibri" w:hAnsi="Calibri"/>
                <w:b/>
                <w:color w:val="000000" w:themeColor="text1"/>
                <w:sz w:val="22"/>
                <w:szCs w:val="22"/>
                <w:lang w:eastAsia="en-US"/>
              </w:rPr>
            </w:pPr>
            <w:r w:rsidRPr="00286AAC">
              <w:rPr>
                <w:rFonts w:ascii="Calibri" w:eastAsia="Calibri" w:hAnsi="Calibri"/>
                <w:b/>
                <w:color w:val="000000" w:themeColor="text1"/>
                <w:sz w:val="22"/>
                <w:szCs w:val="22"/>
                <w:lang w:eastAsia="en-US"/>
              </w:rPr>
              <w:t>Ciljana vrijednost (2024.)</w:t>
            </w:r>
          </w:p>
        </w:tc>
        <w:tc>
          <w:tcPr>
            <w:tcW w:w="6175" w:type="dxa"/>
            <w:tcBorders>
              <w:top w:val="single" w:sz="4" w:space="0" w:color="auto"/>
              <w:left w:val="single" w:sz="4" w:space="0" w:color="auto"/>
              <w:bottom w:val="single" w:sz="4" w:space="0" w:color="auto"/>
              <w:right w:val="single" w:sz="4" w:space="0" w:color="auto"/>
            </w:tcBorders>
            <w:hideMark/>
          </w:tcPr>
          <w:p w14:paraId="6B6A532C" w14:textId="77777777" w:rsidR="005B4D26" w:rsidRPr="00286AAC" w:rsidRDefault="005B4D26" w:rsidP="005B4D26">
            <w:pPr>
              <w:spacing w:line="276" w:lineRule="auto"/>
              <w:jc w:val="both"/>
              <w:rPr>
                <w:rFonts w:ascii="Calibri" w:eastAsia="Calibri" w:hAnsi="Calibri"/>
                <w:color w:val="000000" w:themeColor="text1"/>
                <w:sz w:val="22"/>
                <w:szCs w:val="22"/>
                <w:lang w:eastAsia="en-US"/>
              </w:rPr>
            </w:pPr>
            <w:r w:rsidRPr="00286AAC">
              <w:rPr>
                <w:rFonts w:ascii="Calibri" w:eastAsia="Calibri" w:hAnsi="Calibri"/>
                <w:color w:val="000000" w:themeColor="text1"/>
                <w:sz w:val="22"/>
                <w:szCs w:val="22"/>
                <w:lang w:eastAsia="en-US"/>
              </w:rPr>
              <w:t>100</w:t>
            </w:r>
          </w:p>
        </w:tc>
      </w:tr>
    </w:tbl>
    <w:p w14:paraId="19488B6F" w14:textId="77777777" w:rsidR="005B4D26" w:rsidRPr="00EC65F6" w:rsidRDefault="005B4D26" w:rsidP="005B4D26">
      <w:pPr>
        <w:jc w:val="both"/>
        <w:rPr>
          <w:rFonts w:ascii="Calibri" w:eastAsia="Calibri" w:hAnsi="Calibri"/>
          <w:b/>
          <w:sz w:val="22"/>
          <w:szCs w:val="22"/>
          <w:lang w:eastAsia="en-US"/>
        </w:rPr>
      </w:pPr>
    </w:p>
    <w:p w14:paraId="6CFEB82E" w14:textId="77777777" w:rsidR="003D7E36" w:rsidRDefault="003D7E36" w:rsidP="005B4D26">
      <w:pPr>
        <w:jc w:val="both"/>
        <w:rPr>
          <w:rFonts w:ascii="Calibri" w:eastAsia="Calibri" w:hAnsi="Calibri"/>
          <w:b/>
          <w:sz w:val="22"/>
          <w:szCs w:val="22"/>
          <w:lang w:eastAsia="en-US"/>
        </w:rPr>
      </w:pPr>
    </w:p>
    <w:p w14:paraId="02ECBE0B" w14:textId="77777777" w:rsidR="003D7E36" w:rsidRDefault="003D7E36" w:rsidP="005B4D26">
      <w:pPr>
        <w:jc w:val="both"/>
        <w:rPr>
          <w:rFonts w:ascii="Calibri" w:eastAsia="Calibri" w:hAnsi="Calibri"/>
          <w:b/>
          <w:sz w:val="22"/>
          <w:szCs w:val="22"/>
          <w:lang w:eastAsia="en-US"/>
        </w:rPr>
      </w:pPr>
    </w:p>
    <w:p w14:paraId="0F19D8ED" w14:textId="77777777" w:rsidR="005B4D26" w:rsidRPr="0049043B" w:rsidRDefault="005B4D26" w:rsidP="005B4D26">
      <w:pPr>
        <w:jc w:val="both"/>
        <w:rPr>
          <w:rFonts w:ascii="Calibri" w:eastAsia="Calibri" w:hAnsi="Calibri"/>
          <w:sz w:val="22"/>
          <w:szCs w:val="22"/>
          <w:lang w:eastAsia="en-US"/>
        </w:rPr>
      </w:pPr>
      <w:r w:rsidRPr="0049043B">
        <w:rPr>
          <w:rFonts w:ascii="Calibri" w:eastAsia="Calibri" w:hAnsi="Calibri"/>
          <w:b/>
          <w:sz w:val="22"/>
          <w:szCs w:val="22"/>
          <w:lang w:eastAsia="en-US"/>
        </w:rPr>
        <w:lastRenderedPageBreak/>
        <w:t>Cilj 2.:</w:t>
      </w:r>
      <w:r w:rsidRPr="0049043B">
        <w:rPr>
          <w:rFonts w:ascii="Calibri" w:eastAsia="Calibri" w:hAnsi="Calibri"/>
          <w:sz w:val="22"/>
          <w:szCs w:val="22"/>
          <w:lang w:eastAsia="en-US"/>
        </w:rPr>
        <w:t xml:space="preserve"> Izrada izmjene i dopune projektne dokumentacije Kuće </w:t>
      </w:r>
      <w:proofErr w:type="spellStart"/>
      <w:r w:rsidRPr="0049043B">
        <w:rPr>
          <w:rFonts w:ascii="Calibri" w:eastAsia="Calibri" w:hAnsi="Calibri"/>
          <w:sz w:val="22"/>
          <w:szCs w:val="22"/>
          <w:lang w:eastAsia="en-US"/>
        </w:rPr>
        <w:t>halubajskega</w:t>
      </w:r>
      <w:proofErr w:type="spellEnd"/>
      <w:r w:rsidRPr="0049043B">
        <w:rPr>
          <w:rFonts w:ascii="Calibri" w:eastAsia="Calibri" w:hAnsi="Calibri"/>
          <w:sz w:val="22"/>
          <w:szCs w:val="22"/>
          <w:lang w:eastAsia="en-US"/>
        </w:rPr>
        <w:t xml:space="preserve"> zvončara te parka skulptura i Studije izvedivosti s analizom koristi i troškova</w:t>
      </w:r>
    </w:p>
    <w:p w14:paraId="6DA3A707" w14:textId="77777777" w:rsidR="005B4D26" w:rsidRPr="0049043B" w:rsidRDefault="005B4D26" w:rsidP="005B4D26">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5B4D26" w:rsidRPr="0049043B" w14:paraId="7DB7CA5A"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3A4BBAD1"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064AC6C3"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Gotovost projektne dokumentacije</w:t>
            </w:r>
          </w:p>
        </w:tc>
      </w:tr>
      <w:tr w:rsidR="005B4D26" w:rsidRPr="0049043B" w14:paraId="6B9AEBDC"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0EDAE2A6"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7E35A8D5"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Postizanje dostatnog prostora za stvarne potrebe u kulturi te unaprjeđenje kulturne i turističke ponude</w:t>
            </w:r>
          </w:p>
        </w:tc>
      </w:tr>
      <w:tr w:rsidR="005B4D26" w:rsidRPr="0049043B" w14:paraId="6A9E007E"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31575A1F"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7F293332"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Komplet/godišnje</w:t>
            </w:r>
          </w:p>
        </w:tc>
      </w:tr>
      <w:tr w:rsidR="005B4D26" w:rsidRPr="0049043B" w14:paraId="3A1B3D0A"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4A85E160"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0D240688"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0</w:t>
            </w:r>
          </w:p>
        </w:tc>
      </w:tr>
      <w:tr w:rsidR="005B4D26" w:rsidRPr="0049043B" w14:paraId="7BFBAA32"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420173DC"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4CC6A6D9"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Općina Viškovo</w:t>
            </w:r>
          </w:p>
        </w:tc>
      </w:tr>
      <w:tr w:rsidR="005B4D26" w:rsidRPr="0049043B" w14:paraId="55EE8424"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00BD386E"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762A759A"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3</w:t>
            </w:r>
          </w:p>
        </w:tc>
      </w:tr>
      <w:tr w:rsidR="005B4D26" w:rsidRPr="0049043B" w14:paraId="085E6A7B"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3A502D60"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Ciljana vrijednost (2023.)</w:t>
            </w:r>
          </w:p>
        </w:tc>
        <w:tc>
          <w:tcPr>
            <w:tcW w:w="6175" w:type="dxa"/>
            <w:tcBorders>
              <w:top w:val="single" w:sz="4" w:space="0" w:color="auto"/>
              <w:left w:val="single" w:sz="4" w:space="0" w:color="auto"/>
              <w:bottom w:val="single" w:sz="4" w:space="0" w:color="auto"/>
              <w:right w:val="single" w:sz="4" w:space="0" w:color="auto"/>
            </w:tcBorders>
            <w:hideMark/>
          </w:tcPr>
          <w:p w14:paraId="30E97C9D"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0</w:t>
            </w:r>
          </w:p>
        </w:tc>
      </w:tr>
      <w:tr w:rsidR="005B4D26" w:rsidRPr="0049043B" w14:paraId="182A557D" w14:textId="77777777" w:rsidTr="005B4D26">
        <w:tc>
          <w:tcPr>
            <w:tcW w:w="2885" w:type="dxa"/>
            <w:tcBorders>
              <w:top w:val="single" w:sz="4" w:space="0" w:color="auto"/>
              <w:left w:val="single" w:sz="4" w:space="0" w:color="auto"/>
              <w:bottom w:val="single" w:sz="4" w:space="0" w:color="auto"/>
              <w:right w:val="single" w:sz="4" w:space="0" w:color="auto"/>
            </w:tcBorders>
            <w:hideMark/>
          </w:tcPr>
          <w:p w14:paraId="2927A330"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Ciljana vrijednost (2024.)</w:t>
            </w:r>
          </w:p>
        </w:tc>
        <w:tc>
          <w:tcPr>
            <w:tcW w:w="6175" w:type="dxa"/>
            <w:tcBorders>
              <w:top w:val="single" w:sz="4" w:space="0" w:color="auto"/>
              <w:left w:val="single" w:sz="4" w:space="0" w:color="auto"/>
              <w:bottom w:val="single" w:sz="4" w:space="0" w:color="auto"/>
              <w:right w:val="single" w:sz="4" w:space="0" w:color="auto"/>
            </w:tcBorders>
            <w:hideMark/>
          </w:tcPr>
          <w:p w14:paraId="70AC2C3F"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0</w:t>
            </w:r>
          </w:p>
        </w:tc>
      </w:tr>
    </w:tbl>
    <w:p w14:paraId="13475A00" w14:textId="77777777" w:rsidR="003D7E36" w:rsidRDefault="005B4D26" w:rsidP="005B4D26">
      <w:pPr>
        <w:spacing w:before="240"/>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r w:rsidR="003D7E36">
        <w:rPr>
          <w:rFonts w:ascii="Calibri" w:hAnsi="Calibri"/>
          <w:i/>
          <w:noProof/>
          <w:sz w:val="22"/>
          <w:szCs w:val="22"/>
        </w:rPr>
        <w:t>:</w:t>
      </w:r>
    </w:p>
    <w:p w14:paraId="2B1E65C4" w14:textId="335466FA" w:rsidR="005B4D26" w:rsidRPr="00EC65F6" w:rsidRDefault="005B4D26" w:rsidP="003D7E36">
      <w:pPr>
        <w:jc w:val="both"/>
        <w:rPr>
          <w:rFonts w:ascii="Calibri" w:hAnsi="Calibri"/>
          <w:i/>
          <w:noProof/>
          <w:sz w:val="22"/>
          <w:szCs w:val="22"/>
        </w:rPr>
      </w:pPr>
      <w:r w:rsidRPr="00EC65F6">
        <w:rPr>
          <w:rFonts w:ascii="Calibri" w:hAnsi="Calibri"/>
          <w:i/>
          <w:noProof/>
          <w:sz w:val="22"/>
          <w:szCs w:val="22"/>
        </w:rPr>
        <w:t xml:space="preserve"> </w:t>
      </w:r>
    </w:p>
    <w:p w14:paraId="4832E360" w14:textId="77777777" w:rsidR="005B4D2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 xml:space="preserve">U 2021. godini provedena je javna nabava te je sklopljen ugovor i započeli su radovi na izgradnji Kuće </w:t>
      </w:r>
      <w:proofErr w:type="spellStart"/>
      <w:r w:rsidRPr="00EC65F6">
        <w:rPr>
          <w:rFonts w:ascii="Calibri" w:eastAsia="Calibri" w:hAnsi="Calibri"/>
          <w:sz w:val="22"/>
          <w:szCs w:val="22"/>
          <w:lang w:eastAsia="en-US"/>
        </w:rPr>
        <w:t>Halubajskega</w:t>
      </w:r>
      <w:proofErr w:type="spellEnd"/>
      <w:r w:rsidRPr="00EC65F6">
        <w:rPr>
          <w:rFonts w:ascii="Calibri" w:eastAsia="Calibri" w:hAnsi="Calibri"/>
          <w:sz w:val="22"/>
          <w:szCs w:val="22"/>
          <w:lang w:eastAsia="en-US"/>
        </w:rPr>
        <w:t xml:space="preserve"> zvončara. Također, u tijeku je provedba javnih nabava za opremanje te usluge koautorskog tima u uspostavi stalnog postava. Navedeni projekt provodi se u sklopu integriranog </w:t>
      </w:r>
      <w:r w:rsidRPr="00EC65F6">
        <w:rPr>
          <w:rFonts w:ascii="Calibri" w:hAnsi="Calibri"/>
          <w:sz w:val="22"/>
          <w:szCs w:val="22"/>
        </w:rPr>
        <w:t>projekta „Povežimo se baštinom“ koji se sufinancira sredstvima Europske unije</w:t>
      </w:r>
      <w:r w:rsidRPr="00EC65F6">
        <w:rPr>
          <w:rFonts w:ascii="Calibri" w:eastAsia="Calibri" w:hAnsi="Calibri"/>
          <w:sz w:val="22"/>
          <w:szCs w:val="22"/>
          <w:lang w:eastAsia="en-US"/>
        </w:rPr>
        <w:t xml:space="preserve">. </w:t>
      </w:r>
    </w:p>
    <w:p w14:paraId="6349A52D"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Također, Općini Viškovo kao partneru u projektu, odobreno je dodatnih 5.128.534,60 kuna bespovratnih EU sredstava temeljem Javnog poziva za sufinanciranje provedbe EU projekata na regionalnoj i lokalnoj razini za 2020. godinu koji je raspisalo Ministarstvo regionalnog razvoja i fondova Europske unije. U tijeku je i priprema dokumentacije za javnu nabavu za izgradnju Parka skulptura.</w:t>
      </w:r>
    </w:p>
    <w:p w14:paraId="1B529E3E" w14:textId="77777777" w:rsidR="005B4D26" w:rsidRPr="00B619AB" w:rsidRDefault="005B4D26" w:rsidP="005B4D26">
      <w:pPr>
        <w:jc w:val="both"/>
        <w:rPr>
          <w:rFonts w:ascii="Calibri" w:eastAsia="Calibri" w:hAnsi="Calibri"/>
          <w:noProof/>
          <w:sz w:val="24"/>
          <w:szCs w:val="24"/>
          <w:highlight w:val="cyan"/>
        </w:rPr>
      </w:pPr>
    </w:p>
    <w:p w14:paraId="4B8D83C5" w14:textId="77777777" w:rsidR="005B4D26" w:rsidRPr="00EC65F6" w:rsidRDefault="005B4D26" w:rsidP="005B4D26">
      <w:pPr>
        <w:jc w:val="both"/>
        <w:rPr>
          <w:rFonts w:ascii="Calibri" w:hAnsi="Calibri"/>
          <w:b/>
          <w:sz w:val="22"/>
          <w:szCs w:val="22"/>
        </w:rPr>
      </w:pPr>
      <w:r w:rsidRPr="00EC65F6">
        <w:rPr>
          <w:rFonts w:ascii="Calibri" w:hAnsi="Calibri"/>
          <w:b/>
          <w:sz w:val="22"/>
          <w:szCs w:val="22"/>
        </w:rPr>
        <w:t>A251027 Upravljanje i održavanje objekata kulture</w:t>
      </w:r>
    </w:p>
    <w:p w14:paraId="0F04EED7"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sljedeća sredstva:</w:t>
      </w:r>
    </w:p>
    <w:p w14:paraId="4B4B7284" w14:textId="77777777" w:rsidR="005B4D26" w:rsidRPr="00EC65F6" w:rsidRDefault="005B4D26" w:rsidP="005B4D2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 xml:space="preserve">2022. godina     </w:t>
      </w:r>
      <w:r>
        <w:rPr>
          <w:rFonts w:ascii="Calibri" w:hAnsi="Calibri"/>
          <w:sz w:val="22"/>
          <w:szCs w:val="22"/>
        </w:rPr>
        <w:t xml:space="preserve"> </w:t>
      </w:r>
      <w:r>
        <w:rPr>
          <w:rFonts w:ascii="Calibri" w:hAnsi="Calibri"/>
          <w:sz w:val="22"/>
          <w:szCs w:val="22"/>
        </w:rPr>
        <w:tab/>
        <w:t xml:space="preserve">    0,</w:t>
      </w:r>
      <w:r w:rsidRPr="00EC65F6">
        <w:rPr>
          <w:rFonts w:ascii="Calibri" w:hAnsi="Calibri"/>
          <w:sz w:val="22"/>
          <w:szCs w:val="22"/>
        </w:rPr>
        <w:t>00 kuna</w:t>
      </w:r>
    </w:p>
    <w:p w14:paraId="28750593" w14:textId="77777777" w:rsidR="005B4D26" w:rsidRPr="00EC65F6" w:rsidRDefault="005B4D26" w:rsidP="005B4D2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2023. godina     30.000,00 kuna</w:t>
      </w:r>
    </w:p>
    <w:p w14:paraId="2C63A727" w14:textId="77777777" w:rsidR="005B4D26" w:rsidRPr="00EC65F6" w:rsidRDefault="005B4D26" w:rsidP="005B4D2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2024. godina     30.000,00 kuna</w:t>
      </w:r>
    </w:p>
    <w:p w14:paraId="06105957" w14:textId="77777777" w:rsidR="005B4D26" w:rsidRPr="00EC65F6" w:rsidRDefault="005B4D26" w:rsidP="005B4D26">
      <w:pPr>
        <w:autoSpaceDE w:val="0"/>
        <w:autoSpaceDN w:val="0"/>
        <w:adjustRightInd w:val="0"/>
        <w:spacing w:after="200"/>
        <w:contextualSpacing/>
        <w:jc w:val="both"/>
        <w:rPr>
          <w:rFonts w:ascii="Calibri" w:eastAsia="Calibri" w:hAnsi="Calibri"/>
          <w:b/>
          <w:i/>
          <w:sz w:val="22"/>
          <w:szCs w:val="22"/>
          <w:lang w:eastAsia="en-US"/>
        </w:rPr>
      </w:pPr>
    </w:p>
    <w:p w14:paraId="77ECB913" w14:textId="77777777" w:rsidR="003D7E36" w:rsidRDefault="005B4D26" w:rsidP="005B4D26">
      <w:pPr>
        <w:autoSpaceDE w:val="0"/>
        <w:autoSpaceDN w:val="0"/>
        <w:adjustRightInd w:val="0"/>
        <w:jc w:val="both"/>
        <w:rPr>
          <w:rFonts w:ascii="Calibri" w:eastAsia="Calibri" w:hAnsi="Calibri"/>
          <w:sz w:val="22"/>
          <w:szCs w:val="22"/>
        </w:rPr>
      </w:pPr>
      <w:r w:rsidRPr="005262E5">
        <w:rPr>
          <w:rFonts w:ascii="Calibri" w:eastAsia="Calibri" w:hAnsi="Calibri"/>
          <w:sz w:val="22"/>
          <w:szCs w:val="22"/>
        </w:rPr>
        <w:t>Proračunom Općine Viškovo za 2021. godinu te projekcijama Proračuna za 2022. i 2023. godinu za ovu aktivnost su bila planirana sredstva u iznosu od 60.000,00 kuna za 2022. godinu i 60</w:t>
      </w:r>
      <w:r>
        <w:rPr>
          <w:rFonts w:ascii="Calibri" w:eastAsia="Calibri" w:hAnsi="Calibri"/>
          <w:sz w:val="22"/>
          <w:szCs w:val="22"/>
        </w:rPr>
        <w:t xml:space="preserve">.000,00 kuna za 2023. godinu. </w:t>
      </w:r>
    </w:p>
    <w:p w14:paraId="3C400DBC" w14:textId="4F851440" w:rsidR="005B4D26" w:rsidRPr="005262E5" w:rsidRDefault="005B4D26" w:rsidP="005B4D26">
      <w:pPr>
        <w:autoSpaceDE w:val="0"/>
        <w:autoSpaceDN w:val="0"/>
        <w:adjustRightInd w:val="0"/>
        <w:jc w:val="both"/>
        <w:rPr>
          <w:rFonts w:ascii="Calibri" w:eastAsia="Calibri" w:hAnsi="Calibri"/>
          <w:sz w:val="22"/>
          <w:szCs w:val="22"/>
        </w:rPr>
      </w:pPr>
      <w:r w:rsidRPr="005262E5">
        <w:rPr>
          <w:rFonts w:ascii="Calibri" w:eastAsia="Calibri" w:hAnsi="Calibri"/>
          <w:sz w:val="22"/>
          <w:szCs w:val="22"/>
        </w:rPr>
        <w:t xml:space="preserve">Planom Proračuna za 2022. godinu do odstupanja u planiranim iznosima u odnosu na usvojene projekcije za 2022. i 2023. godinu došlo je budući se u ovom razdoblju očekuje manja potreba za radovima u sklopu ove aktivnosti. U sklopu aktivnosti u ovom razdoblju potrebno je izvršiti radove na tekućem i investicijskom održavanju objekata u vlasništvu Općine Viškovo, odnosno rodne kuće Ivana </w:t>
      </w:r>
      <w:proofErr w:type="spellStart"/>
      <w:r w:rsidRPr="005262E5">
        <w:rPr>
          <w:rFonts w:ascii="Calibri" w:eastAsia="Calibri" w:hAnsi="Calibri"/>
          <w:sz w:val="22"/>
          <w:szCs w:val="22"/>
        </w:rPr>
        <w:t>Matetića</w:t>
      </w:r>
      <w:proofErr w:type="spellEnd"/>
      <w:r w:rsidRPr="005262E5">
        <w:rPr>
          <w:rFonts w:ascii="Calibri" w:eastAsia="Calibri" w:hAnsi="Calibri"/>
          <w:sz w:val="22"/>
          <w:szCs w:val="22"/>
        </w:rPr>
        <w:t xml:space="preserve"> </w:t>
      </w:r>
      <w:proofErr w:type="spellStart"/>
      <w:r w:rsidRPr="005262E5">
        <w:rPr>
          <w:rFonts w:ascii="Calibri" w:eastAsia="Calibri" w:hAnsi="Calibri"/>
          <w:sz w:val="22"/>
          <w:szCs w:val="22"/>
        </w:rPr>
        <w:t>Ronjgova</w:t>
      </w:r>
      <w:proofErr w:type="spellEnd"/>
      <w:r w:rsidRPr="005262E5">
        <w:rPr>
          <w:rFonts w:ascii="Calibri" w:eastAsia="Calibri" w:hAnsi="Calibri"/>
          <w:sz w:val="22"/>
          <w:szCs w:val="22"/>
        </w:rPr>
        <w:t>, Doma Marinići i Doma hrvatskih branitelja. Predviđa se izvođenje radova kao što su ličenje dijelova objekta i drugi sitniji popravci u sklopu tekućeg održavanja objekata u manjem obimu nego što je predviđeno projekcijama za 2022. i 2023. godinu te su iz tog razloga predviđena potrebna sredstva u manjem iznosu.</w:t>
      </w:r>
      <w:r w:rsidRPr="005262E5">
        <w:rPr>
          <w:rFonts w:ascii="Calibri" w:eastAsia="Calibri" w:hAnsi="Calibri"/>
          <w:sz w:val="22"/>
          <w:szCs w:val="22"/>
          <w:lang w:eastAsia="en-US"/>
        </w:rPr>
        <w:t xml:space="preserve"> U odnosu na prvi plan Proračuna za 2022. godinu 1. izmjenama i dopunama Proračuna za 2022. godinu </w:t>
      </w:r>
      <w:r>
        <w:rPr>
          <w:rFonts w:ascii="Calibri" w:eastAsia="Calibri" w:hAnsi="Calibri"/>
          <w:sz w:val="22"/>
          <w:szCs w:val="22"/>
          <w:lang w:eastAsia="en-US"/>
        </w:rPr>
        <w:t>više nisu planirana sredstva</w:t>
      </w:r>
      <w:r w:rsidRPr="005262E5">
        <w:rPr>
          <w:rFonts w:ascii="Calibri" w:eastAsia="Calibri" w:hAnsi="Calibri"/>
          <w:sz w:val="22"/>
          <w:szCs w:val="22"/>
          <w:lang w:eastAsia="en-US"/>
        </w:rPr>
        <w:t xml:space="preserve"> za ovu aktivnost</w:t>
      </w:r>
      <w:r>
        <w:rPr>
          <w:rFonts w:ascii="Calibri" w:eastAsia="Calibri" w:hAnsi="Calibri"/>
          <w:sz w:val="22"/>
          <w:szCs w:val="22"/>
          <w:lang w:eastAsia="en-US"/>
        </w:rPr>
        <w:t>,</w:t>
      </w:r>
      <w:r w:rsidRPr="005262E5">
        <w:rPr>
          <w:rFonts w:ascii="Calibri" w:eastAsia="Calibri" w:hAnsi="Calibri"/>
          <w:sz w:val="22"/>
          <w:szCs w:val="22"/>
          <w:lang w:eastAsia="en-US"/>
        </w:rPr>
        <w:t xml:space="preserve"> a sve u skladu sa planom i stvarnim potrebama.</w:t>
      </w:r>
    </w:p>
    <w:p w14:paraId="005BC8CE" w14:textId="77777777" w:rsidR="005B4D26" w:rsidRPr="00EC65F6" w:rsidRDefault="005B4D26" w:rsidP="005B4D26">
      <w:pPr>
        <w:autoSpaceDE w:val="0"/>
        <w:autoSpaceDN w:val="0"/>
        <w:adjustRightInd w:val="0"/>
        <w:jc w:val="both"/>
        <w:rPr>
          <w:rFonts w:ascii="Calibri" w:eastAsia="Calibri" w:hAnsi="Calibri"/>
          <w:sz w:val="22"/>
          <w:szCs w:val="22"/>
        </w:rPr>
      </w:pPr>
      <w:r>
        <w:rPr>
          <w:rFonts w:ascii="Calibri" w:eastAsia="Calibri" w:hAnsi="Calibri"/>
          <w:sz w:val="22"/>
          <w:szCs w:val="22"/>
        </w:rPr>
        <w:t xml:space="preserve"> </w:t>
      </w:r>
    </w:p>
    <w:p w14:paraId="5C3342B4" w14:textId="77777777" w:rsidR="005B4D26" w:rsidRPr="00EC65F6" w:rsidRDefault="005B4D26" w:rsidP="005B4D26">
      <w:pPr>
        <w:jc w:val="both"/>
        <w:rPr>
          <w:rFonts w:ascii="Calibri" w:eastAsia="Calibri" w:hAnsi="Calibri"/>
          <w:sz w:val="22"/>
          <w:szCs w:val="22"/>
        </w:rPr>
      </w:pPr>
      <w:r w:rsidRPr="00EC65F6">
        <w:rPr>
          <w:rFonts w:ascii="Calibri" w:eastAsia="Calibri" w:hAnsi="Calibri"/>
          <w:b/>
          <w:sz w:val="22"/>
          <w:szCs w:val="22"/>
        </w:rPr>
        <w:t>Cilj 1.:</w:t>
      </w:r>
      <w:r w:rsidRPr="00EC65F6">
        <w:rPr>
          <w:rFonts w:ascii="Calibri" w:eastAsia="Calibri" w:hAnsi="Calibri"/>
          <w:sz w:val="22"/>
          <w:szCs w:val="22"/>
        </w:rPr>
        <w:t xml:space="preserve"> Usluge tekućeg i investicijskog održavanja objekata kulture</w:t>
      </w:r>
    </w:p>
    <w:p w14:paraId="3592D241" w14:textId="77777777" w:rsidR="005B4D26" w:rsidRPr="00EC65F6" w:rsidRDefault="005B4D26" w:rsidP="005B4D26">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5B4D26" w:rsidRPr="00EC65F6" w14:paraId="0FCABE59"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5C98C7D3"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C36DD0A"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Izvršeni radovi </w:t>
            </w:r>
          </w:p>
        </w:tc>
      </w:tr>
      <w:tr w:rsidR="005B4D26" w:rsidRPr="00EC65F6" w14:paraId="42F6E56F"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6FF51D98"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97D3214"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rPr>
              <w:t>Usluge tekućeg i investicijskog održavanja objekata kulture</w:t>
            </w:r>
          </w:p>
        </w:tc>
      </w:tr>
      <w:tr w:rsidR="005B4D26" w:rsidRPr="00EC65F6" w14:paraId="58A252D5"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14CCA7B2"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A4A1F60"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5B4D26" w:rsidRPr="00EC65F6" w14:paraId="256608B8"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66508E9E"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3B7C2A0D"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5B4D26" w:rsidRPr="00EC65F6" w14:paraId="0BFB949A"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56694612"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lastRenderedPageBreak/>
              <w:t>Izvor podataka</w:t>
            </w:r>
          </w:p>
        </w:tc>
        <w:tc>
          <w:tcPr>
            <w:tcW w:w="6344" w:type="dxa"/>
            <w:tcBorders>
              <w:top w:val="single" w:sz="4" w:space="0" w:color="auto"/>
              <w:left w:val="single" w:sz="4" w:space="0" w:color="auto"/>
              <w:bottom w:val="single" w:sz="4" w:space="0" w:color="auto"/>
              <w:right w:val="single" w:sz="4" w:space="0" w:color="auto"/>
            </w:tcBorders>
            <w:hideMark/>
          </w:tcPr>
          <w:p w14:paraId="1FB20878"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5B4D26" w:rsidRPr="00EC65F6" w14:paraId="0F1CE844"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4D80837A"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5640CD9D" w14:textId="77777777" w:rsidR="005B4D26" w:rsidRPr="00EC65F6" w:rsidRDefault="005B4D26" w:rsidP="005B4D26">
            <w:pPr>
              <w:spacing w:line="276" w:lineRule="auto"/>
              <w:jc w:val="both"/>
              <w:rPr>
                <w:rFonts w:ascii="Calibri" w:eastAsia="Calibri" w:hAnsi="Calibri"/>
                <w:sz w:val="22"/>
                <w:szCs w:val="22"/>
                <w:lang w:eastAsia="en-US"/>
              </w:rPr>
            </w:pPr>
            <w:r>
              <w:rPr>
                <w:rFonts w:ascii="Calibri" w:eastAsia="Calibri" w:hAnsi="Calibri"/>
                <w:sz w:val="22"/>
                <w:szCs w:val="22"/>
                <w:lang w:eastAsia="en-US"/>
              </w:rPr>
              <w:t>0</w:t>
            </w:r>
          </w:p>
        </w:tc>
      </w:tr>
      <w:tr w:rsidR="005B4D26" w:rsidRPr="00EC65F6" w14:paraId="38D0A3E8"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63071F37"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234568C2"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100 </w:t>
            </w:r>
          </w:p>
        </w:tc>
      </w:tr>
      <w:tr w:rsidR="005B4D26" w:rsidRPr="00EC65F6" w14:paraId="179A6CC7"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372CD56C"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4E04576A"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1A4BDE05" w14:textId="77777777" w:rsidR="005B4D26" w:rsidRPr="00EC65F6" w:rsidRDefault="005B4D26" w:rsidP="005B4D26">
      <w:pPr>
        <w:jc w:val="both"/>
        <w:rPr>
          <w:rFonts w:ascii="Calibri" w:eastAsia="Calibri" w:hAnsi="Calibri"/>
          <w:i/>
          <w:noProof/>
          <w:sz w:val="22"/>
          <w:szCs w:val="22"/>
        </w:rPr>
      </w:pPr>
    </w:p>
    <w:p w14:paraId="6B91237B" w14:textId="77777777" w:rsidR="005B4D26" w:rsidRPr="00EC65F6" w:rsidRDefault="005B4D26" w:rsidP="005B4D26">
      <w:pPr>
        <w:jc w:val="both"/>
        <w:rPr>
          <w:rFonts w:ascii="Calibri" w:eastAsia="Calibri" w:hAnsi="Calibri"/>
          <w:i/>
          <w:noProof/>
          <w:sz w:val="22"/>
          <w:szCs w:val="22"/>
        </w:rPr>
      </w:pPr>
      <w:r w:rsidRPr="00EC65F6">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3A0B1255" w14:textId="77777777" w:rsidR="005B4D26" w:rsidRPr="00EC65F6" w:rsidRDefault="005B4D26" w:rsidP="005B4D26">
      <w:pPr>
        <w:jc w:val="both"/>
        <w:rPr>
          <w:rFonts w:ascii="Calibri" w:eastAsia="Calibri" w:hAnsi="Calibri"/>
          <w:sz w:val="22"/>
          <w:szCs w:val="22"/>
        </w:rPr>
      </w:pPr>
      <w:r w:rsidRPr="00EC65F6">
        <w:rPr>
          <w:rFonts w:ascii="Calibri" w:eastAsia="Calibri" w:hAnsi="Calibri"/>
          <w:sz w:val="22"/>
          <w:szCs w:val="22"/>
        </w:rPr>
        <w:t xml:space="preserve">U 2021. godini vršeni su radovi na održavanju objekata u sklopu ove aktivnosti, posebno na rodnoj kući Ivana </w:t>
      </w:r>
      <w:proofErr w:type="spellStart"/>
      <w:r w:rsidRPr="00EC65F6">
        <w:rPr>
          <w:rFonts w:ascii="Calibri" w:eastAsia="Calibri" w:hAnsi="Calibri"/>
          <w:sz w:val="22"/>
          <w:szCs w:val="22"/>
        </w:rPr>
        <w:t>Matetića</w:t>
      </w:r>
      <w:proofErr w:type="spellEnd"/>
      <w:r w:rsidRPr="00EC65F6">
        <w:rPr>
          <w:rFonts w:ascii="Calibri" w:eastAsia="Calibri" w:hAnsi="Calibri"/>
          <w:sz w:val="22"/>
          <w:szCs w:val="22"/>
        </w:rPr>
        <w:t xml:space="preserve"> </w:t>
      </w:r>
      <w:proofErr w:type="spellStart"/>
      <w:r w:rsidRPr="00EC65F6">
        <w:rPr>
          <w:rFonts w:ascii="Calibri" w:eastAsia="Calibri" w:hAnsi="Calibri"/>
          <w:sz w:val="22"/>
          <w:szCs w:val="22"/>
        </w:rPr>
        <w:t>Ronjgova</w:t>
      </w:r>
      <w:proofErr w:type="spellEnd"/>
      <w:r w:rsidRPr="00EC65F6">
        <w:rPr>
          <w:rFonts w:ascii="Calibri" w:eastAsia="Calibri" w:hAnsi="Calibri"/>
          <w:sz w:val="22"/>
          <w:szCs w:val="22"/>
        </w:rPr>
        <w:t>. Radovi su vršeni u skladu sa ciljem, prema planu i stvarnim potrebama.</w:t>
      </w:r>
    </w:p>
    <w:p w14:paraId="55CB090A" w14:textId="77777777" w:rsidR="005B4D26" w:rsidRPr="00EC65F6" w:rsidRDefault="005B4D26" w:rsidP="005B4D26">
      <w:pPr>
        <w:spacing w:line="360" w:lineRule="auto"/>
        <w:jc w:val="both"/>
        <w:rPr>
          <w:rFonts w:ascii="Calibri" w:hAnsi="Calibri"/>
          <w:b/>
          <w:sz w:val="22"/>
          <w:szCs w:val="22"/>
        </w:rPr>
      </w:pPr>
    </w:p>
    <w:p w14:paraId="6926AD61" w14:textId="77777777" w:rsidR="005B4D26" w:rsidRPr="00EC65F6" w:rsidRDefault="005B4D26" w:rsidP="005B4D26">
      <w:pPr>
        <w:spacing w:line="360" w:lineRule="auto"/>
        <w:jc w:val="both"/>
        <w:rPr>
          <w:rFonts w:ascii="Calibri" w:hAnsi="Calibri"/>
          <w:b/>
          <w:sz w:val="22"/>
          <w:szCs w:val="22"/>
        </w:rPr>
      </w:pPr>
      <w:r w:rsidRPr="00EC65F6">
        <w:rPr>
          <w:rFonts w:ascii="Calibri" w:hAnsi="Calibri"/>
          <w:b/>
          <w:sz w:val="22"/>
          <w:szCs w:val="22"/>
        </w:rPr>
        <w:t>A251001 Potpore javnim ustanovama u kulturi</w:t>
      </w:r>
    </w:p>
    <w:p w14:paraId="0BD65FE6"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sljedeće sredstva:</w:t>
      </w:r>
    </w:p>
    <w:p w14:paraId="3A299F1F"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60.000,00 kuna</w:t>
      </w:r>
    </w:p>
    <w:p w14:paraId="69CA3450"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60.000,00 kuna</w:t>
      </w:r>
    </w:p>
    <w:p w14:paraId="0D45C8EB"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60.000,00 kuna</w:t>
      </w:r>
    </w:p>
    <w:p w14:paraId="49398968" w14:textId="77777777" w:rsidR="005B4D26" w:rsidRPr="00EC65F6" w:rsidRDefault="005B4D26" w:rsidP="005B4D26">
      <w:pPr>
        <w:autoSpaceDE w:val="0"/>
        <w:autoSpaceDN w:val="0"/>
        <w:adjustRightInd w:val="0"/>
        <w:ind w:left="720"/>
        <w:jc w:val="both"/>
        <w:rPr>
          <w:rFonts w:ascii="Calibri" w:hAnsi="Calibri"/>
          <w:sz w:val="22"/>
          <w:szCs w:val="22"/>
        </w:rPr>
      </w:pPr>
    </w:p>
    <w:p w14:paraId="3F5930CD" w14:textId="77777777" w:rsidR="005B4D26" w:rsidRPr="00EC65F6" w:rsidRDefault="005B4D26" w:rsidP="005B4D2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60.000,00 kuna za 2022. i 2023. godinu</w:t>
      </w:r>
    </w:p>
    <w:p w14:paraId="5BB1F007"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sufinanciranje prihvaćenih programa i projekata proračunskim korisnicima drugih proračuna.</w:t>
      </w:r>
    </w:p>
    <w:p w14:paraId="5452284A" w14:textId="77777777" w:rsidR="005B4D26" w:rsidRDefault="005B4D26" w:rsidP="005B4D26">
      <w:pPr>
        <w:jc w:val="both"/>
        <w:rPr>
          <w:rFonts w:ascii="Calibri" w:hAnsi="Calibri"/>
          <w:sz w:val="22"/>
          <w:szCs w:val="22"/>
        </w:rPr>
      </w:pPr>
    </w:p>
    <w:p w14:paraId="6EE0805D" w14:textId="77777777" w:rsidR="005B4D26" w:rsidRPr="00EC65F6" w:rsidRDefault="005B4D26" w:rsidP="005B4D26">
      <w:pPr>
        <w:jc w:val="both"/>
        <w:rPr>
          <w:rFonts w:ascii="Calibri" w:hAnsi="Calibri"/>
          <w:sz w:val="22"/>
          <w:szCs w:val="22"/>
        </w:rPr>
      </w:pPr>
    </w:p>
    <w:p w14:paraId="35A955B0" w14:textId="77777777" w:rsidR="005B4D26" w:rsidRPr="00EC65F6" w:rsidRDefault="005B4D26" w:rsidP="005B4D26">
      <w:pPr>
        <w:jc w:val="both"/>
        <w:rPr>
          <w:rFonts w:ascii="Calibri" w:hAnsi="Calibri"/>
          <w:sz w:val="22"/>
          <w:szCs w:val="22"/>
        </w:rPr>
      </w:pPr>
      <w:r w:rsidRPr="00EC65F6">
        <w:rPr>
          <w:rFonts w:ascii="Calibri" w:hAnsi="Calibri"/>
          <w:b/>
          <w:sz w:val="22"/>
          <w:szCs w:val="22"/>
        </w:rPr>
        <w:t xml:space="preserve">Cilj : </w:t>
      </w:r>
      <w:r w:rsidRPr="00EC65F6">
        <w:rPr>
          <w:rFonts w:ascii="Calibri" w:hAnsi="Calibri"/>
          <w:sz w:val="22"/>
          <w:szCs w:val="22"/>
        </w:rPr>
        <w:t>Razvijanje dobrih navika mještana i djece u području kulture, književnosti i glazbe</w:t>
      </w:r>
    </w:p>
    <w:p w14:paraId="3C491BFA" w14:textId="77777777" w:rsidR="005B4D26" w:rsidRPr="00EC65F6" w:rsidRDefault="005B4D26" w:rsidP="005B4D26">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B4D26" w:rsidRPr="00EC65F6" w14:paraId="3B503CBB" w14:textId="77777777" w:rsidTr="005B4D26">
        <w:trPr>
          <w:trHeight w:val="284"/>
        </w:trPr>
        <w:tc>
          <w:tcPr>
            <w:tcW w:w="2739" w:type="dxa"/>
          </w:tcPr>
          <w:p w14:paraId="5BC313E5"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339" w:type="dxa"/>
          </w:tcPr>
          <w:p w14:paraId="65DF1C5E" w14:textId="77777777" w:rsidR="005B4D26" w:rsidRPr="00EC65F6" w:rsidRDefault="005B4D26" w:rsidP="005B4D26">
            <w:pPr>
              <w:jc w:val="both"/>
              <w:rPr>
                <w:rFonts w:ascii="Calibri" w:hAnsi="Calibri"/>
                <w:sz w:val="22"/>
                <w:szCs w:val="22"/>
              </w:rPr>
            </w:pPr>
            <w:r w:rsidRPr="00EC65F6">
              <w:rPr>
                <w:rFonts w:ascii="Calibri" w:hAnsi="Calibri"/>
                <w:sz w:val="22"/>
                <w:szCs w:val="22"/>
              </w:rPr>
              <w:t>Broj ostvarenih planiranih programa i projekata</w:t>
            </w:r>
          </w:p>
        </w:tc>
      </w:tr>
      <w:tr w:rsidR="005B4D26" w:rsidRPr="00EC65F6" w14:paraId="23675827" w14:textId="77777777" w:rsidTr="005B4D26">
        <w:trPr>
          <w:trHeight w:val="1165"/>
        </w:trPr>
        <w:tc>
          <w:tcPr>
            <w:tcW w:w="2739" w:type="dxa"/>
          </w:tcPr>
          <w:p w14:paraId="1036B212"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339" w:type="dxa"/>
          </w:tcPr>
          <w:p w14:paraId="1D5A11BE" w14:textId="77777777" w:rsidR="005B4D26" w:rsidRPr="00EC65F6" w:rsidRDefault="005B4D26" w:rsidP="005B4D26">
            <w:pPr>
              <w:jc w:val="both"/>
              <w:rPr>
                <w:rFonts w:ascii="Calibri" w:hAnsi="Calibri"/>
                <w:sz w:val="22"/>
                <w:szCs w:val="22"/>
              </w:rPr>
            </w:pPr>
            <w:r w:rsidRPr="00EC65F6">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5B4D26" w:rsidRPr="00EC65F6" w14:paraId="4E405773" w14:textId="77777777" w:rsidTr="005B4D26">
        <w:trPr>
          <w:trHeight w:val="284"/>
        </w:trPr>
        <w:tc>
          <w:tcPr>
            <w:tcW w:w="2739" w:type="dxa"/>
          </w:tcPr>
          <w:p w14:paraId="4EAD9780"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339" w:type="dxa"/>
          </w:tcPr>
          <w:p w14:paraId="7499E057" w14:textId="77777777" w:rsidR="005B4D26" w:rsidRPr="00EC65F6" w:rsidRDefault="005B4D26" w:rsidP="005B4D26">
            <w:pPr>
              <w:jc w:val="both"/>
              <w:rPr>
                <w:rFonts w:ascii="Calibri" w:hAnsi="Calibri"/>
                <w:sz w:val="22"/>
                <w:szCs w:val="22"/>
              </w:rPr>
            </w:pPr>
            <w:r w:rsidRPr="00EC65F6">
              <w:rPr>
                <w:rFonts w:ascii="Calibri" w:hAnsi="Calibri"/>
                <w:sz w:val="22"/>
                <w:szCs w:val="22"/>
              </w:rPr>
              <w:t>%</w:t>
            </w:r>
          </w:p>
        </w:tc>
      </w:tr>
      <w:tr w:rsidR="005B4D26" w:rsidRPr="00EC65F6" w14:paraId="4E3A16BF" w14:textId="77777777" w:rsidTr="005B4D26">
        <w:trPr>
          <w:trHeight w:val="284"/>
        </w:trPr>
        <w:tc>
          <w:tcPr>
            <w:tcW w:w="2739" w:type="dxa"/>
          </w:tcPr>
          <w:p w14:paraId="1567BBB5"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Polazna vrijednost</w:t>
            </w:r>
          </w:p>
        </w:tc>
        <w:tc>
          <w:tcPr>
            <w:tcW w:w="6339" w:type="dxa"/>
          </w:tcPr>
          <w:p w14:paraId="4798DBEE"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58912D6E" w14:textId="77777777" w:rsidTr="005B4D26">
        <w:trPr>
          <w:trHeight w:val="299"/>
        </w:trPr>
        <w:tc>
          <w:tcPr>
            <w:tcW w:w="2739" w:type="dxa"/>
          </w:tcPr>
          <w:p w14:paraId="25877CB3"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339" w:type="dxa"/>
          </w:tcPr>
          <w:p w14:paraId="59C7944D"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 proračunski korisnici drugih proračuna</w:t>
            </w:r>
          </w:p>
        </w:tc>
      </w:tr>
      <w:tr w:rsidR="005B4D26" w:rsidRPr="00EC65F6" w14:paraId="7FE901DE" w14:textId="77777777" w:rsidTr="005B4D26">
        <w:trPr>
          <w:trHeight w:val="284"/>
        </w:trPr>
        <w:tc>
          <w:tcPr>
            <w:tcW w:w="2739" w:type="dxa"/>
          </w:tcPr>
          <w:p w14:paraId="5488BE89"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(2022.)</w:t>
            </w:r>
          </w:p>
        </w:tc>
        <w:tc>
          <w:tcPr>
            <w:tcW w:w="6339" w:type="dxa"/>
          </w:tcPr>
          <w:p w14:paraId="1D0264FD"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4082F6E2" w14:textId="77777777" w:rsidTr="005B4D26">
        <w:trPr>
          <w:trHeight w:val="284"/>
        </w:trPr>
        <w:tc>
          <w:tcPr>
            <w:tcW w:w="2739" w:type="dxa"/>
          </w:tcPr>
          <w:p w14:paraId="28F99830"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339" w:type="dxa"/>
          </w:tcPr>
          <w:p w14:paraId="0A502AB4"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0D38DBA3" w14:textId="77777777" w:rsidTr="005B4D26">
        <w:trPr>
          <w:trHeight w:val="359"/>
        </w:trPr>
        <w:tc>
          <w:tcPr>
            <w:tcW w:w="2739" w:type="dxa"/>
          </w:tcPr>
          <w:p w14:paraId="7B461E7B"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339" w:type="dxa"/>
          </w:tcPr>
          <w:p w14:paraId="4C0C417B"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bl>
    <w:p w14:paraId="594EA86C" w14:textId="77777777" w:rsidR="005B4D26" w:rsidRPr="00EC65F6" w:rsidRDefault="005B4D26" w:rsidP="005B4D26">
      <w:pPr>
        <w:jc w:val="both"/>
        <w:rPr>
          <w:rFonts w:ascii="Calibri" w:hAnsi="Calibri"/>
          <w:i/>
          <w:sz w:val="14"/>
          <w:szCs w:val="14"/>
        </w:rPr>
      </w:pPr>
    </w:p>
    <w:p w14:paraId="39A01785" w14:textId="77777777" w:rsidR="005B4D26" w:rsidRPr="00EC65F6" w:rsidRDefault="005B4D26" w:rsidP="005B4D26">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4DB30C74"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Ustanova Ivan </w:t>
      </w:r>
      <w:proofErr w:type="spellStart"/>
      <w:r w:rsidRPr="00EC65F6">
        <w:rPr>
          <w:rFonts w:ascii="Calibri" w:hAnsi="Calibri"/>
          <w:sz w:val="22"/>
          <w:szCs w:val="22"/>
        </w:rPr>
        <w:t>Matetić</w:t>
      </w:r>
      <w:proofErr w:type="spellEnd"/>
      <w:r w:rsidRPr="00EC65F6">
        <w:rPr>
          <w:rFonts w:ascii="Calibri" w:hAnsi="Calibri"/>
          <w:sz w:val="22"/>
          <w:szCs w:val="22"/>
        </w:rPr>
        <w:t xml:space="preserve"> </w:t>
      </w:r>
      <w:proofErr w:type="spellStart"/>
      <w:r w:rsidRPr="00EC65F6">
        <w:rPr>
          <w:rFonts w:ascii="Calibri" w:hAnsi="Calibri"/>
          <w:sz w:val="22"/>
          <w:szCs w:val="22"/>
        </w:rPr>
        <w:t>Ronjgov</w:t>
      </w:r>
      <w:proofErr w:type="spellEnd"/>
      <w:r w:rsidRPr="00EC65F6">
        <w:rPr>
          <w:rFonts w:ascii="Calibri" w:hAnsi="Calibri"/>
          <w:sz w:val="22"/>
          <w:szCs w:val="22"/>
        </w:rPr>
        <w:t xml:space="preserve"> u protekloj je godini izvršila sve planirane programe i projekte u skladu s važećim epidemiološkim mjerama.</w:t>
      </w:r>
    </w:p>
    <w:p w14:paraId="68F18E63" w14:textId="77777777" w:rsidR="005B4D26" w:rsidRDefault="005B4D26" w:rsidP="005B4D26">
      <w:pPr>
        <w:spacing w:line="360" w:lineRule="auto"/>
        <w:jc w:val="both"/>
        <w:rPr>
          <w:rFonts w:ascii="Calibri" w:hAnsi="Calibri"/>
          <w:b/>
          <w:sz w:val="22"/>
          <w:szCs w:val="22"/>
        </w:rPr>
      </w:pPr>
    </w:p>
    <w:p w14:paraId="15F05A69" w14:textId="77777777" w:rsidR="005B4D26" w:rsidRPr="00EC65F6" w:rsidRDefault="005B4D26" w:rsidP="005B4D26">
      <w:pPr>
        <w:spacing w:line="360" w:lineRule="auto"/>
        <w:jc w:val="both"/>
        <w:rPr>
          <w:rFonts w:ascii="Calibri" w:hAnsi="Calibri"/>
          <w:b/>
          <w:sz w:val="22"/>
          <w:szCs w:val="22"/>
        </w:rPr>
      </w:pPr>
      <w:r w:rsidRPr="00EC65F6">
        <w:rPr>
          <w:rFonts w:ascii="Calibri" w:hAnsi="Calibri"/>
          <w:b/>
          <w:sz w:val="22"/>
          <w:szCs w:val="22"/>
        </w:rPr>
        <w:t>A251019 Potpore udrugama u kulturi</w:t>
      </w:r>
    </w:p>
    <w:p w14:paraId="40C93DF2"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sljedeće sredstva:</w:t>
      </w:r>
    </w:p>
    <w:p w14:paraId="035A318D"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347.600</w:t>
      </w:r>
      <w:r w:rsidRPr="00EC65F6">
        <w:rPr>
          <w:rFonts w:ascii="Calibri" w:hAnsi="Calibri"/>
          <w:sz w:val="22"/>
          <w:szCs w:val="22"/>
        </w:rPr>
        <w:t>,00 kuna</w:t>
      </w:r>
    </w:p>
    <w:p w14:paraId="362BB063"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375.000,00 kuna</w:t>
      </w:r>
    </w:p>
    <w:p w14:paraId="451A885A"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375.000,00 kuna</w:t>
      </w:r>
    </w:p>
    <w:p w14:paraId="25EDBBFD" w14:textId="77777777" w:rsidR="005B4D26" w:rsidRPr="00EC65F6" w:rsidRDefault="005B4D26" w:rsidP="005B4D26">
      <w:pPr>
        <w:autoSpaceDE w:val="0"/>
        <w:autoSpaceDN w:val="0"/>
        <w:adjustRightInd w:val="0"/>
        <w:ind w:left="720"/>
        <w:jc w:val="both"/>
        <w:rPr>
          <w:rFonts w:ascii="Calibri" w:hAnsi="Calibri"/>
          <w:sz w:val="16"/>
          <w:szCs w:val="16"/>
        </w:rPr>
      </w:pPr>
    </w:p>
    <w:p w14:paraId="3F66A8F3" w14:textId="77777777" w:rsidR="003D7E36" w:rsidRDefault="005B4D26" w:rsidP="005B4D2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375.000,00 kuna za 2022. i 2023. godinu. </w:t>
      </w:r>
    </w:p>
    <w:p w14:paraId="2C51A3D7" w14:textId="606C59FA" w:rsidR="005B4D26" w:rsidRPr="00EC65F6" w:rsidRDefault="005B4D26" w:rsidP="005B4D26">
      <w:pPr>
        <w:jc w:val="both"/>
        <w:rPr>
          <w:rFonts w:ascii="Calibri" w:hAnsi="Calibri"/>
          <w:sz w:val="22"/>
          <w:szCs w:val="22"/>
        </w:rPr>
      </w:pPr>
      <w:r>
        <w:rPr>
          <w:rFonts w:ascii="Calibri" w:hAnsi="Calibri"/>
          <w:sz w:val="22"/>
          <w:szCs w:val="22"/>
        </w:rPr>
        <w:lastRenderedPageBreak/>
        <w:t>Odstupanja u odnosu na plan pojavljuju se zbog manje potrebe za financijskim sredstvima potrebnim  za financiranje djelovanja udruga u kulturi, te su iz navedenog razloga umanjena planirana financijska sredstva za navedenu namjenu</w:t>
      </w:r>
    </w:p>
    <w:p w14:paraId="53073B28"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sufinanciranje programa i projekata udruga iz područja kulture.</w:t>
      </w:r>
    </w:p>
    <w:p w14:paraId="57755561" w14:textId="77777777" w:rsidR="005B4D26" w:rsidRPr="00EC65F6" w:rsidRDefault="005B4D26" w:rsidP="005B4D26">
      <w:pPr>
        <w:jc w:val="both"/>
        <w:rPr>
          <w:rFonts w:ascii="Calibri" w:hAnsi="Calibri"/>
          <w:sz w:val="14"/>
          <w:szCs w:val="14"/>
        </w:rPr>
      </w:pPr>
    </w:p>
    <w:p w14:paraId="4B596100" w14:textId="77777777" w:rsidR="005B4D26" w:rsidRPr="00EC65F6" w:rsidRDefault="005B4D26" w:rsidP="005B4D26">
      <w:pPr>
        <w:jc w:val="both"/>
        <w:rPr>
          <w:rFonts w:ascii="Calibri" w:hAnsi="Calibri"/>
          <w:sz w:val="22"/>
          <w:szCs w:val="22"/>
        </w:rPr>
      </w:pPr>
      <w:r w:rsidRPr="00EC65F6">
        <w:rPr>
          <w:rFonts w:ascii="Calibri" w:hAnsi="Calibri"/>
          <w:b/>
          <w:sz w:val="22"/>
          <w:szCs w:val="22"/>
        </w:rPr>
        <w:t xml:space="preserve">Cilj: </w:t>
      </w:r>
      <w:r w:rsidRPr="00EC65F6">
        <w:rPr>
          <w:rFonts w:ascii="Calibri" w:hAnsi="Calibri"/>
          <w:sz w:val="22"/>
          <w:szCs w:val="22"/>
        </w:rPr>
        <w:t>Razvijanje dobrih navika mještana i djece u području kulture, književnosti i glazbe i promocija Općine</w:t>
      </w:r>
    </w:p>
    <w:p w14:paraId="3EEB1305" w14:textId="77777777" w:rsidR="005B4D26" w:rsidRPr="00EC65F6" w:rsidRDefault="005B4D26" w:rsidP="005B4D26">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B4D26" w:rsidRPr="00EC65F6" w14:paraId="799DAB75" w14:textId="77777777" w:rsidTr="005B4D26">
        <w:trPr>
          <w:trHeight w:val="284"/>
        </w:trPr>
        <w:tc>
          <w:tcPr>
            <w:tcW w:w="2739" w:type="dxa"/>
          </w:tcPr>
          <w:p w14:paraId="5B456E5F"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339" w:type="dxa"/>
          </w:tcPr>
          <w:p w14:paraId="11A81E43" w14:textId="77777777" w:rsidR="005B4D26" w:rsidRPr="00EC65F6" w:rsidRDefault="005B4D26" w:rsidP="005B4D26">
            <w:pPr>
              <w:jc w:val="both"/>
              <w:rPr>
                <w:rFonts w:ascii="Calibri" w:hAnsi="Calibri"/>
                <w:sz w:val="22"/>
                <w:szCs w:val="22"/>
              </w:rPr>
            </w:pPr>
            <w:r w:rsidRPr="00EC65F6">
              <w:rPr>
                <w:rFonts w:ascii="Calibri" w:hAnsi="Calibri"/>
                <w:sz w:val="22"/>
                <w:szCs w:val="22"/>
              </w:rPr>
              <w:t>Broj ostvarenih planiranih programa i projekata</w:t>
            </w:r>
          </w:p>
        </w:tc>
      </w:tr>
      <w:tr w:rsidR="005B4D26" w:rsidRPr="00EC65F6" w14:paraId="7FE7AB5C" w14:textId="77777777" w:rsidTr="005B4D26">
        <w:trPr>
          <w:trHeight w:val="1165"/>
        </w:trPr>
        <w:tc>
          <w:tcPr>
            <w:tcW w:w="2739" w:type="dxa"/>
          </w:tcPr>
          <w:p w14:paraId="30C78D68"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339" w:type="dxa"/>
          </w:tcPr>
          <w:p w14:paraId="7288A9D1" w14:textId="77777777" w:rsidR="005B4D26" w:rsidRPr="00EC65F6" w:rsidRDefault="005B4D26" w:rsidP="005B4D26">
            <w:pPr>
              <w:jc w:val="both"/>
              <w:rPr>
                <w:rFonts w:ascii="Calibri" w:hAnsi="Calibri"/>
                <w:sz w:val="22"/>
                <w:szCs w:val="22"/>
              </w:rPr>
            </w:pPr>
            <w:r w:rsidRPr="00EC65F6">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5B4D26" w:rsidRPr="00EC65F6" w14:paraId="2FBB1B23" w14:textId="77777777" w:rsidTr="005B4D26">
        <w:trPr>
          <w:trHeight w:val="284"/>
        </w:trPr>
        <w:tc>
          <w:tcPr>
            <w:tcW w:w="2739" w:type="dxa"/>
          </w:tcPr>
          <w:p w14:paraId="75A5F31C"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339" w:type="dxa"/>
          </w:tcPr>
          <w:p w14:paraId="7A6C81C3" w14:textId="77777777" w:rsidR="005B4D26" w:rsidRPr="00EC65F6" w:rsidRDefault="005B4D26" w:rsidP="005B4D26">
            <w:pPr>
              <w:jc w:val="both"/>
              <w:rPr>
                <w:rFonts w:ascii="Calibri" w:hAnsi="Calibri"/>
                <w:sz w:val="22"/>
                <w:szCs w:val="22"/>
              </w:rPr>
            </w:pPr>
            <w:r w:rsidRPr="00EC65F6">
              <w:rPr>
                <w:rFonts w:ascii="Calibri" w:hAnsi="Calibri"/>
                <w:sz w:val="22"/>
                <w:szCs w:val="22"/>
              </w:rPr>
              <w:t>%</w:t>
            </w:r>
          </w:p>
        </w:tc>
      </w:tr>
      <w:tr w:rsidR="005B4D26" w:rsidRPr="00EC65F6" w14:paraId="6BA9F97E" w14:textId="77777777" w:rsidTr="005B4D26">
        <w:trPr>
          <w:trHeight w:val="284"/>
        </w:trPr>
        <w:tc>
          <w:tcPr>
            <w:tcW w:w="2739" w:type="dxa"/>
          </w:tcPr>
          <w:p w14:paraId="380CECF3"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Polazna vrijednost</w:t>
            </w:r>
          </w:p>
        </w:tc>
        <w:tc>
          <w:tcPr>
            <w:tcW w:w="6339" w:type="dxa"/>
          </w:tcPr>
          <w:p w14:paraId="62EAFAF2"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08A16CCF" w14:textId="77777777" w:rsidTr="005B4D26">
        <w:trPr>
          <w:trHeight w:val="299"/>
        </w:trPr>
        <w:tc>
          <w:tcPr>
            <w:tcW w:w="2739" w:type="dxa"/>
          </w:tcPr>
          <w:p w14:paraId="72D53FF8"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339" w:type="dxa"/>
          </w:tcPr>
          <w:p w14:paraId="7A040E31"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 Ustanove i udruge iz područja kulture</w:t>
            </w:r>
          </w:p>
        </w:tc>
      </w:tr>
      <w:tr w:rsidR="005B4D26" w:rsidRPr="00EC65F6" w14:paraId="0F999045" w14:textId="77777777" w:rsidTr="005B4D26">
        <w:trPr>
          <w:trHeight w:val="284"/>
        </w:trPr>
        <w:tc>
          <w:tcPr>
            <w:tcW w:w="2739" w:type="dxa"/>
          </w:tcPr>
          <w:p w14:paraId="33D7F02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(2022.)</w:t>
            </w:r>
          </w:p>
        </w:tc>
        <w:tc>
          <w:tcPr>
            <w:tcW w:w="6339" w:type="dxa"/>
          </w:tcPr>
          <w:p w14:paraId="7E25EA47"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24DD40AC" w14:textId="77777777" w:rsidTr="005B4D26">
        <w:trPr>
          <w:trHeight w:val="284"/>
        </w:trPr>
        <w:tc>
          <w:tcPr>
            <w:tcW w:w="2739" w:type="dxa"/>
          </w:tcPr>
          <w:p w14:paraId="11405EE4"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339" w:type="dxa"/>
          </w:tcPr>
          <w:p w14:paraId="6D8510AA"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43596E27" w14:textId="77777777" w:rsidTr="005B4D26">
        <w:trPr>
          <w:trHeight w:val="359"/>
        </w:trPr>
        <w:tc>
          <w:tcPr>
            <w:tcW w:w="2739" w:type="dxa"/>
          </w:tcPr>
          <w:p w14:paraId="5706C426"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339" w:type="dxa"/>
          </w:tcPr>
          <w:p w14:paraId="399FD274"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bl>
    <w:p w14:paraId="58E3A8FB" w14:textId="77777777" w:rsidR="005B4D26" w:rsidRPr="00EC65F6" w:rsidRDefault="005B4D26" w:rsidP="005B4D26">
      <w:pPr>
        <w:jc w:val="both"/>
        <w:rPr>
          <w:rFonts w:ascii="Calibri" w:hAnsi="Calibri"/>
          <w:i/>
          <w:sz w:val="22"/>
          <w:szCs w:val="22"/>
        </w:rPr>
      </w:pPr>
    </w:p>
    <w:p w14:paraId="30D684B8" w14:textId="77777777" w:rsidR="005B4D26" w:rsidRPr="00EC65F6" w:rsidRDefault="005B4D26" w:rsidP="005B4D26">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30AE5106" w14:textId="77777777" w:rsidR="005B4D26" w:rsidRPr="00EC65F6" w:rsidRDefault="005B4D26" w:rsidP="005B4D26">
      <w:pPr>
        <w:jc w:val="both"/>
        <w:rPr>
          <w:rFonts w:ascii="Calibri" w:hAnsi="Calibri"/>
          <w:sz w:val="22"/>
          <w:szCs w:val="22"/>
        </w:rPr>
      </w:pPr>
      <w:r w:rsidRPr="00EC65F6">
        <w:rPr>
          <w:rFonts w:ascii="Calibri" w:hAnsi="Calibri"/>
          <w:sz w:val="22"/>
          <w:szCs w:val="22"/>
        </w:rPr>
        <w:t>Udruge u kulturi su u skladu s planom i važećim epidemiološkim mjerama realizirali programe i projekte za koje su im odobrena financijska sredstva Općine Viškovo temeljem raspisanih javnih poziva.</w:t>
      </w:r>
    </w:p>
    <w:p w14:paraId="2A672647" w14:textId="77777777" w:rsidR="005B4D26" w:rsidRPr="00EC65F6" w:rsidRDefault="005B4D26" w:rsidP="005B4D26">
      <w:pPr>
        <w:spacing w:line="360" w:lineRule="auto"/>
        <w:jc w:val="both"/>
        <w:rPr>
          <w:rFonts w:ascii="Calibri" w:hAnsi="Calibri"/>
          <w:sz w:val="22"/>
          <w:szCs w:val="22"/>
        </w:rPr>
      </w:pPr>
    </w:p>
    <w:p w14:paraId="52343620" w14:textId="77777777" w:rsidR="005B4D26" w:rsidRPr="00EC65F6" w:rsidRDefault="005B4D26" w:rsidP="005B4D26">
      <w:pPr>
        <w:spacing w:line="360" w:lineRule="auto"/>
        <w:jc w:val="both"/>
        <w:rPr>
          <w:rFonts w:ascii="Calibri" w:hAnsi="Calibri"/>
          <w:b/>
          <w:sz w:val="22"/>
          <w:szCs w:val="22"/>
        </w:rPr>
      </w:pPr>
      <w:r w:rsidRPr="00EC65F6">
        <w:rPr>
          <w:rFonts w:ascii="Calibri" w:hAnsi="Calibri"/>
          <w:b/>
          <w:sz w:val="22"/>
          <w:szCs w:val="22"/>
        </w:rPr>
        <w:t>A251020 Potpore vjerskim zajednicama</w:t>
      </w:r>
    </w:p>
    <w:p w14:paraId="380D5CA4"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sljedeće sredstva:</w:t>
      </w:r>
    </w:p>
    <w:p w14:paraId="73A7D272"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70</w:t>
      </w:r>
      <w:r w:rsidRPr="00EC65F6">
        <w:rPr>
          <w:rFonts w:ascii="Calibri" w:hAnsi="Calibri"/>
          <w:sz w:val="22"/>
          <w:szCs w:val="22"/>
        </w:rPr>
        <w:t>.000,00 kuna</w:t>
      </w:r>
    </w:p>
    <w:p w14:paraId="08415B93"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65.000,00 kuna</w:t>
      </w:r>
    </w:p>
    <w:p w14:paraId="4E62C921"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65.000,00 kuna</w:t>
      </w:r>
    </w:p>
    <w:p w14:paraId="3ECACFB4" w14:textId="77777777" w:rsidR="005B4D26" w:rsidRPr="00EC65F6" w:rsidRDefault="005B4D26" w:rsidP="005B4D26">
      <w:pPr>
        <w:autoSpaceDE w:val="0"/>
        <w:autoSpaceDN w:val="0"/>
        <w:adjustRightInd w:val="0"/>
        <w:ind w:left="720"/>
        <w:jc w:val="both"/>
        <w:rPr>
          <w:rFonts w:ascii="Calibri" w:hAnsi="Calibri"/>
          <w:sz w:val="22"/>
          <w:szCs w:val="22"/>
        </w:rPr>
      </w:pPr>
    </w:p>
    <w:p w14:paraId="058F08A2"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65.000,00 kuna za 2022. i 2023. godinu. </w:t>
      </w:r>
      <w:r>
        <w:rPr>
          <w:rFonts w:ascii="Calibri" w:hAnsi="Calibri"/>
          <w:sz w:val="22"/>
          <w:szCs w:val="22"/>
        </w:rPr>
        <w:t>Odstupanja u odnosu na plan pojavljuju se zbog potrebe osiguranja dodatnih financijskih sredstava potrebnih za realizaciju programa.</w:t>
      </w:r>
    </w:p>
    <w:p w14:paraId="5B4AD2F7"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tekuće donacije vjerskim zajednicama.</w:t>
      </w:r>
    </w:p>
    <w:p w14:paraId="608C3CB3" w14:textId="77777777" w:rsidR="005B4D26" w:rsidRPr="00EC65F6" w:rsidRDefault="005B4D26" w:rsidP="005B4D26">
      <w:pPr>
        <w:jc w:val="both"/>
        <w:rPr>
          <w:rFonts w:ascii="Calibri" w:hAnsi="Calibri"/>
          <w:sz w:val="22"/>
          <w:szCs w:val="22"/>
        </w:rPr>
      </w:pPr>
    </w:p>
    <w:p w14:paraId="7F01793D" w14:textId="77777777" w:rsidR="005B4D26" w:rsidRPr="00EC65F6" w:rsidRDefault="005B4D26" w:rsidP="005B4D26">
      <w:pPr>
        <w:jc w:val="both"/>
        <w:rPr>
          <w:rFonts w:ascii="Calibri" w:hAnsi="Calibri"/>
          <w:sz w:val="22"/>
          <w:szCs w:val="22"/>
        </w:rPr>
      </w:pPr>
      <w:r w:rsidRPr="00EC65F6">
        <w:rPr>
          <w:rFonts w:ascii="Calibri" w:hAnsi="Calibri"/>
          <w:b/>
          <w:sz w:val="22"/>
          <w:szCs w:val="22"/>
        </w:rPr>
        <w:t xml:space="preserve">Cilj: </w:t>
      </w:r>
      <w:r w:rsidRPr="00EC65F6">
        <w:rPr>
          <w:rFonts w:ascii="Calibri" w:hAnsi="Calibri"/>
          <w:sz w:val="22"/>
          <w:szCs w:val="22"/>
        </w:rPr>
        <w:t>Tekuće donacije vjerskim zajednicama</w:t>
      </w:r>
    </w:p>
    <w:p w14:paraId="76950DAC" w14:textId="77777777" w:rsidR="005B4D26" w:rsidRPr="00EC65F6" w:rsidRDefault="005B4D26" w:rsidP="005B4D26">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B4D26" w:rsidRPr="00EC65F6" w14:paraId="5256CC8C" w14:textId="77777777" w:rsidTr="005B4D26">
        <w:trPr>
          <w:trHeight w:val="284"/>
        </w:trPr>
        <w:tc>
          <w:tcPr>
            <w:tcW w:w="2739" w:type="dxa"/>
          </w:tcPr>
          <w:p w14:paraId="4F3A6AB5"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339" w:type="dxa"/>
          </w:tcPr>
          <w:p w14:paraId="0F1C78E6" w14:textId="77777777" w:rsidR="005B4D26" w:rsidRPr="00EC65F6" w:rsidRDefault="005B4D26" w:rsidP="005B4D26">
            <w:pPr>
              <w:jc w:val="both"/>
              <w:rPr>
                <w:rFonts w:ascii="Calibri" w:hAnsi="Calibri"/>
                <w:sz w:val="22"/>
                <w:szCs w:val="22"/>
              </w:rPr>
            </w:pPr>
            <w:r w:rsidRPr="00EC65F6">
              <w:rPr>
                <w:rFonts w:ascii="Calibri" w:hAnsi="Calibri"/>
                <w:sz w:val="22"/>
                <w:szCs w:val="22"/>
              </w:rPr>
              <w:t>Realizacija programa vjerskih zajednica</w:t>
            </w:r>
          </w:p>
        </w:tc>
      </w:tr>
      <w:tr w:rsidR="005B4D26" w:rsidRPr="00EC65F6" w14:paraId="7CB11481" w14:textId="77777777" w:rsidTr="005B4D26">
        <w:trPr>
          <w:trHeight w:val="617"/>
        </w:trPr>
        <w:tc>
          <w:tcPr>
            <w:tcW w:w="2739" w:type="dxa"/>
          </w:tcPr>
          <w:p w14:paraId="66F1EB27"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339" w:type="dxa"/>
          </w:tcPr>
          <w:p w14:paraId="69D71E44" w14:textId="77777777" w:rsidR="005B4D26" w:rsidRPr="00EC65F6" w:rsidRDefault="005B4D26" w:rsidP="005B4D26">
            <w:pPr>
              <w:jc w:val="both"/>
              <w:rPr>
                <w:rFonts w:ascii="Calibri" w:hAnsi="Calibri"/>
                <w:sz w:val="22"/>
                <w:szCs w:val="22"/>
              </w:rPr>
            </w:pPr>
            <w:r w:rsidRPr="00EC65F6">
              <w:rPr>
                <w:rFonts w:ascii="Calibri" w:hAnsi="Calibri"/>
                <w:sz w:val="22"/>
                <w:szCs w:val="22"/>
              </w:rPr>
              <w:t>Isplatom tekuće donacije daje se potpora razvoju vjerskih zajednica na području Općine Viškovo</w:t>
            </w:r>
          </w:p>
        </w:tc>
      </w:tr>
      <w:tr w:rsidR="005B4D26" w:rsidRPr="00EC65F6" w14:paraId="773BA762" w14:textId="77777777" w:rsidTr="005B4D26">
        <w:trPr>
          <w:trHeight w:val="284"/>
        </w:trPr>
        <w:tc>
          <w:tcPr>
            <w:tcW w:w="2739" w:type="dxa"/>
          </w:tcPr>
          <w:p w14:paraId="306C9818"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339" w:type="dxa"/>
          </w:tcPr>
          <w:p w14:paraId="511394AE" w14:textId="77777777" w:rsidR="005B4D26" w:rsidRPr="00EC65F6" w:rsidRDefault="005B4D26" w:rsidP="005B4D26">
            <w:pPr>
              <w:jc w:val="both"/>
              <w:rPr>
                <w:rFonts w:ascii="Calibri" w:hAnsi="Calibri"/>
                <w:sz w:val="22"/>
                <w:szCs w:val="22"/>
              </w:rPr>
            </w:pPr>
            <w:r w:rsidRPr="00EC65F6">
              <w:rPr>
                <w:rFonts w:ascii="Calibri" w:hAnsi="Calibri"/>
                <w:sz w:val="22"/>
                <w:szCs w:val="22"/>
              </w:rPr>
              <w:t>%</w:t>
            </w:r>
          </w:p>
        </w:tc>
      </w:tr>
      <w:tr w:rsidR="005B4D26" w:rsidRPr="00EC65F6" w14:paraId="2CEF4E92" w14:textId="77777777" w:rsidTr="005B4D26">
        <w:trPr>
          <w:trHeight w:val="284"/>
        </w:trPr>
        <w:tc>
          <w:tcPr>
            <w:tcW w:w="2739" w:type="dxa"/>
          </w:tcPr>
          <w:p w14:paraId="46914214"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Polazna vrijednost</w:t>
            </w:r>
          </w:p>
        </w:tc>
        <w:tc>
          <w:tcPr>
            <w:tcW w:w="6339" w:type="dxa"/>
          </w:tcPr>
          <w:p w14:paraId="4DA0CD42"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296EE61C" w14:textId="77777777" w:rsidTr="005B4D26">
        <w:trPr>
          <w:trHeight w:val="299"/>
        </w:trPr>
        <w:tc>
          <w:tcPr>
            <w:tcW w:w="2739" w:type="dxa"/>
          </w:tcPr>
          <w:p w14:paraId="73A5F899"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339" w:type="dxa"/>
          </w:tcPr>
          <w:p w14:paraId="413F0350"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6198C406" w14:textId="77777777" w:rsidTr="005B4D26">
        <w:trPr>
          <w:trHeight w:val="284"/>
        </w:trPr>
        <w:tc>
          <w:tcPr>
            <w:tcW w:w="2739" w:type="dxa"/>
          </w:tcPr>
          <w:p w14:paraId="1E7E960B"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(2022.)</w:t>
            </w:r>
          </w:p>
        </w:tc>
        <w:tc>
          <w:tcPr>
            <w:tcW w:w="6339" w:type="dxa"/>
          </w:tcPr>
          <w:p w14:paraId="794EDD9D"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0588E3BF" w14:textId="77777777" w:rsidTr="005B4D26">
        <w:trPr>
          <w:trHeight w:val="284"/>
        </w:trPr>
        <w:tc>
          <w:tcPr>
            <w:tcW w:w="2739" w:type="dxa"/>
          </w:tcPr>
          <w:p w14:paraId="3CA4FAEA"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339" w:type="dxa"/>
          </w:tcPr>
          <w:p w14:paraId="203AA998"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4A6B951A" w14:textId="77777777" w:rsidTr="005B4D26">
        <w:trPr>
          <w:trHeight w:val="359"/>
        </w:trPr>
        <w:tc>
          <w:tcPr>
            <w:tcW w:w="2739" w:type="dxa"/>
          </w:tcPr>
          <w:p w14:paraId="6F95BA5A"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339" w:type="dxa"/>
          </w:tcPr>
          <w:p w14:paraId="5E1AEFBA"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bl>
    <w:p w14:paraId="1C43DAD1" w14:textId="77777777" w:rsidR="005B4D26" w:rsidRPr="00EC65F6" w:rsidRDefault="005B4D26" w:rsidP="005B4D26">
      <w:pPr>
        <w:jc w:val="both"/>
        <w:rPr>
          <w:rFonts w:ascii="Calibri" w:hAnsi="Calibri"/>
          <w:i/>
          <w:sz w:val="22"/>
          <w:szCs w:val="22"/>
        </w:rPr>
      </w:pPr>
    </w:p>
    <w:p w14:paraId="722E4BA1" w14:textId="77777777" w:rsidR="005B4D26" w:rsidRPr="00EC65F6" w:rsidRDefault="005B4D26" w:rsidP="005B4D26">
      <w:pPr>
        <w:jc w:val="both"/>
        <w:rPr>
          <w:rFonts w:ascii="Calibri" w:hAnsi="Calibri"/>
          <w:i/>
          <w:sz w:val="22"/>
          <w:szCs w:val="22"/>
        </w:rPr>
      </w:pPr>
      <w:r w:rsidRPr="00EC65F6">
        <w:rPr>
          <w:rFonts w:ascii="Calibri" w:hAnsi="Calibri"/>
          <w:i/>
          <w:sz w:val="22"/>
          <w:szCs w:val="22"/>
        </w:rPr>
        <w:lastRenderedPageBreak/>
        <w:t>Izvještaj o postignutim ciljevima i rezultatima programa temeljenim na pokazateljima uspješnosti iz nadležnosti proračunskog korisnika u prethodnoj godini:</w:t>
      </w:r>
    </w:p>
    <w:p w14:paraId="7518592B" w14:textId="77777777" w:rsidR="005B4D26" w:rsidRPr="00EC65F6" w:rsidRDefault="005B4D26" w:rsidP="005B4D26">
      <w:pPr>
        <w:jc w:val="both"/>
        <w:rPr>
          <w:rFonts w:ascii="Calibri" w:hAnsi="Calibri"/>
          <w:sz w:val="22"/>
          <w:szCs w:val="22"/>
        </w:rPr>
      </w:pPr>
      <w:r w:rsidRPr="00EC65F6">
        <w:rPr>
          <w:rFonts w:ascii="Calibri" w:hAnsi="Calibri"/>
          <w:sz w:val="22"/>
          <w:szCs w:val="22"/>
        </w:rPr>
        <w:t>Svi planirani programi vjerskih zajednica u prethodnom periodu uspješno su realizirani.</w:t>
      </w:r>
    </w:p>
    <w:p w14:paraId="4221C639" w14:textId="77777777" w:rsidR="005B4D26" w:rsidRPr="00EC65F6" w:rsidRDefault="005B4D26" w:rsidP="005B4D26">
      <w:pPr>
        <w:jc w:val="both"/>
        <w:rPr>
          <w:rFonts w:ascii="Calibri" w:hAnsi="Calibri"/>
          <w:sz w:val="22"/>
          <w:szCs w:val="22"/>
        </w:rPr>
      </w:pPr>
    </w:p>
    <w:p w14:paraId="24BE5F70" w14:textId="77777777" w:rsidR="005B4D26" w:rsidRPr="00EC65F6" w:rsidRDefault="005B4D26" w:rsidP="005B4D26">
      <w:pPr>
        <w:autoSpaceDE w:val="0"/>
        <w:autoSpaceDN w:val="0"/>
        <w:adjustRightInd w:val="0"/>
        <w:jc w:val="both"/>
        <w:rPr>
          <w:rFonts w:ascii="Calibri" w:eastAsia="Calibri" w:hAnsi="Calibri"/>
          <w:b/>
          <w:i/>
          <w:sz w:val="22"/>
          <w:szCs w:val="22"/>
          <w:lang w:eastAsia="en-US"/>
        </w:rPr>
      </w:pPr>
      <w:r w:rsidRPr="00EC65F6">
        <w:rPr>
          <w:rFonts w:ascii="Calibri" w:eastAsia="Calibri" w:hAnsi="Calibri"/>
          <w:b/>
          <w:i/>
          <w:sz w:val="22"/>
          <w:szCs w:val="22"/>
          <w:lang w:eastAsia="en-US"/>
        </w:rPr>
        <w:t>4.Ishodište i pokazatelji na kojima se zasnivaju izračuni i ocjene potrebnih sredstava za provođenje programa</w:t>
      </w:r>
    </w:p>
    <w:p w14:paraId="3660004A" w14:textId="77777777" w:rsidR="005B4D26" w:rsidRPr="00EC65F6" w:rsidRDefault="005B4D26" w:rsidP="005B4D26">
      <w:pPr>
        <w:jc w:val="both"/>
        <w:rPr>
          <w:rFonts w:ascii="Calibri" w:hAnsi="Calibri"/>
          <w:sz w:val="22"/>
          <w:szCs w:val="22"/>
          <w:u w:val="single"/>
        </w:rPr>
      </w:pPr>
    </w:p>
    <w:p w14:paraId="1BF7DDFE" w14:textId="77777777" w:rsidR="005B4D26" w:rsidRPr="00EC65F6" w:rsidRDefault="005B4D26" w:rsidP="005B4D26">
      <w:pPr>
        <w:jc w:val="both"/>
        <w:rPr>
          <w:rFonts w:ascii="Calibri" w:hAnsi="Calibri"/>
          <w:sz w:val="22"/>
          <w:szCs w:val="22"/>
        </w:rPr>
      </w:pPr>
      <w:r w:rsidRPr="00EC65F6">
        <w:rPr>
          <w:rFonts w:ascii="Calibri" w:hAnsi="Calibri"/>
          <w:sz w:val="22"/>
          <w:szCs w:val="22"/>
        </w:rPr>
        <w:t>Procjena visine rashoda potrebnih za realizaciju ovog programa temelji se na izračunu troškovima iz projektne dokumentacije.</w:t>
      </w:r>
    </w:p>
    <w:p w14:paraId="0F0C1B37" w14:textId="77777777" w:rsidR="005B4D26" w:rsidRPr="00EC65F6" w:rsidRDefault="005B4D26" w:rsidP="005B4D26">
      <w:pPr>
        <w:jc w:val="both"/>
        <w:rPr>
          <w:rFonts w:ascii="Calibri" w:hAnsi="Calibri"/>
          <w:sz w:val="22"/>
          <w:szCs w:val="22"/>
        </w:rPr>
      </w:pPr>
      <w:r w:rsidRPr="00EC65F6">
        <w:rPr>
          <w:rFonts w:ascii="Calibri" w:hAnsi="Calibri"/>
          <w:sz w:val="22"/>
          <w:szCs w:val="22"/>
        </w:rPr>
        <w:t>Financiranje rashoda za provedbu ovog programa planirano je iz:</w:t>
      </w:r>
    </w:p>
    <w:p w14:paraId="5E7CBA76" w14:textId="77777777" w:rsidR="005B4D26" w:rsidRPr="00286AAC" w:rsidRDefault="005B4D26" w:rsidP="005B4D26">
      <w:pPr>
        <w:numPr>
          <w:ilvl w:val="0"/>
          <w:numId w:val="4"/>
        </w:numPr>
        <w:autoSpaceDE w:val="0"/>
        <w:autoSpaceDN w:val="0"/>
        <w:adjustRightInd w:val="0"/>
        <w:jc w:val="both"/>
        <w:rPr>
          <w:rFonts w:ascii="Calibri" w:hAnsi="Calibri"/>
          <w:sz w:val="22"/>
          <w:szCs w:val="22"/>
        </w:rPr>
      </w:pPr>
      <w:r w:rsidRPr="00286AAC">
        <w:rPr>
          <w:rFonts w:ascii="Calibri" w:hAnsi="Calibri"/>
          <w:sz w:val="22"/>
          <w:szCs w:val="22"/>
        </w:rPr>
        <w:t>ostale pomoći u iznosu od 4.808.500,00 kuna</w:t>
      </w:r>
    </w:p>
    <w:p w14:paraId="720A2485" w14:textId="77777777" w:rsidR="005B4D26" w:rsidRPr="00286AAC" w:rsidRDefault="005B4D26" w:rsidP="005B4D26">
      <w:pPr>
        <w:numPr>
          <w:ilvl w:val="0"/>
          <w:numId w:val="4"/>
        </w:numPr>
        <w:autoSpaceDE w:val="0"/>
        <w:autoSpaceDN w:val="0"/>
        <w:adjustRightInd w:val="0"/>
        <w:jc w:val="both"/>
        <w:rPr>
          <w:rFonts w:ascii="Calibri" w:hAnsi="Calibri"/>
          <w:sz w:val="22"/>
          <w:szCs w:val="22"/>
        </w:rPr>
      </w:pPr>
      <w:r w:rsidRPr="00286AAC">
        <w:rPr>
          <w:rFonts w:ascii="Calibri" w:hAnsi="Calibri"/>
          <w:sz w:val="22"/>
          <w:szCs w:val="22"/>
        </w:rPr>
        <w:t>opći prihodi i primici u iznosu od 617.600,00 kuna</w:t>
      </w:r>
    </w:p>
    <w:p w14:paraId="0A27F27D" w14:textId="77777777" w:rsidR="005B4D26" w:rsidRPr="00286AAC" w:rsidRDefault="005B4D26" w:rsidP="005B4D26">
      <w:pPr>
        <w:numPr>
          <w:ilvl w:val="0"/>
          <w:numId w:val="4"/>
        </w:numPr>
        <w:autoSpaceDE w:val="0"/>
        <w:autoSpaceDN w:val="0"/>
        <w:adjustRightInd w:val="0"/>
        <w:jc w:val="both"/>
        <w:rPr>
          <w:rFonts w:ascii="Calibri" w:hAnsi="Calibri"/>
          <w:sz w:val="22"/>
          <w:szCs w:val="22"/>
        </w:rPr>
      </w:pPr>
      <w:r w:rsidRPr="00286AAC">
        <w:rPr>
          <w:rFonts w:ascii="Calibri" w:hAnsi="Calibri"/>
          <w:sz w:val="22"/>
          <w:szCs w:val="22"/>
        </w:rPr>
        <w:t>ostalih prihoda za posebne namjene u iznosu od 211.000,00 kuna</w:t>
      </w:r>
    </w:p>
    <w:p w14:paraId="398E55BD" w14:textId="77777777" w:rsidR="005B4D26" w:rsidRPr="00286AAC" w:rsidRDefault="005B4D26" w:rsidP="005B4D26">
      <w:pPr>
        <w:numPr>
          <w:ilvl w:val="0"/>
          <w:numId w:val="4"/>
        </w:numPr>
        <w:autoSpaceDE w:val="0"/>
        <w:autoSpaceDN w:val="0"/>
        <w:adjustRightInd w:val="0"/>
        <w:jc w:val="both"/>
        <w:rPr>
          <w:rFonts w:ascii="Calibri" w:hAnsi="Calibri"/>
          <w:sz w:val="22"/>
          <w:szCs w:val="22"/>
        </w:rPr>
      </w:pPr>
      <w:r w:rsidRPr="00286AAC">
        <w:rPr>
          <w:rFonts w:ascii="Calibri" w:hAnsi="Calibri"/>
          <w:sz w:val="22"/>
          <w:szCs w:val="22"/>
        </w:rPr>
        <w:t>prihodi od prodaje nefinancijske imovine u iznosu od 30.000,00 kuna</w:t>
      </w:r>
    </w:p>
    <w:p w14:paraId="247C1392" w14:textId="77777777" w:rsidR="005B4D26" w:rsidRPr="00286AAC" w:rsidRDefault="005B4D26" w:rsidP="005B4D26">
      <w:pPr>
        <w:numPr>
          <w:ilvl w:val="0"/>
          <w:numId w:val="4"/>
        </w:numPr>
        <w:autoSpaceDE w:val="0"/>
        <w:autoSpaceDN w:val="0"/>
        <w:adjustRightInd w:val="0"/>
        <w:jc w:val="both"/>
        <w:rPr>
          <w:rFonts w:ascii="Calibri" w:hAnsi="Calibri"/>
          <w:sz w:val="22"/>
          <w:szCs w:val="22"/>
        </w:rPr>
      </w:pPr>
      <w:r w:rsidRPr="00286AAC">
        <w:rPr>
          <w:rFonts w:ascii="Calibri" w:hAnsi="Calibri"/>
          <w:sz w:val="22"/>
          <w:szCs w:val="22"/>
        </w:rPr>
        <w:t>namjenskih primitaka od zaduženja  u iznosu od 29.420.000,00 kuna</w:t>
      </w:r>
    </w:p>
    <w:p w14:paraId="47078EB2" w14:textId="77777777" w:rsidR="005B4D26" w:rsidRPr="00286AAC" w:rsidRDefault="005B4D26" w:rsidP="005B4D26">
      <w:pPr>
        <w:numPr>
          <w:ilvl w:val="0"/>
          <w:numId w:val="4"/>
        </w:numPr>
        <w:autoSpaceDE w:val="0"/>
        <w:autoSpaceDN w:val="0"/>
        <w:adjustRightInd w:val="0"/>
        <w:jc w:val="both"/>
        <w:rPr>
          <w:rFonts w:ascii="Calibri" w:hAnsi="Calibri"/>
          <w:sz w:val="22"/>
          <w:szCs w:val="22"/>
        </w:rPr>
      </w:pPr>
      <w:r w:rsidRPr="00286AAC">
        <w:rPr>
          <w:rFonts w:ascii="Calibri" w:hAnsi="Calibri"/>
          <w:sz w:val="22"/>
          <w:szCs w:val="22"/>
        </w:rPr>
        <w:t>pomoći iz EU sredstava u iznosu od 6.731.500,00 kn</w:t>
      </w:r>
    </w:p>
    <w:p w14:paraId="07FA2785" w14:textId="77777777" w:rsidR="005B4D26" w:rsidRPr="00EC65F6" w:rsidRDefault="005B4D26" w:rsidP="005B4D26">
      <w:pPr>
        <w:contextualSpacing/>
        <w:jc w:val="both"/>
        <w:rPr>
          <w:rFonts w:ascii="Calibri" w:eastAsia="Calibri" w:hAnsi="Calibri"/>
          <w:noProof/>
          <w:sz w:val="24"/>
          <w:szCs w:val="24"/>
        </w:rPr>
      </w:pPr>
    </w:p>
    <w:p w14:paraId="22CADF87" w14:textId="77777777" w:rsidR="005B4D26" w:rsidRPr="00EC65F6" w:rsidRDefault="005B4D26" w:rsidP="005B4D26">
      <w:pPr>
        <w:contextualSpacing/>
        <w:jc w:val="both"/>
        <w:rPr>
          <w:rFonts w:ascii="Calibri" w:eastAsia="Calibri" w:hAnsi="Calibri"/>
          <w:noProof/>
          <w:sz w:val="24"/>
          <w:szCs w:val="24"/>
        </w:rPr>
      </w:pPr>
    </w:p>
    <w:p w14:paraId="5BEDF916"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PROGRAM 2006: JAVNE  POTREBE U SPORTU, REKREACIJI I TEHNIČKOJ KULTURI</w:t>
      </w:r>
    </w:p>
    <w:p w14:paraId="53799FED" w14:textId="77777777" w:rsidR="005B4D26" w:rsidRPr="00EC65F6" w:rsidRDefault="005B4D26" w:rsidP="005B4D26">
      <w:pPr>
        <w:jc w:val="both"/>
        <w:rPr>
          <w:rFonts w:ascii="Calibri" w:hAnsi="Calibri"/>
          <w:b/>
          <w:sz w:val="22"/>
          <w:szCs w:val="22"/>
        </w:rPr>
      </w:pPr>
    </w:p>
    <w:p w14:paraId="7BF92641" w14:textId="77777777" w:rsidR="005B4D26" w:rsidRPr="00EC65F6" w:rsidRDefault="005B4D26" w:rsidP="005B4D26">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203D7FAE" w14:textId="77777777" w:rsidR="005B4D26" w:rsidRPr="00EC65F6" w:rsidRDefault="005B4D26" w:rsidP="005B4D26">
      <w:pPr>
        <w:numPr>
          <w:ilvl w:val="0"/>
          <w:numId w:val="8"/>
        </w:numPr>
        <w:tabs>
          <w:tab w:val="left" w:pos="426"/>
        </w:tabs>
        <w:autoSpaceDE w:val="0"/>
        <w:autoSpaceDN w:val="0"/>
        <w:adjustRightInd w:val="0"/>
        <w:ind w:left="426" w:hanging="154"/>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7257F79F" w14:textId="77777777" w:rsidR="005B4D26" w:rsidRPr="00EC65F6" w:rsidRDefault="005B4D26" w:rsidP="005B4D26">
      <w:pPr>
        <w:numPr>
          <w:ilvl w:val="0"/>
          <w:numId w:val="8"/>
        </w:numPr>
        <w:tabs>
          <w:tab w:val="left" w:pos="426"/>
        </w:tabs>
        <w:autoSpaceDE w:val="0"/>
        <w:autoSpaceDN w:val="0"/>
        <w:adjustRightInd w:val="0"/>
        <w:ind w:left="426" w:hanging="154"/>
        <w:jc w:val="both"/>
        <w:rPr>
          <w:rFonts w:ascii="Calibri" w:hAnsi="Calibri"/>
          <w:sz w:val="22"/>
          <w:szCs w:val="22"/>
        </w:rPr>
      </w:pPr>
      <w:r w:rsidRPr="00EC65F6">
        <w:rPr>
          <w:rFonts w:ascii="Calibri" w:hAnsi="Calibri"/>
          <w:sz w:val="22"/>
          <w:szCs w:val="22"/>
        </w:rPr>
        <w:t xml:space="preserve">Zakon o sportu  („Narodne novine“ </w:t>
      </w:r>
      <w:r w:rsidRPr="00EC65F6">
        <w:rPr>
          <w:rFonts w:asciiTheme="minorHAnsi" w:hAnsiTheme="minorHAnsi" w:cstheme="minorHAnsi"/>
          <w:sz w:val="22"/>
          <w:szCs w:val="22"/>
        </w:rPr>
        <w:t>broj: 71/06, 150/08, 124/10, 124/11, 86/12, 94/13., 85/15., 19/16., 98/19., 47/20., 77/20.)</w:t>
      </w:r>
    </w:p>
    <w:p w14:paraId="33C37E8E" w14:textId="77777777" w:rsidR="005B4D26" w:rsidRPr="00EC65F6" w:rsidRDefault="005B4D26" w:rsidP="005B4D26">
      <w:pPr>
        <w:numPr>
          <w:ilvl w:val="0"/>
          <w:numId w:val="8"/>
        </w:numPr>
        <w:tabs>
          <w:tab w:val="left" w:pos="426"/>
        </w:tabs>
        <w:autoSpaceDE w:val="0"/>
        <w:autoSpaceDN w:val="0"/>
        <w:adjustRightInd w:val="0"/>
        <w:ind w:left="426" w:hanging="154"/>
        <w:jc w:val="both"/>
        <w:rPr>
          <w:rFonts w:ascii="Calibri" w:hAnsi="Calibri"/>
          <w:sz w:val="22"/>
          <w:szCs w:val="22"/>
        </w:rPr>
      </w:pPr>
      <w:r w:rsidRPr="00EC65F6">
        <w:rPr>
          <w:rFonts w:ascii="Calibri" w:hAnsi="Calibri"/>
          <w:sz w:val="22"/>
          <w:szCs w:val="22"/>
        </w:rPr>
        <w:t>Zakon o gradnji („Narodne novine“ broj: 153/13, 20/17., 39/19., 125/19.)</w:t>
      </w:r>
    </w:p>
    <w:p w14:paraId="6DDAE7B9" w14:textId="77777777" w:rsidR="005B4D26" w:rsidRPr="00EC65F6" w:rsidRDefault="005B4D26" w:rsidP="005B4D26">
      <w:pPr>
        <w:numPr>
          <w:ilvl w:val="0"/>
          <w:numId w:val="8"/>
        </w:numPr>
        <w:tabs>
          <w:tab w:val="left" w:pos="426"/>
        </w:tabs>
        <w:autoSpaceDE w:val="0"/>
        <w:autoSpaceDN w:val="0"/>
        <w:adjustRightInd w:val="0"/>
        <w:ind w:left="426" w:hanging="154"/>
        <w:jc w:val="both"/>
        <w:rPr>
          <w:rFonts w:ascii="Calibri" w:hAnsi="Calibri"/>
          <w:sz w:val="22"/>
          <w:szCs w:val="22"/>
        </w:rPr>
      </w:pPr>
      <w:r w:rsidRPr="00EC65F6">
        <w:rPr>
          <w:rFonts w:ascii="Calibri" w:hAnsi="Calibri"/>
          <w:sz w:val="22"/>
          <w:szCs w:val="22"/>
        </w:rPr>
        <w:t xml:space="preserve">Zakon o prostornom uređenju („Narodne novine“ broj: 153/13, 20/17., </w:t>
      </w:r>
      <w:r w:rsidRPr="00EC65F6">
        <w:rPr>
          <w:rFonts w:asciiTheme="minorHAnsi" w:hAnsiTheme="minorHAnsi" w:cstheme="minorHAnsi"/>
          <w:sz w:val="22"/>
          <w:szCs w:val="22"/>
        </w:rPr>
        <w:t>39/19., 98/19.)</w:t>
      </w:r>
    </w:p>
    <w:p w14:paraId="01F891C2" w14:textId="77777777" w:rsidR="005B4D26" w:rsidRPr="00EC65F6" w:rsidRDefault="005B4D26" w:rsidP="005B4D26">
      <w:pPr>
        <w:jc w:val="both"/>
        <w:rPr>
          <w:rFonts w:ascii="Calibri" w:hAnsi="Calibri"/>
          <w:sz w:val="16"/>
          <w:szCs w:val="16"/>
        </w:rPr>
      </w:pPr>
    </w:p>
    <w:p w14:paraId="37FC622B" w14:textId="77777777" w:rsidR="005B4D26" w:rsidRPr="00EC65F6" w:rsidRDefault="005B4D26" w:rsidP="005B4D26">
      <w:pPr>
        <w:jc w:val="both"/>
        <w:rPr>
          <w:rFonts w:ascii="Calibri" w:hAnsi="Calibri"/>
          <w:b/>
          <w:i/>
          <w:sz w:val="22"/>
          <w:szCs w:val="22"/>
        </w:rPr>
      </w:pPr>
      <w:r w:rsidRPr="00EC65F6">
        <w:rPr>
          <w:rFonts w:ascii="Calibri" w:hAnsi="Calibri"/>
          <w:b/>
          <w:i/>
          <w:sz w:val="22"/>
          <w:szCs w:val="22"/>
        </w:rPr>
        <w:t>2.</w:t>
      </w:r>
      <w:r w:rsidRPr="00EC65F6">
        <w:rPr>
          <w:rFonts w:ascii="Calibri" w:hAnsi="Calibri"/>
          <w:b/>
          <w:i/>
          <w:sz w:val="22"/>
          <w:szCs w:val="22"/>
        </w:rPr>
        <w:tab/>
        <w:t>Opis programa:</w:t>
      </w:r>
    </w:p>
    <w:p w14:paraId="684EE948" w14:textId="77777777" w:rsidR="005B4D26" w:rsidRPr="00EC65F6" w:rsidRDefault="005B4D26" w:rsidP="005B4D26">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K261014 Izgradnja i opremanje sportskih objekata</w:t>
      </w:r>
    </w:p>
    <w:p w14:paraId="365861F3" w14:textId="77777777" w:rsidR="005B4D26" w:rsidRPr="00EC65F6" w:rsidRDefault="005B4D26" w:rsidP="005B4D26">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A261015 Upravljanje i održavanje sportskih objekata</w:t>
      </w:r>
    </w:p>
    <w:p w14:paraId="77B2653D" w14:textId="77777777" w:rsidR="005B4D26" w:rsidRPr="00EC65F6" w:rsidRDefault="005B4D26" w:rsidP="005B4D26">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A261014 Potpore sportašima i udrugama u sportu i rekreaciji</w:t>
      </w:r>
    </w:p>
    <w:p w14:paraId="11E2DDAF" w14:textId="77777777" w:rsidR="005B4D26" w:rsidRPr="008A62BE" w:rsidRDefault="005B4D26" w:rsidP="005B4D26">
      <w:pPr>
        <w:jc w:val="both"/>
        <w:rPr>
          <w:rFonts w:ascii="Calibri" w:hAnsi="Calibri"/>
          <w:sz w:val="12"/>
          <w:szCs w:val="12"/>
        </w:rPr>
      </w:pPr>
    </w:p>
    <w:p w14:paraId="475F3440" w14:textId="77777777" w:rsidR="005B4D26" w:rsidRPr="00EC65F6" w:rsidRDefault="005B4D26" w:rsidP="005B4D26">
      <w:pPr>
        <w:jc w:val="both"/>
        <w:rPr>
          <w:rFonts w:ascii="Calibri" w:hAnsi="Calibri"/>
          <w:b/>
          <w:i/>
          <w:sz w:val="22"/>
          <w:szCs w:val="22"/>
        </w:rPr>
      </w:pPr>
      <w:r w:rsidRPr="00EC65F6">
        <w:rPr>
          <w:rFonts w:ascii="Calibri" w:hAnsi="Calibri"/>
          <w:b/>
          <w:i/>
          <w:sz w:val="22"/>
          <w:szCs w:val="22"/>
        </w:rPr>
        <w:t>3.     Ciljevi programa u trogodišnjem razdoblju i pokazatelji uspješnosti, kojima će se mjeriti ostvarenje tih ciljeva</w:t>
      </w:r>
    </w:p>
    <w:p w14:paraId="2A646580" w14:textId="77777777" w:rsidR="005B4D26" w:rsidRPr="00EC65F6" w:rsidRDefault="005B4D26" w:rsidP="005B4D26">
      <w:pPr>
        <w:jc w:val="both"/>
        <w:rPr>
          <w:rFonts w:ascii="Calibri" w:hAnsi="Calibri"/>
          <w:b/>
          <w:i/>
          <w:sz w:val="12"/>
          <w:szCs w:val="12"/>
        </w:rPr>
      </w:pPr>
    </w:p>
    <w:p w14:paraId="6896A8B4" w14:textId="77777777" w:rsidR="005B4D26" w:rsidRPr="00EC65F6" w:rsidRDefault="005B4D26" w:rsidP="005B4D26">
      <w:pPr>
        <w:jc w:val="both"/>
        <w:rPr>
          <w:rFonts w:ascii="Calibri" w:hAnsi="Calibri"/>
          <w:b/>
          <w:sz w:val="22"/>
          <w:szCs w:val="22"/>
        </w:rPr>
      </w:pPr>
      <w:r w:rsidRPr="00EC65F6">
        <w:rPr>
          <w:rFonts w:ascii="Calibri" w:hAnsi="Calibri"/>
          <w:b/>
          <w:sz w:val="22"/>
          <w:szCs w:val="22"/>
        </w:rPr>
        <w:t xml:space="preserve">K261014 Izgradnja i opremanje sportskih objekata </w:t>
      </w:r>
    </w:p>
    <w:p w14:paraId="76D2ECFC" w14:textId="77777777" w:rsidR="005B4D26" w:rsidRPr="00EC65F6" w:rsidRDefault="005B4D26" w:rsidP="005B4D26">
      <w:pPr>
        <w:rPr>
          <w:rFonts w:ascii="Calibri" w:eastAsia="Calibri" w:hAnsi="Calibri"/>
          <w:b/>
          <w:noProof/>
          <w:sz w:val="22"/>
          <w:szCs w:val="22"/>
          <w:lang w:eastAsia="en-US"/>
        </w:rPr>
      </w:pPr>
      <w:r w:rsidRPr="00EC65F6">
        <w:rPr>
          <w:rFonts w:ascii="Calibri" w:eastAsia="Calibri" w:hAnsi="Calibri"/>
          <w:sz w:val="22"/>
          <w:szCs w:val="22"/>
          <w:lang w:eastAsia="en-US"/>
        </w:rPr>
        <w:t>Za realizaciju ovog kapitalnog projekta  planirana su sljedeća sredstva:</w:t>
      </w:r>
    </w:p>
    <w:p w14:paraId="14DA7975" w14:textId="77777777" w:rsidR="005B4D26" w:rsidRPr="0049043B" w:rsidRDefault="005B4D26" w:rsidP="005B4D26">
      <w:pPr>
        <w:numPr>
          <w:ilvl w:val="0"/>
          <w:numId w:val="11"/>
        </w:numPr>
        <w:rPr>
          <w:rFonts w:ascii="Calibri" w:eastAsia="Calibri" w:hAnsi="Calibri"/>
          <w:sz w:val="22"/>
          <w:szCs w:val="22"/>
          <w:lang w:eastAsia="en-US"/>
        </w:rPr>
      </w:pPr>
      <w:r w:rsidRPr="00EC65F6">
        <w:rPr>
          <w:rFonts w:ascii="Calibri" w:eastAsia="Calibri" w:hAnsi="Calibri"/>
          <w:sz w:val="22"/>
          <w:szCs w:val="22"/>
          <w:lang w:eastAsia="en-US"/>
        </w:rPr>
        <w:t xml:space="preserve">2022. </w:t>
      </w:r>
      <w:r w:rsidRPr="0049043B">
        <w:rPr>
          <w:rFonts w:ascii="Calibri" w:eastAsia="Calibri" w:hAnsi="Calibri"/>
          <w:sz w:val="22"/>
          <w:szCs w:val="22"/>
          <w:lang w:eastAsia="en-US"/>
        </w:rPr>
        <w:t>godina             62.000,00 kuna</w:t>
      </w:r>
    </w:p>
    <w:p w14:paraId="1C72455D" w14:textId="77777777" w:rsidR="005B4D26" w:rsidRPr="00EC65F6" w:rsidRDefault="005B4D26" w:rsidP="005B4D26">
      <w:pPr>
        <w:numPr>
          <w:ilvl w:val="0"/>
          <w:numId w:val="11"/>
        </w:numPr>
        <w:rPr>
          <w:rFonts w:ascii="Calibri" w:eastAsia="Calibri" w:hAnsi="Calibri"/>
          <w:sz w:val="22"/>
          <w:szCs w:val="22"/>
          <w:lang w:eastAsia="en-US"/>
        </w:rPr>
      </w:pPr>
      <w:r w:rsidRPr="00EC65F6">
        <w:rPr>
          <w:rFonts w:ascii="Calibri" w:eastAsia="Calibri" w:hAnsi="Calibri"/>
          <w:sz w:val="22"/>
          <w:szCs w:val="22"/>
          <w:lang w:eastAsia="en-US"/>
        </w:rPr>
        <w:t xml:space="preserve">2023. godina       </w:t>
      </w:r>
      <w:r>
        <w:rPr>
          <w:rFonts w:ascii="Calibri" w:eastAsia="Calibri" w:hAnsi="Calibri"/>
          <w:sz w:val="22"/>
          <w:szCs w:val="22"/>
          <w:lang w:eastAsia="en-US"/>
        </w:rPr>
        <w:t xml:space="preserve"> </w:t>
      </w:r>
      <w:r w:rsidRPr="00EC65F6">
        <w:rPr>
          <w:rFonts w:ascii="Calibri" w:eastAsia="Calibri" w:hAnsi="Calibri"/>
          <w:sz w:val="22"/>
          <w:szCs w:val="22"/>
          <w:lang w:eastAsia="en-US"/>
        </w:rPr>
        <w:t>4.880.000,00 kuna</w:t>
      </w:r>
    </w:p>
    <w:p w14:paraId="66DBBBAD" w14:textId="77777777" w:rsidR="005B4D26" w:rsidRPr="00EC65F6" w:rsidRDefault="005B4D26" w:rsidP="005B4D26">
      <w:pPr>
        <w:numPr>
          <w:ilvl w:val="0"/>
          <w:numId w:val="11"/>
        </w:numPr>
        <w:rPr>
          <w:rFonts w:ascii="Calibri" w:eastAsia="Calibri" w:hAnsi="Calibri"/>
          <w:sz w:val="22"/>
          <w:szCs w:val="22"/>
          <w:lang w:eastAsia="en-US"/>
        </w:rPr>
      </w:pPr>
      <w:r w:rsidRPr="00EC65F6">
        <w:rPr>
          <w:rFonts w:ascii="Calibri" w:eastAsia="Calibri" w:hAnsi="Calibri"/>
          <w:sz w:val="22"/>
          <w:szCs w:val="22"/>
          <w:lang w:eastAsia="en-US"/>
        </w:rPr>
        <w:t xml:space="preserve">2024. godina        </w:t>
      </w:r>
      <w:r>
        <w:rPr>
          <w:rFonts w:ascii="Calibri" w:eastAsia="Calibri" w:hAnsi="Calibri"/>
          <w:sz w:val="22"/>
          <w:szCs w:val="22"/>
          <w:lang w:eastAsia="en-US"/>
        </w:rPr>
        <w:t xml:space="preserve"> </w:t>
      </w:r>
      <w:r w:rsidRPr="00EC65F6">
        <w:rPr>
          <w:rFonts w:ascii="Calibri" w:eastAsia="Calibri" w:hAnsi="Calibri"/>
          <w:sz w:val="22"/>
          <w:szCs w:val="22"/>
          <w:lang w:eastAsia="en-US"/>
        </w:rPr>
        <w:t xml:space="preserve">               0,00 kuna</w:t>
      </w:r>
    </w:p>
    <w:p w14:paraId="16BBD336" w14:textId="77777777" w:rsidR="005B4D26" w:rsidRPr="00EC65F6" w:rsidRDefault="005B4D26" w:rsidP="005B4D26">
      <w:pPr>
        <w:jc w:val="both"/>
        <w:rPr>
          <w:rFonts w:ascii="Calibri" w:hAnsi="Calibri"/>
          <w:sz w:val="16"/>
          <w:szCs w:val="16"/>
        </w:rPr>
      </w:pPr>
    </w:p>
    <w:p w14:paraId="3EA27FA8"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w:t>
      </w:r>
      <w:r w:rsidRPr="00EC65F6">
        <w:rPr>
          <w:rFonts w:ascii="Calibri" w:eastAsia="Calibri" w:hAnsi="Calibri"/>
          <w:sz w:val="22"/>
          <w:szCs w:val="22"/>
        </w:rPr>
        <w:t>ovaj kapitalni projekt bilo je planirano</w:t>
      </w:r>
      <w:r w:rsidRPr="00EC65F6">
        <w:rPr>
          <w:rFonts w:ascii="Calibri" w:hAnsi="Calibri"/>
          <w:sz w:val="22"/>
          <w:szCs w:val="22"/>
        </w:rPr>
        <w:t xml:space="preserve"> 2.350.000,00 za 2022. godinu i  2.150.000,00 kuna za 2023. godinu. </w:t>
      </w:r>
    </w:p>
    <w:p w14:paraId="7B081CFB"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Odstupanja u odnosu na usvojene projekcije za 2022. i 2023. godinu odnose se na usklađenje troškova za rekonstrukciju objekta NK Halubjan te drugačije planiranje sredstava za otkup zemljišta u Proračunu. Naime, za potrebe prijave na Natječaj za sufinanciranje projekata iz Mjere 7 Ruralnog razvoja RH, napravljena je revizija troškovnika te usklađenje sa trenutnim tržišnim cijenama rada i materijala. Također, dodatno su planirana i sredstva za opremanje prostorija i svlačionica rekonstruiranog objekta te postojećih svlačionica. U prijašnjim prijedlozima Proračuna sredstva za otkup zemljišta bila su planirana u sklopu posebnog Kapitalnog projekta, u Programu Izgradnja objekata i uređaja komunalne</w:t>
      </w:r>
      <w:r>
        <w:rPr>
          <w:rFonts w:ascii="Calibri" w:eastAsia="Calibri" w:hAnsi="Calibri"/>
          <w:sz w:val="22"/>
          <w:szCs w:val="22"/>
          <w:lang w:eastAsia="en-US"/>
        </w:rPr>
        <w:t xml:space="preserve"> </w:t>
      </w:r>
      <w:r w:rsidRPr="00EC65F6">
        <w:rPr>
          <w:rFonts w:ascii="Calibri" w:eastAsia="Calibri" w:hAnsi="Calibri"/>
          <w:sz w:val="22"/>
          <w:szCs w:val="22"/>
          <w:lang w:eastAsia="en-US"/>
        </w:rPr>
        <w:t>infrastrukture, dok su ovim prijedlogom Proračuna planirana u sklopu Programa na koji se otkup odnosi.</w:t>
      </w:r>
    </w:p>
    <w:p w14:paraId="014CB7EF" w14:textId="77777777" w:rsidR="005B4D26" w:rsidRPr="00F4625F" w:rsidRDefault="005B4D26" w:rsidP="005B4D26">
      <w:pPr>
        <w:jc w:val="both"/>
        <w:rPr>
          <w:rFonts w:ascii="Calibri" w:eastAsia="Calibri" w:hAnsi="Calibri"/>
          <w:color w:val="000000" w:themeColor="text1"/>
          <w:sz w:val="22"/>
          <w:szCs w:val="22"/>
          <w:lang w:eastAsia="en-US"/>
        </w:rPr>
      </w:pPr>
      <w:r w:rsidRPr="00F4625F">
        <w:rPr>
          <w:rFonts w:ascii="Calibri" w:eastAsia="Calibri" w:hAnsi="Calibri"/>
          <w:color w:val="000000" w:themeColor="text1"/>
          <w:sz w:val="22"/>
          <w:szCs w:val="22"/>
          <w:lang w:eastAsia="en-US"/>
        </w:rPr>
        <w:lastRenderedPageBreak/>
        <w:t xml:space="preserve">U odnosu na prvi plan proračuna za 2022. godinu došlo je do smanjenja rashoda budući su planirani troškovi usklađeni sa novom dinamikom realizacije projekata. Tako je došlo do pomicanja dinamike realizacije rekonstrukcije objekta NK Halubjan budući da nisu odobrena sredstva sufinanciranja iz EU fondova (Mjera 7 Ruralnog razvoja) te je potrebno osigurati sredstva iz drugih izvora. Također, planirana su i sredstva za dodatno ulaganje na pomoćnom igralištu NK </w:t>
      </w:r>
      <w:proofErr w:type="spellStart"/>
      <w:r w:rsidRPr="00F4625F">
        <w:rPr>
          <w:rFonts w:ascii="Calibri" w:eastAsia="Calibri" w:hAnsi="Calibri"/>
          <w:color w:val="000000" w:themeColor="text1"/>
          <w:sz w:val="22"/>
          <w:szCs w:val="22"/>
          <w:lang w:eastAsia="en-US"/>
        </w:rPr>
        <w:t>Halubjana</w:t>
      </w:r>
      <w:proofErr w:type="spellEnd"/>
      <w:r w:rsidRPr="00F4625F">
        <w:rPr>
          <w:rFonts w:ascii="Calibri" w:eastAsia="Calibri" w:hAnsi="Calibri"/>
          <w:color w:val="000000" w:themeColor="text1"/>
          <w:sz w:val="22"/>
          <w:szCs w:val="22"/>
          <w:lang w:eastAsia="en-US"/>
        </w:rPr>
        <w:t>, a koje se odnosi na izradu betonskog postolja za montažne tribine za gledatelje. Navedeni rashodi financijski su teretili ovu proračunsku godinu budući je realizacija započela u 2021. godini, a završila u ovoj.</w:t>
      </w:r>
    </w:p>
    <w:p w14:paraId="7738EAEB" w14:textId="77777777" w:rsidR="005B4D26" w:rsidRDefault="005B4D26" w:rsidP="005B4D26">
      <w:pPr>
        <w:spacing w:after="200"/>
        <w:contextualSpacing/>
        <w:jc w:val="both"/>
        <w:rPr>
          <w:rFonts w:ascii="Calibri" w:eastAsia="Calibri" w:hAnsi="Calibri"/>
          <w:sz w:val="22"/>
          <w:szCs w:val="22"/>
          <w:lang w:eastAsia="en-US"/>
        </w:rPr>
      </w:pPr>
      <w:r w:rsidRPr="00F4625F">
        <w:rPr>
          <w:rFonts w:ascii="Calibri" w:eastAsia="Calibri" w:hAnsi="Calibri"/>
          <w:color w:val="000000" w:themeColor="text1"/>
          <w:sz w:val="22"/>
          <w:szCs w:val="22"/>
          <w:lang w:eastAsia="en-US"/>
        </w:rPr>
        <w:t xml:space="preserve">U sklopu ovog kapitalnog projekta planirana su sredstva za dodatno ulaganje na pomoćnom igralištu NK </w:t>
      </w:r>
      <w:proofErr w:type="spellStart"/>
      <w:r w:rsidRPr="00F4625F">
        <w:rPr>
          <w:rFonts w:ascii="Calibri" w:eastAsia="Calibri" w:hAnsi="Calibri"/>
          <w:color w:val="000000" w:themeColor="text1"/>
          <w:sz w:val="22"/>
          <w:szCs w:val="22"/>
          <w:lang w:eastAsia="en-US"/>
        </w:rPr>
        <w:t>Halubjana</w:t>
      </w:r>
      <w:proofErr w:type="spellEnd"/>
      <w:r w:rsidRPr="00F4625F">
        <w:rPr>
          <w:rFonts w:ascii="Calibri" w:eastAsia="Calibri" w:hAnsi="Calibri"/>
          <w:color w:val="000000" w:themeColor="text1"/>
          <w:sz w:val="22"/>
          <w:szCs w:val="22"/>
          <w:lang w:eastAsia="en-US"/>
        </w:rPr>
        <w:t xml:space="preserve">, a koje se odnosi na izradu betonskog postolja za montažne tribine za gledatelje. </w:t>
      </w:r>
      <w:r w:rsidRPr="00EC65F6">
        <w:rPr>
          <w:rFonts w:ascii="Calibri" w:eastAsia="Calibri" w:hAnsi="Calibri"/>
          <w:sz w:val="22"/>
          <w:szCs w:val="22"/>
          <w:lang w:eastAsia="en-US"/>
        </w:rPr>
        <w:t>Također, u projekcijama proračuna za 2023. godinu planirana su sredstva za otkup zemljišta za atletsku stazu i projektnu dokumentaciju novog sportskog igrališta, oboje u SRZ Halubjan.</w:t>
      </w:r>
    </w:p>
    <w:p w14:paraId="5D9921D2" w14:textId="77777777" w:rsidR="005B4D26" w:rsidRPr="00F4625F" w:rsidRDefault="005B4D26" w:rsidP="005B4D26">
      <w:pPr>
        <w:jc w:val="both"/>
        <w:rPr>
          <w:rFonts w:ascii="Calibri" w:hAnsi="Calibri"/>
          <w:b/>
          <w:color w:val="000000" w:themeColor="text1"/>
          <w:sz w:val="22"/>
          <w:szCs w:val="22"/>
        </w:rPr>
      </w:pPr>
    </w:p>
    <w:p w14:paraId="56B3629C" w14:textId="77777777" w:rsidR="005B4D26" w:rsidRPr="00F4625F" w:rsidRDefault="005B4D26" w:rsidP="005B4D26">
      <w:pPr>
        <w:rPr>
          <w:rFonts w:ascii="Calibri" w:hAnsi="Calibri"/>
          <w:color w:val="000000" w:themeColor="text1"/>
          <w:sz w:val="22"/>
          <w:szCs w:val="22"/>
        </w:rPr>
      </w:pPr>
      <w:r w:rsidRPr="00F4625F">
        <w:rPr>
          <w:rFonts w:ascii="Calibri" w:hAnsi="Calibri"/>
          <w:b/>
          <w:color w:val="000000" w:themeColor="text1"/>
          <w:sz w:val="22"/>
          <w:szCs w:val="22"/>
        </w:rPr>
        <w:t xml:space="preserve">Cilj 1: </w:t>
      </w:r>
      <w:r w:rsidRPr="00F4625F">
        <w:rPr>
          <w:rFonts w:ascii="Calibri" w:hAnsi="Calibri"/>
          <w:color w:val="000000" w:themeColor="text1"/>
          <w:sz w:val="22"/>
          <w:szCs w:val="22"/>
        </w:rPr>
        <w:t xml:space="preserve"> Rekonstrukcija i opremanje objekta NK Halubjan </w:t>
      </w:r>
    </w:p>
    <w:p w14:paraId="3ADAD509" w14:textId="77777777" w:rsidR="005B4D26" w:rsidRPr="00F4625F" w:rsidRDefault="005B4D26" w:rsidP="005B4D26">
      <w:pPr>
        <w:ind w:left="720"/>
        <w:contextualSpacing/>
        <w:rPr>
          <w:rFonts w:ascii="Calibri" w:eastAsia="Calibri" w:hAnsi="Calibri"/>
          <w:b/>
          <w:color w:val="000000" w:themeColor="text1"/>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5B4D26" w:rsidRPr="00F4625F" w14:paraId="5588EB94"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782B965A" w14:textId="77777777" w:rsidR="005B4D26" w:rsidRPr="00F4625F" w:rsidRDefault="005B4D26" w:rsidP="005B4D26">
            <w:pPr>
              <w:spacing w:line="276" w:lineRule="auto"/>
              <w:jc w:val="both"/>
              <w:rPr>
                <w:rFonts w:ascii="Calibri" w:eastAsia="Calibri" w:hAnsi="Calibri"/>
                <w:b/>
                <w:color w:val="000000" w:themeColor="text1"/>
                <w:sz w:val="22"/>
                <w:szCs w:val="22"/>
                <w:lang w:eastAsia="en-US"/>
              </w:rPr>
            </w:pPr>
            <w:r w:rsidRPr="00F4625F">
              <w:rPr>
                <w:rFonts w:ascii="Calibri" w:eastAsia="Calibri" w:hAnsi="Calibri"/>
                <w:b/>
                <w:color w:val="000000" w:themeColor="text1"/>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3B3403F7" w14:textId="77777777" w:rsidR="005B4D26" w:rsidRPr="00F4625F" w:rsidRDefault="005B4D26" w:rsidP="005B4D26">
            <w:pPr>
              <w:spacing w:line="276" w:lineRule="auto"/>
              <w:jc w:val="both"/>
              <w:rPr>
                <w:rFonts w:ascii="Calibri" w:eastAsia="Calibri" w:hAnsi="Calibri"/>
                <w:color w:val="000000" w:themeColor="text1"/>
                <w:sz w:val="22"/>
                <w:szCs w:val="22"/>
                <w:lang w:eastAsia="en-US"/>
              </w:rPr>
            </w:pPr>
            <w:r w:rsidRPr="00F4625F">
              <w:rPr>
                <w:rFonts w:ascii="Calibri" w:eastAsia="Calibri" w:hAnsi="Calibri"/>
                <w:color w:val="000000" w:themeColor="text1"/>
                <w:sz w:val="22"/>
                <w:szCs w:val="22"/>
                <w:lang w:eastAsia="en-US"/>
              </w:rPr>
              <w:t>Gotovost radova i nabavljena oprema</w:t>
            </w:r>
          </w:p>
        </w:tc>
      </w:tr>
      <w:tr w:rsidR="005B4D26" w:rsidRPr="00F4625F" w14:paraId="617C7A1F"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00C2663C" w14:textId="77777777" w:rsidR="005B4D26" w:rsidRPr="00F4625F" w:rsidRDefault="005B4D26" w:rsidP="005B4D26">
            <w:pPr>
              <w:spacing w:line="276" w:lineRule="auto"/>
              <w:jc w:val="both"/>
              <w:rPr>
                <w:rFonts w:ascii="Calibri" w:eastAsia="Calibri" w:hAnsi="Calibri"/>
                <w:b/>
                <w:color w:val="000000" w:themeColor="text1"/>
                <w:sz w:val="22"/>
                <w:szCs w:val="22"/>
                <w:lang w:eastAsia="en-US"/>
              </w:rPr>
            </w:pPr>
            <w:r w:rsidRPr="00F4625F">
              <w:rPr>
                <w:rFonts w:ascii="Calibri" w:eastAsia="Calibri" w:hAnsi="Calibri"/>
                <w:b/>
                <w:color w:val="000000" w:themeColor="text1"/>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3CD8BAA1" w14:textId="77777777" w:rsidR="005B4D26" w:rsidRPr="00F4625F" w:rsidRDefault="005B4D26" w:rsidP="005B4D26">
            <w:pPr>
              <w:spacing w:line="276" w:lineRule="auto"/>
              <w:jc w:val="both"/>
              <w:rPr>
                <w:rFonts w:ascii="Calibri" w:eastAsia="Calibri" w:hAnsi="Calibri"/>
                <w:color w:val="000000" w:themeColor="text1"/>
                <w:sz w:val="22"/>
                <w:szCs w:val="22"/>
                <w:lang w:eastAsia="en-US"/>
              </w:rPr>
            </w:pPr>
            <w:r w:rsidRPr="00F4625F">
              <w:rPr>
                <w:rFonts w:ascii="Calibri" w:eastAsia="Calibri" w:hAnsi="Calibri"/>
                <w:color w:val="000000" w:themeColor="text1"/>
                <w:sz w:val="22"/>
                <w:szCs w:val="22"/>
                <w:lang w:eastAsia="en-US"/>
              </w:rPr>
              <w:t>Unaprjeđenje sportske infrastrukture te unaprjeđenje kvalitete rada sportskih klubova na području općine Viškovo.</w:t>
            </w:r>
          </w:p>
        </w:tc>
      </w:tr>
      <w:tr w:rsidR="005B4D26" w:rsidRPr="00F4625F" w14:paraId="6B1EC150"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7F65CF13" w14:textId="77777777" w:rsidR="005B4D26" w:rsidRPr="00F4625F" w:rsidRDefault="005B4D26" w:rsidP="005B4D26">
            <w:pPr>
              <w:spacing w:line="276" w:lineRule="auto"/>
              <w:jc w:val="both"/>
              <w:rPr>
                <w:rFonts w:ascii="Calibri" w:eastAsia="Calibri" w:hAnsi="Calibri"/>
                <w:b/>
                <w:color w:val="000000" w:themeColor="text1"/>
                <w:sz w:val="22"/>
                <w:szCs w:val="22"/>
                <w:lang w:eastAsia="en-US"/>
              </w:rPr>
            </w:pPr>
            <w:r w:rsidRPr="00F4625F">
              <w:rPr>
                <w:rFonts w:ascii="Calibri" w:eastAsia="Calibri" w:hAnsi="Calibri"/>
                <w:b/>
                <w:color w:val="000000" w:themeColor="text1"/>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7FC6079B" w14:textId="77777777" w:rsidR="005B4D26" w:rsidRPr="00F4625F" w:rsidRDefault="005B4D26" w:rsidP="005B4D26">
            <w:pPr>
              <w:spacing w:line="276" w:lineRule="auto"/>
              <w:jc w:val="both"/>
              <w:rPr>
                <w:rFonts w:ascii="Calibri" w:eastAsia="Calibri" w:hAnsi="Calibri"/>
                <w:color w:val="000000" w:themeColor="text1"/>
                <w:sz w:val="22"/>
                <w:szCs w:val="22"/>
                <w:lang w:eastAsia="en-US"/>
              </w:rPr>
            </w:pPr>
            <w:r w:rsidRPr="00F4625F">
              <w:rPr>
                <w:rFonts w:ascii="Calibri" w:eastAsia="Calibri" w:hAnsi="Calibri"/>
                <w:color w:val="000000" w:themeColor="text1"/>
                <w:sz w:val="22"/>
                <w:szCs w:val="22"/>
                <w:lang w:eastAsia="en-US"/>
              </w:rPr>
              <w:t>%</w:t>
            </w:r>
          </w:p>
        </w:tc>
      </w:tr>
      <w:tr w:rsidR="005B4D26" w:rsidRPr="00F4625F" w14:paraId="1CA62D91"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15EB0B95" w14:textId="77777777" w:rsidR="005B4D26" w:rsidRPr="00F4625F" w:rsidRDefault="005B4D26" w:rsidP="005B4D26">
            <w:pPr>
              <w:spacing w:line="276" w:lineRule="auto"/>
              <w:jc w:val="both"/>
              <w:rPr>
                <w:rFonts w:ascii="Calibri" w:eastAsia="Calibri" w:hAnsi="Calibri"/>
                <w:b/>
                <w:color w:val="000000" w:themeColor="text1"/>
                <w:sz w:val="22"/>
                <w:szCs w:val="22"/>
                <w:lang w:eastAsia="en-US"/>
              </w:rPr>
            </w:pPr>
            <w:r w:rsidRPr="00F4625F">
              <w:rPr>
                <w:rFonts w:ascii="Calibri" w:eastAsia="Calibri" w:hAnsi="Calibri"/>
                <w:b/>
                <w:color w:val="000000" w:themeColor="text1"/>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14:paraId="75280DCB" w14:textId="77777777" w:rsidR="005B4D26" w:rsidRPr="00F4625F" w:rsidRDefault="005B4D26" w:rsidP="005B4D26">
            <w:pPr>
              <w:spacing w:line="276" w:lineRule="auto"/>
              <w:jc w:val="both"/>
              <w:rPr>
                <w:rFonts w:ascii="Calibri" w:eastAsia="Calibri" w:hAnsi="Calibri"/>
                <w:color w:val="000000" w:themeColor="text1"/>
                <w:sz w:val="22"/>
                <w:szCs w:val="22"/>
                <w:lang w:eastAsia="en-US"/>
              </w:rPr>
            </w:pPr>
            <w:r w:rsidRPr="00F4625F">
              <w:rPr>
                <w:rFonts w:ascii="Calibri" w:eastAsia="Calibri" w:hAnsi="Calibri"/>
                <w:color w:val="000000" w:themeColor="text1"/>
                <w:sz w:val="22"/>
                <w:szCs w:val="22"/>
                <w:lang w:eastAsia="en-US"/>
              </w:rPr>
              <w:t>0</w:t>
            </w:r>
          </w:p>
        </w:tc>
      </w:tr>
      <w:tr w:rsidR="005B4D26" w:rsidRPr="00F4625F" w14:paraId="6267A772"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2E2EE13A" w14:textId="77777777" w:rsidR="005B4D26" w:rsidRPr="00F4625F" w:rsidRDefault="005B4D26" w:rsidP="005B4D26">
            <w:pPr>
              <w:spacing w:line="276" w:lineRule="auto"/>
              <w:jc w:val="both"/>
              <w:rPr>
                <w:rFonts w:ascii="Calibri" w:eastAsia="Calibri" w:hAnsi="Calibri"/>
                <w:b/>
                <w:color w:val="000000" w:themeColor="text1"/>
                <w:sz w:val="22"/>
                <w:szCs w:val="22"/>
                <w:lang w:eastAsia="en-US"/>
              </w:rPr>
            </w:pPr>
            <w:r w:rsidRPr="00F4625F">
              <w:rPr>
                <w:rFonts w:ascii="Calibri" w:eastAsia="Calibri" w:hAnsi="Calibri"/>
                <w:b/>
                <w:color w:val="000000" w:themeColor="text1"/>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14:paraId="578347D5" w14:textId="77777777" w:rsidR="005B4D26" w:rsidRPr="00F4625F" w:rsidRDefault="005B4D26" w:rsidP="005B4D26">
            <w:pPr>
              <w:spacing w:line="276" w:lineRule="auto"/>
              <w:jc w:val="both"/>
              <w:rPr>
                <w:rFonts w:ascii="Calibri" w:eastAsia="Calibri" w:hAnsi="Calibri"/>
                <w:color w:val="000000" w:themeColor="text1"/>
                <w:sz w:val="22"/>
                <w:szCs w:val="22"/>
                <w:lang w:eastAsia="en-US"/>
              </w:rPr>
            </w:pPr>
            <w:r w:rsidRPr="00F4625F">
              <w:rPr>
                <w:rFonts w:ascii="Calibri" w:eastAsia="Calibri" w:hAnsi="Calibri"/>
                <w:color w:val="000000" w:themeColor="text1"/>
                <w:sz w:val="22"/>
                <w:szCs w:val="22"/>
                <w:lang w:eastAsia="en-US"/>
              </w:rPr>
              <w:t>Općina Viškovo</w:t>
            </w:r>
          </w:p>
        </w:tc>
      </w:tr>
      <w:tr w:rsidR="005B4D26" w:rsidRPr="00F4625F" w14:paraId="276FEB8E"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3D8F9DED" w14:textId="77777777" w:rsidR="005B4D26" w:rsidRPr="00F4625F" w:rsidRDefault="005B4D26" w:rsidP="005B4D26">
            <w:pPr>
              <w:spacing w:line="276" w:lineRule="auto"/>
              <w:jc w:val="both"/>
              <w:rPr>
                <w:rFonts w:ascii="Calibri" w:eastAsia="Calibri" w:hAnsi="Calibri"/>
                <w:b/>
                <w:color w:val="000000" w:themeColor="text1"/>
                <w:sz w:val="22"/>
                <w:szCs w:val="22"/>
                <w:lang w:eastAsia="en-US"/>
              </w:rPr>
            </w:pPr>
            <w:r w:rsidRPr="00F4625F">
              <w:rPr>
                <w:rFonts w:ascii="Calibri" w:eastAsia="Calibri" w:hAnsi="Calibri"/>
                <w:b/>
                <w:color w:val="000000" w:themeColor="text1"/>
                <w:sz w:val="22"/>
                <w:szCs w:val="22"/>
                <w:lang w:eastAsia="en-US"/>
              </w:rPr>
              <w:t>Ciljana vrijednost (2022.)</w:t>
            </w:r>
          </w:p>
        </w:tc>
        <w:tc>
          <w:tcPr>
            <w:tcW w:w="6770" w:type="dxa"/>
            <w:tcBorders>
              <w:top w:val="single" w:sz="4" w:space="0" w:color="auto"/>
              <w:left w:val="single" w:sz="4" w:space="0" w:color="auto"/>
              <w:bottom w:val="single" w:sz="4" w:space="0" w:color="auto"/>
              <w:right w:val="single" w:sz="4" w:space="0" w:color="auto"/>
            </w:tcBorders>
            <w:hideMark/>
          </w:tcPr>
          <w:p w14:paraId="49AA5AF3" w14:textId="77777777" w:rsidR="005B4D26" w:rsidRPr="00F4625F" w:rsidRDefault="005B4D26" w:rsidP="005B4D26">
            <w:pPr>
              <w:spacing w:line="276" w:lineRule="auto"/>
              <w:jc w:val="both"/>
              <w:rPr>
                <w:rFonts w:ascii="Calibri" w:eastAsia="Calibri" w:hAnsi="Calibri"/>
                <w:color w:val="000000" w:themeColor="text1"/>
                <w:sz w:val="22"/>
                <w:szCs w:val="22"/>
                <w:lang w:eastAsia="en-US"/>
              </w:rPr>
            </w:pPr>
            <w:r w:rsidRPr="00F4625F">
              <w:rPr>
                <w:rFonts w:ascii="Calibri" w:eastAsia="Calibri" w:hAnsi="Calibri"/>
                <w:color w:val="000000" w:themeColor="text1"/>
                <w:sz w:val="22"/>
                <w:szCs w:val="22"/>
                <w:lang w:eastAsia="en-US"/>
              </w:rPr>
              <w:t>0</w:t>
            </w:r>
          </w:p>
        </w:tc>
      </w:tr>
      <w:tr w:rsidR="005B4D26" w:rsidRPr="00F4625F" w14:paraId="05564D9A"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0BAC60CF" w14:textId="77777777" w:rsidR="005B4D26" w:rsidRPr="00F4625F" w:rsidRDefault="005B4D26" w:rsidP="005B4D26">
            <w:pPr>
              <w:spacing w:line="276" w:lineRule="auto"/>
              <w:jc w:val="both"/>
              <w:rPr>
                <w:rFonts w:ascii="Calibri" w:eastAsia="Calibri" w:hAnsi="Calibri"/>
                <w:b/>
                <w:color w:val="000000" w:themeColor="text1"/>
                <w:sz w:val="22"/>
                <w:szCs w:val="22"/>
                <w:lang w:eastAsia="en-US"/>
              </w:rPr>
            </w:pPr>
            <w:r w:rsidRPr="00F4625F">
              <w:rPr>
                <w:rFonts w:ascii="Calibri" w:eastAsia="Calibri" w:hAnsi="Calibri"/>
                <w:b/>
                <w:color w:val="000000" w:themeColor="text1"/>
                <w:sz w:val="22"/>
                <w:szCs w:val="22"/>
                <w:lang w:eastAsia="en-US"/>
              </w:rPr>
              <w:t>Ciljana vrijednost (2023.)</w:t>
            </w:r>
          </w:p>
        </w:tc>
        <w:tc>
          <w:tcPr>
            <w:tcW w:w="6770" w:type="dxa"/>
            <w:tcBorders>
              <w:top w:val="single" w:sz="4" w:space="0" w:color="auto"/>
              <w:left w:val="single" w:sz="4" w:space="0" w:color="auto"/>
              <w:bottom w:val="single" w:sz="4" w:space="0" w:color="auto"/>
              <w:right w:val="single" w:sz="4" w:space="0" w:color="auto"/>
            </w:tcBorders>
            <w:hideMark/>
          </w:tcPr>
          <w:p w14:paraId="6F0A9DD8" w14:textId="77777777" w:rsidR="005B4D26" w:rsidRPr="00F4625F" w:rsidRDefault="005B4D26" w:rsidP="005B4D26">
            <w:pPr>
              <w:spacing w:line="276" w:lineRule="auto"/>
              <w:jc w:val="both"/>
              <w:rPr>
                <w:rFonts w:ascii="Calibri" w:eastAsia="Calibri" w:hAnsi="Calibri"/>
                <w:color w:val="000000" w:themeColor="text1"/>
                <w:sz w:val="22"/>
                <w:szCs w:val="22"/>
                <w:lang w:eastAsia="en-US"/>
              </w:rPr>
            </w:pPr>
            <w:r w:rsidRPr="00F4625F">
              <w:rPr>
                <w:rFonts w:ascii="Calibri" w:eastAsia="Calibri" w:hAnsi="Calibri"/>
                <w:color w:val="000000" w:themeColor="text1"/>
                <w:sz w:val="22"/>
                <w:szCs w:val="22"/>
                <w:lang w:eastAsia="en-US"/>
              </w:rPr>
              <w:t>100</w:t>
            </w:r>
          </w:p>
        </w:tc>
      </w:tr>
      <w:tr w:rsidR="005B4D26" w:rsidRPr="00F4625F" w14:paraId="67290549"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5AEBB03C" w14:textId="77777777" w:rsidR="005B4D26" w:rsidRPr="00F4625F" w:rsidRDefault="005B4D26" w:rsidP="005B4D26">
            <w:pPr>
              <w:spacing w:line="276" w:lineRule="auto"/>
              <w:jc w:val="both"/>
              <w:rPr>
                <w:rFonts w:ascii="Calibri" w:eastAsia="Calibri" w:hAnsi="Calibri"/>
                <w:b/>
                <w:color w:val="000000" w:themeColor="text1"/>
                <w:sz w:val="22"/>
                <w:szCs w:val="22"/>
                <w:lang w:eastAsia="en-US"/>
              </w:rPr>
            </w:pPr>
            <w:r w:rsidRPr="00F4625F">
              <w:rPr>
                <w:rFonts w:ascii="Calibri" w:eastAsia="Calibri" w:hAnsi="Calibri"/>
                <w:b/>
                <w:color w:val="000000" w:themeColor="text1"/>
                <w:sz w:val="22"/>
                <w:szCs w:val="22"/>
                <w:lang w:eastAsia="en-US"/>
              </w:rPr>
              <w:t>Ciljana vrijednost (2024.)</w:t>
            </w:r>
          </w:p>
        </w:tc>
        <w:tc>
          <w:tcPr>
            <w:tcW w:w="6770" w:type="dxa"/>
            <w:tcBorders>
              <w:top w:val="single" w:sz="4" w:space="0" w:color="auto"/>
              <w:left w:val="single" w:sz="4" w:space="0" w:color="auto"/>
              <w:bottom w:val="single" w:sz="4" w:space="0" w:color="auto"/>
              <w:right w:val="single" w:sz="4" w:space="0" w:color="auto"/>
            </w:tcBorders>
            <w:hideMark/>
          </w:tcPr>
          <w:p w14:paraId="1ED4DCD8" w14:textId="77777777" w:rsidR="005B4D26" w:rsidRPr="00F4625F" w:rsidRDefault="005B4D26" w:rsidP="005B4D26">
            <w:pPr>
              <w:spacing w:line="276" w:lineRule="auto"/>
              <w:jc w:val="both"/>
              <w:rPr>
                <w:rFonts w:ascii="Calibri" w:eastAsia="Calibri" w:hAnsi="Calibri"/>
                <w:color w:val="000000" w:themeColor="text1"/>
                <w:sz w:val="22"/>
                <w:szCs w:val="22"/>
                <w:lang w:eastAsia="en-US"/>
              </w:rPr>
            </w:pPr>
            <w:r w:rsidRPr="00F4625F">
              <w:rPr>
                <w:rFonts w:ascii="Calibri" w:eastAsia="Calibri" w:hAnsi="Calibri"/>
                <w:color w:val="000000" w:themeColor="text1"/>
                <w:sz w:val="22"/>
                <w:szCs w:val="22"/>
                <w:lang w:eastAsia="en-US"/>
              </w:rPr>
              <w:t>100</w:t>
            </w:r>
          </w:p>
        </w:tc>
      </w:tr>
    </w:tbl>
    <w:p w14:paraId="2BBCB1EA" w14:textId="77777777" w:rsidR="005B4D26" w:rsidRPr="00F4625F" w:rsidRDefault="005B4D26" w:rsidP="005B4D26">
      <w:pPr>
        <w:rPr>
          <w:rFonts w:ascii="Calibri" w:hAnsi="Calibri"/>
          <w:b/>
          <w:color w:val="000000" w:themeColor="text1"/>
          <w:sz w:val="22"/>
          <w:szCs w:val="22"/>
        </w:rPr>
      </w:pPr>
    </w:p>
    <w:p w14:paraId="0102232C" w14:textId="77777777" w:rsidR="005B4D26" w:rsidRPr="00F4625F" w:rsidRDefault="005B4D26" w:rsidP="005B4D26">
      <w:pPr>
        <w:rPr>
          <w:rFonts w:ascii="Calibri" w:hAnsi="Calibri"/>
          <w:color w:val="000000" w:themeColor="text1"/>
          <w:sz w:val="22"/>
          <w:szCs w:val="22"/>
        </w:rPr>
      </w:pPr>
      <w:r w:rsidRPr="00F4625F">
        <w:rPr>
          <w:rFonts w:ascii="Calibri" w:hAnsi="Calibri"/>
          <w:b/>
          <w:color w:val="000000" w:themeColor="text1"/>
          <w:sz w:val="22"/>
          <w:szCs w:val="22"/>
        </w:rPr>
        <w:t xml:space="preserve">Cilj 2: </w:t>
      </w:r>
      <w:r w:rsidRPr="00F4625F">
        <w:rPr>
          <w:rFonts w:ascii="Calibri" w:hAnsi="Calibri"/>
          <w:color w:val="000000" w:themeColor="text1"/>
          <w:sz w:val="22"/>
          <w:szCs w:val="22"/>
        </w:rPr>
        <w:t xml:space="preserve"> otkup zemljišta za atletsku stazu u SRZ Halubjan </w:t>
      </w:r>
    </w:p>
    <w:p w14:paraId="4A0BF533" w14:textId="77777777" w:rsidR="005B4D26" w:rsidRPr="00EC65F6" w:rsidRDefault="005B4D26" w:rsidP="005B4D26">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5B4D26" w:rsidRPr="00EC65F6" w14:paraId="738BD03A"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47CA716E"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3C6E6E57"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Otkupljeno zemljište za realizaciju projekta atletske staze u SRZ Halubjan</w:t>
            </w:r>
          </w:p>
        </w:tc>
      </w:tr>
      <w:tr w:rsidR="005B4D26" w:rsidRPr="00EC65F6" w14:paraId="5517E1C2"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55C02BFE"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486490E8"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lang w:eastAsia="en-US"/>
              </w:rPr>
              <w:t>Unaprjeđenje sportske infrastrukture te unaprjeđenje kvalitete rada sportskih klubova na području općine Viškovo.</w:t>
            </w:r>
          </w:p>
        </w:tc>
      </w:tr>
      <w:tr w:rsidR="005B4D26" w:rsidRPr="00EC65F6" w14:paraId="490A68C0"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103CA247"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012A2642"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m</w:t>
            </w:r>
            <w:r w:rsidRPr="00EC65F6">
              <w:rPr>
                <w:rFonts w:ascii="Calibri" w:eastAsia="Calibri" w:hAnsi="Calibri"/>
                <w:sz w:val="22"/>
                <w:szCs w:val="22"/>
                <w:vertAlign w:val="superscript"/>
                <w:lang w:eastAsia="en-US"/>
              </w:rPr>
              <w:t>2</w:t>
            </w:r>
            <w:r w:rsidRPr="00EC65F6">
              <w:rPr>
                <w:rFonts w:ascii="Calibri" w:eastAsia="Calibri" w:hAnsi="Calibri"/>
                <w:sz w:val="22"/>
                <w:szCs w:val="22"/>
                <w:lang w:eastAsia="en-US"/>
              </w:rPr>
              <w:t>/godišnje</w:t>
            </w:r>
          </w:p>
        </w:tc>
      </w:tr>
      <w:tr w:rsidR="005B4D26" w:rsidRPr="00EC65F6" w14:paraId="04156C01"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2F615F20"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14:paraId="458B179B"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5B4D26" w:rsidRPr="00EC65F6" w14:paraId="033AEED5"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44DD1BE9"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14:paraId="7184804D"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5B4D26" w:rsidRPr="00EC65F6" w14:paraId="2E1D273F"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06E90161"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770" w:type="dxa"/>
            <w:tcBorders>
              <w:top w:val="single" w:sz="4" w:space="0" w:color="auto"/>
              <w:left w:val="single" w:sz="4" w:space="0" w:color="auto"/>
              <w:bottom w:val="single" w:sz="4" w:space="0" w:color="auto"/>
              <w:right w:val="single" w:sz="4" w:space="0" w:color="auto"/>
            </w:tcBorders>
            <w:hideMark/>
          </w:tcPr>
          <w:p w14:paraId="33E688DC"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5B4D26" w:rsidRPr="00EC65F6" w14:paraId="60569589"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2F77637B"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770" w:type="dxa"/>
            <w:tcBorders>
              <w:top w:val="single" w:sz="4" w:space="0" w:color="auto"/>
              <w:left w:val="single" w:sz="4" w:space="0" w:color="auto"/>
              <w:bottom w:val="single" w:sz="4" w:space="0" w:color="auto"/>
              <w:right w:val="single" w:sz="4" w:space="0" w:color="auto"/>
            </w:tcBorders>
            <w:hideMark/>
          </w:tcPr>
          <w:p w14:paraId="123041BC"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1050</w:t>
            </w:r>
          </w:p>
        </w:tc>
      </w:tr>
      <w:tr w:rsidR="005B4D26" w:rsidRPr="00EC65F6" w14:paraId="6A91566A" w14:textId="77777777" w:rsidTr="005B4D26">
        <w:tc>
          <w:tcPr>
            <w:tcW w:w="2518" w:type="dxa"/>
            <w:tcBorders>
              <w:top w:val="single" w:sz="4" w:space="0" w:color="auto"/>
              <w:left w:val="single" w:sz="4" w:space="0" w:color="auto"/>
              <w:bottom w:val="single" w:sz="4" w:space="0" w:color="auto"/>
              <w:right w:val="single" w:sz="4" w:space="0" w:color="auto"/>
            </w:tcBorders>
            <w:hideMark/>
          </w:tcPr>
          <w:p w14:paraId="74B38EDB"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770" w:type="dxa"/>
            <w:tcBorders>
              <w:top w:val="single" w:sz="4" w:space="0" w:color="auto"/>
              <w:left w:val="single" w:sz="4" w:space="0" w:color="auto"/>
              <w:bottom w:val="single" w:sz="4" w:space="0" w:color="auto"/>
              <w:right w:val="single" w:sz="4" w:space="0" w:color="auto"/>
            </w:tcBorders>
            <w:hideMark/>
          </w:tcPr>
          <w:p w14:paraId="277C673D"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bl>
    <w:p w14:paraId="64AD16BE" w14:textId="77777777" w:rsidR="005B4D26" w:rsidRDefault="005B4D26" w:rsidP="005B4D26">
      <w:pPr>
        <w:spacing w:before="240"/>
        <w:contextualSpacing/>
        <w:jc w:val="both"/>
        <w:rPr>
          <w:rFonts w:ascii="Calibri" w:eastAsia="Calibri" w:hAnsi="Calibri"/>
          <w:b/>
          <w:sz w:val="22"/>
          <w:szCs w:val="22"/>
          <w:lang w:eastAsia="en-US"/>
        </w:rPr>
      </w:pPr>
    </w:p>
    <w:p w14:paraId="5F4E68FD" w14:textId="77777777" w:rsidR="005B4D26" w:rsidRPr="00EC65F6" w:rsidRDefault="005B4D26" w:rsidP="005B4D26">
      <w:pPr>
        <w:spacing w:before="240"/>
        <w:contextualSpacing/>
        <w:jc w:val="both"/>
        <w:rPr>
          <w:rFonts w:ascii="Calibri" w:eastAsia="Calibri" w:hAnsi="Calibri"/>
          <w:sz w:val="22"/>
          <w:szCs w:val="22"/>
          <w:lang w:eastAsia="en-US"/>
        </w:rPr>
      </w:pPr>
      <w:r w:rsidRPr="00EC65F6">
        <w:rPr>
          <w:rFonts w:ascii="Calibri" w:eastAsia="Calibri" w:hAnsi="Calibri"/>
          <w:b/>
          <w:sz w:val="22"/>
          <w:szCs w:val="22"/>
          <w:lang w:eastAsia="en-US"/>
        </w:rPr>
        <w:t>Cilj 3</w:t>
      </w:r>
      <w:r w:rsidRPr="00EC65F6">
        <w:rPr>
          <w:rFonts w:ascii="Calibri" w:eastAsia="Calibri" w:hAnsi="Calibri"/>
          <w:sz w:val="22"/>
          <w:szCs w:val="22"/>
          <w:lang w:eastAsia="en-US"/>
        </w:rPr>
        <w:t>: Projektna dokumentacija za sportsko igralište u SRZ Halubjan</w:t>
      </w:r>
    </w:p>
    <w:p w14:paraId="5E1E9650" w14:textId="77777777" w:rsidR="005B4D26" w:rsidRPr="00EC65F6" w:rsidRDefault="005B4D26" w:rsidP="005B4D26">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B4D26" w:rsidRPr="00EC65F6" w14:paraId="0A3C22F2"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56796430" w14:textId="77777777" w:rsidR="005B4D26" w:rsidRPr="00EC65F6" w:rsidRDefault="005B4D26" w:rsidP="005B4D26">
            <w:pPr>
              <w:spacing w:line="256" w:lineRule="auto"/>
              <w:jc w:val="both"/>
              <w:rPr>
                <w:rFonts w:ascii="Calibri" w:hAnsi="Calibri"/>
                <w:b/>
                <w:sz w:val="22"/>
                <w:szCs w:val="22"/>
                <w:lang w:eastAsia="en-US"/>
              </w:rPr>
            </w:pPr>
            <w:r w:rsidRPr="00EC65F6">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0A055936" w14:textId="77777777" w:rsidR="005B4D26" w:rsidRPr="00EC65F6" w:rsidRDefault="005B4D26" w:rsidP="005B4D26">
            <w:pPr>
              <w:spacing w:line="256" w:lineRule="auto"/>
              <w:jc w:val="both"/>
              <w:rPr>
                <w:rFonts w:ascii="Calibri" w:hAnsi="Calibri"/>
                <w:sz w:val="22"/>
                <w:szCs w:val="22"/>
                <w:lang w:eastAsia="en-US"/>
              </w:rPr>
            </w:pPr>
            <w:r w:rsidRPr="00EC65F6">
              <w:rPr>
                <w:rFonts w:ascii="Calibri" w:hAnsi="Calibri"/>
                <w:sz w:val="22"/>
                <w:szCs w:val="22"/>
                <w:lang w:eastAsia="en-US"/>
              </w:rPr>
              <w:t>Gotovost dokumentacije</w:t>
            </w:r>
          </w:p>
        </w:tc>
      </w:tr>
      <w:tr w:rsidR="005B4D26" w:rsidRPr="00EC65F6" w14:paraId="138883C7" w14:textId="77777777" w:rsidTr="005B4D26">
        <w:trPr>
          <w:trHeight w:val="668"/>
        </w:trPr>
        <w:tc>
          <w:tcPr>
            <w:tcW w:w="2739" w:type="dxa"/>
            <w:tcBorders>
              <w:top w:val="single" w:sz="4" w:space="0" w:color="auto"/>
              <w:left w:val="single" w:sz="4" w:space="0" w:color="auto"/>
              <w:bottom w:val="single" w:sz="4" w:space="0" w:color="auto"/>
              <w:right w:val="single" w:sz="4" w:space="0" w:color="auto"/>
            </w:tcBorders>
            <w:hideMark/>
          </w:tcPr>
          <w:p w14:paraId="4015457A" w14:textId="77777777" w:rsidR="005B4D26" w:rsidRPr="00EC65F6" w:rsidRDefault="005B4D26" w:rsidP="005B4D26">
            <w:pPr>
              <w:spacing w:line="256" w:lineRule="auto"/>
              <w:jc w:val="both"/>
              <w:rPr>
                <w:rFonts w:ascii="Calibri" w:hAnsi="Calibri"/>
                <w:b/>
                <w:sz w:val="22"/>
                <w:szCs w:val="22"/>
                <w:lang w:eastAsia="en-US"/>
              </w:rPr>
            </w:pPr>
            <w:r w:rsidRPr="00EC65F6">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0B172F91" w14:textId="77777777" w:rsidR="005B4D26" w:rsidRPr="00EC65F6" w:rsidRDefault="005B4D26" w:rsidP="005B4D26">
            <w:pPr>
              <w:spacing w:before="240" w:line="256" w:lineRule="auto"/>
              <w:contextualSpacing/>
              <w:jc w:val="both"/>
              <w:rPr>
                <w:rFonts w:ascii="Calibri" w:eastAsia="Calibri" w:hAnsi="Calibri"/>
                <w:sz w:val="22"/>
                <w:szCs w:val="22"/>
                <w:lang w:eastAsia="en-US"/>
              </w:rPr>
            </w:pPr>
            <w:r w:rsidRPr="00EC65F6">
              <w:rPr>
                <w:rFonts w:ascii="Calibri" w:eastAsia="Calibri" w:hAnsi="Calibri"/>
                <w:sz w:val="22"/>
                <w:szCs w:val="22"/>
                <w:lang w:eastAsia="en-US"/>
              </w:rPr>
              <w:t>Unaprjeđenje sportske infrastrukture na području općine Viškovo.</w:t>
            </w:r>
          </w:p>
        </w:tc>
      </w:tr>
      <w:tr w:rsidR="005B4D26" w:rsidRPr="00EC65F6" w14:paraId="17523076"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7734224F" w14:textId="77777777" w:rsidR="005B4D26" w:rsidRPr="00EC65F6" w:rsidRDefault="005B4D26" w:rsidP="005B4D26">
            <w:pPr>
              <w:spacing w:line="256" w:lineRule="auto"/>
              <w:jc w:val="both"/>
              <w:rPr>
                <w:rFonts w:ascii="Calibri" w:hAnsi="Calibri"/>
                <w:b/>
                <w:sz w:val="22"/>
                <w:szCs w:val="22"/>
                <w:lang w:eastAsia="en-US"/>
              </w:rPr>
            </w:pPr>
            <w:r w:rsidRPr="00EC65F6">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261539AC" w14:textId="77777777" w:rsidR="005B4D26" w:rsidRPr="00EC65F6" w:rsidRDefault="005B4D26" w:rsidP="005B4D26">
            <w:pPr>
              <w:spacing w:line="256" w:lineRule="auto"/>
              <w:jc w:val="both"/>
              <w:rPr>
                <w:rFonts w:ascii="Calibri" w:hAnsi="Calibri"/>
                <w:sz w:val="22"/>
                <w:szCs w:val="22"/>
                <w:lang w:eastAsia="en-US"/>
              </w:rPr>
            </w:pPr>
            <w:r w:rsidRPr="00EC65F6">
              <w:rPr>
                <w:rFonts w:ascii="Calibri" w:hAnsi="Calibri"/>
                <w:sz w:val="22"/>
                <w:szCs w:val="22"/>
                <w:lang w:eastAsia="en-US"/>
              </w:rPr>
              <w:t xml:space="preserve"> %</w:t>
            </w:r>
          </w:p>
        </w:tc>
      </w:tr>
      <w:tr w:rsidR="005B4D26" w:rsidRPr="00EC65F6" w14:paraId="7E309A75"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4719E274" w14:textId="77777777" w:rsidR="005B4D26" w:rsidRPr="00EC65F6" w:rsidRDefault="005B4D26" w:rsidP="005B4D26">
            <w:pPr>
              <w:spacing w:line="256" w:lineRule="auto"/>
              <w:jc w:val="both"/>
              <w:rPr>
                <w:rFonts w:ascii="Calibri" w:hAnsi="Calibri"/>
                <w:b/>
                <w:sz w:val="22"/>
                <w:szCs w:val="22"/>
                <w:lang w:eastAsia="en-US"/>
              </w:rPr>
            </w:pPr>
            <w:r w:rsidRPr="00EC65F6">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47114FD6" w14:textId="77777777" w:rsidR="005B4D26" w:rsidRPr="00EC65F6" w:rsidRDefault="005B4D26" w:rsidP="005B4D26">
            <w:pPr>
              <w:spacing w:line="256" w:lineRule="auto"/>
              <w:jc w:val="both"/>
              <w:rPr>
                <w:rFonts w:ascii="Calibri" w:hAnsi="Calibri"/>
                <w:sz w:val="22"/>
                <w:szCs w:val="22"/>
                <w:lang w:eastAsia="en-US"/>
              </w:rPr>
            </w:pPr>
            <w:r w:rsidRPr="00EC65F6">
              <w:rPr>
                <w:rFonts w:ascii="Calibri" w:hAnsi="Calibri"/>
                <w:sz w:val="22"/>
                <w:szCs w:val="22"/>
                <w:lang w:eastAsia="en-US"/>
              </w:rPr>
              <w:t>0</w:t>
            </w:r>
          </w:p>
        </w:tc>
      </w:tr>
      <w:tr w:rsidR="005B4D26" w:rsidRPr="00EC65F6" w14:paraId="4471613B" w14:textId="77777777" w:rsidTr="005B4D26">
        <w:trPr>
          <w:trHeight w:val="299"/>
        </w:trPr>
        <w:tc>
          <w:tcPr>
            <w:tcW w:w="2739" w:type="dxa"/>
            <w:tcBorders>
              <w:top w:val="single" w:sz="4" w:space="0" w:color="auto"/>
              <w:left w:val="single" w:sz="4" w:space="0" w:color="auto"/>
              <w:bottom w:val="single" w:sz="4" w:space="0" w:color="auto"/>
              <w:right w:val="single" w:sz="4" w:space="0" w:color="auto"/>
            </w:tcBorders>
            <w:hideMark/>
          </w:tcPr>
          <w:p w14:paraId="29A272EA" w14:textId="77777777" w:rsidR="005B4D26" w:rsidRPr="00EC65F6" w:rsidRDefault="005B4D26" w:rsidP="005B4D26">
            <w:pPr>
              <w:spacing w:line="256" w:lineRule="auto"/>
              <w:jc w:val="both"/>
              <w:rPr>
                <w:rFonts w:ascii="Calibri" w:hAnsi="Calibri"/>
                <w:b/>
                <w:sz w:val="22"/>
                <w:szCs w:val="22"/>
                <w:lang w:eastAsia="en-US"/>
              </w:rPr>
            </w:pPr>
            <w:r w:rsidRPr="00EC65F6">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581F50F3" w14:textId="77777777" w:rsidR="005B4D26" w:rsidRPr="00EC65F6" w:rsidRDefault="005B4D26" w:rsidP="005B4D26">
            <w:pPr>
              <w:spacing w:line="256" w:lineRule="auto"/>
              <w:jc w:val="both"/>
              <w:rPr>
                <w:rFonts w:ascii="Calibri" w:hAnsi="Calibri"/>
                <w:sz w:val="22"/>
                <w:szCs w:val="22"/>
                <w:lang w:eastAsia="en-US"/>
              </w:rPr>
            </w:pPr>
            <w:r w:rsidRPr="00EC65F6">
              <w:rPr>
                <w:rFonts w:ascii="Calibri" w:hAnsi="Calibri"/>
                <w:sz w:val="22"/>
                <w:szCs w:val="22"/>
                <w:lang w:eastAsia="en-US"/>
              </w:rPr>
              <w:t>Općina Viškovo</w:t>
            </w:r>
          </w:p>
        </w:tc>
      </w:tr>
      <w:tr w:rsidR="005B4D26" w:rsidRPr="00EC65F6" w14:paraId="340023AC"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4CABDDF0" w14:textId="77777777" w:rsidR="005B4D26" w:rsidRPr="00EC65F6" w:rsidRDefault="005B4D26" w:rsidP="005B4D26">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786E214B" w14:textId="77777777" w:rsidR="005B4D26" w:rsidRPr="00EC65F6" w:rsidRDefault="005B4D26" w:rsidP="005B4D26">
            <w:pPr>
              <w:spacing w:line="256" w:lineRule="auto"/>
              <w:jc w:val="both"/>
              <w:rPr>
                <w:rFonts w:ascii="Calibri" w:hAnsi="Calibri"/>
                <w:sz w:val="22"/>
                <w:szCs w:val="22"/>
                <w:lang w:eastAsia="en-US"/>
              </w:rPr>
            </w:pPr>
            <w:r w:rsidRPr="00EC65F6">
              <w:rPr>
                <w:rFonts w:ascii="Calibri" w:hAnsi="Calibri"/>
                <w:sz w:val="22"/>
                <w:szCs w:val="22"/>
                <w:lang w:eastAsia="en-US"/>
              </w:rPr>
              <w:t>0</w:t>
            </w:r>
          </w:p>
        </w:tc>
      </w:tr>
      <w:tr w:rsidR="005B4D26" w:rsidRPr="00EC65F6" w14:paraId="1C486419" w14:textId="77777777" w:rsidTr="005B4D26">
        <w:trPr>
          <w:trHeight w:val="284"/>
        </w:trPr>
        <w:tc>
          <w:tcPr>
            <w:tcW w:w="2739" w:type="dxa"/>
            <w:tcBorders>
              <w:top w:val="single" w:sz="4" w:space="0" w:color="auto"/>
              <w:left w:val="single" w:sz="4" w:space="0" w:color="auto"/>
              <w:bottom w:val="single" w:sz="4" w:space="0" w:color="auto"/>
              <w:right w:val="single" w:sz="4" w:space="0" w:color="auto"/>
            </w:tcBorders>
            <w:hideMark/>
          </w:tcPr>
          <w:p w14:paraId="046546D8" w14:textId="77777777" w:rsidR="005B4D26" w:rsidRPr="00EC65F6" w:rsidRDefault="005B4D26" w:rsidP="005B4D26">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3C5B7947" w14:textId="77777777" w:rsidR="005B4D26" w:rsidRPr="00EC65F6" w:rsidRDefault="005B4D26" w:rsidP="005B4D26">
            <w:pPr>
              <w:spacing w:line="256" w:lineRule="auto"/>
              <w:jc w:val="both"/>
              <w:rPr>
                <w:rFonts w:ascii="Calibri" w:hAnsi="Calibri"/>
                <w:sz w:val="22"/>
                <w:szCs w:val="22"/>
                <w:lang w:eastAsia="en-US"/>
              </w:rPr>
            </w:pPr>
            <w:r w:rsidRPr="00EC65F6">
              <w:rPr>
                <w:rFonts w:ascii="Calibri" w:hAnsi="Calibri"/>
                <w:sz w:val="22"/>
                <w:szCs w:val="22"/>
                <w:lang w:eastAsia="en-US"/>
              </w:rPr>
              <w:t>100</w:t>
            </w:r>
          </w:p>
        </w:tc>
      </w:tr>
      <w:tr w:rsidR="005B4D26" w:rsidRPr="00EC65F6" w14:paraId="10D7416E" w14:textId="77777777" w:rsidTr="005B4D26">
        <w:trPr>
          <w:trHeight w:val="359"/>
        </w:trPr>
        <w:tc>
          <w:tcPr>
            <w:tcW w:w="2739" w:type="dxa"/>
            <w:tcBorders>
              <w:top w:val="single" w:sz="4" w:space="0" w:color="auto"/>
              <w:left w:val="single" w:sz="4" w:space="0" w:color="auto"/>
              <w:bottom w:val="single" w:sz="4" w:space="0" w:color="auto"/>
              <w:right w:val="single" w:sz="4" w:space="0" w:color="auto"/>
            </w:tcBorders>
            <w:hideMark/>
          </w:tcPr>
          <w:p w14:paraId="2034DB9D" w14:textId="77777777" w:rsidR="005B4D26" w:rsidRPr="00EC65F6" w:rsidRDefault="005B4D26" w:rsidP="005B4D26">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26D9E948" w14:textId="77777777" w:rsidR="005B4D26" w:rsidRPr="00EC65F6" w:rsidRDefault="005B4D26" w:rsidP="005B4D26">
            <w:pPr>
              <w:spacing w:line="256" w:lineRule="auto"/>
              <w:jc w:val="both"/>
              <w:rPr>
                <w:rFonts w:ascii="Calibri" w:hAnsi="Calibri"/>
                <w:sz w:val="22"/>
                <w:szCs w:val="22"/>
                <w:lang w:eastAsia="en-US"/>
              </w:rPr>
            </w:pPr>
            <w:r w:rsidRPr="00EC65F6">
              <w:rPr>
                <w:rFonts w:ascii="Calibri" w:hAnsi="Calibri"/>
                <w:sz w:val="22"/>
                <w:szCs w:val="22"/>
                <w:lang w:eastAsia="en-US"/>
              </w:rPr>
              <w:t>100</w:t>
            </w:r>
          </w:p>
        </w:tc>
      </w:tr>
    </w:tbl>
    <w:p w14:paraId="2CF5DD5F" w14:textId="77777777" w:rsidR="005B4D26" w:rsidRPr="00067881" w:rsidRDefault="005B4D26" w:rsidP="005B4D26">
      <w:pPr>
        <w:jc w:val="both"/>
        <w:rPr>
          <w:rFonts w:ascii="Calibri" w:eastAsia="Calibri" w:hAnsi="Calibri"/>
          <w:i/>
          <w:noProof/>
          <w:color w:val="C00000"/>
          <w:sz w:val="22"/>
          <w:szCs w:val="22"/>
          <w:lang w:eastAsia="en-US"/>
        </w:rPr>
      </w:pPr>
    </w:p>
    <w:p w14:paraId="6F3A5921" w14:textId="77777777" w:rsidR="005B4D26" w:rsidRDefault="005B4D26" w:rsidP="005B4D26">
      <w:pPr>
        <w:rPr>
          <w:rFonts w:ascii="Calibri" w:hAnsi="Calibri"/>
          <w:b/>
          <w:color w:val="C00000"/>
          <w:sz w:val="22"/>
          <w:szCs w:val="22"/>
        </w:rPr>
      </w:pPr>
    </w:p>
    <w:p w14:paraId="2C7A3C1A" w14:textId="77777777" w:rsidR="005B4D26" w:rsidRPr="0049043B" w:rsidRDefault="005B4D26" w:rsidP="005B4D26">
      <w:pPr>
        <w:rPr>
          <w:rFonts w:ascii="Calibri" w:hAnsi="Calibri"/>
          <w:sz w:val="22"/>
          <w:szCs w:val="22"/>
        </w:rPr>
      </w:pPr>
      <w:r w:rsidRPr="0049043B">
        <w:rPr>
          <w:rFonts w:ascii="Calibri" w:hAnsi="Calibri"/>
          <w:b/>
          <w:sz w:val="22"/>
          <w:szCs w:val="22"/>
        </w:rPr>
        <w:lastRenderedPageBreak/>
        <w:t xml:space="preserve">Cilj 4: </w:t>
      </w:r>
      <w:r w:rsidRPr="0049043B">
        <w:rPr>
          <w:rFonts w:ascii="Calibri" w:hAnsi="Calibri"/>
          <w:sz w:val="22"/>
          <w:szCs w:val="22"/>
        </w:rPr>
        <w:t xml:space="preserve"> Dodatna ulaganja – pomoćno igralište NK Halubjan</w:t>
      </w:r>
    </w:p>
    <w:p w14:paraId="686087B0" w14:textId="77777777" w:rsidR="005B4D26" w:rsidRPr="0049043B" w:rsidRDefault="005B4D26" w:rsidP="005B4D26">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5B4D26" w:rsidRPr="0049043B" w14:paraId="67BCF24B" w14:textId="77777777" w:rsidTr="005B4D26">
        <w:tc>
          <w:tcPr>
            <w:tcW w:w="2882" w:type="dxa"/>
            <w:tcBorders>
              <w:top w:val="single" w:sz="4" w:space="0" w:color="auto"/>
              <w:left w:val="single" w:sz="4" w:space="0" w:color="auto"/>
              <w:bottom w:val="single" w:sz="4" w:space="0" w:color="auto"/>
              <w:right w:val="single" w:sz="4" w:space="0" w:color="auto"/>
            </w:tcBorders>
            <w:hideMark/>
          </w:tcPr>
          <w:p w14:paraId="5A424766"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3BB9F370"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 xml:space="preserve">gotovost radova </w:t>
            </w:r>
          </w:p>
        </w:tc>
      </w:tr>
      <w:tr w:rsidR="005B4D26" w:rsidRPr="0049043B" w14:paraId="4374EAF6" w14:textId="77777777" w:rsidTr="005B4D26">
        <w:tc>
          <w:tcPr>
            <w:tcW w:w="2882" w:type="dxa"/>
            <w:tcBorders>
              <w:top w:val="single" w:sz="4" w:space="0" w:color="auto"/>
              <w:left w:val="single" w:sz="4" w:space="0" w:color="auto"/>
              <w:bottom w:val="single" w:sz="4" w:space="0" w:color="auto"/>
              <w:right w:val="single" w:sz="4" w:space="0" w:color="auto"/>
            </w:tcBorders>
            <w:hideMark/>
          </w:tcPr>
          <w:p w14:paraId="56A80295"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0677F815"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Theme="minorHAnsi" w:eastAsia="Calibri" w:hAnsiTheme="minorHAnsi"/>
                <w:sz w:val="22"/>
                <w:szCs w:val="22"/>
                <w:lang w:eastAsia="en-US"/>
              </w:rPr>
              <w:t xml:space="preserve">Osiguranje boljih prostornih i sigurnosnih uvjeta za gledatelje na utakmicama  </w:t>
            </w:r>
          </w:p>
        </w:tc>
      </w:tr>
      <w:tr w:rsidR="005B4D26" w:rsidRPr="0049043B" w14:paraId="72A25893" w14:textId="77777777" w:rsidTr="005B4D26">
        <w:tc>
          <w:tcPr>
            <w:tcW w:w="2882" w:type="dxa"/>
            <w:tcBorders>
              <w:top w:val="single" w:sz="4" w:space="0" w:color="auto"/>
              <w:left w:val="single" w:sz="4" w:space="0" w:color="auto"/>
              <w:bottom w:val="single" w:sz="4" w:space="0" w:color="auto"/>
              <w:right w:val="single" w:sz="4" w:space="0" w:color="auto"/>
            </w:tcBorders>
            <w:hideMark/>
          </w:tcPr>
          <w:p w14:paraId="7766B515"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3A3DDF0A"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w:t>
            </w:r>
          </w:p>
        </w:tc>
      </w:tr>
      <w:tr w:rsidR="005B4D26" w:rsidRPr="0049043B" w14:paraId="23D8072A" w14:textId="77777777" w:rsidTr="005B4D26">
        <w:tc>
          <w:tcPr>
            <w:tcW w:w="2882" w:type="dxa"/>
            <w:tcBorders>
              <w:top w:val="single" w:sz="4" w:space="0" w:color="auto"/>
              <w:left w:val="single" w:sz="4" w:space="0" w:color="auto"/>
              <w:bottom w:val="single" w:sz="4" w:space="0" w:color="auto"/>
              <w:right w:val="single" w:sz="4" w:space="0" w:color="auto"/>
            </w:tcBorders>
            <w:hideMark/>
          </w:tcPr>
          <w:p w14:paraId="592CE65A"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Polazna vrijednost</w:t>
            </w:r>
          </w:p>
        </w:tc>
        <w:tc>
          <w:tcPr>
            <w:tcW w:w="6178" w:type="dxa"/>
            <w:tcBorders>
              <w:top w:val="single" w:sz="4" w:space="0" w:color="auto"/>
              <w:left w:val="single" w:sz="4" w:space="0" w:color="auto"/>
              <w:bottom w:val="single" w:sz="4" w:space="0" w:color="auto"/>
              <w:right w:val="single" w:sz="4" w:space="0" w:color="auto"/>
            </w:tcBorders>
            <w:hideMark/>
          </w:tcPr>
          <w:p w14:paraId="2A8DFAB7"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0</w:t>
            </w:r>
          </w:p>
        </w:tc>
      </w:tr>
      <w:tr w:rsidR="005B4D26" w:rsidRPr="0049043B" w14:paraId="4CB806C5" w14:textId="77777777" w:rsidTr="005B4D26">
        <w:tc>
          <w:tcPr>
            <w:tcW w:w="2882" w:type="dxa"/>
            <w:tcBorders>
              <w:top w:val="single" w:sz="4" w:space="0" w:color="auto"/>
              <w:left w:val="single" w:sz="4" w:space="0" w:color="auto"/>
              <w:bottom w:val="single" w:sz="4" w:space="0" w:color="auto"/>
              <w:right w:val="single" w:sz="4" w:space="0" w:color="auto"/>
            </w:tcBorders>
            <w:hideMark/>
          </w:tcPr>
          <w:p w14:paraId="31979114"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Izvor podataka</w:t>
            </w:r>
          </w:p>
        </w:tc>
        <w:tc>
          <w:tcPr>
            <w:tcW w:w="6178" w:type="dxa"/>
            <w:tcBorders>
              <w:top w:val="single" w:sz="4" w:space="0" w:color="auto"/>
              <w:left w:val="single" w:sz="4" w:space="0" w:color="auto"/>
              <w:bottom w:val="single" w:sz="4" w:space="0" w:color="auto"/>
              <w:right w:val="single" w:sz="4" w:space="0" w:color="auto"/>
            </w:tcBorders>
            <w:hideMark/>
          </w:tcPr>
          <w:p w14:paraId="1EA5764C"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Općina Viškovo</w:t>
            </w:r>
          </w:p>
        </w:tc>
      </w:tr>
      <w:tr w:rsidR="005B4D26" w:rsidRPr="0049043B" w14:paraId="20BA24E3" w14:textId="77777777" w:rsidTr="005B4D26">
        <w:tc>
          <w:tcPr>
            <w:tcW w:w="2882" w:type="dxa"/>
            <w:tcBorders>
              <w:top w:val="single" w:sz="4" w:space="0" w:color="auto"/>
              <w:left w:val="single" w:sz="4" w:space="0" w:color="auto"/>
              <w:bottom w:val="single" w:sz="4" w:space="0" w:color="auto"/>
              <w:right w:val="single" w:sz="4" w:space="0" w:color="auto"/>
            </w:tcBorders>
            <w:hideMark/>
          </w:tcPr>
          <w:p w14:paraId="4AE88025"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Ciljana vrijednost (2022.)</w:t>
            </w:r>
          </w:p>
        </w:tc>
        <w:tc>
          <w:tcPr>
            <w:tcW w:w="6178" w:type="dxa"/>
            <w:tcBorders>
              <w:top w:val="single" w:sz="4" w:space="0" w:color="auto"/>
              <w:left w:val="single" w:sz="4" w:space="0" w:color="auto"/>
              <w:bottom w:val="single" w:sz="4" w:space="0" w:color="auto"/>
              <w:right w:val="single" w:sz="4" w:space="0" w:color="auto"/>
            </w:tcBorders>
            <w:hideMark/>
          </w:tcPr>
          <w:p w14:paraId="5488D758"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100</w:t>
            </w:r>
          </w:p>
        </w:tc>
      </w:tr>
      <w:tr w:rsidR="005B4D26" w:rsidRPr="0049043B" w14:paraId="747AFBD8" w14:textId="77777777" w:rsidTr="005B4D26">
        <w:tc>
          <w:tcPr>
            <w:tcW w:w="2882" w:type="dxa"/>
            <w:tcBorders>
              <w:top w:val="single" w:sz="4" w:space="0" w:color="auto"/>
              <w:left w:val="single" w:sz="4" w:space="0" w:color="auto"/>
              <w:bottom w:val="single" w:sz="4" w:space="0" w:color="auto"/>
              <w:right w:val="single" w:sz="4" w:space="0" w:color="auto"/>
            </w:tcBorders>
            <w:hideMark/>
          </w:tcPr>
          <w:p w14:paraId="2025CABE"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Ciljana vrijednost (2023.)</w:t>
            </w:r>
          </w:p>
        </w:tc>
        <w:tc>
          <w:tcPr>
            <w:tcW w:w="6178" w:type="dxa"/>
            <w:tcBorders>
              <w:top w:val="single" w:sz="4" w:space="0" w:color="auto"/>
              <w:left w:val="single" w:sz="4" w:space="0" w:color="auto"/>
              <w:bottom w:val="single" w:sz="4" w:space="0" w:color="auto"/>
              <w:right w:val="single" w:sz="4" w:space="0" w:color="auto"/>
            </w:tcBorders>
            <w:hideMark/>
          </w:tcPr>
          <w:p w14:paraId="64DFB04A"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100</w:t>
            </w:r>
          </w:p>
        </w:tc>
      </w:tr>
      <w:tr w:rsidR="005B4D26" w:rsidRPr="0049043B" w14:paraId="2A88909E" w14:textId="77777777" w:rsidTr="005B4D26">
        <w:tc>
          <w:tcPr>
            <w:tcW w:w="2882" w:type="dxa"/>
            <w:tcBorders>
              <w:top w:val="single" w:sz="4" w:space="0" w:color="auto"/>
              <w:left w:val="single" w:sz="4" w:space="0" w:color="auto"/>
              <w:bottom w:val="single" w:sz="4" w:space="0" w:color="auto"/>
              <w:right w:val="single" w:sz="4" w:space="0" w:color="auto"/>
            </w:tcBorders>
            <w:hideMark/>
          </w:tcPr>
          <w:p w14:paraId="2D1C7C10"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Ciljana vrijednost (2024.)</w:t>
            </w:r>
          </w:p>
        </w:tc>
        <w:tc>
          <w:tcPr>
            <w:tcW w:w="6178" w:type="dxa"/>
            <w:tcBorders>
              <w:top w:val="single" w:sz="4" w:space="0" w:color="auto"/>
              <w:left w:val="single" w:sz="4" w:space="0" w:color="auto"/>
              <w:bottom w:val="single" w:sz="4" w:space="0" w:color="auto"/>
              <w:right w:val="single" w:sz="4" w:space="0" w:color="auto"/>
            </w:tcBorders>
            <w:hideMark/>
          </w:tcPr>
          <w:p w14:paraId="38D04F8C"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100</w:t>
            </w:r>
          </w:p>
        </w:tc>
      </w:tr>
    </w:tbl>
    <w:p w14:paraId="5420C04F" w14:textId="77777777" w:rsidR="005B4D26" w:rsidRPr="0049043B" w:rsidRDefault="005B4D26" w:rsidP="005B4D26">
      <w:pPr>
        <w:jc w:val="both"/>
        <w:rPr>
          <w:rFonts w:ascii="Calibri" w:eastAsia="Calibri" w:hAnsi="Calibri"/>
          <w:i/>
          <w:noProof/>
          <w:sz w:val="22"/>
          <w:szCs w:val="22"/>
          <w:lang w:eastAsia="en-US"/>
        </w:rPr>
      </w:pPr>
    </w:p>
    <w:p w14:paraId="077E7869" w14:textId="77777777" w:rsidR="005B4D26" w:rsidRPr="00EC65F6" w:rsidRDefault="005B4D26" w:rsidP="005B4D26">
      <w:pPr>
        <w:jc w:val="both"/>
        <w:rPr>
          <w:rFonts w:ascii="Calibri" w:eastAsia="Calibri" w:hAnsi="Calibri"/>
          <w:i/>
          <w:noProof/>
          <w:sz w:val="22"/>
          <w:szCs w:val="22"/>
          <w:lang w:eastAsia="en-US"/>
        </w:rPr>
      </w:pPr>
      <w:r w:rsidRPr="0049043B">
        <w:rPr>
          <w:rFonts w:ascii="Calibri" w:eastAsia="Calibri" w:hAnsi="Calibri"/>
          <w:i/>
          <w:noProof/>
          <w:sz w:val="22"/>
          <w:szCs w:val="22"/>
          <w:lang w:eastAsia="en-US"/>
        </w:rPr>
        <w:t>Izvještaj o postignutim ciljevima i rezultatima programa temeljenim na pokazateljima</w:t>
      </w:r>
      <w:r w:rsidRPr="00EC65F6">
        <w:rPr>
          <w:rFonts w:ascii="Calibri" w:eastAsia="Calibri" w:hAnsi="Calibri"/>
          <w:i/>
          <w:noProof/>
          <w:sz w:val="22"/>
          <w:szCs w:val="22"/>
          <w:lang w:eastAsia="en-US"/>
        </w:rPr>
        <w:t xml:space="preserve"> uspješnosti iz nadležnosti proračunskog korisnika u prethodnoj godini:</w:t>
      </w:r>
    </w:p>
    <w:p w14:paraId="19DE023A" w14:textId="77777777" w:rsidR="005B4D26" w:rsidRPr="00EC65F6" w:rsidRDefault="005B4D26" w:rsidP="005B4D26">
      <w:pPr>
        <w:autoSpaceDE w:val="0"/>
        <w:autoSpaceDN w:val="0"/>
        <w:jc w:val="both"/>
        <w:rPr>
          <w:rFonts w:asciiTheme="minorHAnsi" w:hAnsiTheme="minorHAnsi"/>
          <w:sz w:val="22"/>
          <w:szCs w:val="22"/>
        </w:rPr>
      </w:pPr>
      <w:r w:rsidRPr="00EC65F6">
        <w:rPr>
          <w:rFonts w:ascii="Calibri" w:eastAsia="Calibri" w:hAnsi="Calibri"/>
          <w:sz w:val="22"/>
          <w:szCs w:val="22"/>
          <w:lang w:eastAsia="en-US"/>
        </w:rPr>
        <w:t xml:space="preserve">U 2021. godini </w:t>
      </w:r>
      <w:r w:rsidRPr="00EC65F6">
        <w:rPr>
          <w:rFonts w:asciiTheme="minorHAnsi" w:hAnsiTheme="minorHAnsi"/>
          <w:sz w:val="22"/>
          <w:szCs w:val="22"/>
        </w:rPr>
        <w:t xml:space="preserve">završena je izrada projektne dokumentacije za premještanje boćališta u </w:t>
      </w:r>
      <w:proofErr w:type="spellStart"/>
      <w:r w:rsidRPr="00EC65F6">
        <w:rPr>
          <w:rFonts w:asciiTheme="minorHAnsi" w:hAnsiTheme="minorHAnsi"/>
          <w:sz w:val="22"/>
          <w:szCs w:val="22"/>
        </w:rPr>
        <w:t>Marčeljima</w:t>
      </w:r>
      <w:proofErr w:type="spellEnd"/>
      <w:r w:rsidRPr="00EC65F6">
        <w:rPr>
          <w:rFonts w:asciiTheme="minorHAnsi" w:hAnsiTheme="minorHAnsi"/>
          <w:sz w:val="22"/>
          <w:szCs w:val="22"/>
        </w:rPr>
        <w:t xml:space="preserve"> te je izvršena zamjena stolarije na djelu terase boćališta u Marinićima. Također, završena je izrada glavnog projekta za izgradnju atletske staze uz pomoćno igralište NK Halubjan te je izvršena prijava projekta „Rekonstrukcija zgrade sportsko-rekreacijske namjene – NK Halubjan u </w:t>
      </w:r>
      <w:proofErr w:type="spellStart"/>
      <w:r w:rsidRPr="00EC65F6">
        <w:rPr>
          <w:rFonts w:asciiTheme="minorHAnsi" w:hAnsiTheme="minorHAnsi"/>
          <w:sz w:val="22"/>
          <w:szCs w:val="22"/>
        </w:rPr>
        <w:t>Viškovu</w:t>
      </w:r>
      <w:proofErr w:type="spellEnd"/>
      <w:r w:rsidRPr="00EC65F6">
        <w:rPr>
          <w:rFonts w:asciiTheme="minorHAnsi" w:hAnsiTheme="minorHAnsi"/>
          <w:sz w:val="22"/>
          <w:szCs w:val="22"/>
        </w:rPr>
        <w:t xml:space="preserve">“ na Natječaj za provedbu </w:t>
      </w:r>
      <w:proofErr w:type="spellStart"/>
      <w:r w:rsidRPr="00EC65F6">
        <w:rPr>
          <w:rFonts w:asciiTheme="minorHAnsi" w:hAnsiTheme="minorHAnsi"/>
          <w:sz w:val="22"/>
          <w:szCs w:val="22"/>
        </w:rPr>
        <w:t>Podmjere</w:t>
      </w:r>
      <w:proofErr w:type="spellEnd"/>
      <w:r w:rsidRPr="00EC65F6">
        <w:rPr>
          <w:rFonts w:asciiTheme="minorHAnsi" w:hAnsiTheme="minorHAnsi"/>
          <w:sz w:val="22"/>
          <w:szCs w:val="22"/>
        </w:rPr>
        <w:t xml:space="preserve"> 7.4 Ruralnog razvoja Republike Hrvatske.</w:t>
      </w:r>
    </w:p>
    <w:p w14:paraId="750839BE" w14:textId="77777777" w:rsidR="005B4D26" w:rsidRPr="00B619AB" w:rsidRDefault="005B4D26" w:rsidP="005B4D26">
      <w:pPr>
        <w:jc w:val="both"/>
        <w:rPr>
          <w:rFonts w:ascii="Calibri" w:hAnsi="Calibri"/>
          <w:sz w:val="10"/>
          <w:szCs w:val="10"/>
          <w:highlight w:val="cyan"/>
        </w:rPr>
      </w:pPr>
    </w:p>
    <w:p w14:paraId="579C2396" w14:textId="77777777" w:rsidR="005B4D26" w:rsidRPr="00B619AB" w:rsidRDefault="005B4D26" w:rsidP="005B4D26">
      <w:pPr>
        <w:rPr>
          <w:highlight w:val="cyan"/>
        </w:rPr>
      </w:pPr>
    </w:p>
    <w:p w14:paraId="1C0E0B2F" w14:textId="77777777" w:rsidR="005B4D26" w:rsidRPr="00EC65F6" w:rsidRDefault="005B4D26" w:rsidP="005B4D26">
      <w:pPr>
        <w:jc w:val="both"/>
        <w:rPr>
          <w:rFonts w:ascii="Calibri" w:hAnsi="Calibri"/>
          <w:b/>
          <w:sz w:val="22"/>
          <w:szCs w:val="22"/>
        </w:rPr>
      </w:pPr>
      <w:r w:rsidRPr="00EC65F6">
        <w:rPr>
          <w:rFonts w:ascii="Calibri" w:hAnsi="Calibri"/>
          <w:b/>
          <w:sz w:val="22"/>
          <w:szCs w:val="22"/>
        </w:rPr>
        <w:t>A261015 Upravljanje i održavanje sportskih objekata</w:t>
      </w:r>
    </w:p>
    <w:p w14:paraId="61CFCDCF"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sljedeća sredstva:</w:t>
      </w:r>
    </w:p>
    <w:p w14:paraId="7C175FD4" w14:textId="77777777" w:rsidR="005B4D26" w:rsidRPr="00EC65F6" w:rsidRDefault="005B4D26" w:rsidP="005B4D2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 xml:space="preserve">2022. godina     </w:t>
      </w:r>
      <w:r>
        <w:rPr>
          <w:rFonts w:ascii="Calibri" w:hAnsi="Calibri"/>
          <w:sz w:val="22"/>
          <w:szCs w:val="22"/>
        </w:rPr>
        <w:t>65</w:t>
      </w:r>
      <w:r w:rsidRPr="00EC65F6">
        <w:rPr>
          <w:rFonts w:ascii="Calibri" w:hAnsi="Calibri"/>
          <w:sz w:val="22"/>
          <w:szCs w:val="22"/>
        </w:rPr>
        <w:t>.000,00 kuna</w:t>
      </w:r>
    </w:p>
    <w:p w14:paraId="27C43BDB" w14:textId="77777777" w:rsidR="005B4D26" w:rsidRPr="00EC65F6" w:rsidRDefault="005B4D26" w:rsidP="005B4D2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2023. godina     70.000,00 kuna</w:t>
      </w:r>
    </w:p>
    <w:p w14:paraId="2E391381" w14:textId="77777777" w:rsidR="005B4D26" w:rsidRPr="00EC65F6" w:rsidRDefault="005B4D26" w:rsidP="005B4D2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2024. godina     70.000,00 kuna</w:t>
      </w:r>
    </w:p>
    <w:p w14:paraId="5EAE189F" w14:textId="77777777" w:rsidR="005B4D26" w:rsidRPr="00EC65F6" w:rsidRDefault="005B4D26" w:rsidP="005B4D26">
      <w:pPr>
        <w:autoSpaceDE w:val="0"/>
        <w:autoSpaceDN w:val="0"/>
        <w:adjustRightInd w:val="0"/>
        <w:spacing w:after="200"/>
        <w:contextualSpacing/>
        <w:jc w:val="both"/>
        <w:rPr>
          <w:rFonts w:ascii="Calibri" w:eastAsia="Calibri" w:hAnsi="Calibri"/>
          <w:b/>
          <w:i/>
          <w:sz w:val="22"/>
          <w:szCs w:val="22"/>
          <w:lang w:eastAsia="en-US"/>
        </w:rPr>
      </w:pPr>
    </w:p>
    <w:p w14:paraId="57F38705" w14:textId="77777777" w:rsidR="005B4D26" w:rsidRPr="00EC65F6" w:rsidRDefault="005B4D26" w:rsidP="005B4D26">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Proračunom Općine Viškovo za 2021. godinu te projekcijama Proračuna za 2022. i 2023. godinu za ovu aktivnost su bila planirana sredstva u iznosu od 130.000,00 kuna za 2022. godinu i 130</w:t>
      </w:r>
      <w:r>
        <w:rPr>
          <w:rFonts w:ascii="Calibri" w:eastAsia="Calibri" w:hAnsi="Calibri"/>
          <w:sz w:val="22"/>
          <w:szCs w:val="22"/>
        </w:rPr>
        <w:t>.000,00 kuna za 2023. godinu. Planom Proračuna za 2022. godinu do o</w:t>
      </w:r>
      <w:r w:rsidRPr="00EC65F6">
        <w:rPr>
          <w:rFonts w:ascii="Calibri" w:eastAsia="Calibri" w:hAnsi="Calibri"/>
          <w:sz w:val="22"/>
          <w:szCs w:val="22"/>
        </w:rPr>
        <w:t xml:space="preserve">dstupanja u planiranom iznosu u odnosu na usvojenu projekciju za 2022. godinu </w:t>
      </w:r>
      <w:r>
        <w:rPr>
          <w:rFonts w:ascii="Calibri" w:eastAsia="Calibri" w:hAnsi="Calibri"/>
          <w:sz w:val="22"/>
          <w:szCs w:val="22"/>
        </w:rPr>
        <w:t>došlo je</w:t>
      </w:r>
      <w:r w:rsidRPr="00EC65F6">
        <w:rPr>
          <w:rFonts w:ascii="Calibri" w:eastAsia="Calibri" w:hAnsi="Calibri"/>
          <w:sz w:val="22"/>
          <w:szCs w:val="22"/>
        </w:rPr>
        <w:t xml:space="preserve"> budući se u </w:t>
      </w:r>
      <w:r>
        <w:rPr>
          <w:rFonts w:ascii="Calibri" w:eastAsia="Calibri" w:hAnsi="Calibri"/>
          <w:sz w:val="22"/>
          <w:szCs w:val="22"/>
        </w:rPr>
        <w:t>ovom razdoblju</w:t>
      </w:r>
      <w:r w:rsidRPr="00EC65F6">
        <w:rPr>
          <w:rFonts w:ascii="Calibri" w:eastAsia="Calibri" w:hAnsi="Calibri"/>
          <w:sz w:val="22"/>
          <w:szCs w:val="22"/>
        </w:rPr>
        <w:t xml:space="preserve"> očekuje manja potreba za radovima u sklopu ove aktivnosti. Potrebno je izvršiti radove na tekućem i investicijskom održavanju sportskih objekata u vlasništvu Općine Viškovo kao što su ličenje dijelova objekta i drugi sitniji popravci u sklopu tekućeg održavanja objekata. U sklopu ove aktivnosti planira se izvršiti i servis umjetne trave na nogometnom igralištu NK Halubjan.</w:t>
      </w:r>
      <w:r>
        <w:rPr>
          <w:rFonts w:ascii="Calibri" w:eastAsia="Calibri" w:hAnsi="Calibri"/>
          <w:sz w:val="22"/>
          <w:szCs w:val="22"/>
        </w:rPr>
        <w:t xml:space="preserve"> U odnosu na prvi plan Proračuna za 2022. godinu 1. izmjenama i dopunama Proračuna za 2022. godinu neznatno su smanjena sredstva za ovu aktivnost, a sve kako bi se uskladila sa planom i stvarnim potrebama.</w:t>
      </w:r>
    </w:p>
    <w:p w14:paraId="348F9CF0" w14:textId="77777777" w:rsidR="005B4D26" w:rsidRPr="00EC65F6" w:rsidRDefault="005B4D26" w:rsidP="005B4D26">
      <w:pPr>
        <w:jc w:val="both"/>
        <w:rPr>
          <w:rFonts w:ascii="Calibri" w:eastAsia="Calibri" w:hAnsi="Calibri"/>
          <w:b/>
          <w:sz w:val="22"/>
          <w:szCs w:val="22"/>
        </w:rPr>
      </w:pPr>
    </w:p>
    <w:p w14:paraId="04848007" w14:textId="77777777" w:rsidR="005B4D26" w:rsidRPr="00EC65F6" w:rsidRDefault="005B4D26" w:rsidP="005B4D26">
      <w:pPr>
        <w:jc w:val="both"/>
        <w:rPr>
          <w:rFonts w:ascii="Calibri" w:eastAsia="Calibri" w:hAnsi="Calibri"/>
          <w:sz w:val="22"/>
          <w:szCs w:val="22"/>
        </w:rPr>
      </w:pPr>
      <w:r w:rsidRPr="00EC65F6">
        <w:rPr>
          <w:rFonts w:ascii="Calibri" w:eastAsia="Calibri" w:hAnsi="Calibri"/>
          <w:b/>
          <w:sz w:val="22"/>
          <w:szCs w:val="22"/>
        </w:rPr>
        <w:t>Cilj :</w:t>
      </w:r>
      <w:r w:rsidRPr="00EC65F6">
        <w:rPr>
          <w:rFonts w:ascii="Calibri" w:eastAsia="Calibri" w:hAnsi="Calibri"/>
          <w:sz w:val="22"/>
          <w:szCs w:val="22"/>
        </w:rPr>
        <w:t xml:space="preserve"> Usluge tekućeg i investicijskog održavanja – sportski objekti</w:t>
      </w:r>
    </w:p>
    <w:p w14:paraId="6A30420A" w14:textId="77777777" w:rsidR="005B4D26" w:rsidRPr="00EC65F6" w:rsidRDefault="005B4D26" w:rsidP="005B4D26">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5B4D26" w:rsidRPr="00EC65F6" w14:paraId="744DD92B"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58626DFF"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322ACD9"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Izvršeni radovi </w:t>
            </w:r>
          </w:p>
        </w:tc>
      </w:tr>
      <w:tr w:rsidR="005B4D26" w:rsidRPr="00EC65F6" w14:paraId="785C5CA4"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69914CBE"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0639F443"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rPr>
              <w:t>Usluge tekućeg i investicijskog održavanja sportskih objekata</w:t>
            </w:r>
          </w:p>
        </w:tc>
      </w:tr>
      <w:tr w:rsidR="005B4D26" w:rsidRPr="00EC65F6" w14:paraId="641AAE8F"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0A5B0986"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1891C97"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5B4D26" w:rsidRPr="00EC65F6" w14:paraId="33F07285"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6EA79EC1"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2F824727"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5B4D26" w:rsidRPr="00EC65F6" w14:paraId="0E736041"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2A661981"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29ED44C1"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5B4D26" w:rsidRPr="00EC65F6" w14:paraId="5E91C7F7"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7B4063AB"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703C90F4"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5B4D26" w:rsidRPr="00EC65F6" w14:paraId="4005C664"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19B13B28"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3F371AA3"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100 </w:t>
            </w:r>
          </w:p>
        </w:tc>
      </w:tr>
      <w:tr w:rsidR="005B4D26" w:rsidRPr="00EC65F6" w14:paraId="08768CF8"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3898C8BD"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5859CF67"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470AC4CF" w14:textId="77777777" w:rsidR="005B4D26" w:rsidRPr="00EC65F6" w:rsidRDefault="005B4D26" w:rsidP="005B4D26">
      <w:pPr>
        <w:jc w:val="both"/>
        <w:rPr>
          <w:rFonts w:ascii="Calibri" w:eastAsia="Calibri" w:hAnsi="Calibri"/>
          <w:i/>
          <w:noProof/>
          <w:sz w:val="14"/>
          <w:szCs w:val="14"/>
        </w:rPr>
      </w:pPr>
    </w:p>
    <w:p w14:paraId="032D1451" w14:textId="77777777" w:rsidR="005B4D26" w:rsidRPr="00EC65F6" w:rsidRDefault="005B4D26" w:rsidP="005B4D26">
      <w:pPr>
        <w:jc w:val="both"/>
        <w:rPr>
          <w:rFonts w:ascii="Calibri" w:eastAsia="Calibri" w:hAnsi="Calibri"/>
          <w:i/>
          <w:noProof/>
          <w:sz w:val="14"/>
          <w:szCs w:val="14"/>
        </w:rPr>
      </w:pPr>
    </w:p>
    <w:p w14:paraId="7371161A" w14:textId="77777777" w:rsidR="005B4D26" w:rsidRPr="00EC65F6" w:rsidRDefault="005B4D26" w:rsidP="005B4D26">
      <w:pPr>
        <w:jc w:val="both"/>
        <w:rPr>
          <w:rFonts w:ascii="Calibri" w:eastAsia="Calibri" w:hAnsi="Calibri"/>
          <w:i/>
          <w:noProof/>
          <w:sz w:val="22"/>
          <w:szCs w:val="22"/>
        </w:rPr>
      </w:pPr>
      <w:r w:rsidRPr="00EC65F6">
        <w:rPr>
          <w:rFonts w:ascii="Calibri" w:eastAsia="Calibri" w:hAnsi="Calibri"/>
          <w:i/>
          <w:noProof/>
          <w:sz w:val="22"/>
          <w:szCs w:val="22"/>
        </w:rPr>
        <w:lastRenderedPageBreak/>
        <w:t>Izvještaj o postignutim ciljevima i rezultatima programa temeljenim na pokazateljima uspješnosti iz nadležnosti proračunskog korisnika u prethodnoj godini:</w:t>
      </w:r>
    </w:p>
    <w:p w14:paraId="5469E9DE" w14:textId="77777777" w:rsidR="005B4D26" w:rsidRDefault="005B4D26" w:rsidP="005B4D26">
      <w:pPr>
        <w:jc w:val="both"/>
        <w:rPr>
          <w:rFonts w:ascii="Calibri" w:eastAsia="Calibri" w:hAnsi="Calibri"/>
          <w:sz w:val="22"/>
          <w:szCs w:val="22"/>
        </w:rPr>
      </w:pPr>
      <w:r w:rsidRPr="00EC65F6">
        <w:rPr>
          <w:rFonts w:ascii="Calibri" w:eastAsia="Calibri" w:hAnsi="Calibri"/>
          <w:sz w:val="22"/>
          <w:szCs w:val="22"/>
        </w:rPr>
        <w:t xml:space="preserve">U 2021. godini vršeni su radovi na održavanju objekata u sklopu ove aktivnosti a </w:t>
      </w:r>
      <w:r w:rsidRPr="00EC65F6">
        <w:rPr>
          <w:rFonts w:ascii="Calibri" w:hAnsi="Calibri"/>
          <w:sz w:val="22"/>
          <w:szCs w:val="22"/>
        </w:rPr>
        <w:t>cilj koji se odnosi na dodatna ulaganja u sportsku dvoranu realiziran je u cijelosti.</w:t>
      </w:r>
      <w:r w:rsidRPr="00EC65F6">
        <w:rPr>
          <w:rFonts w:ascii="Calibri" w:eastAsia="Calibri" w:hAnsi="Calibri"/>
          <w:sz w:val="22"/>
          <w:szCs w:val="22"/>
        </w:rPr>
        <w:t xml:space="preserve"> Radovi su vršeni u skladu sa ciljem, prema planu i stvarnim potrebama.</w:t>
      </w:r>
    </w:p>
    <w:p w14:paraId="7E3DD551" w14:textId="77777777" w:rsidR="005B4D26" w:rsidRPr="00EC65F6" w:rsidRDefault="005B4D26" w:rsidP="005B4D26">
      <w:pPr>
        <w:jc w:val="both"/>
        <w:rPr>
          <w:rFonts w:ascii="Calibri" w:hAnsi="Calibri"/>
          <w:b/>
          <w:i/>
          <w:sz w:val="24"/>
          <w:szCs w:val="24"/>
        </w:rPr>
      </w:pPr>
    </w:p>
    <w:p w14:paraId="252D854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A261014 Potpore sportašima i udrugama u sportu i rekreaciji</w:t>
      </w:r>
    </w:p>
    <w:p w14:paraId="5E5FC4FF"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sljedeće sredstva:</w:t>
      </w:r>
    </w:p>
    <w:p w14:paraId="1B15454D"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1.404</w:t>
      </w:r>
      <w:r w:rsidRPr="00EC65F6">
        <w:rPr>
          <w:rFonts w:ascii="Calibri" w:hAnsi="Calibri"/>
          <w:sz w:val="22"/>
          <w:szCs w:val="22"/>
        </w:rPr>
        <w:t>.000,00 kuna</w:t>
      </w:r>
    </w:p>
    <w:p w14:paraId="1A106C92"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1.374.000,00 kuna</w:t>
      </w:r>
    </w:p>
    <w:p w14:paraId="0321EF77" w14:textId="77777777" w:rsidR="005B4D26" w:rsidRPr="00EC65F6" w:rsidRDefault="005B4D26" w:rsidP="005B4D2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1.374.000,00 kuna</w:t>
      </w:r>
    </w:p>
    <w:p w14:paraId="47EC5437" w14:textId="77777777" w:rsidR="005B4D26" w:rsidRPr="00EC65F6" w:rsidRDefault="005B4D26" w:rsidP="005B4D26">
      <w:pPr>
        <w:autoSpaceDE w:val="0"/>
        <w:autoSpaceDN w:val="0"/>
        <w:adjustRightInd w:val="0"/>
        <w:ind w:left="720"/>
        <w:jc w:val="both"/>
        <w:rPr>
          <w:rFonts w:ascii="Calibri" w:hAnsi="Calibri"/>
          <w:sz w:val="12"/>
          <w:szCs w:val="12"/>
        </w:rPr>
      </w:pPr>
    </w:p>
    <w:p w14:paraId="50678D5C"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1.348.000,00 kuna za 2022. i 2023. godinu. </w:t>
      </w:r>
      <w:r>
        <w:rPr>
          <w:rFonts w:ascii="Calibri" w:hAnsi="Calibri"/>
          <w:sz w:val="22"/>
          <w:szCs w:val="22"/>
        </w:rPr>
        <w:t>Odstupanja u odnosu na plan pojavljuju se zbog potrebe osiguranja dodatnih financijskih sredstava potrebnih za realizaciju programa.</w:t>
      </w:r>
    </w:p>
    <w:p w14:paraId="2FA6E8ED"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za tekuću donaciju Zajednici sportskih udruga Općine Viškovo i za  nagrade za najbolje sportašice, sportaše i kl</w:t>
      </w:r>
      <w:r>
        <w:rPr>
          <w:rFonts w:ascii="Calibri" w:hAnsi="Calibri"/>
          <w:sz w:val="22"/>
          <w:szCs w:val="22"/>
        </w:rPr>
        <w:t xml:space="preserve">ubove s područja Općine Viškovo, te </w:t>
      </w:r>
      <w:r w:rsidRPr="00EC65F6">
        <w:rPr>
          <w:rFonts w:ascii="Calibri" w:hAnsi="Calibri"/>
          <w:sz w:val="22"/>
          <w:szCs w:val="22"/>
        </w:rPr>
        <w:t xml:space="preserve">rashodi za </w:t>
      </w:r>
      <w:r>
        <w:rPr>
          <w:rFonts w:ascii="Calibri" w:hAnsi="Calibri"/>
          <w:sz w:val="22"/>
          <w:szCs w:val="22"/>
        </w:rPr>
        <w:t>korištenje školske sportske dvorane.</w:t>
      </w:r>
    </w:p>
    <w:p w14:paraId="31429228" w14:textId="77777777" w:rsidR="005B4D26" w:rsidRPr="00EC65F6" w:rsidRDefault="005B4D26" w:rsidP="005B4D26">
      <w:pPr>
        <w:jc w:val="both"/>
        <w:rPr>
          <w:rFonts w:ascii="Calibri" w:hAnsi="Calibri"/>
          <w:b/>
          <w:sz w:val="22"/>
          <w:szCs w:val="22"/>
        </w:rPr>
      </w:pPr>
    </w:p>
    <w:p w14:paraId="61EDDC00" w14:textId="77777777" w:rsidR="005B4D26" w:rsidRPr="00EC65F6" w:rsidRDefault="005B4D26" w:rsidP="005B4D26">
      <w:pPr>
        <w:jc w:val="both"/>
        <w:rPr>
          <w:rFonts w:ascii="Calibri" w:hAnsi="Calibri"/>
          <w:sz w:val="22"/>
          <w:szCs w:val="22"/>
        </w:rPr>
      </w:pPr>
      <w:r w:rsidRPr="00EC65F6">
        <w:rPr>
          <w:rFonts w:ascii="Calibri" w:hAnsi="Calibri"/>
          <w:b/>
          <w:sz w:val="22"/>
          <w:szCs w:val="22"/>
        </w:rPr>
        <w:t xml:space="preserve">Cilj: </w:t>
      </w:r>
      <w:r w:rsidRPr="00EC65F6">
        <w:rPr>
          <w:rFonts w:ascii="Calibri" w:hAnsi="Calibri"/>
          <w:sz w:val="22"/>
          <w:szCs w:val="22"/>
        </w:rPr>
        <w:t xml:space="preserve"> Povećanje razine psihofizičkog zdravlja mještana i natjecateljskog duha kod mladih</w:t>
      </w:r>
    </w:p>
    <w:p w14:paraId="7D1DD32C" w14:textId="77777777" w:rsidR="005B4D26" w:rsidRPr="00EC65F6" w:rsidRDefault="005B4D26" w:rsidP="005B4D26">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5B4D26" w:rsidRPr="00EC65F6" w14:paraId="7996D4F7" w14:textId="77777777" w:rsidTr="005B4D26">
        <w:trPr>
          <w:trHeight w:val="284"/>
        </w:trPr>
        <w:tc>
          <w:tcPr>
            <w:tcW w:w="2739" w:type="dxa"/>
          </w:tcPr>
          <w:p w14:paraId="7C3B43C1"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339" w:type="dxa"/>
          </w:tcPr>
          <w:p w14:paraId="08A33E39"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Broj ostvarenih planiranih programa i projekata, broj dodijeljenih nagrada </w:t>
            </w:r>
          </w:p>
        </w:tc>
      </w:tr>
      <w:tr w:rsidR="005B4D26" w:rsidRPr="00EC65F6" w14:paraId="48ECB5AE" w14:textId="77777777" w:rsidTr="005B4D26">
        <w:trPr>
          <w:trHeight w:val="983"/>
        </w:trPr>
        <w:tc>
          <w:tcPr>
            <w:tcW w:w="2739" w:type="dxa"/>
          </w:tcPr>
          <w:p w14:paraId="2A74F3C7"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339" w:type="dxa"/>
          </w:tcPr>
          <w:p w14:paraId="63B8F06F" w14:textId="77777777" w:rsidR="005B4D26" w:rsidRPr="00EC65F6" w:rsidRDefault="005B4D26" w:rsidP="005B4D26">
            <w:pPr>
              <w:jc w:val="both"/>
              <w:rPr>
                <w:rFonts w:ascii="Calibri" w:hAnsi="Calibri"/>
                <w:sz w:val="22"/>
                <w:szCs w:val="22"/>
              </w:rPr>
            </w:pPr>
            <w:r w:rsidRPr="00EC65F6">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5B4D26" w:rsidRPr="00EC65F6" w14:paraId="2AC7322C" w14:textId="77777777" w:rsidTr="005B4D26">
        <w:trPr>
          <w:trHeight w:val="284"/>
        </w:trPr>
        <w:tc>
          <w:tcPr>
            <w:tcW w:w="2739" w:type="dxa"/>
          </w:tcPr>
          <w:p w14:paraId="3C02A881"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339" w:type="dxa"/>
          </w:tcPr>
          <w:p w14:paraId="4D0743F7"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 ostvarenih planiranih programa, broj dodijeljenih nagrada sportskim klubovima/pojedincima </w:t>
            </w:r>
          </w:p>
        </w:tc>
      </w:tr>
      <w:tr w:rsidR="005B4D26" w:rsidRPr="00EC65F6" w14:paraId="0FEF4BF7" w14:textId="77777777" w:rsidTr="005B4D26">
        <w:trPr>
          <w:trHeight w:val="284"/>
        </w:trPr>
        <w:tc>
          <w:tcPr>
            <w:tcW w:w="2739" w:type="dxa"/>
          </w:tcPr>
          <w:p w14:paraId="36DC9ADA"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Polazna vrijednost</w:t>
            </w:r>
          </w:p>
        </w:tc>
        <w:tc>
          <w:tcPr>
            <w:tcW w:w="6339" w:type="dxa"/>
          </w:tcPr>
          <w:p w14:paraId="482D6101" w14:textId="77777777" w:rsidR="005B4D26" w:rsidRPr="00EC65F6" w:rsidRDefault="005B4D26" w:rsidP="005B4D26">
            <w:pPr>
              <w:jc w:val="both"/>
              <w:rPr>
                <w:rFonts w:ascii="Calibri" w:hAnsi="Calibri"/>
                <w:sz w:val="22"/>
                <w:szCs w:val="22"/>
              </w:rPr>
            </w:pPr>
            <w:r w:rsidRPr="00EC65F6">
              <w:rPr>
                <w:rFonts w:ascii="Calibri" w:hAnsi="Calibri"/>
                <w:sz w:val="22"/>
                <w:szCs w:val="22"/>
              </w:rPr>
              <w:t>100/2-2</w:t>
            </w:r>
          </w:p>
        </w:tc>
      </w:tr>
      <w:tr w:rsidR="005B4D26" w:rsidRPr="00EC65F6" w14:paraId="793FC58F" w14:textId="77777777" w:rsidTr="005B4D26">
        <w:trPr>
          <w:trHeight w:val="299"/>
        </w:trPr>
        <w:tc>
          <w:tcPr>
            <w:tcW w:w="2739" w:type="dxa"/>
          </w:tcPr>
          <w:p w14:paraId="6A420C15"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339" w:type="dxa"/>
          </w:tcPr>
          <w:p w14:paraId="02D67B2B"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 sportski klubovi i udruge</w:t>
            </w:r>
          </w:p>
        </w:tc>
      </w:tr>
      <w:tr w:rsidR="005B4D26" w:rsidRPr="00EC65F6" w14:paraId="125B78EC" w14:textId="77777777" w:rsidTr="005B4D26">
        <w:trPr>
          <w:trHeight w:val="284"/>
        </w:trPr>
        <w:tc>
          <w:tcPr>
            <w:tcW w:w="2739" w:type="dxa"/>
          </w:tcPr>
          <w:p w14:paraId="1E8AEDD9"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(2022.)</w:t>
            </w:r>
          </w:p>
        </w:tc>
        <w:tc>
          <w:tcPr>
            <w:tcW w:w="6339" w:type="dxa"/>
          </w:tcPr>
          <w:p w14:paraId="52D361CB" w14:textId="77777777" w:rsidR="005B4D26" w:rsidRPr="00EC65F6" w:rsidRDefault="005B4D26" w:rsidP="005B4D26">
            <w:pPr>
              <w:jc w:val="both"/>
              <w:rPr>
                <w:rFonts w:ascii="Calibri" w:hAnsi="Calibri"/>
                <w:sz w:val="22"/>
                <w:szCs w:val="22"/>
              </w:rPr>
            </w:pPr>
            <w:r w:rsidRPr="00EC65F6">
              <w:rPr>
                <w:rFonts w:ascii="Calibri" w:hAnsi="Calibri"/>
                <w:sz w:val="22"/>
                <w:szCs w:val="22"/>
              </w:rPr>
              <w:t>100/2-2</w:t>
            </w:r>
          </w:p>
        </w:tc>
      </w:tr>
      <w:tr w:rsidR="005B4D26" w:rsidRPr="00EC65F6" w14:paraId="30298E60" w14:textId="77777777" w:rsidTr="005B4D26">
        <w:trPr>
          <w:trHeight w:val="284"/>
        </w:trPr>
        <w:tc>
          <w:tcPr>
            <w:tcW w:w="2739" w:type="dxa"/>
          </w:tcPr>
          <w:p w14:paraId="5A3AB6D9"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339" w:type="dxa"/>
          </w:tcPr>
          <w:p w14:paraId="198576C1" w14:textId="77777777" w:rsidR="005B4D26" w:rsidRPr="00EC65F6" w:rsidRDefault="005B4D26" w:rsidP="005B4D26">
            <w:pPr>
              <w:jc w:val="both"/>
              <w:rPr>
                <w:rFonts w:ascii="Calibri" w:hAnsi="Calibri"/>
                <w:sz w:val="22"/>
                <w:szCs w:val="22"/>
              </w:rPr>
            </w:pPr>
            <w:r w:rsidRPr="00EC65F6">
              <w:rPr>
                <w:rFonts w:ascii="Calibri" w:hAnsi="Calibri"/>
                <w:sz w:val="22"/>
                <w:szCs w:val="22"/>
              </w:rPr>
              <w:t>100/2-2</w:t>
            </w:r>
          </w:p>
        </w:tc>
      </w:tr>
      <w:tr w:rsidR="005B4D26" w:rsidRPr="00EC65F6" w14:paraId="2B55D4F8" w14:textId="77777777" w:rsidTr="005B4D26">
        <w:trPr>
          <w:trHeight w:val="359"/>
        </w:trPr>
        <w:tc>
          <w:tcPr>
            <w:tcW w:w="2739" w:type="dxa"/>
          </w:tcPr>
          <w:p w14:paraId="4547BE8F"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339" w:type="dxa"/>
          </w:tcPr>
          <w:p w14:paraId="6C664AF0" w14:textId="77777777" w:rsidR="005B4D26" w:rsidRPr="00EC65F6" w:rsidRDefault="005B4D26" w:rsidP="005B4D26">
            <w:pPr>
              <w:jc w:val="both"/>
              <w:rPr>
                <w:rFonts w:ascii="Calibri" w:hAnsi="Calibri"/>
                <w:sz w:val="22"/>
                <w:szCs w:val="22"/>
              </w:rPr>
            </w:pPr>
            <w:r w:rsidRPr="00EC65F6">
              <w:rPr>
                <w:rFonts w:ascii="Calibri" w:hAnsi="Calibri"/>
                <w:sz w:val="22"/>
                <w:szCs w:val="22"/>
              </w:rPr>
              <w:t>100/2-2</w:t>
            </w:r>
          </w:p>
        </w:tc>
      </w:tr>
    </w:tbl>
    <w:p w14:paraId="16D80AA2" w14:textId="77777777" w:rsidR="005B4D26" w:rsidRPr="00EC65F6" w:rsidRDefault="005B4D26" w:rsidP="005B4D26">
      <w:pPr>
        <w:spacing w:before="240"/>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791CA8D6" w14:textId="77777777" w:rsidR="005B4D26" w:rsidRPr="00EC65F6" w:rsidRDefault="005B4D26" w:rsidP="005B4D26">
      <w:pPr>
        <w:jc w:val="both"/>
        <w:rPr>
          <w:rFonts w:ascii="Calibri" w:hAnsi="Calibri"/>
          <w:sz w:val="22"/>
          <w:szCs w:val="22"/>
        </w:rPr>
      </w:pPr>
      <w:r w:rsidRPr="00EC65F6">
        <w:rPr>
          <w:rFonts w:ascii="Calibri" w:hAnsi="Calibri"/>
          <w:sz w:val="22"/>
          <w:szCs w:val="22"/>
        </w:rPr>
        <w:t>Udruge i klubovi realizirali su sve planirane programe financirane iz Proračuna Općine Viškovo u skladu s propisanim epidemiološkim mjerama.</w:t>
      </w:r>
    </w:p>
    <w:p w14:paraId="5B861E97" w14:textId="77777777" w:rsidR="005B4D26" w:rsidRPr="00EC65F6" w:rsidRDefault="005B4D26" w:rsidP="005B4D26">
      <w:pPr>
        <w:jc w:val="both"/>
        <w:rPr>
          <w:rFonts w:ascii="Calibri" w:hAnsi="Calibri"/>
          <w:b/>
          <w:i/>
          <w:sz w:val="22"/>
          <w:szCs w:val="22"/>
        </w:rPr>
      </w:pPr>
    </w:p>
    <w:p w14:paraId="435062A5" w14:textId="77777777" w:rsidR="005B4D26" w:rsidRPr="00EC65F6" w:rsidRDefault="005B4D26" w:rsidP="005B4D26">
      <w:pPr>
        <w:jc w:val="both"/>
        <w:rPr>
          <w:rFonts w:ascii="Calibri" w:hAnsi="Calibri"/>
          <w:b/>
          <w:i/>
          <w:sz w:val="22"/>
          <w:szCs w:val="22"/>
        </w:rPr>
      </w:pPr>
      <w:r w:rsidRPr="00EC65F6">
        <w:rPr>
          <w:rFonts w:ascii="Calibri" w:hAnsi="Calibri"/>
          <w:b/>
          <w:i/>
          <w:sz w:val="22"/>
          <w:szCs w:val="22"/>
        </w:rPr>
        <w:t>4.Ishodište i pokazatelji na kojima se zasnivaju izračuni i ocjene potrebnih sredstava za provođenje programa</w:t>
      </w:r>
    </w:p>
    <w:p w14:paraId="7DE51AF8" w14:textId="77777777" w:rsidR="005B4D26" w:rsidRPr="00EC65F6" w:rsidRDefault="005B4D26" w:rsidP="005B4D26">
      <w:pPr>
        <w:jc w:val="both"/>
        <w:rPr>
          <w:rFonts w:ascii="Calibri" w:hAnsi="Calibri"/>
          <w:sz w:val="22"/>
          <w:szCs w:val="22"/>
        </w:rPr>
      </w:pPr>
      <w:r w:rsidRPr="00EC65F6">
        <w:rPr>
          <w:rFonts w:ascii="Calibri" w:hAnsi="Calibri"/>
          <w:sz w:val="22"/>
          <w:szCs w:val="22"/>
        </w:rPr>
        <w:t>Procjena visine rashoda potrebnih za realizaciju ovog programa temelji se na izračunu i troškovima iz projektne dokumentacije.</w:t>
      </w:r>
    </w:p>
    <w:p w14:paraId="5948A3CA" w14:textId="77777777" w:rsidR="005B4D26" w:rsidRPr="00EC65F6" w:rsidRDefault="005B4D26" w:rsidP="005B4D26">
      <w:pPr>
        <w:jc w:val="both"/>
        <w:rPr>
          <w:rFonts w:ascii="Calibri" w:hAnsi="Calibri"/>
          <w:sz w:val="22"/>
          <w:szCs w:val="22"/>
        </w:rPr>
      </w:pPr>
    </w:p>
    <w:p w14:paraId="52C0546C" w14:textId="77777777" w:rsidR="005B4D26" w:rsidRDefault="005B4D26" w:rsidP="005B4D26">
      <w:pPr>
        <w:jc w:val="both"/>
        <w:rPr>
          <w:rFonts w:ascii="Calibri" w:hAnsi="Calibri"/>
          <w:sz w:val="22"/>
          <w:szCs w:val="22"/>
        </w:rPr>
      </w:pPr>
      <w:r w:rsidRPr="00EC65F6">
        <w:rPr>
          <w:rFonts w:ascii="Calibri" w:hAnsi="Calibri"/>
          <w:sz w:val="22"/>
          <w:szCs w:val="22"/>
        </w:rPr>
        <w:t>Financiranje rashoda za provedbu ovog programa planirano je iz:</w:t>
      </w:r>
    </w:p>
    <w:p w14:paraId="37739D7C" w14:textId="77777777" w:rsidR="005B4D26" w:rsidRPr="00EC65F6" w:rsidRDefault="005B4D26" w:rsidP="005B4D26">
      <w:pPr>
        <w:jc w:val="both"/>
        <w:rPr>
          <w:rFonts w:ascii="Calibri" w:hAnsi="Calibri"/>
          <w:sz w:val="22"/>
          <w:szCs w:val="22"/>
        </w:rPr>
      </w:pPr>
    </w:p>
    <w:p w14:paraId="696D6740" w14:textId="77777777" w:rsidR="005B4D26" w:rsidRPr="00286AAC" w:rsidRDefault="005B4D26" w:rsidP="005B4D26">
      <w:pPr>
        <w:numPr>
          <w:ilvl w:val="0"/>
          <w:numId w:val="4"/>
        </w:numPr>
        <w:autoSpaceDE w:val="0"/>
        <w:autoSpaceDN w:val="0"/>
        <w:adjustRightInd w:val="0"/>
        <w:jc w:val="both"/>
        <w:rPr>
          <w:rFonts w:ascii="Calibri" w:hAnsi="Calibri"/>
          <w:sz w:val="22"/>
          <w:szCs w:val="22"/>
        </w:rPr>
      </w:pPr>
      <w:r w:rsidRPr="00286AAC">
        <w:rPr>
          <w:rFonts w:ascii="Calibri" w:hAnsi="Calibri"/>
          <w:sz w:val="22"/>
          <w:szCs w:val="22"/>
        </w:rPr>
        <w:t>ostalih prihoda za posebne namjene u iznosu od 45.000,00 kuna</w:t>
      </w:r>
    </w:p>
    <w:p w14:paraId="251EEDD9" w14:textId="77777777" w:rsidR="005B4D26" w:rsidRPr="00286AAC" w:rsidRDefault="005B4D26" w:rsidP="005B4D26">
      <w:pPr>
        <w:numPr>
          <w:ilvl w:val="0"/>
          <w:numId w:val="4"/>
        </w:numPr>
        <w:autoSpaceDE w:val="0"/>
        <w:autoSpaceDN w:val="0"/>
        <w:adjustRightInd w:val="0"/>
        <w:jc w:val="both"/>
        <w:rPr>
          <w:rFonts w:ascii="Calibri" w:hAnsi="Calibri"/>
          <w:sz w:val="22"/>
          <w:szCs w:val="22"/>
        </w:rPr>
      </w:pPr>
      <w:r w:rsidRPr="00286AAC">
        <w:rPr>
          <w:rFonts w:ascii="Calibri" w:hAnsi="Calibri"/>
          <w:sz w:val="22"/>
          <w:szCs w:val="22"/>
        </w:rPr>
        <w:t>opći prihodi i primici u iznosu od 1.466.000,00 kuna</w:t>
      </w:r>
    </w:p>
    <w:p w14:paraId="2E977161" w14:textId="77777777" w:rsidR="005B4D26" w:rsidRPr="00286AAC" w:rsidRDefault="005B4D26" w:rsidP="005B4D26">
      <w:pPr>
        <w:numPr>
          <w:ilvl w:val="0"/>
          <w:numId w:val="4"/>
        </w:numPr>
        <w:autoSpaceDE w:val="0"/>
        <w:autoSpaceDN w:val="0"/>
        <w:adjustRightInd w:val="0"/>
        <w:jc w:val="both"/>
        <w:rPr>
          <w:rFonts w:ascii="Calibri" w:hAnsi="Calibri"/>
          <w:sz w:val="22"/>
          <w:szCs w:val="22"/>
        </w:rPr>
      </w:pPr>
      <w:r w:rsidRPr="00286AAC">
        <w:rPr>
          <w:rFonts w:ascii="Calibri" w:hAnsi="Calibri"/>
          <w:sz w:val="22"/>
          <w:szCs w:val="22"/>
        </w:rPr>
        <w:t>prihoda od naknade štete s osnove osiguranja u iznosu od 20.000,00 kuna</w:t>
      </w:r>
    </w:p>
    <w:p w14:paraId="325AA0EE"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lastRenderedPageBreak/>
        <w:t>PROGRAM 2017: JAVNE POTREBE U PODRUČJU SOCIJALNE, ZDRAVSTVENE I OBITELJSKE SKRBI</w:t>
      </w:r>
    </w:p>
    <w:p w14:paraId="59DCA220" w14:textId="77777777" w:rsidR="005B4D26" w:rsidRPr="003D7E36" w:rsidRDefault="005B4D26" w:rsidP="005B4D26">
      <w:pPr>
        <w:jc w:val="both"/>
        <w:rPr>
          <w:rFonts w:ascii="Calibri" w:hAnsi="Calibri"/>
          <w:b/>
          <w:bCs/>
          <w:sz w:val="16"/>
          <w:szCs w:val="16"/>
        </w:rPr>
      </w:pPr>
    </w:p>
    <w:p w14:paraId="00449366" w14:textId="77777777" w:rsidR="005B4D26" w:rsidRPr="008B1445" w:rsidRDefault="005B4D26" w:rsidP="005B4D26">
      <w:pPr>
        <w:ind w:left="426" w:hanging="426"/>
        <w:jc w:val="both"/>
        <w:rPr>
          <w:rFonts w:ascii="Calibri" w:hAnsi="Calibri"/>
          <w:b/>
          <w:bCs/>
          <w:i/>
          <w:iCs/>
          <w:sz w:val="22"/>
          <w:szCs w:val="22"/>
        </w:rPr>
      </w:pPr>
      <w:r w:rsidRPr="008B1445">
        <w:rPr>
          <w:rFonts w:ascii="Calibri" w:hAnsi="Calibri"/>
          <w:b/>
          <w:bCs/>
          <w:i/>
          <w:iCs/>
          <w:sz w:val="22"/>
          <w:szCs w:val="22"/>
        </w:rPr>
        <w:t>1.</w:t>
      </w:r>
      <w:r w:rsidRPr="008B1445">
        <w:rPr>
          <w:rFonts w:ascii="Calibri" w:hAnsi="Calibri"/>
          <w:b/>
          <w:bCs/>
          <w:i/>
          <w:iCs/>
          <w:sz w:val="22"/>
          <w:szCs w:val="22"/>
        </w:rPr>
        <w:tab/>
        <w:t xml:space="preserve">Zakonska osnova: </w:t>
      </w:r>
    </w:p>
    <w:p w14:paraId="61D76780" w14:textId="77777777" w:rsidR="005B4D26" w:rsidRPr="008B1445" w:rsidRDefault="005B4D26" w:rsidP="005B4D26">
      <w:pPr>
        <w:numPr>
          <w:ilvl w:val="0"/>
          <w:numId w:val="4"/>
        </w:numPr>
        <w:ind w:left="567"/>
        <w:jc w:val="both"/>
        <w:rPr>
          <w:rFonts w:ascii="Calibri" w:hAnsi="Calibri"/>
          <w:sz w:val="22"/>
          <w:szCs w:val="22"/>
        </w:rPr>
      </w:pPr>
      <w:r w:rsidRPr="008B1445">
        <w:rPr>
          <w:rFonts w:ascii="Calibri" w:hAnsi="Calibri"/>
          <w:sz w:val="22"/>
          <w:szCs w:val="22"/>
        </w:rPr>
        <w:t xml:space="preserve">Zakon o lokalnoj i područnoj (regionalnoj) samoupravi </w:t>
      </w:r>
      <w:r w:rsidRPr="008B1445">
        <w:rPr>
          <w:rFonts w:asciiTheme="minorHAnsi" w:hAnsiTheme="minorHAnsi" w:cstheme="minorHAnsi"/>
          <w:sz w:val="22"/>
          <w:szCs w:val="22"/>
        </w:rPr>
        <w:t>(„Narodne novine“ broj:  33/01., 60/01., 129/05., 109/07., 125/08., 36/09., 150/11., 144/12., 19/13., 137/15., 123/17., 98/19., 144/20.)</w:t>
      </w:r>
    </w:p>
    <w:p w14:paraId="1FAA833A" w14:textId="77777777" w:rsidR="005B4D26" w:rsidRPr="008B1445" w:rsidRDefault="005B4D26" w:rsidP="005B4D26">
      <w:pPr>
        <w:numPr>
          <w:ilvl w:val="0"/>
          <w:numId w:val="4"/>
        </w:numPr>
        <w:ind w:left="567"/>
        <w:jc w:val="both"/>
        <w:rPr>
          <w:rFonts w:ascii="Calibri" w:hAnsi="Calibri"/>
          <w:strike/>
          <w:sz w:val="22"/>
          <w:szCs w:val="22"/>
        </w:rPr>
      </w:pPr>
      <w:r w:rsidRPr="008B1445">
        <w:rPr>
          <w:rFonts w:ascii="Calibri" w:hAnsi="Calibri"/>
          <w:sz w:val="22"/>
          <w:szCs w:val="22"/>
        </w:rPr>
        <w:t xml:space="preserve">Zakon o socijalnoj skrbi </w:t>
      </w:r>
      <w:r w:rsidRPr="008B1445">
        <w:rPr>
          <w:rFonts w:asciiTheme="minorHAnsi" w:hAnsiTheme="minorHAnsi" w:cstheme="minorHAnsi"/>
          <w:sz w:val="22"/>
          <w:szCs w:val="22"/>
        </w:rPr>
        <w:t>(„Narodne novine“, broj</w:t>
      </w:r>
      <w:r w:rsidRPr="008B1445">
        <w:rPr>
          <w:rFonts w:asciiTheme="minorHAnsi" w:hAnsiTheme="minorHAnsi" w:cstheme="minorHAnsi"/>
          <w:strike/>
          <w:sz w:val="22"/>
          <w:szCs w:val="22"/>
        </w:rPr>
        <w:t xml:space="preserve"> </w:t>
      </w:r>
      <w:r w:rsidRPr="008B1445">
        <w:rPr>
          <w:rFonts w:asciiTheme="minorHAnsi" w:hAnsiTheme="minorHAnsi" w:cstheme="minorHAnsi"/>
          <w:sz w:val="22"/>
          <w:szCs w:val="22"/>
        </w:rPr>
        <w:t>18/22., 46/22., 119/22.)</w:t>
      </w:r>
    </w:p>
    <w:p w14:paraId="6B79153E" w14:textId="77777777" w:rsidR="005B4D26" w:rsidRPr="008B1445" w:rsidRDefault="005B4D26" w:rsidP="005B4D26">
      <w:pPr>
        <w:numPr>
          <w:ilvl w:val="0"/>
          <w:numId w:val="4"/>
        </w:numPr>
        <w:ind w:left="567"/>
        <w:jc w:val="both"/>
        <w:rPr>
          <w:rFonts w:ascii="Calibri" w:hAnsi="Calibri"/>
          <w:sz w:val="22"/>
          <w:szCs w:val="22"/>
        </w:rPr>
      </w:pPr>
      <w:r w:rsidRPr="008B1445">
        <w:rPr>
          <w:rFonts w:ascii="Calibri" w:hAnsi="Calibri"/>
          <w:sz w:val="22"/>
          <w:szCs w:val="22"/>
        </w:rPr>
        <w:t xml:space="preserve">Odluka o socijalnoj skrbi („Službene novine Primorsko–goranske županije“, broj 52/11. „Službene novine Općine Viškovo“ broj:12/16., 5/17., 16/17., 2/19., 17/19. i  4/20., 19/21., 18/22.) </w:t>
      </w:r>
    </w:p>
    <w:p w14:paraId="1F30EF2D" w14:textId="77777777" w:rsidR="005B4D26" w:rsidRPr="008B1445" w:rsidRDefault="005B4D26" w:rsidP="005B4D26">
      <w:pPr>
        <w:numPr>
          <w:ilvl w:val="0"/>
          <w:numId w:val="4"/>
        </w:numPr>
        <w:ind w:left="567"/>
        <w:jc w:val="both"/>
        <w:rPr>
          <w:rFonts w:ascii="Calibri" w:hAnsi="Calibri"/>
          <w:sz w:val="22"/>
          <w:szCs w:val="22"/>
        </w:rPr>
      </w:pPr>
      <w:r w:rsidRPr="008B1445">
        <w:rPr>
          <w:rFonts w:ascii="Calibri" w:hAnsi="Calibri"/>
          <w:sz w:val="22"/>
          <w:szCs w:val="22"/>
        </w:rPr>
        <w:t>Zakon o zdravstvenoj zaštiti (</w:t>
      </w:r>
      <w:r w:rsidRPr="008B1445">
        <w:rPr>
          <w:rFonts w:asciiTheme="minorHAnsi" w:hAnsiTheme="minorHAnsi" w:cstheme="minorHAnsi"/>
          <w:sz w:val="22"/>
          <w:szCs w:val="22"/>
        </w:rPr>
        <w:t>„Narodne novine“ broj:</w:t>
      </w:r>
      <w:r w:rsidRPr="008B1445">
        <w:rPr>
          <w:rFonts w:ascii="Arial" w:hAnsi="Arial" w:cs="Arial"/>
          <w:sz w:val="21"/>
          <w:szCs w:val="21"/>
        </w:rPr>
        <w:t xml:space="preserve"> </w:t>
      </w:r>
      <w:r w:rsidRPr="008B1445">
        <w:rPr>
          <w:rFonts w:asciiTheme="minorHAnsi" w:hAnsiTheme="minorHAnsi" w:cstheme="minorHAnsi"/>
          <w:sz w:val="22"/>
          <w:szCs w:val="22"/>
        </w:rPr>
        <w:t xml:space="preserve">NN 100/18., 125/19., 147/20, 136/21., 119/22.) </w:t>
      </w:r>
    </w:p>
    <w:p w14:paraId="33544A5F" w14:textId="77777777" w:rsidR="005B4D26" w:rsidRPr="003416D7" w:rsidRDefault="005B4D26" w:rsidP="005B4D26">
      <w:pPr>
        <w:numPr>
          <w:ilvl w:val="0"/>
          <w:numId w:val="4"/>
        </w:numPr>
        <w:ind w:left="567"/>
        <w:jc w:val="both"/>
        <w:rPr>
          <w:rFonts w:ascii="Calibri" w:hAnsi="Calibri"/>
          <w:sz w:val="22"/>
          <w:szCs w:val="22"/>
        </w:rPr>
      </w:pPr>
      <w:r w:rsidRPr="003416D7">
        <w:rPr>
          <w:rFonts w:ascii="Calibri" w:hAnsi="Calibri"/>
          <w:sz w:val="22"/>
          <w:szCs w:val="22"/>
        </w:rPr>
        <w:t>Zakon o Hrvatskom crvenom križu („Narodne novine“ broj: 71/10., 136/20.)</w:t>
      </w:r>
    </w:p>
    <w:p w14:paraId="43B5DAC1" w14:textId="77777777" w:rsidR="005B4D26" w:rsidRPr="003416D7" w:rsidRDefault="005B4D26" w:rsidP="005B4D26">
      <w:pPr>
        <w:numPr>
          <w:ilvl w:val="0"/>
          <w:numId w:val="4"/>
        </w:numPr>
        <w:ind w:left="567"/>
        <w:jc w:val="both"/>
        <w:rPr>
          <w:rFonts w:ascii="Calibri" w:hAnsi="Calibri"/>
          <w:sz w:val="22"/>
          <w:szCs w:val="22"/>
        </w:rPr>
      </w:pPr>
      <w:r w:rsidRPr="003416D7">
        <w:rPr>
          <w:rFonts w:ascii="Calibri" w:hAnsi="Calibri"/>
          <w:sz w:val="22"/>
          <w:szCs w:val="22"/>
        </w:rPr>
        <w:t>Odluka o posebnim oblicima pomoći (</w:t>
      </w:r>
      <w:r w:rsidRPr="003416D7">
        <w:rPr>
          <w:rFonts w:asciiTheme="minorHAnsi" w:hAnsiTheme="minorHAnsi" w:cstheme="minorHAnsi"/>
          <w:sz w:val="22"/>
          <w:szCs w:val="22"/>
        </w:rPr>
        <w:t xml:space="preserve">„Službene novine Općine Viškovo“, broj 4/22., 18/22.); </w:t>
      </w:r>
    </w:p>
    <w:p w14:paraId="3295F974" w14:textId="77777777" w:rsidR="005B4D26" w:rsidRPr="003416D7" w:rsidRDefault="005B4D26" w:rsidP="005B4D26">
      <w:pPr>
        <w:numPr>
          <w:ilvl w:val="0"/>
          <w:numId w:val="4"/>
        </w:numPr>
        <w:ind w:left="567"/>
        <w:jc w:val="both"/>
        <w:rPr>
          <w:rFonts w:ascii="Calibri" w:hAnsi="Calibri"/>
          <w:sz w:val="22"/>
          <w:szCs w:val="22"/>
        </w:rPr>
      </w:pPr>
      <w:r w:rsidRPr="003416D7">
        <w:rPr>
          <w:rFonts w:asciiTheme="minorHAnsi" w:hAnsiTheme="minorHAnsi" w:cstheme="minorHAnsi"/>
          <w:sz w:val="22"/>
          <w:szCs w:val="22"/>
        </w:rPr>
        <w:t>Odluka o pravu na jednokratnu godišnju novčanu pomoć starijim osobama („Službene novine“ broj 10/20., 13/20.)</w:t>
      </w:r>
    </w:p>
    <w:p w14:paraId="3E8F9ABA" w14:textId="77777777" w:rsidR="005B4D26" w:rsidRPr="003D7E36" w:rsidRDefault="005B4D26" w:rsidP="005B4D26">
      <w:pPr>
        <w:ind w:left="502" w:hanging="360"/>
        <w:jc w:val="both"/>
        <w:rPr>
          <w:rFonts w:ascii="Calibri" w:hAnsi="Calibri"/>
          <w:b/>
          <w:bCs/>
          <w:i/>
          <w:iCs/>
          <w:sz w:val="16"/>
          <w:szCs w:val="16"/>
        </w:rPr>
      </w:pPr>
    </w:p>
    <w:p w14:paraId="262FA544"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2.    Opis programa:</w:t>
      </w:r>
    </w:p>
    <w:p w14:paraId="0CE3F76D" w14:textId="77777777" w:rsidR="005B4D26" w:rsidRPr="00EC65F6" w:rsidRDefault="005B4D26" w:rsidP="005B4D26">
      <w:pPr>
        <w:numPr>
          <w:ilvl w:val="0"/>
          <w:numId w:val="4"/>
        </w:numPr>
        <w:jc w:val="both"/>
        <w:rPr>
          <w:rFonts w:ascii="Calibri" w:hAnsi="Calibri"/>
          <w:sz w:val="22"/>
          <w:szCs w:val="22"/>
        </w:rPr>
      </w:pPr>
      <w:r w:rsidRPr="00EC65F6">
        <w:rPr>
          <w:rFonts w:ascii="Calibri" w:hAnsi="Calibri"/>
          <w:sz w:val="22"/>
          <w:szCs w:val="22"/>
        </w:rPr>
        <w:t>A217100 Pomoći obiteljima i kućanstvima za stanovanje</w:t>
      </w:r>
    </w:p>
    <w:p w14:paraId="2097BC48" w14:textId="77777777" w:rsidR="005B4D26" w:rsidRDefault="005B4D26" w:rsidP="005B4D26">
      <w:pPr>
        <w:numPr>
          <w:ilvl w:val="0"/>
          <w:numId w:val="4"/>
        </w:numPr>
        <w:jc w:val="both"/>
        <w:rPr>
          <w:rFonts w:ascii="Calibri" w:hAnsi="Calibri"/>
          <w:sz w:val="22"/>
          <w:szCs w:val="22"/>
        </w:rPr>
      </w:pPr>
      <w:r w:rsidRPr="00EC65F6">
        <w:rPr>
          <w:rFonts w:ascii="Calibri" w:hAnsi="Calibri"/>
          <w:sz w:val="22"/>
          <w:szCs w:val="22"/>
        </w:rPr>
        <w:t>A217101 Ostale pomoći obiteljima i kućanstvima</w:t>
      </w:r>
    </w:p>
    <w:p w14:paraId="781EEC05" w14:textId="77777777" w:rsidR="005B4D26" w:rsidRPr="00EC65F6" w:rsidRDefault="005B4D26" w:rsidP="005B4D26">
      <w:pPr>
        <w:numPr>
          <w:ilvl w:val="0"/>
          <w:numId w:val="4"/>
        </w:numPr>
        <w:jc w:val="both"/>
        <w:rPr>
          <w:rFonts w:ascii="Calibri" w:hAnsi="Calibri"/>
          <w:sz w:val="22"/>
          <w:szCs w:val="22"/>
        </w:rPr>
      </w:pPr>
      <w:r>
        <w:rPr>
          <w:rFonts w:ascii="Calibri" w:hAnsi="Calibri"/>
          <w:sz w:val="22"/>
          <w:szCs w:val="22"/>
        </w:rPr>
        <w:t>T217102 Projekt Zaželi – program zapošljavanja žena – Ruke pomažu</w:t>
      </w:r>
    </w:p>
    <w:p w14:paraId="55518229" w14:textId="77777777" w:rsidR="005B4D26" w:rsidRPr="00EC65F6" w:rsidRDefault="005B4D26" w:rsidP="005B4D26">
      <w:pPr>
        <w:numPr>
          <w:ilvl w:val="0"/>
          <w:numId w:val="4"/>
        </w:numPr>
        <w:jc w:val="both"/>
        <w:rPr>
          <w:rFonts w:ascii="Calibri" w:hAnsi="Calibri"/>
          <w:sz w:val="22"/>
          <w:szCs w:val="22"/>
        </w:rPr>
      </w:pPr>
      <w:r w:rsidRPr="00EC65F6">
        <w:rPr>
          <w:rFonts w:ascii="Calibri" w:hAnsi="Calibri"/>
          <w:sz w:val="22"/>
          <w:szCs w:val="22"/>
        </w:rPr>
        <w:t>A217102 Ostale pomoći starijim osobama</w:t>
      </w:r>
    </w:p>
    <w:p w14:paraId="32FB52F6" w14:textId="77777777" w:rsidR="005B4D26" w:rsidRPr="00EC65F6" w:rsidRDefault="005B4D26" w:rsidP="005B4D26">
      <w:pPr>
        <w:numPr>
          <w:ilvl w:val="0"/>
          <w:numId w:val="4"/>
        </w:numPr>
        <w:jc w:val="both"/>
        <w:rPr>
          <w:rFonts w:ascii="Calibri" w:hAnsi="Calibri"/>
          <w:sz w:val="22"/>
          <w:szCs w:val="22"/>
        </w:rPr>
      </w:pPr>
      <w:r w:rsidRPr="00EC65F6">
        <w:rPr>
          <w:rFonts w:ascii="Calibri" w:hAnsi="Calibri"/>
          <w:sz w:val="22"/>
          <w:szCs w:val="22"/>
        </w:rPr>
        <w:t>A217103 Potpore ustanovama i udrugama za starije osobe</w:t>
      </w:r>
    </w:p>
    <w:p w14:paraId="6EAA68B4" w14:textId="77777777" w:rsidR="005B4D26" w:rsidRPr="00EC65F6" w:rsidRDefault="005B4D26" w:rsidP="005B4D26">
      <w:pPr>
        <w:numPr>
          <w:ilvl w:val="0"/>
          <w:numId w:val="4"/>
        </w:numPr>
        <w:jc w:val="both"/>
        <w:rPr>
          <w:rFonts w:ascii="Calibri" w:hAnsi="Calibri"/>
          <w:sz w:val="22"/>
          <w:szCs w:val="22"/>
        </w:rPr>
      </w:pPr>
      <w:r w:rsidRPr="00EC65F6">
        <w:rPr>
          <w:rFonts w:ascii="Calibri" w:hAnsi="Calibri"/>
          <w:sz w:val="22"/>
          <w:szCs w:val="22"/>
        </w:rPr>
        <w:t>A217105 Aktivnosti zdravstvene zaštite građana</w:t>
      </w:r>
    </w:p>
    <w:p w14:paraId="1A7FAA38" w14:textId="77777777" w:rsidR="005B4D26" w:rsidRDefault="005B4D26" w:rsidP="005B4D26">
      <w:pPr>
        <w:numPr>
          <w:ilvl w:val="0"/>
          <w:numId w:val="4"/>
        </w:numPr>
        <w:jc w:val="both"/>
        <w:rPr>
          <w:rFonts w:ascii="Calibri" w:hAnsi="Calibri"/>
          <w:sz w:val="22"/>
          <w:szCs w:val="22"/>
        </w:rPr>
      </w:pPr>
      <w:r w:rsidRPr="00EC65F6">
        <w:rPr>
          <w:rFonts w:ascii="Calibri" w:hAnsi="Calibri"/>
          <w:sz w:val="22"/>
          <w:szCs w:val="22"/>
        </w:rPr>
        <w:t>T217107 Projekt Za sretnije djetinjstvo</w:t>
      </w:r>
    </w:p>
    <w:p w14:paraId="2EB1DE51" w14:textId="77777777" w:rsidR="005B4D26" w:rsidRDefault="005B4D26" w:rsidP="005B4D26">
      <w:pPr>
        <w:numPr>
          <w:ilvl w:val="0"/>
          <w:numId w:val="4"/>
        </w:numPr>
        <w:jc w:val="both"/>
        <w:rPr>
          <w:rFonts w:ascii="Calibri" w:hAnsi="Calibri"/>
          <w:sz w:val="22"/>
          <w:szCs w:val="22"/>
        </w:rPr>
      </w:pPr>
      <w:r>
        <w:rPr>
          <w:rFonts w:ascii="Calibri" w:hAnsi="Calibri"/>
          <w:sz w:val="22"/>
          <w:szCs w:val="22"/>
        </w:rPr>
        <w:t>K217101 Izgradnja i opremanje objekata socijalne, zdravstvene i obiteljske skrbi</w:t>
      </w:r>
    </w:p>
    <w:p w14:paraId="78AA9733" w14:textId="77777777" w:rsidR="005B4D26" w:rsidRPr="00EC65F6" w:rsidRDefault="005B4D26" w:rsidP="005B4D26">
      <w:pPr>
        <w:jc w:val="both"/>
        <w:rPr>
          <w:rFonts w:ascii="Calibri" w:hAnsi="Calibri"/>
          <w:sz w:val="22"/>
          <w:szCs w:val="22"/>
        </w:rPr>
      </w:pPr>
    </w:p>
    <w:p w14:paraId="57CB58F1" w14:textId="77777777" w:rsidR="005B4D26" w:rsidRPr="00EC65F6" w:rsidRDefault="005B4D26" w:rsidP="005B4D26">
      <w:pPr>
        <w:ind w:left="426" w:hanging="426"/>
        <w:jc w:val="both"/>
        <w:rPr>
          <w:rFonts w:ascii="Calibri" w:hAnsi="Calibri"/>
          <w:b/>
          <w:bCs/>
          <w:i/>
          <w:iCs/>
          <w:sz w:val="22"/>
          <w:szCs w:val="22"/>
        </w:rPr>
      </w:pPr>
      <w:r w:rsidRPr="00EC65F6">
        <w:rPr>
          <w:rFonts w:ascii="Calibri" w:hAnsi="Calibri"/>
          <w:b/>
          <w:bCs/>
          <w:i/>
          <w:iCs/>
          <w:sz w:val="22"/>
          <w:szCs w:val="22"/>
        </w:rPr>
        <w:t>3.</w:t>
      </w:r>
      <w:r w:rsidRPr="00EC65F6">
        <w:rPr>
          <w:rFonts w:ascii="Calibri" w:hAnsi="Calibri"/>
          <w:b/>
          <w:bCs/>
          <w:i/>
          <w:iCs/>
          <w:sz w:val="22"/>
          <w:szCs w:val="22"/>
        </w:rPr>
        <w:tab/>
        <w:t>Ciljevi programa u trogodišnjem razdoblju i pokazatelji uspješnosti, kojima će se mjeriti ostvarenje tih ciljeva</w:t>
      </w:r>
    </w:p>
    <w:p w14:paraId="2F1FFB28" w14:textId="77777777" w:rsidR="005B4D26" w:rsidRDefault="005B4D26" w:rsidP="005B4D26">
      <w:pPr>
        <w:jc w:val="both"/>
        <w:rPr>
          <w:rFonts w:ascii="Calibri" w:hAnsi="Calibri"/>
          <w:b/>
          <w:bCs/>
          <w:sz w:val="22"/>
          <w:szCs w:val="22"/>
        </w:rPr>
      </w:pPr>
    </w:p>
    <w:p w14:paraId="78F2ECB1"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A217100 Pomoći obiteljima i kućanstvima za stanovanje</w:t>
      </w:r>
    </w:p>
    <w:p w14:paraId="1A6F473A"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sljedeće sredstva:</w:t>
      </w:r>
    </w:p>
    <w:p w14:paraId="3A0C388A" w14:textId="77777777" w:rsidR="005B4D26" w:rsidRPr="00EC65F6" w:rsidRDefault="005B4D26" w:rsidP="005B4D26">
      <w:pPr>
        <w:numPr>
          <w:ilvl w:val="0"/>
          <w:numId w:val="42"/>
        </w:numPr>
        <w:jc w:val="both"/>
        <w:rPr>
          <w:rFonts w:ascii="Calibri" w:hAnsi="Calibri"/>
          <w:sz w:val="22"/>
          <w:szCs w:val="22"/>
        </w:rPr>
      </w:pPr>
      <w:r>
        <w:rPr>
          <w:rFonts w:ascii="Calibri" w:hAnsi="Calibri"/>
          <w:sz w:val="22"/>
          <w:szCs w:val="22"/>
        </w:rPr>
        <w:t>2022. godina   39</w:t>
      </w:r>
      <w:r w:rsidRPr="00EC65F6">
        <w:rPr>
          <w:rFonts w:ascii="Calibri" w:hAnsi="Calibri"/>
          <w:sz w:val="22"/>
          <w:szCs w:val="22"/>
        </w:rPr>
        <w:t>.000,00 kuna</w:t>
      </w:r>
    </w:p>
    <w:p w14:paraId="01E1D004" w14:textId="77777777" w:rsidR="005B4D26" w:rsidRPr="00EC65F6" w:rsidRDefault="005B4D26" w:rsidP="005B4D26">
      <w:pPr>
        <w:numPr>
          <w:ilvl w:val="0"/>
          <w:numId w:val="42"/>
        </w:numPr>
        <w:jc w:val="both"/>
        <w:rPr>
          <w:rFonts w:ascii="Calibri" w:hAnsi="Calibri"/>
          <w:sz w:val="22"/>
          <w:szCs w:val="22"/>
        </w:rPr>
      </w:pPr>
      <w:r w:rsidRPr="00EC65F6">
        <w:rPr>
          <w:rFonts w:ascii="Calibri" w:hAnsi="Calibri"/>
          <w:sz w:val="22"/>
          <w:szCs w:val="22"/>
        </w:rPr>
        <w:t>2023. godina   57.000,00 kuna</w:t>
      </w:r>
    </w:p>
    <w:p w14:paraId="4EF5E0AD" w14:textId="77777777" w:rsidR="005B4D26" w:rsidRPr="00EC65F6" w:rsidRDefault="005B4D26" w:rsidP="005B4D26">
      <w:pPr>
        <w:numPr>
          <w:ilvl w:val="0"/>
          <w:numId w:val="42"/>
        </w:numPr>
        <w:jc w:val="both"/>
        <w:rPr>
          <w:rFonts w:ascii="Calibri" w:hAnsi="Calibri"/>
          <w:sz w:val="22"/>
          <w:szCs w:val="22"/>
        </w:rPr>
      </w:pPr>
      <w:r w:rsidRPr="00EC65F6">
        <w:rPr>
          <w:rFonts w:ascii="Calibri" w:hAnsi="Calibri"/>
          <w:sz w:val="22"/>
          <w:szCs w:val="22"/>
        </w:rPr>
        <w:t>2024. godina   57.000,00 kuna</w:t>
      </w:r>
    </w:p>
    <w:p w14:paraId="49B921AB" w14:textId="77777777" w:rsidR="005B4D26" w:rsidRPr="008A62BE" w:rsidRDefault="005B4D26" w:rsidP="005B4D26">
      <w:pPr>
        <w:ind w:left="1080"/>
        <w:jc w:val="both"/>
        <w:rPr>
          <w:rFonts w:ascii="Calibri" w:hAnsi="Calibri"/>
          <w:sz w:val="12"/>
          <w:szCs w:val="12"/>
        </w:rPr>
      </w:pPr>
    </w:p>
    <w:p w14:paraId="5E4D7F47" w14:textId="77777777" w:rsidR="005B4D26" w:rsidRPr="00EC65F6" w:rsidRDefault="005B4D26" w:rsidP="005B4D2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70.000,00 kuna za 2022. i 2023. godinu. Odstupanja u odnosu na prije planirano pojavljuju se zbog usklađivanja financijskih sredstava s potrebnim za realizaciju aktivnosti.</w:t>
      </w:r>
    </w:p>
    <w:p w14:paraId="5E189EAF"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718C7BE2" w14:textId="77777777" w:rsidR="005B4D26" w:rsidRPr="008A62BE" w:rsidRDefault="005B4D26" w:rsidP="005B4D26">
      <w:pPr>
        <w:jc w:val="both"/>
        <w:rPr>
          <w:rFonts w:ascii="Calibri" w:hAnsi="Calibri"/>
          <w:sz w:val="12"/>
          <w:szCs w:val="12"/>
        </w:rPr>
      </w:pPr>
    </w:p>
    <w:p w14:paraId="357984EA" w14:textId="77777777" w:rsidR="005B4D26" w:rsidRDefault="005B4D26" w:rsidP="005B4D26">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Povećanje osnovnih životnih uvjeta socijalno ugroženim obiteljima i kućanstvima</w:t>
      </w:r>
    </w:p>
    <w:p w14:paraId="11ECC992" w14:textId="77777777" w:rsidR="005B4D26" w:rsidRPr="008A62BE" w:rsidRDefault="005B4D26" w:rsidP="005B4D2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B4D26" w:rsidRPr="00EC65F6" w14:paraId="6E192440" w14:textId="77777777" w:rsidTr="005B4D26">
        <w:trPr>
          <w:trHeight w:val="284"/>
        </w:trPr>
        <w:tc>
          <w:tcPr>
            <w:tcW w:w="2739" w:type="dxa"/>
            <w:tcBorders>
              <w:top w:val="single" w:sz="4" w:space="0" w:color="auto"/>
              <w:bottom w:val="single" w:sz="4" w:space="0" w:color="auto"/>
              <w:right w:val="single" w:sz="4" w:space="0" w:color="auto"/>
            </w:tcBorders>
          </w:tcPr>
          <w:p w14:paraId="43FDA13C"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41F414D" w14:textId="77777777" w:rsidR="005B4D26" w:rsidRPr="00EC65F6" w:rsidRDefault="005B4D26" w:rsidP="005B4D26">
            <w:pPr>
              <w:jc w:val="both"/>
              <w:rPr>
                <w:rFonts w:ascii="Calibri" w:hAnsi="Calibri"/>
                <w:sz w:val="22"/>
                <w:szCs w:val="22"/>
              </w:rPr>
            </w:pPr>
            <w:r w:rsidRPr="00EC65F6">
              <w:rPr>
                <w:rFonts w:ascii="Calibri" w:hAnsi="Calibri"/>
                <w:sz w:val="22"/>
                <w:szCs w:val="22"/>
              </w:rPr>
              <w:t>Broj realiziranih zahtjeva kojima se postiže veća razina zadovoljavanja osnovnih životnih potreba</w:t>
            </w:r>
          </w:p>
        </w:tc>
      </w:tr>
      <w:tr w:rsidR="005B4D26" w:rsidRPr="00EC65F6" w14:paraId="08BFCF72" w14:textId="77777777" w:rsidTr="005B4D26">
        <w:trPr>
          <w:trHeight w:val="803"/>
        </w:trPr>
        <w:tc>
          <w:tcPr>
            <w:tcW w:w="2739" w:type="dxa"/>
            <w:tcBorders>
              <w:top w:val="single" w:sz="4" w:space="0" w:color="auto"/>
              <w:bottom w:val="single" w:sz="4" w:space="0" w:color="auto"/>
              <w:right w:val="single" w:sz="4" w:space="0" w:color="auto"/>
            </w:tcBorders>
          </w:tcPr>
          <w:p w14:paraId="5590A010"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859668C"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5B4D26" w:rsidRPr="00EC65F6" w14:paraId="58F4FCFC" w14:textId="77777777" w:rsidTr="005B4D26">
        <w:trPr>
          <w:trHeight w:val="284"/>
        </w:trPr>
        <w:tc>
          <w:tcPr>
            <w:tcW w:w="2739" w:type="dxa"/>
            <w:tcBorders>
              <w:top w:val="single" w:sz="4" w:space="0" w:color="auto"/>
              <w:bottom w:val="single" w:sz="4" w:space="0" w:color="auto"/>
              <w:right w:val="single" w:sz="4" w:space="0" w:color="auto"/>
            </w:tcBorders>
          </w:tcPr>
          <w:p w14:paraId="4185FFF0"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CB86484" w14:textId="77777777" w:rsidR="005B4D26" w:rsidRPr="00EC65F6" w:rsidRDefault="005B4D26" w:rsidP="005B4D26">
            <w:pPr>
              <w:jc w:val="both"/>
              <w:rPr>
                <w:rFonts w:ascii="Calibri" w:hAnsi="Calibri"/>
                <w:sz w:val="22"/>
                <w:szCs w:val="22"/>
              </w:rPr>
            </w:pPr>
            <w:r w:rsidRPr="00EC65F6">
              <w:rPr>
                <w:rFonts w:ascii="Calibri" w:hAnsi="Calibri"/>
                <w:sz w:val="22"/>
                <w:szCs w:val="22"/>
              </w:rPr>
              <w:t>%</w:t>
            </w:r>
          </w:p>
        </w:tc>
      </w:tr>
      <w:tr w:rsidR="005B4D26" w:rsidRPr="00EC65F6" w14:paraId="49EBB408" w14:textId="77777777" w:rsidTr="005B4D26">
        <w:trPr>
          <w:trHeight w:val="284"/>
        </w:trPr>
        <w:tc>
          <w:tcPr>
            <w:tcW w:w="2739" w:type="dxa"/>
            <w:tcBorders>
              <w:top w:val="single" w:sz="4" w:space="0" w:color="auto"/>
              <w:bottom w:val="single" w:sz="4" w:space="0" w:color="auto"/>
              <w:right w:val="single" w:sz="4" w:space="0" w:color="auto"/>
            </w:tcBorders>
          </w:tcPr>
          <w:p w14:paraId="499A3201"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B7D1DC4"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100 </w:t>
            </w:r>
          </w:p>
        </w:tc>
      </w:tr>
      <w:tr w:rsidR="005B4D26" w:rsidRPr="00EC65F6" w14:paraId="01B3080D" w14:textId="77777777" w:rsidTr="005B4D26">
        <w:trPr>
          <w:trHeight w:val="299"/>
        </w:trPr>
        <w:tc>
          <w:tcPr>
            <w:tcW w:w="2739" w:type="dxa"/>
            <w:tcBorders>
              <w:top w:val="single" w:sz="4" w:space="0" w:color="auto"/>
              <w:bottom w:val="single" w:sz="4" w:space="0" w:color="auto"/>
              <w:right w:val="single" w:sz="4" w:space="0" w:color="auto"/>
            </w:tcBorders>
          </w:tcPr>
          <w:p w14:paraId="726669D9"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DF7ACF4"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Općina Viškovo, Crveni križ, Centar za socijalnu skrb </w:t>
            </w:r>
          </w:p>
        </w:tc>
      </w:tr>
      <w:tr w:rsidR="005B4D26" w:rsidRPr="00EC65F6" w14:paraId="23A945D9" w14:textId="77777777" w:rsidTr="005B4D26">
        <w:trPr>
          <w:trHeight w:val="284"/>
        </w:trPr>
        <w:tc>
          <w:tcPr>
            <w:tcW w:w="2739" w:type="dxa"/>
            <w:tcBorders>
              <w:top w:val="single" w:sz="4" w:space="0" w:color="auto"/>
              <w:bottom w:val="single" w:sz="4" w:space="0" w:color="auto"/>
              <w:right w:val="single" w:sz="4" w:space="0" w:color="auto"/>
            </w:tcBorders>
          </w:tcPr>
          <w:p w14:paraId="4C48946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1772A178"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4C4AEDB4" w14:textId="77777777" w:rsidTr="005B4D26">
        <w:trPr>
          <w:trHeight w:val="284"/>
        </w:trPr>
        <w:tc>
          <w:tcPr>
            <w:tcW w:w="2739" w:type="dxa"/>
            <w:tcBorders>
              <w:top w:val="single" w:sz="4" w:space="0" w:color="auto"/>
              <w:bottom w:val="single" w:sz="4" w:space="0" w:color="auto"/>
              <w:right w:val="single" w:sz="4" w:space="0" w:color="auto"/>
            </w:tcBorders>
          </w:tcPr>
          <w:p w14:paraId="2FE953B9"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253DBB66"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3C632B49" w14:textId="77777777" w:rsidTr="005B4D26">
        <w:trPr>
          <w:trHeight w:val="359"/>
        </w:trPr>
        <w:tc>
          <w:tcPr>
            <w:tcW w:w="2739" w:type="dxa"/>
            <w:tcBorders>
              <w:top w:val="single" w:sz="4" w:space="0" w:color="auto"/>
              <w:bottom w:val="single" w:sz="4" w:space="0" w:color="auto"/>
              <w:right w:val="single" w:sz="4" w:space="0" w:color="auto"/>
            </w:tcBorders>
          </w:tcPr>
          <w:p w14:paraId="718DEE53"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CFCE17B"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bl>
    <w:p w14:paraId="4380763F"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lastRenderedPageBreak/>
        <w:t>Izvještaj o postignutim ciljevima i rezultatima programa temeljenim na pokazateljima uspješnosti iz nadležnosti proračunskog korisnika u prethodnoj godini:</w:t>
      </w:r>
    </w:p>
    <w:p w14:paraId="324529DA" w14:textId="77777777" w:rsidR="005B4D26" w:rsidRPr="00EC65F6" w:rsidRDefault="005B4D26" w:rsidP="005B4D26">
      <w:pPr>
        <w:jc w:val="both"/>
        <w:rPr>
          <w:rFonts w:ascii="Calibri" w:hAnsi="Calibri"/>
          <w:i/>
          <w:iCs/>
          <w:sz w:val="10"/>
          <w:szCs w:val="10"/>
        </w:rPr>
      </w:pPr>
    </w:p>
    <w:p w14:paraId="2263574E" w14:textId="77777777" w:rsidR="005B4D26" w:rsidRPr="00EC65F6" w:rsidRDefault="005B4D26" w:rsidP="005B4D26">
      <w:pPr>
        <w:jc w:val="both"/>
        <w:rPr>
          <w:rFonts w:ascii="Calibri" w:hAnsi="Calibri"/>
          <w:sz w:val="22"/>
          <w:szCs w:val="22"/>
        </w:rPr>
      </w:pPr>
      <w:r w:rsidRPr="00EC65F6">
        <w:rPr>
          <w:rFonts w:ascii="Calibri" w:hAnsi="Calibri"/>
          <w:sz w:val="22"/>
          <w:szCs w:val="22"/>
        </w:rPr>
        <w:t>U toku godine nastavljeno je podmirivanje troškova električne energije, vode i odvoza kućnog otpada, komunalne naknade, stanarine i pričuve za sve korisnike koji ispunjavaju uvjete za dobivanje navedenih subvencija.</w:t>
      </w:r>
    </w:p>
    <w:p w14:paraId="58190D46" w14:textId="77777777" w:rsidR="005B4D26" w:rsidRPr="00EC65F6" w:rsidRDefault="005B4D26" w:rsidP="005B4D26">
      <w:pPr>
        <w:jc w:val="both"/>
        <w:rPr>
          <w:rFonts w:ascii="Calibri" w:hAnsi="Calibri"/>
          <w:sz w:val="22"/>
          <w:szCs w:val="22"/>
        </w:rPr>
      </w:pPr>
    </w:p>
    <w:p w14:paraId="541F0A4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 xml:space="preserve">A217101 Ostale pomoći obiteljima i kućanstvima                                                               </w:t>
      </w:r>
      <w:r w:rsidRPr="00EC65F6">
        <w:rPr>
          <w:rFonts w:ascii="Calibri" w:hAnsi="Calibri"/>
          <w:b/>
          <w:bCs/>
          <w:sz w:val="22"/>
          <w:szCs w:val="22"/>
        </w:rPr>
        <w:tab/>
      </w:r>
      <w:r w:rsidRPr="00EC65F6">
        <w:rPr>
          <w:rFonts w:ascii="Calibri" w:hAnsi="Calibri"/>
          <w:b/>
          <w:bCs/>
          <w:sz w:val="22"/>
          <w:szCs w:val="22"/>
        </w:rPr>
        <w:tab/>
        <w:t xml:space="preserve">         </w:t>
      </w:r>
    </w:p>
    <w:p w14:paraId="45DA0316" w14:textId="77777777" w:rsidR="005B4D26" w:rsidRPr="00EC65F6" w:rsidRDefault="005B4D26" w:rsidP="005B4D26">
      <w:pPr>
        <w:jc w:val="both"/>
        <w:rPr>
          <w:rFonts w:ascii="Calibri" w:hAnsi="Calibri"/>
          <w:b/>
          <w:bCs/>
          <w:sz w:val="22"/>
          <w:szCs w:val="22"/>
        </w:rPr>
      </w:pPr>
      <w:r w:rsidRPr="00EC65F6">
        <w:rPr>
          <w:rFonts w:ascii="Calibri" w:hAnsi="Calibri"/>
          <w:sz w:val="22"/>
          <w:szCs w:val="22"/>
        </w:rPr>
        <w:t>Za realizaciju ove aktivnosti planirana su sljedeće sredstva:</w:t>
      </w:r>
    </w:p>
    <w:p w14:paraId="57B52CCC" w14:textId="77777777" w:rsidR="005B4D26" w:rsidRPr="00EC65F6" w:rsidRDefault="005B4D26" w:rsidP="005B4D26">
      <w:pPr>
        <w:numPr>
          <w:ilvl w:val="0"/>
          <w:numId w:val="42"/>
        </w:numPr>
        <w:jc w:val="both"/>
        <w:rPr>
          <w:rFonts w:ascii="Calibri" w:hAnsi="Calibri"/>
          <w:sz w:val="22"/>
          <w:szCs w:val="22"/>
        </w:rPr>
      </w:pPr>
      <w:r>
        <w:rPr>
          <w:rFonts w:ascii="Calibri" w:hAnsi="Calibri"/>
          <w:sz w:val="22"/>
          <w:szCs w:val="22"/>
        </w:rPr>
        <w:t>2022. godina 831</w:t>
      </w:r>
      <w:r w:rsidRPr="00EC65F6">
        <w:rPr>
          <w:rFonts w:ascii="Calibri" w:hAnsi="Calibri"/>
          <w:sz w:val="22"/>
          <w:szCs w:val="22"/>
        </w:rPr>
        <w:t>.000,00 kuna</w:t>
      </w:r>
    </w:p>
    <w:p w14:paraId="5C8464BA" w14:textId="77777777" w:rsidR="005B4D26" w:rsidRPr="00EC65F6" w:rsidRDefault="005B4D26" w:rsidP="005B4D26">
      <w:pPr>
        <w:numPr>
          <w:ilvl w:val="0"/>
          <w:numId w:val="42"/>
        </w:numPr>
        <w:jc w:val="both"/>
        <w:rPr>
          <w:rFonts w:ascii="Calibri" w:hAnsi="Calibri"/>
          <w:sz w:val="22"/>
          <w:szCs w:val="22"/>
        </w:rPr>
      </w:pPr>
      <w:r>
        <w:rPr>
          <w:rFonts w:ascii="Calibri" w:hAnsi="Calibri"/>
          <w:sz w:val="22"/>
          <w:szCs w:val="22"/>
        </w:rPr>
        <w:t>2023. godina 905</w:t>
      </w:r>
      <w:r w:rsidRPr="00EC65F6">
        <w:rPr>
          <w:rFonts w:ascii="Calibri" w:hAnsi="Calibri"/>
          <w:sz w:val="22"/>
          <w:szCs w:val="22"/>
        </w:rPr>
        <w:t>.000,00 kuna</w:t>
      </w:r>
    </w:p>
    <w:p w14:paraId="5E190C82" w14:textId="77777777" w:rsidR="005B4D26" w:rsidRPr="00EC65F6" w:rsidRDefault="005B4D26" w:rsidP="005B4D26">
      <w:pPr>
        <w:numPr>
          <w:ilvl w:val="0"/>
          <w:numId w:val="42"/>
        </w:numPr>
        <w:jc w:val="both"/>
        <w:rPr>
          <w:rFonts w:ascii="Calibri" w:hAnsi="Calibri"/>
          <w:sz w:val="22"/>
          <w:szCs w:val="22"/>
        </w:rPr>
      </w:pPr>
      <w:r>
        <w:rPr>
          <w:rFonts w:ascii="Calibri" w:hAnsi="Calibri"/>
          <w:sz w:val="22"/>
          <w:szCs w:val="22"/>
        </w:rPr>
        <w:t>2024. godina 905</w:t>
      </w:r>
      <w:r w:rsidRPr="00EC65F6">
        <w:rPr>
          <w:rFonts w:ascii="Calibri" w:hAnsi="Calibri"/>
          <w:sz w:val="22"/>
          <w:szCs w:val="22"/>
        </w:rPr>
        <w:t>.000,00 kuna</w:t>
      </w:r>
    </w:p>
    <w:p w14:paraId="0201C85F" w14:textId="77777777" w:rsidR="005B4D26" w:rsidRPr="00EC65F6" w:rsidRDefault="005B4D26" w:rsidP="005B4D26">
      <w:pPr>
        <w:jc w:val="both"/>
        <w:rPr>
          <w:rFonts w:ascii="Calibri" w:hAnsi="Calibri"/>
          <w:sz w:val="22"/>
          <w:szCs w:val="22"/>
        </w:rPr>
      </w:pPr>
    </w:p>
    <w:p w14:paraId="1970A2A1" w14:textId="77777777" w:rsidR="005B4D26" w:rsidRPr="00EC65F6" w:rsidRDefault="005B4D26" w:rsidP="005B4D2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675.000,00 kuna za 2022. i 2023. godinu. Odstupanje u planiranim iznosima u odnosu na usvojene projekcije pojavljuje se zbog usklađenja potrebnih financijskih sredstava s iskazanim</w:t>
      </w:r>
      <w:r>
        <w:rPr>
          <w:rFonts w:ascii="Calibri" w:hAnsi="Calibri"/>
          <w:sz w:val="22"/>
          <w:szCs w:val="22"/>
        </w:rPr>
        <w:t xml:space="preserve"> potrebama.</w:t>
      </w:r>
    </w:p>
    <w:p w14:paraId="111BC439" w14:textId="77777777" w:rsidR="005B4D26" w:rsidRPr="00EC65F6" w:rsidRDefault="005B4D26" w:rsidP="005B4D26">
      <w:pPr>
        <w:jc w:val="both"/>
        <w:rPr>
          <w:rFonts w:ascii="Calibri" w:hAnsi="Calibri"/>
          <w:sz w:val="22"/>
          <w:szCs w:val="22"/>
        </w:rPr>
      </w:pPr>
      <w:r w:rsidRPr="00EC65F6">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r>
        <w:rPr>
          <w:rFonts w:ascii="Calibri" w:hAnsi="Calibri"/>
          <w:sz w:val="22"/>
          <w:szCs w:val="22"/>
        </w:rPr>
        <w:t xml:space="preserve"> Planirana su i dodatna sredstva za ostala prava iz socijalne skrbi za namjenu propisanu budućom Odlukom o socijalnoj skrbi.</w:t>
      </w:r>
    </w:p>
    <w:p w14:paraId="71437EFE" w14:textId="77777777" w:rsidR="005B4D26" w:rsidRPr="00EC65F6" w:rsidRDefault="005B4D26" w:rsidP="005B4D26">
      <w:pPr>
        <w:jc w:val="both"/>
        <w:rPr>
          <w:rFonts w:ascii="Calibri" w:hAnsi="Calibri"/>
          <w:b/>
          <w:bCs/>
          <w:sz w:val="22"/>
          <w:szCs w:val="22"/>
        </w:rPr>
      </w:pPr>
    </w:p>
    <w:p w14:paraId="456BD0A2" w14:textId="77777777" w:rsidR="005B4D26" w:rsidRPr="00EC65F6" w:rsidRDefault="005B4D26" w:rsidP="005B4D26">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 xml:space="preserve"> Povećanje ostalih životnih uvjeta socijalno ugroženim obiteljima i kućanstvima</w:t>
      </w:r>
    </w:p>
    <w:p w14:paraId="542FA227" w14:textId="77777777" w:rsidR="005B4D26" w:rsidRPr="00EC65F6" w:rsidRDefault="005B4D26" w:rsidP="005B4D26">
      <w:pPr>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B4D26" w:rsidRPr="00EC65F6" w14:paraId="2B342FB9" w14:textId="77777777" w:rsidTr="005B4D26">
        <w:trPr>
          <w:trHeight w:val="284"/>
        </w:trPr>
        <w:tc>
          <w:tcPr>
            <w:tcW w:w="2739" w:type="dxa"/>
            <w:tcBorders>
              <w:top w:val="single" w:sz="4" w:space="0" w:color="auto"/>
              <w:bottom w:val="single" w:sz="4" w:space="0" w:color="auto"/>
              <w:right w:val="single" w:sz="4" w:space="0" w:color="auto"/>
            </w:tcBorders>
          </w:tcPr>
          <w:p w14:paraId="426CA110"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C6BB60E" w14:textId="77777777" w:rsidR="005B4D26" w:rsidRPr="00EC65F6" w:rsidRDefault="005B4D26" w:rsidP="005B4D26">
            <w:pPr>
              <w:jc w:val="both"/>
              <w:rPr>
                <w:rFonts w:ascii="Calibri" w:hAnsi="Calibri"/>
                <w:sz w:val="22"/>
                <w:szCs w:val="22"/>
              </w:rPr>
            </w:pPr>
            <w:r w:rsidRPr="00EC65F6">
              <w:rPr>
                <w:rFonts w:ascii="Calibri" w:hAnsi="Calibri"/>
                <w:sz w:val="22"/>
                <w:szCs w:val="22"/>
              </w:rPr>
              <w:t>Broj realiziranih zahtjeva kojima se postiže veća razina zadovoljavanja ostalih životnih potreba</w:t>
            </w:r>
          </w:p>
        </w:tc>
      </w:tr>
      <w:tr w:rsidR="005B4D26" w:rsidRPr="00EC65F6" w14:paraId="36467B91" w14:textId="77777777" w:rsidTr="005B4D26">
        <w:trPr>
          <w:trHeight w:val="769"/>
        </w:trPr>
        <w:tc>
          <w:tcPr>
            <w:tcW w:w="2739" w:type="dxa"/>
            <w:tcBorders>
              <w:top w:val="single" w:sz="4" w:space="0" w:color="auto"/>
              <w:bottom w:val="single" w:sz="4" w:space="0" w:color="auto"/>
              <w:right w:val="single" w:sz="4" w:space="0" w:color="auto"/>
            </w:tcBorders>
          </w:tcPr>
          <w:p w14:paraId="0C17909F"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F13D104"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5B4D26" w:rsidRPr="00EC65F6" w14:paraId="616128C3" w14:textId="77777777" w:rsidTr="005B4D26">
        <w:trPr>
          <w:trHeight w:val="284"/>
        </w:trPr>
        <w:tc>
          <w:tcPr>
            <w:tcW w:w="2739" w:type="dxa"/>
            <w:tcBorders>
              <w:top w:val="single" w:sz="4" w:space="0" w:color="auto"/>
              <w:bottom w:val="single" w:sz="4" w:space="0" w:color="auto"/>
              <w:right w:val="single" w:sz="4" w:space="0" w:color="auto"/>
            </w:tcBorders>
          </w:tcPr>
          <w:p w14:paraId="48FF3FEB"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343F6D6" w14:textId="77777777" w:rsidR="005B4D26" w:rsidRPr="00EC65F6" w:rsidRDefault="005B4D26" w:rsidP="005B4D26">
            <w:pPr>
              <w:jc w:val="both"/>
              <w:rPr>
                <w:rFonts w:ascii="Calibri" w:hAnsi="Calibri"/>
                <w:sz w:val="22"/>
                <w:szCs w:val="22"/>
              </w:rPr>
            </w:pPr>
            <w:r w:rsidRPr="00EC65F6">
              <w:rPr>
                <w:rFonts w:ascii="Calibri" w:hAnsi="Calibri"/>
                <w:sz w:val="22"/>
                <w:szCs w:val="22"/>
              </w:rPr>
              <w:t>%</w:t>
            </w:r>
          </w:p>
        </w:tc>
      </w:tr>
      <w:tr w:rsidR="005B4D26" w:rsidRPr="00EC65F6" w14:paraId="3F4052FF" w14:textId="77777777" w:rsidTr="005B4D26">
        <w:trPr>
          <w:trHeight w:val="284"/>
        </w:trPr>
        <w:tc>
          <w:tcPr>
            <w:tcW w:w="2739" w:type="dxa"/>
            <w:tcBorders>
              <w:top w:val="single" w:sz="4" w:space="0" w:color="auto"/>
              <w:bottom w:val="single" w:sz="4" w:space="0" w:color="auto"/>
              <w:right w:val="single" w:sz="4" w:space="0" w:color="auto"/>
            </w:tcBorders>
          </w:tcPr>
          <w:p w14:paraId="6765A372"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13C3EC1"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100 </w:t>
            </w:r>
          </w:p>
        </w:tc>
      </w:tr>
      <w:tr w:rsidR="005B4D26" w:rsidRPr="00EC65F6" w14:paraId="0DE6CA6E" w14:textId="77777777" w:rsidTr="005B4D26">
        <w:trPr>
          <w:trHeight w:val="299"/>
        </w:trPr>
        <w:tc>
          <w:tcPr>
            <w:tcW w:w="2739" w:type="dxa"/>
            <w:tcBorders>
              <w:top w:val="single" w:sz="4" w:space="0" w:color="auto"/>
              <w:bottom w:val="single" w:sz="4" w:space="0" w:color="auto"/>
              <w:right w:val="single" w:sz="4" w:space="0" w:color="auto"/>
            </w:tcBorders>
          </w:tcPr>
          <w:p w14:paraId="21BCD528"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44A352C"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Općina Viškovo, Crveni križ, Centar za socijalnu skrb </w:t>
            </w:r>
          </w:p>
        </w:tc>
      </w:tr>
      <w:tr w:rsidR="005B4D26" w:rsidRPr="00EC65F6" w14:paraId="2E334198" w14:textId="77777777" w:rsidTr="005B4D26">
        <w:trPr>
          <w:trHeight w:val="284"/>
        </w:trPr>
        <w:tc>
          <w:tcPr>
            <w:tcW w:w="2739" w:type="dxa"/>
            <w:tcBorders>
              <w:top w:val="single" w:sz="4" w:space="0" w:color="auto"/>
              <w:bottom w:val="single" w:sz="4" w:space="0" w:color="auto"/>
              <w:right w:val="single" w:sz="4" w:space="0" w:color="auto"/>
            </w:tcBorders>
          </w:tcPr>
          <w:p w14:paraId="69F0919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D0E071A"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76CD5F94" w14:textId="77777777" w:rsidTr="005B4D26">
        <w:trPr>
          <w:trHeight w:val="284"/>
        </w:trPr>
        <w:tc>
          <w:tcPr>
            <w:tcW w:w="2739" w:type="dxa"/>
            <w:tcBorders>
              <w:top w:val="single" w:sz="4" w:space="0" w:color="auto"/>
              <w:bottom w:val="single" w:sz="4" w:space="0" w:color="auto"/>
              <w:right w:val="single" w:sz="4" w:space="0" w:color="auto"/>
            </w:tcBorders>
          </w:tcPr>
          <w:p w14:paraId="7F683331"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B80C9DF"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r w:rsidR="005B4D26" w:rsidRPr="00EC65F6" w14:paraId="5D02D7A9" w14:textId="77777777" w:rsidTr="005B4D26">
        <w:trPr>
          <w:trHeight w:val="359"/>
        </w:trPr>
        <w:tc>
          <w:tcPr>
            <w:tcW w:w="2739" w:type="dxa"/>
            <w:tcBorders>
              <w:top w:val="single" w:sz="4" w:space="0" w:color="auto"/>
              <w:bottom w:val="single" w:sz="4" w:space="0" w:color="auto"/>
              <w:right w:val="single" w:sz="4" w:space="0" w:color="auto"/>
            </w:tcBorders>
          </w:tcPr>
          <w:p w14:paraId="3FD89C5D"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73F36F54" w14:textId="77777777" w:rsidR="005B4D26" w:rsidRPr="00EC65F6" w:rsidRDefault="005B4D26" w:rsidP="005B4D26">
            <w:pPr>
              <w:jc w:val="both"/>
              <w:rPr>
                <w:rFonts w:ascii="Calibri" w:hAnsi="Calibri"/>
                <w:sz w:val="22"/>
                <w:szCs w:val="22"/>
              </w:rPr>
            </w:pPr>
            <w:r w:rsidRPr="00EC65F6">
              <w:rPr>
                <w:rFonts w:ascii="Calibri" w:hAnsi="Calibri"/>
                <w:sz w:val="22"/>
                <w:szCs w:val="22"/>
              </w:rPr>
              <w:t>100</w:t>
            </w:r>
          </w:p>
        </w:tc>
      </w:tr>
    </w:tbl>
    <w:p w14:paraId="511848D5" w14:textId="77777777" w:rsidR="005B4D26" w:rsidRPr="00EC65F6" w:rsidRDefault="005B4D26" w:rsidP="005B4D26">
      <w:pPr>
        <w:jc w:val="both"/>
        <w:rPr>
          <w:rFonts w:ascii="Calibri" w:hAnsi="Calibri"/>
          <w:sz w:val="10"/>
          <w:szCs w:val="10"/>
        </w:rPr>
      </w:pPr>
    </w:p>
    <w:p w14:paraId="2BAEF670" w14:textId="77777777" w:rsidR="005B4D26" w:rsidRPr="00EC65F6" w:rsidRDefault="005B4D26" w:rsidP="005B4D2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7230DF1B" w14:textId="77777777" w:rsidR="005B4D26" w:rsidRPr="00EC65F6" w:rsidRDefault="005B4D26" w:rsidP="005B4D26">
      <w:pPr>
        <w:jc w:val="both"/>
        <w:rPr>
          <w:rFonts w:ascii="Calibri" w:hAnsi="Calibri"/>
          <w:sz w:val="22"/>
          <w:szCs w:val="22"/>
        </w:rPr>
      </w:pPr>
      <w:r w:rsidRPr="00EC65F6">
        <w:rPr>
          <w:rFonts w:ascii="Calibri" w:hAnsi="Calibri"/>
          <w:sz w:val="22"/>
          <w:szCs w:val="22"/>
        </w:rPr>
        <w:t>U toku godine riješeni su svi zahtjevi korisnika i uredno su podmireni troškovi prema pružateljima usluga za troškove produženog boravka, marende, javnog prijevoza, predškolskim ustanova i ostalo.</w:t>
      </w:r>
    </w:p>
    <w:p w14:paraId="57EC0665" w14:textId="77777777" w:rsidR="005B4D26" w:rsidRDefault="005B4D26" w:rsidP="005B4D26">
      <w:pPr>
        <w:jc w:val="both"/>
        <w:rPr>
          <w:rFonts w:ascii="Calibri" w:hAnsi="Calibri"/>
          <w:b/>
          <w:noProof/>
          <w:sz w:val="22"/>
          <w:szCs w:val="22"/>
          <w:highlight w:val="yellow"/>
        </w:rPr>
      </w:pPr>
    </w:p>
    <w:p w14:paraId="14BE26A3" w14:textId="77777777" w:rsidR="005B4D26" w:rsidRPr="00B46A96" w:rsidRDefault="005B4D26" w:rsidP="005B4D26">
      <w:pPr>
        <w:jc w:val="both"/>
        <w:rPr>
          <w:rFonts w:ascii="Calibri" w:hAnsi="Calibri"/>
          <w:b/>
          <w:noProof/>
          <w:sz w:val="22"/>
          <w:szCs w:val="22"/>
        </w:rPr>
      </w:pPr>
      <w:r w:rsidRPr="00C663F0">
        <w:rPr>
          <w:rFonts w:ascii="Calibri" w:hAnsi="Calibri"/>
          <w:b/>
          <w:noProof/>
          <w:sz w:val="22"/>
          <w:szCs w:val="22"/>
        </w:rPr>
        <w:t xml:space="preserve">T217102 </w:t>
      </w:r>
      <w:r w:rsidRPr="00C663F0">
        <w:rPr>
          <w:rFonts w:ascii="Calibri" w:hAnsi="Calibri"/>
          <w:b/>
          <w:sz w:val="22"/>
          <w:szCs w:val="22"/>
        </w:rPr>
        <w:t>Projekt Zaželi – program zapošljavanja žena – Ruke pomažu</w:t>
      </w:r>
    </w:p>
    <w:p w14:paraId="5DDCFBCD" w14:textId="77777777" w:rsidR="005B4D26" w:rsidRDefault="005B4D26" w:rsidP="005B4D26">
      <w:pPr>
        <w:jc w:val="both"/>
        <w:rPr>
          <w:rFonts w:ascii="Calibri" w:hAnsi="Calibri"/>
          <w:b/>
          <w:noProof/>
          <w:sz w:val="22"/>
          <w:szCs w:val="22"/>
        </w:rPr>
      </w:pPr>
    </w:p>
    <w:p w14:paraId="01B4D758" w14:textId="77777777" w:rsidR="005B4D26" w:rsidRPr="00947128" w:rsidRDefault="005B4D26" w:rsidP="005B4D26">
      <w:pPr>
        <w:jc w:val="both"/>
        <w:rPr>
          <w:rFonts w:ascii="Calibri" w:hAnsi="Calibri"/>
          <w:noProof/>
          <w:sz w:val="22"/>
          <w:szCs w:val="22"/>
        </w:rPr>
      </w:pPr>
      <w:r w:rsidRPr="00947128">
        <w:rPr>
          <w:rFonts w:ascii="Calibri" w:hAnsi="Calibri"/>
          <w:noProof/>
          <w:sz w:val="22"/>
          <w:szCs w:val="22"/>
        </w:rPr>
        <w:t>Za realizaciju ove aktivnosti planirana su sljedeće sredstva:</w:t>
      </w:r>
    </w:p>
    <w:p w14:paraId="11B605B7" w14:textId="77777777" w:rsidR="005B4D26" w:rsidRPr="00947128" w:rsidRDefault="005B4D26" w:rsidP="005B4D26">
      <w:pPr>
        <w:numPr>
          <w:ilvl w:val="0"/>
          <w:numId w:val="5"/>
        </w:numPr>
        <w:spacing w:after="200"/>
        <w:contextualSpacing/>
        <w:jc w:val="both"/>
        <w:rPr>
          <w:rFonts w:ascii="Calibri" w:hAnsi="Calibri"/>
          <w:noProof/>
          <w:sz w:val="22"/>
          <w:szCs w:val="22"/>
        </w:rPr>
      </w:pPr>
      <w:r>
        <w:rPr>
          <w:rFonts w:ascii="Calibri" w:hAnsi="Calibri"/>
          <w:noProof/>
          <w:sz w:val="22"/>
          <w:szCs w:val="22"/>
        </w:rPr>
        <w:t>2022. godina    368.000,00</w:t>
      </w:r>
      <w:r w:rsidRPr="00947128">
        <w:rPr>
          <w:rFonts w:ascii="Calibri" w:hAnsi="Calibri"/>
          <w:noProof/>
          <w:sz w:val="22"/>
          <w:szCs w:val="22"/>
        </w:rPr>
        <w:t xml:space="preserve"> kuna</w:t>
      </w:r>
    </w:p>
    <w:p w14:paraId="0F06008C" w14:textId="77777777" w:rsidR="005B4D26" w:rsidRPr="00DF1239" w:rsidRDefault="005B4D26" w:rsidP="005B4D26">
      <w:pPr>
        <w:numPr>
          <w:ilvl w:val="0"/>
          <w:numId w:val="5"/>
        </w:numPr>
        <w:spacing w:after="200"/>
        <w:contextualSpacing/>
        <w:jc w:val="both"/>
        <w:rPr>
          <w:rFonts w:ascii="Calibri" w:hAnsi="Calibri"/>
          <w:noProof/>
          <w:sz w:val="22"/>
          <w:szCs w:val="22"/>
        </w:rPr>
      </w:pPr>
      <w:r w:rsidRPr="00DF1239">
        <w:rPr>
          <w:rFonts w:ascii="Calibri" w:hAnsi="Calibri"/>
          <w:noProof/>
          <w:sz w:val="22"/>
          <w:szCs w:val="22"/>
        </w:rPr>
        <w:t>2023. godina     225.000,00kuna</w:t>
      </w:r>
    </w:p>
    <w:p w14:paraId="744FB4C7" w14:textId="77777777" w:rsidR="005B4D26" w:rsidRPr="00C663F0" w:rsidRDefault="005B4D26" w:rsidP="005B4D26">
      <w:pPr>
        <w:numPr>
          <w:ilvl w:val="0"/>
          <w:numId w:val="5"/>
        </w:numPr>
        <w:spacing w:after="200"/>
        <w:contextualSpacing/>
        <w:jc w:val="both"/>
        <w:rPr>
          <w:rFonts w:ascii="Calibri" w:hAnsi="Calibri"/>
          <w:noProof/>
          <w:sz w:val="22"/>
          <w:szCs w:val="22"/>
        </w:rPr>
      </w:pPr>
      <w:r w:rsidRPr="00C663F0">
        <w:rPr>
          <w:rFonts w:ascii="Calibri" w:hAnsi="Calibri"/>
          <w:noProof/>
          <w:sz w:val="22"/>
          <w:szCs w:val="22"/>
        </w:rPr>
        <w:t>2024. godina                 0,00 kuna</w:t>
      </w:r>
    </w:p>
    <w:p w14:paraId="30D71FCB" w14:textId="77777777" w:rsidR="005B4D26" w:rsidRPr="00947128" w:rsidRDefault="005B4D26" w:rsidP="005B4D26">
      <w:pPr>
        <w:spacing w:after="200"/>
        <w:ind w:left="720"/>
        <w:contextualSpacing/>
        <w:jc w:val="both"/>
        <w:rPr>
          <w:rFonts w:ascii="Calibri" w:hAnsi="Calibri"/>
          <w:noProof/>
          <w:sz w:val="22"/>
          <w:szCs w:val="22"/>
        </w:rPr>
      </w:pPr>
    </w:p>
    <w:p w14:paraId="47EB7EFE" w14:textId="77777777" w:rsidR="005B4D26" w:rsidRPr="00947128" w:rsidRDefault="005B4D26" w:rsidP="005B4D26">
      <w:pPr>
        <w:contextualSpacing/>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2021</w:t>
      </w:r>
      <w:r w:rsidRPr="00947128">
        <w:rPr>
          <w:rFonts w:ascii="Calibri" w:hAnsi="Calibri"/>
          <w:noProof/>
          <w:sz w:val="22"/>
          <w:szCs w:val="22"/>
        </w:rPr>
        <w:t>. godinu t</w:t>
      </w:r>
      <w:r>
        <w:rPr>
          <w:rFonts w:ascii="Calibri" w:hAnsi="Calibri"/>
          <w:noProof/>
          <w:sz w:val="22"/>
          <w:szCs w:val="22"/>
        </w:rPr>
        <w:t>e projekcijama Proračuna za 2022. i 2023</w:t>
      </w:r>
      <w:r w:rsidRPr="00947128">
        <w:rPr>
          <w:rFonts w:ascii="Calibri" w:hAnsi="Calibri"/>
          <w:noProof/>
          <w:sz w:val="22"/>
          <w:szCs w:val="22"/>
        </w:rPr>
        <w:t xml:space="preserve">.  godinu </w:t>
      </w:r>
      <w:r>
        <w:rPr>
          <w:rFonts w:ascii="Calibri" w:hAnsi="Calibri"/>
          <w:noProof/>
          <w:sz w:val="22"/>
          <w:szCs w:val="22"/>
        </w:rPr>
        <w:t>za ovaj projekt nisu bila planirana sredstva. Ugovor po navedenom projekt potpisan je 28.07.2022.g., a projekt će se provoditi unutar 8 mjeseci. Sukladno potpisanom Ugovoru, sredstva se planiraju kroz drugu polovicu 2022., te 2023. godinu</w:t>
      </w:r>
    </w:p>
    <w:p w14:paraId="3073C4B8" w14:textId="77777777" w:rsidR="005B4D26" w:rsidRDefault="005B4D26" w:rsidP="005B4D26">
      <w:pPr>
        <w:jc w:val="both"/>
        <w:rPr>
          <w:rFonts w:ascii="Calibri" w:hAnsi="Calibri"/>
          <w:noProof/>
          <w:sz w:val="22"/>
          <w:szCs w:val="22"/>
        </w:rPr>
      </w:pPr>
      <w:r w:rsidRPr="00947128">
        <w:rPr>
          <w:rFonts w:ascii="Calibri" w:hAnsi="Calibri"/>
          <w:noProof/>
          <w:sz w:val="22"/>
          <w:szCs w:val="22"/>
        </w:rPr>
        <w:lastRenderedPageBreak/>
        <w:t xml:space="preserve">U sklopu ove aktivnosti planirani su rashodi </w:t>
      </w:r>
      <w:r>
        <w:rPr>
          <w:rFonts w:ascii="Calibri" w:hAnsi="Calibri"/>
          <w:noProof/>
          <w:sz w:val="22"/>
          <w:szCs w:val="22"/>
        </w:rPr>
        <w:t>vezani uz  plaće za gerontodomaćice, putni troškovi za gerontodomaćice, rashodi za promidžbu i vidljivost, rashodi za nabavu kućanskih higijenskih potrepština.</w:t>
      </w:r>
    </w:p>
    <w:p w14:paraId="644E96A4" w14:textId="77777777" w:rsidR="005B4D26" w:rsidRPr="0070631A" w:rsidRDefault="005B4D26" w:rsidP="005B4D26">
      <w:pPr>
        <w:contextualSpacing/>
        <w:jc w:val="both"/>
        <w:rPr>
          <w:rFonts w:ascii="Calibri" w:hAnsi="Calibri"/>
          <w:sz w:val="16"/>
          <w:szCs w:val="16"/>
        </w:rPr>
      </w:pPr>
    </w:p>
    <w:p w14:paraId="35F5FC94" w14:textId="77777777" w:rsidR="005B4D26" w:rsidRPr="0070631A" w:rsidRDefault="005B4D26" w:rsidP="005B4D26">
      <w:pPr>
        <w:jc w:val="both"/>
        <w:rPr>
          <w:rFonts w:ascii="Calibri" w:hAnsi="Calibri"/>
          <w:sz w:val="22"/>
          <w:szCs w:val="22"/>
        </w:rPr>
      </w:pPr>
      <w:r>
        <w:rPr>
          <w:rFonts w:ascii="Calibri" w:hAnsi="Calibri"/>
          <w:b/>
          <w:sz w:val="22"/>
          <w:szCs w:val="22"/>
        </w:rPr>
        <w:t>Cilj 1</w:t>
      </w:r>
      <w:r w:rsidRPr="0070631A">
        <w:rPr>
          <w:rFonts w:ascii="Calibri" w:hAnsi="Calibri"/>
          <w:b/>
          <w:sz w:val="22"/>
          <w:szCs w:val="22"/>
        </w:rPr>
        <w:t xml:space="preserve">: </w:t>
      </w:r>
      <w:r w:rsidRPr="0070631A">
        <w:rPr>
          <w:rFonts w:ascii="Calibri" w:hAnsi="Calibri"/>
          <w:sz w:val="22"/>
          <w:szCs w:val="22"/>
        </w:rPr>
        <w:t>Broj nezaposlenih žena koji se zaposlio kroz ovaj program</w:t>
      </w:r>
    </w:p>
    <w:p w14:paraId="38E77BEE" w14:textId="77777777" w:rsidR="005B4D26" w:rsidRPr="0070631A" w:rsidRDefault="005B4D26" w:rsidP="005B4D26">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B4D26" w:rsidRPr="0070631A" w14:paraId="3892358E" w14:textId="77777777" w:rsidTr="005B4D26">
        <w:tc>
          <w:tcPr>
            <w:tcW w:w="2802" w:type="dxa"/>
          </w:tcPr>
          <w:p w14:paraId="238A1BD9" w14:textId="77777777" w:rsidR="005B4D26" w:rsidRPr="0070631A" w:rsidRDefault="005B4D26" w:rsidP="005B4D26">
            <w:pPr>
              <w:jc w:val="both"/>
              <w:rPr>
                <w:rFonts w:ascii="Calibri" w:hAnsi="Calibri"/>
                <w:b/>
                <w:sz w:val="22"/>
                <w:szCs w:val="22"/>
              </w:rPr>
            </w:pPr>
            <w:r w:rsidRPr="0070631A">
              <w:rPr>
                <w:rFonts w:ascii="Calibri" w:hAnsi="Calibri"/>
                <w:b/>
                <w:sz w:val="22"/>
                <w:szCs w:val="22"/>
              </w:rPr>
              <w:t>Pokazatelj rezultata</w:t>
            </w:r>
          </w:p>
        </w:tc>
        <w:tc>
          <w:tcPr>
            <w:tcW w:w="6486" w:type="dxa"/>
          </w:tcPr>
          <w:p w14:paraId="045B2B21" w14:textId="77777777" w:rsidR="005B4D26" w:rsidRPr="0070631A" w:rsidRDefault="005B4D26" w:rsidP="005B4D26">
            <w:pPr>
              <w:jc w:val="both"/>
              <w:rPr>
                <w:rFonts w:ascii="Calibri" w:hAnsi="Calibri"/>
                <w:sz w:val="22"/>
                <w:szCs w:val="22"/>
              </w:rPr>
            </w:pPr>
            <w:r w:rsidRPr="0070631A">
              <w:rPr>
                <w:rFonts w:ascii="Calibri" w:hAnsi="Calibri"/>
                <w:sz w:val="22"/>
                <w:szCs w:val="22"/>
              </w:rPr>
              <w:t>Broj nezaposlenih žena koje su zaposlene kroz projekt</w:t>
            </w:r>
          </w:p>
        </w:tc>
      </w:tr>
      <w:tr w:rsidR="005B4D26" w:rsidRPr="0070631A" w14:paraId="28483193" w14:textId="77777777" w:rsidTr="005B4D26">
        <w:tc>
          <w:tcPr>
            <w:tcW w:w="2802" w:type="dxa"/>
          </w:tcPr>
          <w:p w14:paraId="5C1D54A3" w14:textId="77777777" w:rsidR="005B4D26" w:rsidRPr="0070631A" w:rsidRDefault="005B4D26" w:rsidP="005B4D26">
            <w:pPr>
              <w:jc w:val="both"/>
              <w:rPr>
                <w:rFonts w:ascii="Calibri" w:hAnsi="Calibri"/>
                <w:b/>
                <w:sz w:val="22"/>
                <w:szCs w:val="22"/>
              </w:rPr>
            </w:pPr>
            <w:r w:rsidRPr="0070631A">
              <w:rPr>
                <w:rFonts w:ascii="Calibri" w:hAnsi="Calibri"/>
                <w:b/>
                <w:sz w:val="22"/>
                <w:szCs w:val="22"/>
              </w:rPr>
              <w:t>Definicija</w:t>
            </w:r>
          </w:p>
        </w:tc>
        <w:tc>
          <w:tcPr>
            <w:tcW w:w="6486" w:type="dxa"/>
          </w:tcPr>
          <w:p w14:paraId="6C44D910" w14:textId="77777777" w:rsidR="005B4D26" w:rsidRPr="0070631A" w:rsidRDefault="005B4D26" w:rsidP="005B4D26">
            <w:pPr>
              <w:jc w:val="both"/>
              <w:rPr>
                <w:rFonts w:ascii="Calibri" w:hAnsi="Calibri"/>
                <w:sz w:val="22"/>
                <w:szCs w:val="22"/>
              </w:rPr>
            </w:pPr>
            <w:r w:rsidRPr="0070631A">
              <w:rPr>
                <w:rFonts w:ascii="Calibri" w:hAnsi="Calibri"/>
                <w:sz w:val="22"/>
                <w:szCs w:val="22"/>
              </w:rPr>
              <w:t>Zaposlit će se nezaposlene žene i time se integrirati na tržište rada. Također, iste će pružiti potporu i podršku starijim osobama i osobama u nepovoljnom položaju.</w:t>
            </w:r>
          </w:p>
        </w:tc>
      </w:tr>
      <w:tr w:rsidR="005B4D26" w:rsidRPr="0070631A" w14:paraId="30B47306" w14:textId="77777777" w:rsidTr="005B4D26">
        <w:tc>
          <w:tcPr>
            <w:tcW w:w="2802" w:type="dxa"/>
          </w:tcPr>
          <w:p w14:paraId="74A2AA7E" w14:textId="77777777" w:rsidR="005B4D26" w:rsidRPr="0070631A" w:rsidRDefault="005B4D26" w:rsidP="005B4D26">
            <w:pPr>
              <w:jc w:val="both"/>
              <w:rPr>
                <w:rFonts w:ascii="Calibri" w:hAnsi="Calibri"/>
                <w:b/>
                <w:sz w:val="22"/>
                <w:szCs w:val="22"/>
              </w:rPr>
            </w:pPr>
            <w:r w:rsidRPr="0070631A">
              <w:rPr>
                <w:rFonts w:ascii="Calibri" w:hAnsi="Calibri"/>
                <w:b/>
                <w:sz w:val="22"/>
                <w:szCs w:val="22"/>
              </w:rPr>
              <w:t>Jedinica</w:t>
            </w:r>
          </w:p>
        </w:tc>
        <w:tc>
          <w:tcPr>
            <w:tcW w:w="6486" w:type="dxa"/>
          </w:tcPr>
          <w:p w14:paraId="1F7398AA" w14:textId="77777777" w:rsidR="005B4D26" w:rsidRPr="0070631A" w:rsidRDefault="005B4D26" w:rsidP="005B4D26">
            <w:pPr>
              <w:jc w:val="both"/>
              <w:rPr>
                <w:rFonts w:ascii="Calibri" w:hAnsi="Calibri"/>
                <w:sz w:val="22"/>
                <w:szCs w:val="22"/>
              </w:rPr>
            </w:pPr>
            <w:r w:rsidRPr="0070631A">
              <w:rPr>
                <w:rFonts w:ascii="Calibri" w:hAnsi="Calibri"/>
                <w:sz w:val="22"/>
                <w:szCs w:val="22"/>
              </w:rPr>
              <w:t>Broj osoba</w:t>
            </w:r>
          </w:p>
        </w:tc>
      </w:tr>
      <w:tr w:rsidR="005B4D26" w:rsidRPr="003416D7" w14:paraId="5817BB14" w14:textId="77777777" w:rsidTr="005B4D26">
        <w:tc>
          <w:tcPr>
            <w:tcW w:w="2802" w:type="dxa"/>
          </w:tcPr>
          <w:p w14:paraId="15AD68AD" w14:textId="77777777" w:rsidR="005B4D26" w:rsidRPr="003416D7" w:rsidRDefault="005B4D26" w:rsidP="005B4D26">
            <w:pPr>
              <w:jc w:val="both"/>
              <w:rPr>
                <w:rFonts w:ascii="Calibri" w:hAnsi="Calibri"/>
                <w:b/>
                <w:sz w:val="22"/>
                <w:szCs w:val="22"/>
              </w:rPr>
            </w:pPr>
            <w:r w:rsidRPr="003416D7">
              <w:rPr>
                <w:rFonts w:ascii="Calibri" w:hAnsi="Calibri"/>
                <w:b/>
                <w:sz w:val="22"/>
                <w:szCs w:val="22"/>
              </w:rPr>
              <w:t>Polazna vrijednost</w:t>
            </w:r>
          </w:p>
        </w:tc>
        <w:tc>
          <w:tcPr>
            <w:tcW w:w="6486" w:type="dxa"/>
          </w:tcPr>
          <w:p w14:paraId="389570DE" w14:textId="77777777" w:rsidR="005B4D26" w:rsidRPr="003416D7" w:rsidRDefault="005B4D26" w:rsidP="005B4D26">
            <w:pPr>
              <w:jc w:val="both"/>
              <w:rPr>
                <w:rFonts w:ascii="Calibri" w:hAnsi="Calibri"/>
                <w:sz w:val="22"/>
                <w:szCs w:val="22"/>
              </w:rPr>
            </w:pPr>
            <w:r w:rsidRPr="003416D7">
              <w:rPr>
                <w:rFonts w:ascii="Calibri" w:hAnsi="Calibri"/>
                <w:sz w:val="22"/>
                <w:szCs w:val="22"/>
              </w:rPr>
              <w:t>10</w:t>
            </w:r>
          </w:p>
        </w:tc>
      </w:tr>
      <w:tr w:rsidR="005B4D26" w:rsidRPr="003416D7" w14:paraId="5EC7C786" w14:textId="77777777" w:rsidTr="005B4D26">
        <w:tc>
          <w:tcPr>
            <w:tcW w:w="2802" w:type="dxa"/>
          </w:tcPr>
          <w:p w14:paraId="2170E494" w14:textId="77777777" w:rsidR="005B4D26" w:rsidRPr="003416D7" w:rsidRDefault="005B4D26" w:rsidP="005B4D26">
            <w:pPr>
              <w:jc w:val="both"/>
              <w:rPr>
                <w:rFonts w:ascii="Calibri" w:hAnsi="Calibri"/>
                <w:b/>
                <w:sz w:val="22"/>
                <w:szCs w:val="22"/>
              </w:rPr>
            </w:pPr>
            <w:r w:rsidRPr="003416D7">
              <w:rPr>
                <w:rFonts w:ascii="Calibri" w:hAnsi="Calibri"/>
                <w:b/>
                <w:sz w:val="22"/>
                <w:szCs w:val="22"/>
              </w:rPr>
              <w:t>Izvor podataka</w:t>
            </w:r>
          </w:p>
        </w:tc>
        <w:tc>
          <w:tcPr>
            <w:tcW w:w="6486" w:type="dxa"/>
          </w:tcPr>
          <w:p w14:paraId="02FDD457" w14:textId="77777777" w:rsidR="005B4D26" w:rsidRPr="003416D7" w:rsidRDefault="005B4D26" w:rsidP="005B4D26">
            <w:pPr>
              <w:jc w:val="both"/>
              <w:rPr>
                <w:rFonts w:ascii="Calibri" w:hAnsi="Calibri"/>
                <w:sz w:val="22"/>
                <w:szCs w:val="22"/>
              </w:rPr>
            </w:pPr>
            <w:r w:rsidRPr="003416D7">
              <w:rPr>
                <w:rFonts w:ascii="Calibri" w:hAnsi="Calibri"/>
                <w:sz w:val="22"/>
                <w:szCs w:val="22"/>
              </w:rPr>
              <w:t>Općina Viškovo, Općina Klana</w:t>
            </w:r>
          </w:p>
        </w:tc>
      </w:tr>
      <w:tr w:rsidR="005B4D26" w:rsidRPr="003416D7" w14:paraId="7E50D2BE" w14:textId="77777777" w:rsidTr="005B4D26">
        <w:tc>
          <w:tcPr>
            <w:tcW w:w="2802" w:type="dxa"/>
          </w:tcPr>
          <w:p w14:paraId="313E492F" w14:textId="77777777" w:rsidR="005B4D26" w:rsidRPr="003416D7" w:rsidRDefault="005B4D26" w:rsidP="005B4D26">
            <w:pPr>
              <w:jc w:val="both"/>
              <w:rPr>
                <w:rFonts w:ascii="Calibri" w:hAnsi="Calibri"/>
                <w:b/>
                <w:sz w:val="22"/>
                <w:szCs w:val="22"/>
              </w:rPr>
            </w:pPr>
            <w:r w:rsidRPr="003416D7">
              <w:rPr>
                <w:rFonts w:ascii="Calibri" w:hAnsi="Calibri"/>
                <w:b/>
                <w:sz w:val="22"/>
                <w:szCs w:val="22"/>
              </w:rPr>
              <w:t>Ciljana vrijednost (2022.)</w:t>
            </w:r>
          </w:p>
        </w:tc>
        <w:tc>
          <w:tcPr>
            <w:tcW w:w="6486" w:type="dxa"/>
          </w:tcPr>
          <w:p w14:paraId="3D8A50F6" w14:textId="77777777" w:rsidR="005B4D26" w:rsidRPr="003416D7" w:rsidRDefault="005B4D26" w:rsidP="005B4D26">
            <w:pPr>
              <w:jc w:val="both"/>
              <w:rPr>
                <w:rFonts w:ascii="Calibri" w:hAnsi="Calibri"/>
                <w:sz w:val="22"/>
                <w:szCs w:val="22"/>
              </w:rPr>
            </w:pPr>
            <w:r w:rsidRPr="003416D7">
              <w:rPr>
                <w:rFonts w:ascii="Calibri" w:hAnsi="Calibri"/>
                <w:sz w:val="22"/>
                <w:szCs w:val="22"/>
              </w:rPr>
              <w:t>10</w:t>
            </w:r>
          </w:p>
        </w:tc>
      </w:tr>
      <w:tr w:rsidR="005B4D26" w:rsidRPr="003416D7" w14:paraId="11F9C6F0" w14:textId="77777777" w:rsidTr="005B4D26">
        <w:trPr>
          <w:trHeight w:val="70"/>
        </w:trPr>
        <w:tc>
          <w:tcPr>
            <w:tcW w:w="2802" w:type="dxa"/>
          </w:tcPr>
          <w:p w14:paraId="7DB1BA02" w14:textId="77777777" w:rsidR="005B4D26" w:rsidRPr="003416D7" w:rsidRDefault="005B4D26" w:rsidP="005B4D26">
            <w:pPr>
              <w:jc w:val="both"/>
              <w:rPr>
                <w:rFonts w:ascii="Calibri" w:hAnsi="Calibri"/>
                <w:b/>
                <w:sz w:val="22"/>
                <w:szCs w:val="22"/>
              </w:rPr>
            </w:pPr>
            <w:r w:rsidRPr="003416D7">
              <w:rPr>
                <w:rFonts w:ascii="Calibri" w:hAnsi="Calibri"/>
                <w:b/>
                <w:sz w:val="22"/>
                <w:szCs w:val="22"/>
              </w:rPr>
              <w:t>Ciljana vrijednost (2023.)</w:t>
            </w:r>
          </w:p>
        </w:tc>
        <w:tc>
          <w:tcPr>
            <w:tcW w:w="6486" w:type="dxa"/>
          </w:tcPr>
          <w:p w14:paraId="2639C9A7" w14:textId="77777777" w:rsidR="005B4D26" w:rsidRPr="003416D7" w:rsidRDefault="005B4D26" w:rsidP="005B4D26">
            <w:pPr>
              <w:jc w:val="both"/>
              <w:rPr>
                <w:rFonts w:ascii="Calibri" w:hAnsi="Calibri"/>
                <w:sz w:val="22"/>
                <w:szCs w:val="22"/>
              </w:rPr>
            </w:pPr>
            <w:r w:rsidRPr="003416D7">
              <w:rPr>
                <w:rFonts w:ascii="Calibri" w:hAnsi="Calibri"/>
                <w:sz w:val="22"/>
                <w:szCs w:val="22"/>
              </w:rPr>
              <w:t>10</w:t>
            </w:r>
          </w:p>
        </w:tc>
      </w:tr>
      <w:tr w:rsidR="005B4D26" w:rsidRPr="00947128" w14:paraId="6BE27468" w14:textId="77777777" w:rsidTr="005B4D26">
        <w:trPr>
          <w:trHeight w:val="361"/>
        </w:trPr>
        <w:tc>
          <w:tcPr>
            <w:tcW w:w="2802" w:type="dxa"/>
          </w:tcPr>
          <w:p w14:paraId="3651B2AA" w14:textId="77777777" w:rsidR="005B4D26" w:rsidRPr="003416D7" w:rsidRDefault="005B4D26" w:rsidP="005B4D26">
            <w:pPr>
              <w:jc w:val="both"/>
              <w:rPr>
                <w:rFonts w:ascii="Calibri" w:hAnsi="Calibri"/>
                <w:b/>
                <w:sz w:val="22"/>
                <w:szCs w:val="22"/>
              </w:rPr>
            </w:pPr>
            <w:r w:rsidRPr="003416D7">
              <w:rPr>
                <w:rFonts w:ascii="Calibri" w:hAnsi="Calibri"/>
                <w:b/>
                <w:sz w:val="22"/>
                <w:szCs w:val="22"/>
              </w:rPr>
              <w:t>Ciljana vrijednost (2024.)</w:t>
            </w:r>
          </w:p>
        </w:tc>
        <w:tc>
          <w:tcPr>
            <w:tcW w:w="6486" w:type="dxa"/>
          </w:tcPr>
          <w:p w14:paraId="773FF68D" w14:textId="77777777" w:rsidR="005B4D26" w:rsidRPr="00947128" w:rsidRDefault="005B4D26" w:rsidP="005B4D26">
            <w:pPr>
              <w:jc w:val="both"/>
              <w:rPr>
                <w:rFonts w:ascii="Calibri" w:hAnsi="Calibri"/>
                <w:sz w:val="22"/>
                <w:szCs w:val="22"/>
              </w:rPr>
            </w:pPr>
            <w:r w:rsidRPr="003416D7">
              <w:rPr>
                <w:rFonts w:ascii="Calibri" w:hAnsi="Calibri"/>
                <w:sz w:val="22"/>
                <w:szCs w:val="22"/>
              </w:rPr>
              <w:t>0</w:t>
            </w:r>
          </w:p>
        </w:tc>
      </w:tr>
    </w:tbl>
    <w:p w14:paraId="23A2449B" w14:textId="77777777" w:rsidR="005B4D26" w:rsidRDefault="005B4D26" w:rsidP="005B4D26">
      <w:pPr>
        <w:contextualSpacing/>
        <w:jc w:val="both"/>
        <w:rPr>
          <w:rFonts w:ascii="Calibri" w:hAnsi="Calibri"/>
          <w:i/>
          <w:noProof/>
          <w:sz w:val="22"/>
          <w:szCs w:val="22"/>
        </w:rPr>
      </w:pPr>
    </w:p>
    <w:p w14:paraId="232EB2CC" w14:textId="77777777" w:rsidR="005B4D26" w:rsidRPr="00947128" w:rsidRDefault="005B4D26" w:rsidP="005B4D26">
      <w:pPr>
        <w:contextualSpacing/>
        <w:jc w:val="both"/>
        <w:rPr>
          <w:rFonts w:ascii="Calibri" w:hAnsi="Calibri"/>
          <w:i/>
          <w:noProof/>
          <w:sz w:val="22"/>
          <w:szCs w:val="22"/>
        </w:rPr>
      </w:pPr>
      <w:r w:rsidRPr="00947128">
        <w:rPr>
          <w:rFonts w:ascii="Calibri" w:hAnsi="Calibri"/>
          <w:i/>
          <w:noProof/>
          <w:sz w:val="22"/>
          <w:szCs w:val="22"/>
        </w:rPr>
        <w:t>Izvještaj o postignutim ciljevima i rezultatima programa temeljenim na pokazateljima uspješnosti iz nadležnosti proračunskog korisnika u prethodnoj godini:</w:t>
      </w:r>
    </w:p>
    <w:p w14:paraId="518DF055" w14:textId="77777777" w:rsidR="005B4D26" w:rsidRDefault="005B4D26" w:rsidP="005B4D26">
      <w:pPr>
        <w:jc w:val="both"/>
        <w:rPr>
          <w:rFonts w:ascii="Calibri" w:hAnsi="Calibri"/>
          <w:b/>
          <w:noProof/>
          <w:sz w:val="22"/>
          <w:szCs w:val="22"/>
        </w:rPr>
      </w:pPr>
      <w:r>
        <w:rPr>
          <w:rFonts w:ascii="Calibri" w:hAnsi="Calibri"/>
          <w:sz w:val="22"/>
          <w:szCs w:val="22"/>
        </w:rPr>
        <w:t>Navedeni projekt nije provođen u prethodnom razdoblju.</w:t>
      </w:r>
    </w:p>
    <w:p w14:paraId="4D49DDDF" w14:textId="77777777" w:rsidR="005B4D26" w:rsidRDefault="005B4D26" w:rsidP="005B4D26">
      <w:pPr>
        <w:jc w:val="both"/>
        <w:rPr>
          <w:rFonts w:ascii="Calibri" w:hAnsi="Calibri"/>
          <w:b/>
          <w:noProof/>
          <w:sz w:val="22"/>
          <w:szCs w:val="22"/>
        </w:rPr>
      </w:pPr>
    </w:p>
    <w:p w14:paraId="25D18A8E" w14:textId="77777777" w:rsidR="005B4D26" w:rsidRPr="00EC65F6" w:rsidRDefault="005B4D26" w:rsidP="005B4D26">
      <w:pPr>
        <w:jc w:val="both"/>
        <w:rPr>
          <w:rFonts w:ascii="Calibri" w:hAnsi="Calibri"/>
          <w:b/>
          <w:noProof/>
          <w:sz w:val="22"/>
          <w:szCs w:val="22"/>
        </w:rPr>
      </w:pPr>
      <w:r w:rsidRPr="00EC65F6">
        <w:rPr>
          <w:rFonts w:ascii="Calibri" w:hAnsi="Calibri"/>
          <w:b/>
          <w:noProof/>
          <w:sz w:val="22"/>
          <w:szCs w:val="22"/>
        </w:rPr>
        <w:t>A217102 Ostale pomoći starijim osobama</w:t>
      </w:r>
    </w:p>
    <w:p w14:paraId="72BD3B8E" w14:textId="77777777" w:rsidR="005B4D26" w:rsidRPr="00EC65F6" w:rsidRDefault="005B4D26" w:rsidP="005B4D26">
      <w:pPr>
        <w:jc w:val="both"/>
        <w:rPr>
          <w:rFonts w:ascii="Calibri" w:hAnsi="Calibri"/>
          <w:b/>
          <w:noProof/>
          <w:sz w:val="16"/>
          <w:szCs w:val="16"/>
        </w:rPr>
      </w:pPr>
    </w:p>
    <w:p w14:paraId="60A2ABD9" w14:textId="77777777" w:rsidR="005B4D26" w:rsidRPr="00EC65F6" w:rsidRDefault="005B4D26" w:rsidP="005B4D26">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5BA78803" w14:textId="77777777" w:rsidR="005B4D26" w:rsidRPr="00EC65F6" w:rsidRDefault="005B4D26" w:rsidP="005B4D2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 xml:space="preserve">2022. godina    </w:t>
      </w:r>
      <w:r>
        <w:rPr>
          <w:rFonts w:ascii="Calibri" w:hAnsi="Calibri"/>
          <w:noProof/>
          <w:sz w:val="22"/>
          <w:szCs w:val="22"/>
        </w:rPr>
        <w:t>518</w:t>
      </w:r>
      <w:r w:rsidRPr="00EC65F6">
        <w:rPr>
          <w:rFonts w:ascii="Calibri" w:hAnsi="Calibri"/>
          <w:noProof/>
          <w:sz w:val="22"/>
          <w:szCs w:val="22"/>
        </w:rPr>
        <w:t>.000,00 kuna</w:t>
      </w:r>
    </w:p>
    <w:p w14:paraId="4519AF4F" w14:textId="77777777" w:rsidR="005B4D26" w:rsidRPr="00EC65F6" w:rsidRDefault="005B4D26" w:rsidP="005B4D2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 xml:space="preserve">2023. godina    </w:t>
      </w:r>
      <w:r>
        <w:rPr>
          <w:rFonts w:ascii="Calibri" w:hAnsi="Calibri"/>
          <w:noProof/>
          <w:sz w:val="22"/>
          <w:szCs w:val="22"/>
        </w:rPr>
        <w:t>645</w:t>
      </w:r>
      <w:r w:rsidRPr="00EC65F6">
        <w:rPr>
          <w:rFonts w:ascii="Calibri" w:hAnsi="Calibri"/>
          <w:noProof/>
          <w:sz w:val="22"/>
          <w:szCs w:val="22"/>
        </w:rPr>
        <w:t>.000,00 kuna</w:t>
      </w:r>
    </w:p>
    <w:p w14:paraId="056749D6" w14:textId="77777777" w:rsidR="005B4D26" w:rsidRPr="00EC65F6" w:rsidRDefault="005B4D26" w:rsidP="005B4D2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 xml:space="preserve">2024. godina    </w:t>
      </w:r>
      <w:r>
        <w:rPr>
          <w:rFonts w:ascii="Calibri" w:hAnsi="Calibri"/>
          <w:noProof/>
          <w:sz w:val="22"/>
          <w:szCs w:val="22"/>
        </w:rPr>
        <w:t>645</w:t>
      </w:r>
      <w:r w:rsidRPr="00EC65F6">
        <w:rPr>
          <w:rFonts w:ascii="Calibri" w:hAnsi="Calibri"/>
          <w:noProof/>
          <w:sz w:val="22"/>
          <w:szCs w:val="22"/>
        </w:rPr>
        <w:t>.000,00 kuna</w:t>
      </w:r>
    </w:p>
    <w:p w14:paraId="66884BF0" w14:textId="77777777" w:rsidR="005B4D26" w:rsidRPr="00EC65F6" w:rsidRDefault="005B4D26" w:rsidP="005B4D26">
      <w:pPr>
        <w:spacing w:after="200"/>
        <w:ind w:left="720"/>
        <w:contextualSpacing/>
        <w:jc w:val="both"/>
        <w:rPr>
          <w:rFonts w:ascii="Calibri" w:hAnsi="Calibri"/>
          <w:noProof/>
          <w:sz w:val="12"/>
          <w:szCs w:val="12"/>
        </w:rPr>
      </w:pPr>
    </w:p>
    <w:p w14:paraId="15D6350B" w14:textId="77777777" w:rsidR="005B4D26" w:rsidRPr="00EC65F6" w:rsidRDefault="005B4D26" w:rsidP="005B4D26">
      <w:pPr>
        <w:jc w:val="both"/>
        <w:rPr>
          <w:rFonts w:ascii="Calibri" w:hAnsi="Calibri"/>
          <w:sz w:val="22"/>
          <w:szCs w:val="22"/>
        </w:rPr>
      </w:pPr>
      <w:r w:rsidRPr="00EC65F6">
        <w:rPr>
          <w:rFonts w:ascii="Calibri" w:hAnsi="Calibri"/>
          <w:noProof/>
          <w:sz w:val="22"/>
          <w:szCs w:val="22"/>
        </w:rPr>
        <w:t xml:space="preserve">Proračunom Općine Viškovo za 2021. godinu te projekcijama Proračuna za 2022. i 2023.  godinu za ovu aktivnost planirano je bilo 1.075.000,00 kuna za 2022. i 2023. godinu. </w:t>
      </w:r>
      <w:r w:rsidRPr="00EC65F6">
        <w:rPr>
          <w:rFonts w:ascii="Calibri" w:hAnsi="Calibri"/>
          <w:sz w:val="22"/>
          <w:szCs w:val="22"/>
        </w:rPr>
        <w:t xml:space="preserve">Odstupanje u planiranim iznosima u odnosu na usvojene projekcije pojavljuje se zbog usklađenja potrebnih financijskih sredstava za provođenje planiranih aktivnosti. </w:t>
      </w:r>
      <w:r>
        <w:rPr>
          <w:rFonts w:ascii="Calibri" w:hAnsi="Calibri"/>
          <w:sz w:val="22"/>
          <w:szCs w:val="22"/>
        </w:rPr>
        <w:t>Dolazi do umanjenja potrebnih sredstava  namijenjenih za isplatu dodatka na mirovine s obzirom na podnesene zahtjeve i iskazan interes.</w:t>
      </w:r>
    </w:p>
    <w:p w14:paraId="55BDAE54" w14:textId="77777777" w:rsidR="005B4D26" w:rsidRPr="00EC65F6" w:rsidRDefault="005B4D26" w:rsidP="005B4D26">
      <w:pPr>
        <w:jc w:val="both"/>
        <w:rPr>
          <w:rFonts w:ascii="Calibri" w:hAnsi="Calibri"/>
          <w:noProof/>
          <w:sz w:val="22"/>
          <w:szCs w:val="22"/>
        </w:rPr>
      </w:pPr>
      <w:r w:rsidRPr="00C663F0">
        <w:rPr>
          <w:rFonts w:ascii="Calibri" w:hAnsi="Calibri"/>
          <w:noProof/>
          <w:sz w:val="22"/>
          <w:szCs w:val="22"/>
        </w:rPr>
        <w:t>U sklopu ove aktivnosti planirani su rashodi vezani uz: podjelu poklon bonova osobama sa prebivalištem</w:t>
      </w:r>
      <w:r w:rsidRPr="00EC65F6">
        <w:rPr>
          <w:rFonts w:ascii="Calibri" w:hAnsi="Calibri"/>
          <w:noProof/>
          <w:sz w:val="22"/>
          <w:szCs w:val="22"/>
        </w:rPr>
        <w:t xml:space="preserve">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jednokratne godišnje novčane pomoći osobama starijim od 65 godina s područja Općine Viškovo.</w:t>
      </w:r>
      <w:r>
        <w:rPr>
          <w:rFonts w:ascii="Calibri" w:hAnsi="Calibri"/>
          <w:noProof/>
          <w:sz w:val="22"/>
          <w:szCs w:val="22"/>
        </w:rPr>
        <w:t xml:space="preserve"> </w:t>
      </w:r>
    </w:p>
    <w:p w14:paraId="68D5A35B" w14:textId="77777777" w:rsidR="005B4D26" w:rsidRPr="00EC65F6" w:rsidRDefault="005B4D26" w:rsidP="005B4D26">
      <w:pPr>
        <w:ind w:left="708"/>
        <w:jc w:val="both"/>
        <w:rPr>
          <w:rFonts w:ascii="Calibri" w:hAnsi="Calibri"/>
          <w:b/>
          <w:sz w:val="12"/>
          <w:szCs w:val="12"/>
        </w:rPr>
      </w:pPr>
    </w:p>
    <w:p w14:paraId="66E8C7E7" w14:textId="77777777" w:rsidR="005B4D26" w:rsidRPr="00EC65F6" w:rsidRDefault="005B4D26" w:rsidP="005B4D26">
      <w:pPr>
        <w:jc w:val="both"/>
        <w:rPr>
          <w:rFonts w:ascii="Calibri" w:hAnsi="Calibri"/>
          <w:sz w:val="22"/>
          <w:szCs w:val="22"/>
        </w:rPr>
      </w:pPr>
      <w:r w:rsidRPr="00EC65F6">
        <w:rPr>
          <w:rFonts w:ascii="Calibri" w:hAnsi="Calibri"/>
          <w:b/>
          <w:sz w:val="22"/>
          <w:szCs w:val="22"/>
        </w:rPr>
        <w:t xml:space="preserve">Cilj 1: </w:t>
      </w:r>
      <w:r w:rsidRPr="00EC65F6">
        <w:rPr>
          <w:rFonts w:ascii="Calibri" w:hAnsi="Calibri"/>
          <w:sz w:val="22"/>
          <w:szCs w:val="22"/>
        </w:rPr>
        <w:t>Briga o osobama  starije životne dobi kroz dodjelu poklon bona</w:t>
      </w:r>
    </w:p>
    <w:p w14:paraId="0B49CDB3" w14:textId="77777777" w:rsidR="005B4D26" w:rsidRPr="00EC65F6" w:rsidRDefault="005B4D26" w:rsidP="005B4D26">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B4D26" w:rsidRPr="00EC65F6" w14:paraId="2E3156FF" w14:textId="77777777" w:rsidTr="005B4D26">
        <w:tc>
          <w:tcPr>
            <w:tcW w:w="2802" w:type="dxa"/>
          </w:tcPr>
          <w:p w14:paraId="29650B45"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486" w:type="dxa"/>
          </w:tcPr>
          <w:p w14:paraId="246E153C" w14:textId="77777777" w:rsidR="005B4D26" w:rsidRPr="00EC65F6" w:rsidRDefault="005B4D26" w:rsidP="005B4D26">
            <w:pPr>
              <w:jc w:val="both"/>
              <w:rPr>
                <w:rFonts w:ascii="Calibri" w:hAnsi="Calibri"/>
                <w:sz w:val="22"/>
                <w:szCs w:val="22"/>
              </w:rPr>
            </w:pPr>
            <w:r w:rsidRPr="00EC65F6">
              <w:rPr>
                <w:rFonts w:ascii="Calibri" w:hAnsi="Calibri"/>
                <w:sz w:val="22"/>
                <w:szCs w:val="22"/>
              </w:rPr>
              <w:t>Broj poklon bonova osobama starije životne dobi</w:t>
            </w:r>
          </w:p>
        </w:tc>
      </w:tr>
      <w:tr w:rsidR="005B4D26" w:rsidRPr="00EC65F6" w14:paraId="2CE443BE" w14:textId="77777777" w:rsidTr="005B4D26">
        <w:tc>
          <w:tcPr>
            <w:tcW w:w="2802" w:type="dxa"/>
          </w:tcPr>
          <w:p w14:paraId="35E330F4"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486" w:type="dxa"/>
          </w:tcPr>
          <w:p w14:paraId="67D9E2F2" w14:textId="77777777" w:rsidR="005B4D26" w:rsidRPr="00EC65F6" w:rsidRDefault="005B4D26" w:rsidP="005B4D26">
            <w:pPr>
              <w:jc w:val="both"/>
              <w:rPr>
                <w:rFonts w:ascii="Calibri" w:hAnsi="Calibri"/>
                <w:sz w:val="22"/>
                <w:szCs w:val="22"/>
              </w:rPr>
            </w:pPr>
            <w:r w:rsidRPr="00EC65F6">
              <w:rPr>
                <w:rFonts w:ascii="Calibri" w:hAnsi="Calibri"/>
                <w:sz w:val="22"/>
                <w:szCs w:val="22"/>
              </w:rPr>
              <w:t>Dodjelom poklon bonova ostvaruje se mogućnost da osobe starije životne dobi na prikladniji način provedu božićne i novogodišnje blagdane</w:t>
            </w:r>
          </w:p>
        </w:tc>
      </w:tr>
      <w:tr w:rsidR="005B4D26" w:rsidRPr="00EC65F6" w14:paraId="11F63AD1" w14:textId="77777777" w:rsidTr="005B4D26">
        <w:tc>
          <w:tcPr>
            <w:tcW w:w="2802" w:type="dxa"/>
          </w:tcPr>
          <w:p w14:paraId="4C07A418"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486" w:type="dxa"/>
          </w:tcPr>
          <w:p w14:paraId="5C2EFEEA" w14:textId="77777777" w:rsidR="005B4D26" w:rsidRPr="00EC65F6" w:rsidRDefault="005B4D26" w:rsidP="005B4D26">
            <w:pPr>
              <w:jc w:val="both"/>
              <w:rPr>
                <w:rFonts w:ascii="Calibri" w:hAnsi="Calibri"/>
                <w:sz w:val="22"/>
                <w:szCs w:val="22"/>
              </w:rPr>
            </w:pPr>
            <w:r w:rsidRPr="00EC65F6">
              <w:rPr>
                <w:rFonts w:ascii="Calibri" w:hAnsi="Calibri"/>
                <w:sz w:val="22"/>
                <w:szCs w:val="22"/>
              </w:rPr>
              <w:t>Broj poklon bonova</w:t>
            </w:r>
          </w:p>
        </w:tc>
      </w:tr>
      <w:tr w:rsidR="005B4D26" w:rsidRPr="00EC65F6" w14:paraId="2BA662CF" w14:textId="77777777" w:rsidTr="005B4D26">
        <w:tc>
          <w:tcPr>
            <w:tcW w:w="2802" w:type="dxa"/>
          </w:tcPr>
          <w:p w14:paraId="2E3B154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Polazna vrijednost</w:t>
            </w:r>
          </w:p>
        </w:tc>
        <w:tc>
          <w:tcPr>
            <w:tcW w:w="6486" w:type="dxa"/>
          </w:tcPr>
          <w:p w14:paraId="2BAD1FB6" w14:textId="77777777" w:rsidR="005B4D26" w:rsidRPr="00EC65F6" w:rsidRDefault="005B4D26" w:rsidP="005B4D26">
            <w:pPr>
              <w:jc w:val="both"/>
              <w:rPr>
                <w:rFonts w:ascii="Calibri" w:hAnsi="Calibri"/>
                <w:sz w:val="22"/>
                <w:szCs w:val="22"/>
              </w:rPr>
            </w:pPr>
            <w:r w:rsidRPr="00EC65F6">
              <w:rPr>
                <w:rFonts w:ascii="Calibri" w:hAnsi="Calibri"/>
                <w:sz w:val="22"/>
                <w:szCs w:val="22"/>
              </w:rPr>
              <w:t>700</w:t>
            </w:r>
          </w:p>
        </w:tc>
      </w:tr>
      <w:tr w:rsidR="005B4D26" w:rsidRPr="00EC65F6" w14:paraId="3312F1FB" w14:textId="77777777" w:rsidTr="005B4D26">
        <w:tc>
          <w:tcPr>
            <w:tcW w:w="2802" w:type="dxa"/>
          </w:tcPr>
          <w:p w14:paraId="292962F0"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486" w:type="dxa"/>
          </w:tcPr>
          <w:p w14:paraId="33C54C75"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 MUP, Crveni Križ</w:t>
            </w:r>
          </w:p>
        </w:tc>
      </w:tr>
      <w:tr w:rsidR="005B4D26" w:rsidRPr="00EC65F6" w14:paraId="4E9941DD" w14:textId="77777777" w:rsidTr="005B4D26">
        <w:tc>
          <w:tcPr>
            <w:tcW w:w="2802" w:type="dxa"/>
          </w:tcPr>
          <w:p w14:paraId="78D9FCFA" w14:textId="77777777" w:rsidR="005B4D26" w:rsidRPr="00C859B7" w:rsidRDefault="005B4D26" w:rsidP="005B4D26">
            <w:pPr>
              <w:jc w:val="both"/>
              <w:rPr>
                <w:rFonts w:ascii="Calibri" w:hAnsi="Calibri"/>
                <w:b/>
                <w:sz w:val="22"/>
                <w:szCs w:val="22"/>
              </w:rPr>
            </w:pPr>
            <w:r w:rsidRPr="00C859B7">
              <w:rPr>
                <w:rFonts w:ascii="Calibri" w:hAnsi="Calibri"/>
                <w:b/>
                <w:sz w:val="22"/>
                <w:szCs w:val="22"/>
              </w:rPr>
              <w:t>Ciljana vrijednost (2022.)</w:t>
            </w:r>
          </w:p>
        </w:tc>
        <w:tc>
          <w:tcPr>
            <w:tcW w:w="6486" w:type="dxa"/>
          </w:tcPr>
          <w:p w14:paraId="5DCAF802" w14:textId="77777777" w:rsidR="005B4D26" w:rsidRPr="00EC65F6" w:rsidRDefault="005B4D26" w:rsidP="005B4D26">
            <w:pPr>
              <w:jc w:val="both"/>
              <w:rPr>
                <w:rFonts w:ascii="Calibri" w:hAnsi="Calibri"/>
                <w:sz w:val="22"/>
                <w:szCs w:val="22"/>
              </w:rPr>
            </w:pPr>
            <w:r w:rsidRPr="00C859B7">
              <w:rPr>
                <w:rFonts w:ascii="Calibri" w:hAnsi="Calibri"/>
                <w:sz w:val="22"/>
                <w:szCs w:val="22"/>
              </w:rPr>
              <w:t>750</w:t>
            </w:r>
          </w:p>
        </w:tc>
      </w:tr>
      <w:tr w:rsidR="005B4D26" w:rsidRPr="00EC65F6" w14:paraId="06AD855C" w14:textId="77777777" w:rsidTr="005B4D26">
        <w:trPr>
          <w:trHeight w:val="70"/>
        </w:trPr>
        <w:tc>
          <w:tcPr>
            <w:tcW w:w="2802" w:type="dxa"/>
          </w:tcPr>
          <w:p w14:paraId="68808CA8"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486" w:type="dxa"/>
          </w:tcPr>
          <w:p w14:paraId="26A0ECEA" w14:textId="77777777" w:rsidR="005B4D26" w:rsidRPr="00EC65F6" w:rsidRDefault="005B4D26" w:rsidP="005B4D26">
            <w:pPr>
              <w:jc w:val="both"/>
              <w:rPr>
                <w:rFonts w:ascii="Calibri" w:hAnsi="Calibri"/>
                <w:sz w:val="22"/>
                <w:szCs w:val="22"/>
              </w:rPr>
            </w:pPr>
            <w:r w:rsidRPr="00EC65F6">
              <w:rPr>
                <w:rFonts w:ascii="Calibri" w:hAnsi="Calibri"/>
                <w:sz w:val="22"/>
                <w:szCs w:val="22"/>
              </w:rPr>
              <w:t>700</w:t>
            </w:r>
          </w:p>
        </w:tc>
      </w:tr>
      <w:tr w:rsidR="005B4D26" w:rsidRPr="00EC65F6" w14:paraId="1085FB34" w14:textId="77777777" w:rsidTr="005B4D26">
        <w:trPr>
          <w:trHeight w:val="361"/>
        </w:trPr>
        <w:tc>
          <w:tcPr>
            <w:tcW w:w="2802" w:type="dxa"/>
          </w:tcPr>
          <w:p w14:paraId="49E1BE50"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486" w:type="dxa"/>
          </w:tcPr>
          <w:p w14:paraId="744EDD20" w14:textId="77777777" w:rsidR="005B4D26" w:rsidRPr="00EC65F6" w:rsidRDefault="005B4D26" w:rsidP="005B4D26">
            <w:pPr>
              <w:jc w:val="both"/>
              <w:rPr>
                <w:rFonts w:ascii="Calibri" w:hAnsi="Calibri"/>
                <w:sz w:val="22"/>
                <w:szCs w:val="22"/>
              </w:rPr>
            </w:pPr>
            <w:r w:rsidRPr="00EC65F6">
              <w:rPr>
                <w:rFonts w:ascii="Calibri" w:hAnsi="Calibri"/>
                <w:sz w:val="22"/>
                <w:szCs w:val="22"/>
              </w:rPr>
              <w:t>700</w:t>
            </w:r>
          </w:p>
        </w:tc>
      </w:tr>
    </w:tbl>
    <w:p w14:paraId="7F02C6FD" w14:textId="77777777" w:rsidR="005B4D26" w:rsidRPr="00EC65F6" w:rsidRDefault="005B4D26" w:rsidP="005B4D26">
      <w:pPr>
        <w:contextualSpacing/>
        <w:jc w:val="both"/>
        <w:rPr>
          <w:rFonts w:ascii="Calibri" w:hAnsi="Calibri"/>
          <w:sz w:val="22"/>
          <w:szCs w:val="22"/>
        </w:rPr>
      </w:pPr>
    </w:p>
    <w:p w14:paraId="2898D498" w14:textId="77777777" w:rsidR="005B4D26" w:rsidRPr="00EC65F6" w:rsidRDefault="005B4D26" w:rsidP="005B4D26">
      <w:pPr>
        <w:jc w:val="both"/>
        <w:rPr>
          <w:rFonts w:ascii="Calibri" w:hAnsi="Calibri"/>
          <w:sz w:val="22"/>
          <w:szCs w:val="22"/>
        </w:rPr>
      </w:pPr>
      <w:r w:rsidRPr="00EC65F6">
        <w:rPr>
          <w:rFonts w:ascii="Calibri" w:hAnsi="Calibri"/>
          <w:b/>
          <w:sz w:val="22"/>
          <w:szCs w:val="22"/>
        </w:rPr>
        <w:lastRenderedPageBreak/>
        <w:t xml:space="preserve">Cilj 2: </w:t>
      </w:r>
      <w:r w:rsidRPr="00EC65F6">
        <w:rPr>
          <w:rFonts w:ascii="Calibri" w:hAnsi="Calibri"/>
          <w:sz w:val="22"/>
          <w:szCs w:val="22"/>
        </w:rPr>
        <w:t>briga za starije i nemoćne osobe</w:t>
      </w:r>
    </w:p>
    <w:p w14:paraId="0A20884A" w14:textId="77777777" w:rsidR="005B4D26" w:rsidRPr="00EC65F6" w:rsidRDefault="005B4D26" w:rsidP="005B4D26">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B4D26" w:rsidRPr="00EC65F6" w14:paraId="56A8DF08" w14:textId="77777777" w:rsidTr="005B4D26">
        <w:tc>
          <w:tcPr>
            <w:tcW w:w="2802" w:type="dxa"/>
          </w:tcPr>
          <w:p w14:paraId="1D1933C9"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486" w:type="dxa"/>
          </w:tcPr>
          <w:p w14:paraId="6AE462A2" w14:textId="77777777" w:rsidR="005B4D26" w:rsidRPr="00EC65F6" w:rsidRDefault="005B4D26" w:rsidP="005B4D26">
            <w:pPr>
              <w:jc w:val="both"/>
              <w:rPr>
                <w:rFonts w:ascii="Calibri" w:hAnsi="Calibri"/>
                <w:sz w:val="22"/>
                <w:szCs w:val="22"/>
              </w:rPr>
            </w:pPr>
            <w:r w:rsidRPr="00EC65F6">
              <w:rPr>
                <w:rFonts w:ascii="Calibri" w:hAnsi="Calibri"/>
                <w:sz w:val="22"/>
                <w:szCs w:val="22"/>
              </w:rPr>
              <w:t>Broj osoba starije životne dobi smještenih u ustanovama za starije i nemoćne osobe tijekom godine</w:t>
            </w:r>
          </w:p>
        </w:tc>
      </w:tr>
      <w:tr w:rsidR="005B4D26" w:rsidRPr="00EC65F6" w14:paraId="44CA1B66" w14:textId="77777777" w:rsidTr="005B4D26">
        <w:tc>
          <w:tcPr>
            <w:tcW w:w="2802" w:type="dxa"/>
          </w:tcPr>
          <w:p w14:paraId="27810B40"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486" w:type="dxa"/>
          </w:tcPr>
          <w:p w14:paraId="1C996BD2" w14:textId="77777777" w:rsidR="005B4D26" w:rsidRPr="00EC65F6" w:rsidRDefault="005B4D26" w:rsidP="005B4D26">
            <w:pPr>
              <w:jc w:val="both"/>
              <w:rPr>
                <w:rFonts w:ascii="Calibri" w:hAnsi="Calibri"/>
                <w:sz w:val="22"/>
                <w:szCs w:val="22"/>
              </w:rPr>
            </w:pPr>
            <w:r w:rsidRPr="00EC65F6">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5B4D26" w:rsidRPr="00EC65F6" w14:paraId="72421E71" w14:textId="77777777" w:rsidTr="005B4D26">
        <w:tc>
          <w:tcPr>
            <w:tcW w:w="2802" w:type="dxa"/>
          </w:tcPr>
          <w:p w14:paraId="1889F62B"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486" w:type="dxa"/>
          </w:tcPr>
          <w:p w14:paraId="7FB5887D" w14:textId="77777777" w:rsidR="005B4D26" w:rsidRPr="00EC65F6" w:rsidRDefault="005B4D26" w:rsidP="005B4D26">
            <w:pPr>
              <w:jc w:val="both"/>
              <w:rPr>
                <w:rFonts w:ascii="Calibri" w:hAnsi="Calibri"/>
                <w:sz w:val="22"/>
                <w:szCs w:val="22"/>
              </w:rPr>
            </w:pPr>
            <w:r w:rsidRPr="00EC65F6">
              <w:rPr>
                <w:rFonts w:ascii="Calibri" w:hAnsi="Calibri"/>
                <w:sz w:val="22"/>
                <w:szCs w:val="22"/>
              </w:rPr>
              <w:t>Broj osoba</w:t>
            </w:r>
          </w:p>
        </w:tc>
      </w:tr>
      <w:tr w:rsidR="005B4D26" w:rsidRPr="00EC65F6" w14:paraId="6CAFAB66" w14:textId="77777777" w:rsidTr="005B4D26">
        <w:tc>
          <w:tcPr>
            <w:tcW w:w="2802" w:type="dxa"/>
          </w:tcPr>
          <w:p w14:paraId="6D96B8C7"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Polazna vrijednost</w:t>
            </w:r>
          </w:p>
        </w:tc>
        <w:tc>
          <w:tcPr>
            <w:tcW w:w="6486" w:type="dxa"/>
          </w:tcPr>
          <w:p w14:paraId="4A3BA181" w14:textId="77777777" w:rsidR="005B4D26" w:rsidRPr="00EC65F6" w:rsidRDefault="005B4D26" w:rsidP="005B4D26">
            <w:pPr>
              <w:jc w:val="both"/>
              <w:rPr>
                <w:rFonts w:ascii="Calibri" w:hAnsi="Calibri"/>
                <w:sz w:val="22"/>
                <w:szCs w:val="22"/>
              </w:rPr>
            </w:pPr>
            <w:r w:rsidRPr="00EC65F6">
              <w:rPr>
                <w:rFonts w:ascii="Calibri" w:hAnsi="Calibri"/>
                <w:sz w:val="22"/>
                <w:szCs w:val="22"/>
              </w:rPr>
              <w:t>0</w:t>
            </w:r>
          </w:p>
        </w:tc>
      </w:tr>
      <w:tr w:rsidR="005B4D26" w:rsidRPr="00EC65F6" w14:paraId="1BF0B50C" w14:textId="77777777" w:rsidTr="005B4D26">
        <w:tc>
          <w:tcPr>
            <w:tcW w:w="2802" w:type="dxa"/>
          </w:tcPr>
          <w:p w14:paraId="2A4F6A95"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486" w:type="dxa"/>
          </w:tcPr>
          <w:p w14:paraId="43B899CA"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 Ustanove za starije i nemoćne</w:t>
            </w:r>
          </w:p>
        </w:tc>
      </w:tr>
      <w:tr w:rsidR="005B4D26" w:rsidRPr="00EC65F6" w14:paraId="49EFBAF2" w14:textId="77777777" w:rsidTr="005B4D26">
        <w:tc>
          <w:tcPr>
            <w:tcW w:w="2802" w:type="dxa"/>
          </w:tcPr>
          <w:p w14:paraId="7C5E5EF4"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(2022.)</w:t>
            </w:r>
          </w:p>
        </w:tc>
        <w:tc>
          <w:tcPr>
            <w:tcW w:w="6486" w:type="dxa"/>
          </w:tcPr>
          <w:p w14:paraId="4B6DAF6D" w14:textId="77777777" w:rsidR="005B4D26" w:rsidRPr="00EC65F6" w:rsidRDefault="005B4D26" w:rsidP="005B4D26">
            <w:pPr>
              <w:jc w:val="both"/>
              <w:rPr>
                <w:rFonts w:ascii="Calibri" w:hAnsi="Calibri"/>
                <w:sz w:val="22"/>
                <w:szCs w:val="22"/>
              </w:rPr>
            </w:pPr>
            <w:r>
              <w:rPr>
                <w:rFonts w:ascii="Calibri" w:hAnsi="Calibri"/>
                <w:sz w:val="22"/>
                <w:szCs w:val="22"/>
              </w:rPr>
              <w:t>0</w:t>
            </w:r>
          </w:p>
        </w:tc>
      </w:tr>
      <w:tr w:rsidR="005B4D26" w:rsidRPr="00EC65F6" w14:paraId="50443383" w14:textId="77777777" w:rsidTr="005B4D26">
        <w:trPr>
          <w:trHeight w:val="70"/>
        </w:trPr>
        <w:tc>
          <w:tcPr>
            <w:tcW w:w="2802" w:type="dxa"/>
          </w:tcPr>
          <w:p w14:paraId="0CE3A14C"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486" w:type="dxa"/>
          </w:tcPr>
          <w:p w14:paraId="13AF89BF" w14:textId="77777777" w:rsidR="005B4D26" w:rsidRPr="00EC65F6" w:rsidRDefault="005B4D26" w:rsidP="005B4D26">
            <w:pPr>
              <w:jc w:val="both"/>
              <w:rPr>
                <w:rFonts w:ascii="Calibri" w:hAnsi="Calibri"/>
                <w:sz w:val="22"/>
                <w:szCs w:val="22"/>
              </w:rPr>
            </w:pPr>
            <w:r w:rsidRPr="00EC65F6">
              <w:rPr>
                <w:rFonts w:ascii="Calibri" w:hAnsi="Calibri"/>
                <w:sz w:val="22"/>
                <w:szCs w:val="22"/>
              </w:rPr>
              <w:t>1</w:t>
            </w:r>
          </w:p>
        </w:tc>
      </w:tr>
      <w:tr w:rsidR="005B4D26" w:rsidRPr="00EC65F6" w14:paraId="624CF5BC" w14:textId="77777777" w:rsidTr="005B4D26">
        <w:trPr>
          <w:trHeight w:val="361"/>
        </w:trPr>
        <w:tc>
          <w:tcPr>
            <w:tcW w:w="2802" w:type="dxa"/>
          </w:tcPr>
          <w:p w14:paraId="6378FB3C"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486" w:type="dxa"/>
          </w:tcPr>
          <w:p w14:paraId="334B140D" w14:textId="77777777" w:rsidR="005B4D26" w:rsidRPr="00EC65F6" w:rsidRDefault="005B4D26" w:rsidP="005B4D26">
            <w:pPr>
              <w:jc w:val="both"/>
              <w:rPr>
                <w:rFonts w:ascii="Calibri" w:hAnsi="Calibri"/>
                <w:sz w:val="22"/>
                <w:szCs w:val="22"/>
              </w:rPr>
            </w:pPr>
            <w:r w:rsidRPr="00EC65F6">
              <w:rPr>
                <w:rFonts w:ascii="Calibri" w:hAnsi="Calibri"/>
                <w:sz w:val="22"/>
                <w:szCs w:val="22"/>
              </w:rPr>
              <w:t>1</w:t>
            </w:r>
          </w:p>
        </w:tc>
      </w:tr>
    </w:tbl>
    <w:p w14:paraId="3D7C2449" w14:textId="77777777" w:rsidR="005B4D26" w:rsidRPr="00EC65F6" w:rsidRDefault="005B4D26" w:rsidP="005B4D26">
      <w:pPr>
        <w:contextualSpacing/>
        <w:jc w:val="both"/>
        <w:rPr>
          <w:rFonts w:ascii="Calibri" w:hAnsi="Calibri"/>
          <w:i/>
          <w:noProof/>
          <w:sz w:val="22"/>
          <w:szCs w:val="22"/>
        </w:rPr>
      </w:pPr>
    </w:p>
    <w:p w14:paraId="5E88C914" w14:textId="77777777" w:rsidR="005B4D26" w:rsidRPr="00EC65F6" w:rsidRDefault="005B4D26" w:rsidP="005B4D26">
      <w:pPr>
        <w:jc w:val="both"/>
        <w:rPr>
          <w:rFonts w:ascii="Calibri" w:hAnsi="Calibri"/>
          <w:sz w:val="22"/>
          <w:szCs w:val="22"/>
        </w:rPr>
      </w:pPr>
      <w:r w:rsidRPr="00EC65F6">
        <w:rPr>
          <w:rFonts w:ascii="Calibri" w:hAnsi="Calibri"/>
          <w:b/>
          <w:sz w:val="22"/>
          <w:szCs w:val="22"/>
        </w:rPr>
        <w:t xml:space="preserve">Cilj 3: </w:t>
      </w:r>
      <w:r w:rsidRPr="00EC65F6">
        <w:rPr>
          <w:rFonts w:ascii="Calibri" w:hAnsi="Calibri"/>
          <w:sz w:val="22"/>
          <w:szCs w:val="22"/>
        </w:rPr>
        <w:t>briga o osobama starije životne dobi kroz dodjelu novčane pomoći</w:t>
      </w:r>
    </w:p>
    <w:p w14:paraId="4096E5D3" w14:textId="77777777" w:rsidR="005B4D26" w:rsidRPr="00EC65F6" w:rsidRDefault="005B4D26" w:rsidP="005B4D26">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B4D26" w:rsidRPr="00EC65F6" w14:paraId="1E99EF04" w14:textId="77777777" w:rsidTr="005B4D26">
        <w:tc>
          <w:tcPr>
            <w:tcW w:w="2802" w:type="dxa"/>
          </w:tcPr>
          <w:p w14:paraId="77FB9628"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486" w:type="dxa"/>
          </w:tcPr>
          <w:p w14:paraId="09BC79D1" w14:textId="77777777" w:rsidR="005B4D26" w:rsidRPr="00EC65F6" w:rsidRDefault="005B4D26" w:rsidP="005B4D26">
            <w:pPr>
              <w:jc w:val="both"/>
              <w:rPr>
                <w:rFonts w:ascii="Calibri" w:hAnsi="Calibri"/>
                <w:sz w:val="22"/>
                <w:szCs w:val="22"/>
              </w:rPr>
            </w:pPr>
            <w:r w:rsidRPr="00EC65F6">
              <w:rPr>
                <w:rFonts w:ascii="Calibri" w:hAnsi="Calibri"/>
                <w:sz w:val="22"/>
                <w:szCs w:val="22"/>
              </w:rPr>
              <w:t>Broj osoba starijih od 65 godina koji su primili jednokratnu godišnju novčanu pomoć</w:t>
            </w:r>
          </w:p>
        </w:tc>
      </w:tr>
      <w:tr w:rsidR="005B4D26" w:rsidRPr="00EC65F6" w14:paraId="7C64F8CA" w14:textId="77777777" w:rsidTr="005B4D26">
        <w:tc>
          <w:tcPr>
            <w:tcW w:w="2802" w:type="dxa"/>
          </w:tcPr>
          <w:p w14:paraId="127326C0"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486" w:type="dxa"/>
          </w:tcPr>
          <w:p w14:paraId="66A2535D"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Za osobe starije od 65 godina osigurava se jednokratna godišnja novčana pomoć s ciljem da im se nadomjeste nedostatna mjesečna primanja u starijoj životnoj dobi </w:t>
            </w:r>
          </w:p>
        </w:tc>
      </w:tr>
      <w:tr w:rsidR="005B4D26" w:rsidRPr="00EC65F6" w14:paraId="5B83F4B2" w14:textId="77777777" w:rsidTr="005B4D26">
        <w:tc>
          <w:tcPr>
            <w:tcW w:w="2802" w:type="dxa"/>
          </w:tcPr>
          <w:p w14:paraId="48A94DB3"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486" w:type="dxa"/>
          </w:tcPr>
          <w:p w14:paraId="2216B0A8" w14:textId="77777777" w:rsidR="005B4D26" w:rsidRPr="00EC65F6" w:rsidRDefault="005B4D26" w:rsidP="005B4D26">
            <w:pPr>
              <w:jc w:val="both"/>
              <w:rPr>
                <w:rFonts w:ascii="Calibri" w:hAnsi="Calibri"/>
                <w:sz w:val="22"/>
                <w:szCs w:val="22"/>
              </w:rPr>
            </w:pPr>
            <w:r w:rsidRPr="00EC65F6">
              <w:rPr>
                <w:rFonts w:ascii="Calibri" w:hAnsi="Calibri"/>
                <w:sz w:val="22"/>
                <w:szCs w:val="22"/>
              </w:rPr>
              <w:t>Broj osoba</w:t>
            </w:r>
          </w:p>
        </w:tc>
      </w:tr>
      <w:tr w:rsidR="005B4D26" w:rsidRPr="00EC65F6" w14:paraId="46C73013" w14:textId="77777777" w:rsidTr="005B4D26">
        <w:tc>
          <w:tcPr>
            <w:tcW w:w="2802" w:type="dxa"/>
          </w:tcPr>
          <w:p w14:paraId="704F3E6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Polazna vrijednost</w:t>
            </w:r>
          </w:p>
        </w:tc>
        <w:tc>
          <w:tcPr>
            <w:tcW w:w="6486" w:type="dxa"/>
          </w:tcPr>
          <w:p w14:paraId="2B1B0623" w14:textId="77777777" w:rsidR="005B4D26" w:rsidRPr="00EC65F6" w:rsidRDefault="005B4D26" w:rsidP="005B4D26">
            <w:pPr>
              <w:jc w:val="both"/>
              <w:rPr>
                <w:rFonts w:ascii="Calibri" w:hAnsi="Calibri"/>
                <w:sz w:val="22"/>
                <w:szCs w:val="22"/>
              </w:rPr>
            </w:pPr>
            <w:r w:rsidRPr="00EC65F6">
              <w:rPr>
                <w:rFonts w:ascii="Calibri" w:hAnsi="Calibri"/>
                <w:sz w:val="22"/>
                <w:szCs w:val="22"/>
              </w:rPr>
              <w:t>550</w:t>
            </w:r>
          </w:p>
        </w:tc>
      </w:tr>
      <w:tr w:rsidR="005B4D26" w:rsidRPr="00EC65F6" w14:paraId="58CC8F8B" w14:textId="77777777" w:rsidTr="005B4D26">
        <w:tc>
          <w:tcPr>
            <w:tcW w:w="2802" w:type="dxa"/>
          </w:tcPr>
          <w:p w14:paraId="628C2E0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486" w:type="dxa"/>
          </w:tcPr>
          <w:p w14:paraId="36CFB12B"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12111DC7" w14:textId="77777777" w:rsidTr="005B4D26">
        <w:tc>
          <w:tcPr>
            <w:tcW w:w="2802" w:type="dxa"/>
          </w:tcPr>
          <w:p w14:paraId="3AABA7EE" w14:textId="77777777" w:rsidR="005B4D26" w:rsidRPr="00C859B7" w:rsidRDefault="005B4D26" w:rsidP="005B4D26">
            <w:pPr>
              <w:jc w:val="both"/>
              <w:rPr>
                <w:rFonts w:ascii="Calibri" w:hAnsi="Calibri"/>
                <w:b/>
                <w:sz w:val="22"/>
                <w:szCs w:val="22"/>
              </w:rPr>
            </w:pPr>
            <w:r w:rsidRPr="00C859B7">
              <w:rPr>
                <w:rFonts w:ascii="Calibri" w:hAnsi="Calibri"/>
                <w:b/>
                <w:sz w:val="22"/>
                <w:szCs w:val="22"/>
              </w:rPr>
              <w:t>Ciljana vrijednost (2022.)</w:t>
            </w:r>
          </w:p>
        </w:tc>
        <w:tc>
          <w:tcPr>
            <w:tcW w:w="6486" w:type="dxa"/>
          </w:tcPr>
          <w:p w14:paraId="66562688" w14:textId="77777777" w:rsidR="005B4D26" w:rsidRPr="00EC65F6" w:rsidRDefault="005B4D26" w:rsidP="005B4D26">
            <w:pPr>
              <w:jc w:val="both"/>
              <w:rPr>
                <w:rFonts w:ascii="Calibri" w:hAnsi="Calibri"/>
                <w:sz w:val="22"/>
                <w:szCs w:val="22"/>
              </w:rPr>
            </w:pPr>
            <w:r w:rsidRPr="00C859B7">
              <w:rPr>
                <w:rFonts w:ascii="Calibri" w:hAnsi="Calibri"/>
                <w:sz w:val="22"/>
                <w:szCs w:val="22"/>
              </w:rPr>
              <w:t>549</w:t>
            </w:r>
          </w:p>
        </w:tc>
      </w:tr>
      <w:tr w:rsidR="005B4D26" w:rsidRPr="00EC65F6" w14:paraId="1A567964" w14:textId="77777777" w:rsidTr="005B4D26">
        <w:trPr>
          <w:trHeight w:val="70"/>
        </w:trPr>
        <w:tc>
          <w:tcPr>
            <w:tcW w:w="2802" w:type="dxa"/>
          </w:tcPr>
          <w:p w14:paraId="35B02420"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486" w:type="dxa"/>
          </w:tcPr>
          <w:p w14:paraId="4166A861" w14:textId="77777777" w:rsidR="005B4D26" w:rsidRPr="00EC65F6" w:rsidRDefault="005B4D26" w:rsidP="005B4D26">
            <w:pPr>
              <w:jc w:val="both"/>
              <w:rPr>
                <w:rFonts w:ascii="Calibri" w:hAnsi="Calibri"/>
                <w:sz w:val="22"/>
                <w:szCs w:val="22"/>
              </w:rPr>
            </w:pPr>
            <w:r w:rsidRPr="00EC65F6">
              <w:rPr>
                <w:rFonts w:ascii="Calibri" w:hAnsi="Calibri"/>
                <w:sz w:val="22"/>
                <w:szCs w:val="22"/>
              </w:rPr>
              <w:t>800</w:t>
            </w:r>
          </w:p>
        </w:tc>
      </w:tr>
      <w:tr w:rsidR="005B4D26" w:rsidRPr="00EC65F6" w14:paraId="04F0C9BA" w14:textId="77777777" w:rsidTr="005B4D26">
        <w:trPr>
          <w:trHeight w:val="361"/>
        </w:trPr>
        <w:tc>
          <w:tcPr>
            <w:tcW w:w="2802" w:type="dxa"/>
          </w:tcPr>
          <w:p w14:paraId="027BB73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486" w:type="dxa"/>
          </w:tcPr>
          <w:p w14:paraId="5F3164B1" w14:textId="77777777" w:rsidR="005B4D26" w:rsidRPr="00EC65F6" w:rsidRDefault="005B4D26" w:rsidP="005B4D26">
            <w:pPr>
              <w:jc w:val="both"/>
              <w:rPr>
                <w:rFonts w:ascii="Calibri" w:hAnsi="Calibri"/>
                <w:sz w:val="22"/>
                <w:szCs w:val="22"/>
              </w:rPr>
            </w:pPr>
            <w:r w:rsidRPr="00EC65F6">
              <w:rPr>
                <w:rFonts w:ascii="Calibri" w:hAnsi="Calibri"/>
                <w:sz w:val="22"/>
                <w:szCs w:val="22"/>
              </w:rPr>
              <w:t>800</w:t>
            </w:r>
          </w:p>
        </w:tc>
      </w:tr>
    </w:tbl>
    <w:p w14:paraId="24778C82" w14:textId="77777777" w:rsidR="005B4D26" w:rsidRPr="00EC65F6" w:rsidRDefault="005B4D26" w:rsidP="005B4D26">
      <w:pPr>
        <w:contextualSpacing/>
        <w:jc w:val="both"/>
        <w:rPr>
          <w:rFonts w:ascii="Calibri" w:hAnsi="Calibri"/>
          <w:i/>
          <w:noProof/>
          <w:sz w:val="22"/>
          <w:szCs w:val="22"/>
        </w:rPr>
      </w:pPr>
    </w:p>
    <w:p w14:paraId="195629F3" w14:textId="77777777" w:rsidR="005B4D26" w:rsidRPr="00EC65F6" w:rsidRDefault="005B4D26" w:rsidP="005B4D26">
      <w:pPr>
        <w:contextualSpacing/>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p>
    <w:p w14:paraId="19941723" w14:textId="77777777" w:rsidR="005B4D26" w:rsidRPr="00500D13" w:rsidRDefault="005B4D26" w:rsidP="005B4D26">
      <w:pPr>
        <w:contextualSpacing/>
        <w:jc w:val="both"/>
        <w:rPr>
          <w:rFonts w:ascii="Calibri" w:hAnsi="Calibri"/>
          <w:i/>
          <w:noProof/>
          <w:sz w:val="12"/>
          <w:szCs w:val="12"/>
        </w:rPr>
      </w:pPr>
    </w:p>
    <w:p w14:paraId="6148549B" w14:textId="77777777" w:rsidR="005B4D26" w:rsidRPr="00EC65F6" w:rsidRDefault="005B4D26" w:rsidP="005B4D26">
      <w:pPr>
        <w:jc w:val="both"/>
        <w:rPr>
          <w:rFonts w:ascii="Calibri" w:hAnsi="Calibri"/>
          <w:sz w:val="22"/>
          <w:szCs w:val="22"/>
        </w:rPr>
      </w:pPr>
      <w:r w:rsidRPr="00EC65F6">
        <w:rPr>
          <w:rFonts w:ascii="Calibri" w:hAnsi="Calibri"/>
          <w:sz w:val="22"/>
          <w:szCs w:val="22"/>
        </w:rPr>
        <w:t>S podjelom poklon bonova započelo se u 2012. godini, te se s istom aktivnosti nastavilo. Cilj navedene aktivnosti je svim osobama starijim od 75. godina dodijeliti novčani poklon bon za blagdane. S dodjelom jednokratne godišnje pomoći osobama starijim od 65 godina započelo se 2020. godine, te se ista aktivnost nastavlja.</w:t>
      </w:r>
    </w:p>
    <w:p w14:paraId="2EE2B5AC" w14:textId="77777777" w:rsidR="005B4D26" w:rsidRPr="00EC65F6" w:rsidRDefault="005B4D26" w:rsidP="005B4D26">
      <w:pPr>
        <w:jc w:val="both"/>
        <w:rPr>
          <w:rFonts w:ascii="Calibri" w:hAnsi="Calibri"/>
          <w:sz w:val="22"/>
          <w:szCs w:val="22"/>
        </w:rPr>
      </w:pPr>
    </w:p>
    <w:p w14:paraId="4A604886" w14:textId="77777777" w:rsidR="005B4D26" w:rsidRPr="00EC65F6" w:rsidRDefault="005B4D26" w:rsidP="005B4D26">
      <w:pPr>
        <w:spacing w:line="360" w:lineRule="auto"/>
        <w:contextualSpacing/>
        <w:jc w:val="both"/>
        <w:rPr>
          <w:rFonts w:ascii="Calibri" w:hAnsi="Calibri"/>
          <w:b/>
          <w:noProof/>
          <w:sz w:val="22"/>
          <w:szCs w:val="22"/>
        </w:rPr>
      </w:pPr>
      <w:r w:rsidRPr="00EC65F6">
        <w:rPr>
          <w:rFonts w:ascii="Calibri" w:hAnsi="Calibri"/>
          <w:b/>
          <w:noProof/>
          <w:sz w:val="22"/>
          <w:szCs w:val="22"/>
        </w:rPr>
        <w:t>A217103 Potpore ustanovama i udrugama za starije osobe</w:t>
      </w:r>
    </w:p>
    <w:p w14:paraId="6ACB09A1" w14:textId="77777777" w:rsidR="005B4D26" w:rsidRPr="00EC65F6" w:rsidRDefault="005B4D26" w:rsidP="005B4D26">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0A3D543C" w14:textId="77777777" w:rsidR="005B4D26" w:rsidRPr="00EC65F6" w:rsidRDefault="005B4D26" w:rsidP="005B4D2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2022. godina 44.000,00 kuna</w:t>
      </w:r>
    </w:p>
    <w:p w14:paraId="6DD54741" w14:textId="77777777" w:rsidR="005B4D26" w:rsidRPr="00EC65F6" w:rsidRDefault="005B4D26" w:rsidP="005B4D2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2023. godina 44.000,00 kuna</w:t>
      </w:r>
    </w:p>
    <w:p w14:paraId="2A1B7111" w14:textId="77777777" w:rsidR="005B4D26" w:rsidRPr="00EC65F6" w:rsidRDefault="005B4D26" w:rsidP="005B4D2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2024. godina 44.000,00 kuna</w:t>
      </w:r>
    </w:p>
    <w:p w14:paraId="79CD54BE" w14:textId="77777777" w:rsidR="005B4D26" w:rsidRPr="00500D13" w:rsidRDefault="005B4D26" w:rsidP="005B4D26">
      <w:pPr>
        <w:spacing w:after="200"/>
        <w:ind w:left="720"/>
        <w:contextualSpacing/>
        <w:jc w:val="both"/>
        <w:rPr>
          <w:rFonts w:ascii="Calibri" w:hAnsi="Calibri"/>
          <w:noProof/>
          <w:sz w:val="12"/>
          <w:szCs w:val="12"/>
        </w:rPr>
      </w:pPr>
    </w:p>
    <w:p w14:paraId="5538E65F"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44.000,00 kuna za 2022. i 2023. godinu. </w:t>
      </w:r>
    </w:p>
    <w:p w14:paraId="02EAB357" w14:textId="77777777" w:rsidR="005B4D26" w:rsidRDefault="005B4D26" w:rsidP="005B4D26">
      <w:pPr>
        <w:jc w:val="both"/>
        <w:rPr>
          <w:rFonts w:ascii="Calibri" w:hAnsi="Calibri"/>
          <w:sz w:val="22"/>
          <w:szCs w:val="22"/>
        </w:rPr>
      </w:pPr>
      <w:r w:rsidRPr="00EC65F6">
        <w:rPr>
          <w:rFonts w:ascii="Calibri" w:hAnsi="Calibri"/>
          <w:noProof/>
          <w:sz w:val="22"/>
          <w:szCs w:val="22"/>
        </w:rPr>
        <w:t xml:space="preserve">U sklopu ove aktivnosti planirani su rashodi vezani uz: </w:t>
      </w:r>
      <w:r w:rsidRPr="00EC65F6">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00EEC882" w14:textId="77777777" w:rsidR="005B4D26" w:rsidRPr="00EC65F6" w:rsidRDefault="005B4D26" w:rsidP="005B4D26">
      <w:pPr>
        <w:jc w:val="both"/>
        <w:rPr>
          <w:rFonts w:ascii="Calibri" w:hAnsi="Calibri"/>
          <w:noProof/>
          <w:sz w:val="22"/>
          <w:szCs w:val="22"/>
        </w:rPr>
      </w:pPr>
    </w:p>
    <w:p w14:paraId="638EC3AC" w14:textId="77777777" w:rsidR="005B4D26" w:rsidRPr="00EC65F6" w:rsidRDefault="005B4D26" w:rsidP="005B4D26">
      <w:pPr>
        <w:jc w:val="both"/>
        <w:rPr>
          <w:rFonts w:ascii="Calibri" w:hAnsi="Calibri"/>
          <w:sz w:val="22"/>
          <w:szCs w:val="22"/>
        </w:rPr>
      </w:pPr>
      <w:r w:rsidRPr="00EC65F6">
        <w:rPr>
          <w:rFonts w:ascii="Calibri" w:hAnsi="Calibri"/>
          <w:b/>
          <w:sz w:val="22"/>
          <w:szCs w:val="22"/>
        </w:rPr>
        <w:lastRenderedPageBreak/>
        <w:t>Cilj:</w:t>
      </w:r>
      <w:r w:rsidRPr="00EC65F6">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w:t>
      </w:r>
    </w:p>
    <w:p w14:paraId="76F580E8" w14:textId="77777777" w:rsidR="005B4D26" w:rsidRPr="003D7E36" w:rsidRDefault="005B4D26" w:rsidP="005B4D26">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B4D26" w:rsidRPr="00EC65F6" w14:paraId="6CCE1FE8" w14:textId="77777777" w:rsidTr="005B4D26">
        <w:tc>
          <w:tcPr>
            <w:tcW w:w="2802" w:type="dxa"/>
          </w:tcPr>
          <w:p w14:paraId="435F32CD"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486" w:type="dxa"/>
          </w:tcPr>
          <w:p w14:paraId="362CB951" w14:textId="77777777" w:rsidR="005B4D26" w:rsidRPr="00EC65F6" w:rsidRDefault="005B4D26" w:rsidP="005B4D26">
            <w:pPr>
              <w:jc w:val="both"/>
              <w:rPr>
                <w:rFonts w:ascii="Calibri" w:hAnsi="Calibri"/>
                <w:sz w:val="22"/>
                <w:szCs w:val="22"/>
              </w:rPr>
            </w:pPr>
            <w:r w:rsidRPr="00EC65F6">
              <w:rPr>
                <w:rFonts w:ascii="Calibri" w:hAnsi="Calibri"/>
                <w:sz w:val="22"/>
                <w:szCs w:val="22"/>
              </w:rPr>
              <w:t>Broj programa i aktivnosti koje umirovljenici provode</w:t>
            </w:r>
          </w:p>
        </w:tc>
      </w:tr>
      <w:tr w:rsidR="005B4D26" w:rsidRPr="00EC65F6" w14:paraId="037F7520" w14:textId="77777777" w:rsidTr="005B4D26">
        <w:tc>
          <w:tcPr>
            <w:tcW w:w="2802" w:type="dxa"/>
          </w:tcPr>
          <w:p w14:paraId="3AAAEC0F"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486" w:type="dxa"/>
          </w:tcPr>
          <w:p w14:paraId="4A2EE120" w14:textId="77777777" w:rsidR="005B4D26" w:rsidRPr="00EC65F6" w:rsidRDefault="005B4D26" w:rsidP="005B4D26">
            <w:pPr>
              <w:jc w:val="both"/>
              <w:rPr>
                <w:rFonts w:ascii="Calibri" w:hAnsi="Calibri"/>
                <w:sz w:val="22"/>
                <w:szCs w:val="22"/>
              </w:rPr>
            </w:pPr>
            <w:r w:rsidRPr="00EC65F6">
              <w:rPr>
                <w:rFonts w:ascii="Calibri" w:hAnsi="Calibri"/>
                <w:sz w:val="22"/>
                <w:szCs w:val="22"/>
              </w:rPr>
              <w:t>Razina društvenog standarda umirovljenika</w:t>
            </w:r>
          </w:p>
        </w:tc>
      </w:tr>
      <w:tr w:rsidR="005B4D26" w:rsidRPr="00EC65F6" w14:paraId="5DE62269" w14:textId="77777777" w:rsidTr="005B4D26">
        <w:tc>
          <w:tcPr>
            <w:tcW w:w="2802" w:type="dxa"/>
          </w:tcPr>
          <w:p w14:paraId="4BBD00B3"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486" w:type="dxa"/>
          </w:tcPr>
          <w:p w14:paraId="2CD0B616" w14:textId="77777777" w:rsidR="005B4D26" w:rsidRPr="00EC65F6" w:rsidRDefault="005B4D26" w:rsidP="005B4D26">
            <w:pPr>
              <w:jc w:val="both"/>
              <w:rPr>
                <w:rFonts w:ascii="Calibri" w:hAnsi="Calibri"/>
                <w:sz w:val="22"/>
                <w:szCs w:val="22"/>
              </w:rPr>
            </w:pPr>
            <w:r w:rsidRPr="00EC65F6">
              <w:rPr>
                <w:rFonts w:ascii="Calibri" w:hAnsi="Calibri"/>
                <w:sz w:val="22"/>
                <w:szCs w:val="22"/>
              </w:rPr>
              <w:t>broj</w:t>
            </w:r>
          </w:p>
        </w:tc>
      </w:tr>
      <w:tr w:rsidR="005B4D26" w:rsidRPr="00EC65F6" w14:paraId="36463C54" w14:textId="77777777" w:rsidTr="005B4D26">
        <w:tc>
          <w:tcPr>
            <w:tcW w:w="2802" w:type="dxa"/>
          </w:tcPr>
          <w:p w14:paraId="60C30DBA"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Polazna vrijednost</w:t>
            </w:r>
          </w:p>
        </w:tc>
        <w:tc>
          <w:tcPr>
            <w:tcW w:w="6486" w:type="dxa"/>
          </w:tcPr>
          <w:p w14:paraId="35F294E1" w14:textId="77777777" w:rsidR="005B4D26" w:rsidRPr="00EC65F6" w:rsidRDefault="005B4D26" w:rsidP="005B4D26">
            <w:pPr>
              <w:jc w:val="both"/>
              <w:rPr>
                <w:rFonts w:ascii="Calibri" w:hAnsi="Calibri"/>
                <w:sz w:val="22"/>
                <w:szCs w:val="22"/>
              </w:rPr>
            </w:pPr>
            <w:r w:rsidRPr="00EC65F6">
              <w:rPr>
                <w:rFonts w:ascii="Calibri" w:hAnsi="Calibri"/>
                <w:sz w:val="22"/>
                <w:szCs w:val="22"/>
              </w:rPr>
              <w:t>1</w:t>
            </w:r>
          </w:p>
        </w:tc>
      </w:tr>
      <w:tr w:rsidR="005B4D26" w:rsidRPr="00EC65F6" w14:paraId="79EEF328" w14:textId="77777777" w:rsidTr="005B4D26">
        <w:tc>
          <w:tcPr>
            <w:tcW w:w="2802" w:type="dxa"/>
          </w:tcPr>
          <w:p w14:paraId="3F852C05"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486" w:type="dxa"/>
          </w:tcPr>
          <w:p w14:paraId="72F69CEC"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 udruge za starije</w:t>
            </w:r>
          </w:p>
        </w:tc>
      </w:tr>
      <w:tr w:rsidR="005B4D26" w:rsidRPr="00EC65F6" w14:paraId="6C15F968" w14:textId="77777777" w:rsidTr="005B4D26">
        <w:tc>
          <w:tcPr>
            <w:tcW w:w="2802" w:type="dxa"/>
          </w:tcPr>
          <w:p w14:paraId="5EF3353F"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(2022.)</w:t>
            </w:r>
          </w:p>
        </w:tc>
        <w:tc>
          <w:tcPr>
            <w:tcW w:w="6486" w:type="dxa"/>
          </w:tcPr>
          <w:p w14:paraId="334EAB7F" w14:textId="77777777" w:rsidR="005B4D26" w:rsidRPr="00EC65F6" w:rsidRDefault="005B4D26" w:rsidP="005B4D26">
            <w:pPr>
              <w:jc w:val="both"/>
              <w:rPr>
                <w:rFonts w:ascii="Calibri" w:hAnsi="Calibri"/>
                <w:sz w:val="22"/>
                <w:szCs w:val="22"/>
              </w:rPr>
            </w:pPr>
            <w:r w:rsidRPr="00EC65F6">
              <w:rPr>
                <w:rFonts w:ascii="Calibri" w:hAnsi="Calibri"/>
                <w:sz w:val="22"/>
                <w:szCs w:val="22"/>
              </w:rPr>
              <w:t>1</w:t>
            </w:r>
          </w:p>
        </w:tc>
      </w:tr>
      <w:tr w:rsidR="005B4D26" w:rsidRPr="00EC65F6" w14:paraId="5C53CBDF" w14:textId="77777777" w:rsidTr="005B4D26">
        <w:tc>
          <w:tcPr>
            <w:tcW w:w="2802" w:type="dxa"/>
          </w:tcPr>
          <w:p w14:paraId="220DF58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486" w:type="dxa"/>
          </w:tcPr>
          <w:p w14:paraId="0C921C49" w14:textId="77777777" w:rsidR="005B4D26" w:rsidRPr="00EC65F6" w:rsidRDefault="005B4D26" w:rsidP="005B4D26">
            <w:pPr>
              <w:jc w:val="both"/>
              <w:rPr>
                <w:rFonts w:ascii="Calibri" w:hAnsi="Calibri"/>
                <w:sz w:val="22"/>
                <w:szCs w:val="22"/>
              </w:rPr>
            </w:pPr>
            <w:r w:rsidRPr="00EC65F6">
              <w:rPr>
                <w:rFonts w:ascii="Calibri" w:hAnsi="Calibri"/>
                <w:sz w:val="22"/>
                <w:szCs w:val="22"/>
              </w:rPr>
              <w:t>1</w:t>
            </w:r>
          </w:p>
        </w:tc>
      </w:tr>
      <w:tr w:rsidR="005B4D26" w:rsidRPr="00EC65F6" w14:paraId="4C17486E" w14:textId="77777777" w:rsidTr="005B4D26">
        <w:trPr>
          <w:trHeight w:val="361"/>
        </w:trPr>
        <w:tc>
          <w:tcPr>
            <w:tcW w:w="2802" w:type="dxa"/>
          </w:tcPr>
          <w:p w14:paraId="15C1226D"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486" w:type="dxa"/>
          </w:tcPr>
          <w:p w14:paraId="2D525F1B" w14:textId="77777777" w:rsidR="005B4D26" w:rsidRPr="00EC65F6" w:rsidRDefault="005B4D26" w:rsidP="005B4D26">
            <w:pPr>
              <w:jc w:val="both"/>
              <w:rPr>
                <w:rFonts w:ascii="Calibri" w:hAnsi="Calibri"/>
                <w:sz w:val="22"/>
                <w:szCs w:val="22"/>
              </w:rPr>
            </w:pPr>
            <w:r w:rsidRPr="00EC65F6">
              <w:rPr>
                <w:rFonts w:ascii="Calibri" w:hAnsi="Calibri"/>
                <w:sz w:val="22"/>
                <w:szCs w:val="22"/>
              </w:rPr>
              <w:t>1</w:t>
            </w:r>
          </w:p>
        </w:tc>
      </w:tr>
    </w:tbl>
    <w:p w14:paraId="34427196" w14:textId="77777777" w:rsidR="005B4D26" w:rsidRPr="003D7E36" w:rsidRDefault="005B4D26" w:rsidP="005B4D26">
      <w:pPr>
        <w:jc w:val="both"/>
        <w:rPr>
          <w:rFonts w:ascii="Calibri" w:hAnsi="Calibri"/>
          <w:noProof/>
          <w:sz w:val="22"/>
          <w:szCs w:val="22"/>
          <w:u w:val="single"/>
        </w:rPr>
      </w:pPr>
    </w:p>
    <w:p w14:paraId="740C6839" w14:textId="77777777" w:rsidR="005B4D26" w:rsidRPr="00EC65F6" w:rsidRDefault="005B4D26" w:rsidP="005B4D26">
      <w:pPr>
        <w:contextualSpacing/>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p>
    <w:p w14:paraId="1B073FA8" w14:textId="77777777" w:rsidR="005B4D26" w:rsidRPr="00EC65F6" w:rsidRDefault="005B4D26" w:rsidP="005B4D26">
      <w:pPr>
        <w:contextualSpacing/>
        <w:jc w:val="both"/>
        <w:rPr>
          <w:rFonts w:ascii="Calibri" w:hAnsi="Calibri"/>
          <w:sz w:val="22"/>
          <w:szCs w:val="22"/>
        </w:rPr>
      </w:pPr>
      <w:r w:rsidRPr="00EC65F6">
        <w:rPr>
          <w:rFonts w:ascii="Calibri" w:hAnsi="Calibri"/>
          <w:sz w:val="22"/>
          <w:szCs w:val="22"/>
        </w:rPr>
        <w:t>U prethodnom periodu uspješno je realiziran program Udruge umirovljenika Viškovo.</w:t>
      </w:r>
    </w:p>
    <w:p w14:paraId="0021C7B5" w14:textId="77777777" w:rsidR="005B4D26" w:rsidRPr="00EC65F6" w:rsidRDefault="005B4D26" w:rsidP="005B4D26">
      <w:pPr>
        <w:contextualSpacing/>
        <w:jc w:val="both"/>
        <w:rPr>
          <w:rFonts w:ascii="Calibri" w:hAnsi="Calibri"/>
          <w:sz w:val="22"/>
          <w:szCs w:val="22"/>
        </w:rPr>
      </w:pPr>
    </w:p>
    <w:p w14:paraId="2AF71CA8" w14:textId="77777777" w:rsidR="005B4D26" w:rsidRPr="00500D13" w:rsidRDefault="005B4D26" w:rsidP="005B4D26">
      <w:pPr>
        <w:contextualSpacing/>
        <w:jc w:val="both"/>
        <w:rPr>
          <w:rFonts w:ascii="Calibri" w:hAnsi="Calibri"/>
          <w:sz w:val="12"/>
          <w:szCs w:val="12"/>
        </w:rPr>
      </w:pPr>
    </w:p>
    <w:p w14:paraId="651331D2"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A217105 Aktivnosti zdravstvene zaštite građana</w:t>
      </w:r>
    </w:p>
    <w:p w14:paraId="2C6B36E2" w14:textId="77777777" w:rsidR="005B4D26" w:rsidRPr="00EC65F6" w:rsidRDefault="005B4D26" w:rsidP="005B4D26">
      <w:pPr>
        <w:jc w:val="both"/>
        <w:rPr>
          <w:rFonts w:ascii="Calibri" w:hAnsi="Calibri"/>
          <w:sz w:val="22"/>
          <w:szCs w:val="22"/>
        </w:rPr>
      </w:pPr>
      <w:r w:rsidRPr="00EC65F6">
        <w:rPr>
          <w:rFonts w:ascii="Calibri" w:hAnsi="Calibri"/>
          <w:sz w:val="22"/>
          <w:szCs w:val="22"/>
        </w:rPr>
        <w:t>Za realizaciju ove aktivnosti planirana su sljedeće sredstva:</w:t>
      </w:r>
    </w:p>
    <w:p w14:paraId="28253DAA" w14:textId="77777777" w:rsidR="005B4D26" w:rsidRPr="00EC65F6" w:rsidRDefault="005B4D26" w:rsidP="005B4D26">
      <w:pPr>
        <w:numPr>
          <w:ilvl w:val="0"/>
          <w:numId w:val="42"/>
        </w:numPr>
        <w:jc w:val="both"/>
        <w:rPr>
          <w:rFonts w:ascii="Calibri" w:hAnsi="Calibri"/>
          <w:sz w:val="22"/>
          <w:szCs w:val="22"/>
        </w:rPr>
      </w:pPr>
      <w:r>
        <w:rPr>
          <w:rFonts w:ascii="Calibri" w:hAnsi="Calibri"/>
          <w:sz w:val="22"/>
          <w:szCs w:val="22"/>
        </w:rPr>
        <w:t>2022. godina 445.500</w:t>
      </w:r>
      <w:r w:rsidRPr="00EC65F6">
        <w:rPr>
          <w:rFonts w:ascii="Calibri" w:hAnsi="Calibri"/>
          <w:sz w:val="22"/>
          <w:szCs w:val="22"/>
        </w:rPr>
        <w:t>,00 kuna</w:t>
      </w:r>
    </w:p>
    <w:p w14:paraId="37BB7A20" w14:textId="77777777" w:rsidR="005B4D26" w:rsidRPr="00EC65F6" w:rsidRDefault="005B4D26" w:rsidP="005B4D26">
      <w:pPr>
        <w:numPr>
          <w:ilvl w:val="0"/>
          <w:numId w:val="42"/>
        </w:numPr>
        <w:jc w:val="both"/>
        <w:rPr>
          <w:rFonts w:ascii="Calibri" w:hAnsi="Calibri"/>
          <w:sz w:val="22"/>
          <w:szCs w:val="22"/>
        </w:rPr>
      </w:pPr>
      <w:r w:rsidRPr="00EC65F6">
        <w:rPr>
          <w:rFonts w:ascii="Calibri" w:hAnsi="Calibri"/>
          <w:sz w:val="22"/>
          <w:szCs w:val="22"/>
        </w:rPr>
        <w:t>2023. godina 440.000,00 kuna</w:t>
      </w:r>
    </w:p>
    <w:p w14:paraId="2E48EF86" w14:textId="77777777" w:rsidR="005B4D26" w:rsidRPr="00EC65F6" w:rsidRDefault="005B4D26" w:rsidP="005B4D26">
      <w:pPr>
        <w:numPr>
          <w:ilvl w:val="0"/>
          <w:numId w:val="42"/>
        </w:numPr>
        <w:jc w:val="both"/>
        <w:rPr>
          <w:rFonts w:ascii="Calibri" w:hAnsi="Calibri"/>
          <w:sz w:val="22"/>
          <w:szCs w:val="22"/>
        </w:rPr>
      </w:pPr>
      <w:r w:rsidRPr="00EC65F6">
        <w:rPr>
          <w:rFonts w:ascii="Calibri" w:hAnsi="Calibri"/>
          <w:sz w:val="22"/>
          <w:szCs w:val="22"/>
        </w:rPr>
        <w:t>2024. godina 440.000,00 kuna</w:t>
      </w:r>
    </w:p>
    <w:p w14:paraId="3F19AF9C" w14:textId="77777777" w:rsidR="005B4D26" w:rsidRPr="003D7E36" w:rsidRDefault="005B4D26" w:rsidP="005B4D26">
      <w:pPr>
        <w:ind w:left="1080"/>
        <w:jc w:val="both"/>
        <w:rPr>
          <w:rFonts w:ascii="Calibri" w:hAnsi="Calibri"/>
          <w:sz w:val="22"/>
          <w:szCs w:val="22"/>
        </w:rPr>
      </w:pPr>
    </w:p>
    <w:p w14:paraId="5772DBE5" w14:textId="77777777" w:rsidR="005B4D26" w:rsidRDefault="005B4D26" w:rsidP="005B4D26">
      <w:pPr>
        <w:jc w:val="both"/>
        <w:rPr>
          <w:rFonts w:ascii="Calibri" w:eastAsia="Calibri" w:hAnsi="Calibri"/>
          <w:sz w:val="22"/>
          <w:szCs w:val="22"/>
        </w:rPr>
      </w:pPr>
      <w:r w:rsidRPr="00EC65F6">
        <w:rPr>
          <w:rFonts w:ascii="Calibri" w:hAnsi="Calibri"/>
          <w:sz w:val="22"/>
          <w:szCs w:val="22"/>
        </w:rPr>
        <w:t>Proračunom Općine Viškovo za 2021. godinu te projekcijama Proračuna za 2022. i 2023. godinu za ovu aktivnost bilo je planirano 419.000,00 kuna za 2022. i 2023. godinu. Do odstupanja u planiranim iznosima u odn</w:t>
      </w:r>
      <w:r>
        <w:rPr>
          <w:rFonts w:ascii="Calibri" w:hAnsi="Calibri"/>
          <w:sz w:val="22"/>
          <w:szCs w:val="22"/>
        </w:rPr>
        <w:t xml:space="preserve">osu na usvojen plan  dolazi </w:t>
      </w:r>
      <w:r w:rsidRPr="00EC65F6">
        <w:rPr>
          <w:rFonts w:ascii="Calibri" w:hAnsi="Calibri"/>
          <w:sz w:val="22"/>
          <w:szCs w:val="22"/>
        </w:rPr>
        <w:t xml:space="preserve">  zbog usklađenja financijskih sredstva s iskazanim potrebama u sklopu </w:t>
      </w:r>
      <w:r w:rsidRPr="000A0B72">
        <w:rPr>
          <w:rFonts w:ascii="Calibri" w:hAnsi="Calibri"/>
          <w:sz w:val="22"/>
          <w:szCs w:val="22"/>
        </w:rPr>
        <w:t xml:space="preserve">ove aktivnosti. </w:t>
      </w:r>
      <w:r w:rsidRPr="000A0B72">
        <w:rPr>
          <w:rFonts w:ascii="Calibri" w:eastAsia="Calibri" w:hAnsi="Calibri"/>
          <w:sz w:val="22"/>
          <w:szCs w:val="22"/>
        </w:rPr>
        <w:t>Korigiraju se predviđena sredstva za usluge tekućeg i investicijskog održavanja objekata zdravstvene zaštite, a sve kako bi se ista uskladila sa planom i stvarnim potrebama.</w:t>
      </w:r>
    </w:p>
    <w:p w14:paraId="37C4B4A5" w14:textId="77777777" w:rsidR="003D7E36" w:rsidRPr="00EC65F6" w:rsidRDefault="003D7E36" w:rsidP="005B4D26">
      <w:pPr>
        <w:jc w:val="both"/>
        <w:rPr>
          <w:rFonts w:ascii="Calibri" w:hAnsi="Calibri"/>
          <w:sz w:val="22"/>
          <w:szCs w:val="22"/>
        </w:rPr>
      </w:pPr>
    </w:p>
    <w:p w14:paraId="6C6AD36E" w14:textId="77777777" w:rsidR="005B4D26" w:rsidRDefault="005B4D26" w:rsidP="005B4D26">
      <w:pPr>
        <w:jc w:val="both"/>
        <w:rPr>
          <w:rFonts w:ascii="Calibri" w:hAnsi="Calibri"/>
          <w:sz w:val="22"/>
          <w:szCs w:val="22"/>
        </w:rPr>
      </w:pPr>
      <w:r w:rsidRPr="00EC65F6">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EC65F6">
        <w:rPr>
          <w:rFonts w:ascii="Calibri" w:hAnsi="Calibri"/>
          <w:sz w:val="22"/>
          <w:szCs w:val="22"/>
        </w:rPr>
        <w:t>Cambierieva</w:t>
      </w:r>
      <w:proofErr w:type="spellEnd"/>
      <w:r w:rsidRPr="00EC65F6">
        <w:rPr>
          <w:rFonts w:ascii="Calibri" w:hAnsi="Calibri"/>
          <w:sz w:val="22"/>
          <w:szCs w:val="22"/>
        </w:rPr>
        <w:t xml:space="preserve">. </w:t>
      </w:r>
      <w:r>
        <w:rPr>
          <w:rFonts w:ascii="Calibri" w:hAnsi="Calibri"/>
          <w:sz w:val="22"/>
          <w:szCs w:val="22"/>
        </w:rPr>
        <w:t xml:space="preserve"> </w:t>
      </w:r>
      <w:r w:rsidRPr="002634A0">
        <w:rPr>
          <w:rFonts w:ascii="Calibri" w:hAnsi="Calibri"/>
          <w:sz w:val="22"/>
          <w:szCs w:val="22"/>
        </w:rPr>
        <w:t>Zatim tu su rashodi</w:t>
      </w:r>
      <w:r w:rsidRPr="00EC65F6">
        <w:rPr>
          <w:rFonts w:ascii="Calibri" w:hAnsi="Calibri"/>
          <w:sz w:val="22"/>
          <w:szCs w:val="22"/>
        </w:rPr>
        <w:t xml:space="preserve"> vezani uz sufinanciranje programa Crvenog križa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w:t>
      </w:r>
    </w:p>
    <w:p w14:paraId="593E0ABC" w14:textId="77777777" w:rsidR="005B4D26" w:rsidRPr="00500D13" w:rsidRDefault="005B4D26" w:rsidP="005B4D26">
      <w:pPr>
        <w:jc w:val="both"/>
        <w:rPr>
          <w:rFonts w:ascii="Calibri" w:hAnsi="Calibri"/>
          <w:sz w:val="12"/>
          <w:szCs w:val="12"/>
        </w:rPr>
      </w:pPr>
    </w:p>
    <w:p w14:paraId="3C2EBE2A" w14:textId="77777777" w:rsidR="005B4D26" w:rsidRDefault="005B4D26" w:rsidP="005B4D26">
      <w:pPr>
        <w:spacing w:line="276" w:lineRule="auto"/>
        <w:jc w:val="both"/>
        <w:rPr>
          <w:rFonts w:ascii="Calibri" w:hAnsi="Calibri"/>
          <w:sz w:val="22"/>
          <w:szCs w:val="22"/>
        </w:rPr>
      </w:pPr>
      <w:r w:rsidRPr="00EC65F6">
        <w:rPr>
          <w:rFonts w:ascii="Calibri" w:hAnsi="Calibri"/>
          <w:b/>
          <w:bCs/>
          <w:sz w:val="22"/>
          <w:szCs w:val="22"/>
        </w:rPr>
        <w:t xml:space="preserve">Cilj 1: </w:t>
      </w:r>
      <w:r w:rsidRPr="00EC65F6">
        <w:rPr>
          <w:rFonts w:ascii="Calibri" w:hAnsi="Calibri"/>
          <w:sz w:val="22"/>
          <w:szCs w:val="22"/>
        </w:rPr>
        <w:t xml:space="preserve"> Povećanje zdravstvene zaštite i razine zdravlja cjelokupnog stanovništva</w:t>
      </w:r>
    </w:p>
    <w:p w14:paraId="5AA21DB2" w14:textId="77777777" w:rsidR="003D7E36" w:rsidRPr="00EC65F6" w:rsidRDefault="003D7E36" w:rsidP="005B4D26">
      <w:pPr>
        <w:spacing w:line="276" w:lineRule="auto"/>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5B4D26" w:rsidRPr="00EC65F6" w14:paraId="78EEF7E5" w14:textId="77777777" w:rsidTr="005B4D26">
        <w:tc>
          <w:tcPr>
            <w:tcW w:w="2802" w:type="dxa"/>
            <w:tcBorders>
              <w:top w:val="single" w:sz="4" w:space="0" w:color="auto"/>
              <w:bottom w:val="single" w:sz="4" w:space="0" w:color="auto"/>
              <w:right w:val="single" w:sz="4" w:space="0" w:color="auto"/>
            </w:tcBorders>
          </w:tcPr>
          <w:p w14:paraId="6842325D"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4E930335" w14:textId="77777777" w:rsidR="005B4D26" w:rsidRPr="00EC65F6" w:rsidRDefault="005B4D26" w:rsidP="005B4D26">
            <w:pPr>
              <w:jc w:val="both"/>
              <w:rPr>
                <w:rFonts w:ascii="Calibri" w:hAnsi="Calibri"/>
                <w:sz w:val="22"/>
                <w:szCs w:val="22"/>
              </w:rPr>
            </w:pPr>
            <w:r w:rsidRPr="00EC65F6">
              <w:rPr>
                <w:rFonts w:ascii="Calibri" w:hAnsi="Calibri"/>
                <w:sz w:val="22"/>
                <w:szCs w:val="22"/>
              </w:rPr>
              <w:t>Broj korisnika  usluga prehrane dojenčadi, realizacija zatraženih intervencija palijativne skrbi</w:t>
            </w:r>
          </w:p>
        </w:tc>
      </w:tr>
      <w:tr w:rsidR="005B4D26" w:rsidRPr="00EC65F6" w14:paraId="0D0470F3" w14:textId="77777777" w:rsidTr="005B4D26">
        <w:trPr>
          <w:trHeight w:val="509"/>
        </w:trPr>
        <w:tc>
          <w:tcPr>
            <w:tcW w:w="2802" w:type="dxa"/>
            <w:tcBorders>
              <w:top w:val="single" w:sz="4" w:space="0" w:color="auto"/>
              <w:bottom w:val="single" w:sz="4" w:space="0" w:color="auto"/>
              <w:right w:val="single" w:sz="4" w:space="0" w:color="auto"/>
            </w:tcBorders>
          </w:tcPr>
          <w:p w14:paraId="02A8FEC3"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284227FA"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Povećanjem razine zdravlja povećava se radna sposobnost stanovništva </w:t>
            </w:r>
          </w:p>
        </w:tc>
      </w:tr>
      <w:tr w:rsidR="005B4D26" w:rsidRPr="00EC65F6" w14:paraId="56FADD6A" w14:textId="77777777" w:rsidTr="005B4D26">
        <w:tc>
          <w:tcPr>
            <w:tcW w:w="2802" w:type="dxa"/>
            <w:tcBorders>
              <w:top w:val="single" w:sz="4" w:space="0" w:color="auto"/>
              <w:bottom w:val="single" w:sz="4" w:space="0" w:color="auto"/>
              <w:right w:val="single" w:sz="4" w:space="0" w:color="auto"/>
            </w:tcBorders>
          </w:tcPr>
          <w:p w14:paraId="7E6DDD8F"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57D9BB7F" w14:textId="77777777" w:rsidR="005B4D26" w:rsidRPr="00EC65F6" w:rsidRDefault="005B4D26" w:rsidP="005B4D26">
            <w:pPr>
              <w:jc w:val="both"/>
              <w:rPr>
                <w:rFonts w:ascii="Calibri" w:hAnsi="Calibri"/>
                <w:sz w:val="22"/>
                <w:szCs w:val="22"/>
              </w:rPr>
            </w:pPr>
            <w:r w:rsidRPr="00EC65F6">
              <w:rPr>
                <w:rFonts w:ascii="Calibri" w:hAnsi="Calibri"/>
                <w:sz w:val="22"/>
                <w:szCs w:val="22"/>
              </w:rPr>
              <w:t>Broj /%</w:t>
            </w:r>
          </w:p>
        </w:tc>
      </w:tr>
      <w:tr w:rsidR="005B4D26" w:rsidRPr="00EC65F6" w14:paraId="15E0A238" w14:textId="77777777" w:rsidTr="005B4D26">
        <w:tc>
          <w:tcPr>
            <w:tcW w:w="2802" w:type="dxa"/>
            <w:tcBorders>
              <w:top w:val="single" w:sz="4" w:space="0" w:color="auto"/>
              <w:bottom w:val="single" w:sz="4" w:space="0" w:color="auto"/>
              <w:right w:val="single" w:sz="4" w:space="0" w:color="auto"/>
            </w:tcBorders>
          </w:tcPr>
          <w:p w14:paraId="710D0305"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14:paraId="1B39DD04" w14:textId="77777777" w:rsidR="005B4D26" w:rsidRPr="00EC65F6" w:rsidRDefault="005B4D26" w:rsidP="005B4D26">
            <w:pPr>
              <w:jc w:val="both"/>
              <w:rPr>
                <w:rFonts w:ascii="Calibri" w:hAnsi="Calibri"/>
                <w:sz w:val="22"/>
                <w:szCs w:val="22"/>
              </w:rPr>
            </w:pPr>
            <w:r w:rsidRPr="00EC65F6">
              <w:rPr>
                <w:rFonts w:ascii="Calibri" w:hAnsi="Calibri"/>
                <w:sz w:val="22"/>
                <w:szCs w:val="22"/>
              </w:rPr>
              <w:t>20/100</w:t>
            </w:r>
          </w:p>
        </w:tc>
      </w:tr>
      <w:tr w:rsidR="005B4D26" w:rsidRPr="00EC65F6" w14:paraId="10BF7A81" w14:textId="77777777" w:rsidTr="005B4D26">
        <w:tc>
          <w:tcPr>
            <w:tcW w:w="2802" w:type="dxa"/>
            <w:tcBorders>
              <w:top w:val="single" w:sz="4" w:space="0" w:color="auto"/>
              <w:bottom w:val="single" w:sz="4" w:space="0" w:color="auto"/>
              <w:right w:val="single" w:sz="4" w:space="0" w:color="auto"/>
            </w:tcBorders>
          </w:tcPr>
          <w:p w14:paraId="65BC07EC"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14:paraId="7988D0CE"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Općina Viškovo, Dom zdravlja, Crveni križ </w:t>
            </w:r>
          </w:p>
        </w:tc>
      </w:tr>
      <w:tr w:rsidR="005B4D26" w:rsidRPr="00EC65F6" w14:paraId="2E8425D2" w14:textId="77777777" w:rsidTr="005B4D26">
        <w:tc>
          <w:tcPr>
            <w:tcW w:w="2802" w:type="dxa"/>
            <w:tcBorders>
              <w:top w:val="single" w:sz="4" w:space="0" w:color="auto"/>
              <w:bottom w:val="single" w:sz="4" w:space="0" w:color="auto"/>
              <w:right w:val="single" w:sz="4" w:space="0" w:color="auto"/>
            </w:tcBorders>
          </w:tcPr>
          <w:p w14:paraId="1CCB7085" w14:textId="77777777" w:rsidR="005B4D26" w:rsidRPr="00C859B7" w:rsidRDefault="005B4D26" w:rsidP="005B4D26">
            <w:pPr>
              <w:jc w:val="both"/>
              <w:rPr>
                <w:rFonts w:ascii="Calibri" w:hAnsi="Calibri"/>
                <w:b/>
                <w:bCs/>
                <w:sz w:val="22"/>
                <w:szCs w:val="22"/>
              </w:rPr>
            </w:pPr>
            <w:r w:rsidRPr="00C859B7">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14:paraId="43A866FF" w14:textId="77777777" w:rsidR="005B4D26" w:rsidRPr="00EC65F6" w:rsidRDefault="005B4D26" w:rsidP="005B4D26">
            <w:pPr>
              <w:jc w:val="both"/>
              <w:rPr>
                <w:rFonts w:ascii="Calibri" w:hAnsi="Calibri"/>
                <w:sz w:val="22"/>
                <w:szCs w:val="22"/>
              </w:rPr>
            </w:pPr>
            <w:r w:rsidRPr="00C859B7">
              <w:rPr>
                <w:rFonts w:ascii="Calibri" w:hAnsi="Calibri"/>
                <w:sz w:val="22"/>
                <w:szCs w:val="22"/>
              </w:rPr>
              <w:t>18/100</w:t>
            </w:r>
            <w:r w:rsidRPr="00EC65F6">
              <w:rPr>
                <w:rFonts w:ascii="Calibri" w:hAnsi="Calibri"/>
                <w:sz w:val="22"/>
                <w:szCs w:val="22"/>
              </w:rPr>
              <w:t xml:space="preserve"> </w:t>
            </w:r>
          </w:p>
        </w:tc>
      </w:tr>
      <w:tr w:rsidR="005B4D26" w:rsidRPr="00EC65F6" w14:paraId="1055D7DB" w14:textId="77777777" w:rsidTr="005B4D26">
        <w:tc>
          <w:tcPr>
            <w:tcW w:w="2802" w:type="dxa"/>
            <w:tcBorders>
              <w:top w:val="single" w:sz="4" w:space="0" w:color="auto"/>
              <w:bottom w:val="single" w:sz="4" w:space="0" w:color="auto"/>
              <w:right w:val="single" w:sz="4" w:space="0" w:color="auto"/>
            </w:tcBorders>
          </w:tcPr>
          <w:p w14:paraId="1EABB352"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486" w:type="dxa"/>
            <w:tcBorders>
              <w:top w:val="single" w:sz="4" w:space="0" w:color="auto"/>
              <w:left w:val="single" w:sz="4" w:space="0" w:color="auto"/>
              <w:bottom w:val="single" w:sz="4" w:space="0" w:color="auto"/>
            </w:tcBorders>
          </w:tcPr>
          <w:p w14:paraId="3C0B15F3"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20/100 </w:t>
            </w:r>
          </w:p>
        </w:tc>
      </w:tr>
      <w:tr w:rsidR="005B4D26" w:rsidRPr="00EC65F6" w14:paraId="3AD0B14C" w14:textId="77777777" w:rsidTr="005B4D26">
        <w:trPr>
          <w:trHeight w:val="361"/>
        </w:trPr>
        <w:tc>
          <w:tcPr>
            <w:tcW w:w="2802" w:type="dxa"/>
            <w:tcBorders>
              <w:top w:val="single" w:sz="4" w:space="0" w:color="auto"/>
              <w:bottom w:val="single" w:sz="4" w:space="0" w:color="auto"/>
              <w:right w:val="single" w:sz="4" w:space="0" w:color="auto"/>
            </w:tcBorders>
          </w:tcPr>
          <w:p w14:paraId="4846B87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486" w:type="dxa"/>
            <w:tcBorders>
              <w:top w:val="single" w:sz="4" w:space="0" w:color="auto"/>
              <w:left w:val="single" w:sz="4" w:space="0" w:color="auto"/>
              <w:bottom w:val="single" w:sz="4" w:space="0" w:color="auto"/>
            </w:tcBorders>
          </w:tcPr>
          <w:p w14:paraId="5C1F60C8"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20/100 </w:t>
            </w:r>
          </w:p>
        </w:tc>
      </w:tr>
    </w:tbl>
    <w:p w14:paraId="732E85E0" w14:textId="77777777" w:rsidR="005B4D26" w:rsidRPr="00500D13" w:rsidRDefault="005B4D26" w:rsidP="005B4D26">
      <w:pPr>
        <w:jc w:val="both"/>
        <w:rPr>
          <w:rFonts w:ascii="Calibri" w:hAnsi="Calibri"/>
          <w:b/>
          <w:bCs/>
          <w:sz w:val="12"/>
          <w:szCs w:val="12"/>
        </w:rPr>
      </w:pPr>
    </w:p>
    <w:p w14:paraId="1052FC34" w14:textId="77777777" w:rsidR="003D7E36" w:rsidRDefault="003D7E36" w:rsidP="005B4D26">
      <w:pPr>
        <w:jc w:val="both"/>
        <w:rPr>
          <w:rFonts w:ascii="Calibri" w:hAnsi="Calibri"/>
          <w:b/>
          <w:bCs/>
          <w:sz w:val="22"/>
          <w:szCs w:val="22"/>
        </w:rPr>
      </w:pPr>
    </w:p>
    <w:p w14:paraId="5AD2D756" w14:textId="77777777" w:rsidR="005B4D26" w:rsidRPr="00EC65F6" w:rsidRDefault="005B4D26" w:rsidP="005B4D26">
      <w:pPr>
        <w:jc w:val="both"/>
        <w:rPr>
          <w:rFonts w:ascii="Calibri" w:hAnsi="Calibri"/>
          <w:sz w:val="22"/>
          <w:szCs w:val="22"/>
        </w:rPr>
      </w:pPr>
      <w:r w:rsidRPr="00EC65F6">
        <w:rPr>
          <w:rFonts w:ascii="Calibri" w:hAnsi="Calibri"/>
          <w:b/>
          <w:bCs/>
          <w:sz w:val="22"/>
          <w:szCs w:val="22"/>
        </w:rPr>
        <w:lastRenderedPageBreak/>
        <w:t xml:space="preserve">Cilj 2.: </w:t>
      </w:r>
      <w:r w:rsidRPr="00EC65F6">
        <w:rPr>
          <w:rFonts w:ascii="Calibri" w:hAnsi="Calibri"/>
          <w:sz w:val="22"/>
          <w:szCs w:val="22"/>
        </w:rPr>
        <w:t xml:space="preserve"> Sufinanciranje rada ordinacija na lokalitetu </w:t>
      </w:r>
      <w:proofErr w:type="spellStart"/>
      <w:r w:rsidRPr="00EC65F6">
        <w:rPr>
          <w:rFonts w:ascii="Calibri" w:hAnsi="Calibri"/>
          <w:sz w:val="22"/>
          <w:szCs w:val="22"/>
        </w:rPr>
        <w:t>Cambierieva</w:t>
      </w:r>
      <w:proofErr w:type="spellEnd"/>
    </w:p>
    <w:p w14:paraId="659BECE9" w14:textId="77777777" w:rsidR="005B4D26" w:rsidRPr="00500D13" w:rsidRDefault="005B4D26" w:rsidP="005B4D26">
      <w:pPr>
        <w:jc w:val="both"/>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5B4D26" w:rsidRPr="00EC65F6" w14:paraId="3D36F461" w14:textId="77777777" w:rsidTr="005B4D26">
        <w:tc>
          <w:tcPr>
            <w:tcW w:w="2802" w:type="dxa"/>
            <w:tcBorders>
              <w:top w:val="single" w:sz="4" w:space="0" w:color="auto"/>
              <w:bottom w:val="single" w:sz="4" w:space="0" w:color="auto"/>
              <w:right w:val="single" w:sz="4" w:space="0" w:color="auto"/>
            </w:tcBorders>
          </w:tcPr>
          <w:p w14:paraId="29DC8B5A"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0CDAB3F8" w14:textId="77777777" w:rsidR="005B4D26" w:rsidRPr="00EC65F6" w:rsidRDefault="005B4D26" w:rsidP="005B4D26">
            <w:pPr>
              <w:jc w:val="both"/>
              <w:rPr>
                <w:rFonts w:ascii="Calibri" w:hAnsi="Calibri"/>
                <w:sz w:val="22"/>
                <w:szCs w:val="22"/>
              </w:rPr>
            </w:pPr>
            <w:r w:rsidRPr="00EC65F6">
              <w:rPr>
                <w:rFonts w:ascii="Calibri" w:hAnsi="Calibri"/>
                <w:sz w:val="22"/>
                <w:szCs w:val="22"/>
              </w:rPr>
              <w:t>Osigurati potrebnu zdravstvenu zaštitu sufinanciranjem dežurstava</w:t>
            </w:r>
          </w:p>
        </w:tc>
      </w:tr>
      <w:tr w:rsidR="005B4D26" w:rsidRPr="00EC65F6" w14:paraId="5F0DDD3C" w14:textId="77777777" w:rsidTr="005B4D26">
        <w:tc>
          <w:tcPr>
            <w:tcW w:w="2802" w:type="dxa"/>
            <w:tcBorders>
              <w:top w:val="single" w:sz="4" w:space="0" w:color="auto"/>
              <w:bottom w:val="single" w:sz="4" w:space="0" w:color="auto"/>
              <w:right w:val="single" w:sz="4" w:space="0" w:color="auto"/>
            </w:tcBorders>
          </w:tcPr>
          <w:p w14:paraId="004A0B6D"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33A51470"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Sufinanciranje dežurstava ordinacija pedijatrije, stomatologije i opće/obiteljske medicine na lokalitetu </w:t>
            </w:r>
            <w:proofErr w:type="spellStart"/>
            <w:r w:rsidRPr="00EC65F6">
              <w:rPr>
                <w:rFonts w:ascii="Calibri" w:hAnsi="Calibri"/>
                <w:sz w:val="22"/>
                <w:szCs w:val="22"/>
              </w:rPr>
              <w:t>Cambierieva</w:t>
            </w:r>
            <w:proofErr w:type="spellEnd"/>
            <w:r w:rsidRPr="00EC65F6">
              <w:rPr>
                <w:rFonts w:ascii="Calibri" w:hAnsi="Calibri"/>
                <w:sz w:val="22"/>
                <w:szCs w:val="22"/>
              </w:rPr>
              <w:t>.</w:t>
            </w:r>
          </w:p>
        </w:tc>
      </w:tr>
      <w:tr w:rsidR="005B4D26" w:rsidRPr="00EC65F6" w14:paraId="7EA9C619" w14:textId="77777777" w:rsidTr="005B4D26">
        <w:tc>
          <w:tcPr>
            <w:tcW w:w="2802" w:type="dxa"/>
            <w:tcBorders>
              <w:top w:val="single" w:sz="4" w:space="0" w:color="auto"/>
              <w:bottom w:val="single" w:sz="4" w:space="0" w:color="auto"/>
              <w:right w:val="single" w:sz="4" w:space="0" w:color="auto"/>
            </w:tcBorders>
          </w:tcPr>
          <w:p w14:paraId="31ED3923"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74B5D498" w14:textId="77777777" w:rsidR="005B4D26" w:rsidRPr="00EC65F6" w:rsidRDefault="005B4D26" w:rsidP="005B4D26">
            <w:pPr>
              <w:jc w:val="both"/>
              <w:rPr>
                <w:rFonts w:ascii="Calibri" w:hAnsi="Calibri"/>
                <w:sz w:val="22"/>
                <w:szCs w:val="22"/>
              </w:rPr>
            </w:pPr>
            <w:r w:rsidRPr="00EC65F6">
              <w:rPr>
                <w:rFonts w:ascii="Calibri" w:hAnsi="Calibri"/>
                <w:sz w:val="22"/>
                <w:szCs w:val="22"/>
              </w:rPr>
              <w:t>% sufinanciranja u odnosu na ostale JLS</w:t>
            </w:r>
          </w:p>
        </w:tc>
      </w:tr>
      <w:tr w:rsidR="005B4D26" w:rsidRPr="00EC65F6" w14:paraId="4647362F" w14:textId="77777777" w:rsidTr="005B4D26">
        <w:tc>
          <w:tcPr>
            <w:tcW w:w="2802" w:type="dxa"/>
            <w:tcBorders>
              <w:top w:val="single" w:sz="4" w:space="0" w:color="auto"/>
              <w:bottom w:val="single" w:sz="4" w:space="0" w:color="auto"/>
              <w:right w:val="single" w:sz="4" w:space="0" w:color="auto"/>
            </w:tcBorders>
          </w:tcPr>
          <w:p w14:paraId="5221A91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14:paraId="7060A282" w14:textId="77777777" w:rsidR="005B4D26" w:rsidRPr="00EC65F6" w:rsidRDefault="005B4D26" w:rsidP="005B4D26">
            <w:pPr>
              <w:jc w:val="both"/>
              <w:rPr>
                <w:rFonts w:ascii="Calibri" w:hAnsi="Calibri"/>
                <w:sz w:val="22"/>
                <w:szCs w:val="22"/>
              </w:rPr>
            </w:pPr>
            <w:r w:rsidRPr="00EC65F6">
              <w:rPr>
                <w:rFonts w:ascii="Calibri" w:hAnsi="Calibri"/>
                <w:sz w:val="22"/>
                <w:szCs w:val="22"/>
              </w:rPr>
              <w:t>6,76</w:t>
            </w:r>
          </w:p>
        </w:tc>
      </w:tr>
      <w:tr w:rsidR="005B4D26" w:rsidRPr="00EC65F6" w14:paraId="7F3805F9" w14:textId="77777777" w:rsidTr="005B4D26">
        <w:tc>
          <w:tcPr>
            <w:tcW w:w="2802" w:type="dxa"/>
            <w:tcBorders>
              <w:top w:val="single" w:sz="4" w:space="0" w:color="auto"/>
              <w:bottom w:val="single" w:sz="4" w:space="0" w:color="auto"/>
              <w:right w:val="single" w:sz="4" w:space="0" w:color="auto"/>
            </w:tcBorders>
          </w:tcPr>
          <w:p w14:paraId="34F684B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14:paraId="704E1993"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Dom zdravlja PGŽ </w:t>
            </w:r>
          </w:p>
        </w:tc>
      </w:tr>
      <w:tr w:rsidR="005B4D26" w:rsidRPr="00EC65F6" w14:paraId="0AA28F28" w14:textId="77777777" w:rsidTr="005B4D26">
        <w:tc>
          <w:tcPr>
            <w:tcW w:w="2802" w:type="dxa"/>
            <w:tcBorders>
              <w:top w:val="single" w:sz="4" w:space="0" w:color="auto"/>
              <w:bottom w:val="single" w:sz="4" w:space="0" w:color="auto"/>
              <w:right w:val="single" w:sz="4" w:space="0" w:color="auto"/>
            </w:tcBorders>
          </w:tcPr>
          <w:p w14:paraId="234A1F1D"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14:paraId="6D986689" w14:textId="77777777" w:rsidR="005B4D26" w:rsidRPr="00EC65F6" w:rsidRDefault="005B4D26" w:rsidP="005B4D26">
            <w:pPr>
              <w:jc w:val="both"/>
              <w:rPr>
                <w:rFonts w:ascii="Calibri" w:hAnsi="Calibri"/>
                <w:sz w:val="22"/>
                <w:szCs w:val="22"/>
              </w:rPr>
            </w:pPr>
            <w:r w:rsidRPr="00EC65F6">
              <w:rPr>
                <w:rFonts w:ascii="Calibri" w:hAnsi="Calibri"/>
                <w:sz w:val="22"/>
                <w:szCs w:val="22"/>
              </w:rPr>
              <w:t>6,76</w:t>
            </w:r>
          </w:p>
        </w:tc>
      </w:tr>
      <w:tr w:rsidR="005B4D26" w:rsidRPr="00EC65F6" w14:paraId="2C9F2F03" w14:textId="77777777" w:rsidTr="005B4D26">
        <w:tc>
          <w:tcPr>
            <w:tcW w:w="2802" w:type="dxa"/>
            <w:tcBorders>
              <w:top w:val="single" w:sz="4" w:space="0" w:color="auto"/>
              <w:bottom w:val="single" w:sz="4" w:space="0" w:color="auto"/>
              <w:right w:val="single" w:sz="4" w:space="0" w:color="auto"/>
            </w:tcBorders>
          </w:tcPr>
          <w:p w14:paraId="195AAEE6"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(2023.)</w:t>
            </w:r>
          </w:p>
        </w:tc>
        <w:tc>
          <w:tcPr>
            <w:tcW w:w="6486" w:type="dxa"/>
            <w:tcBorders>
              <w:top w:val="single" w:sz="4" w:space="0" w:color="auto"/>
              <w:left w:val="single" w:sz="4" w:space="0" w:color="auto"/>
              <w:bottom w:val="single" w:sz="4" w:space="0" w:color="auto"/>
            </w:tcBorders>
          </w:tcPr>
          <w:p w14:paraId="46F47E54"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6,76 </w:t>
            </w:r>
          </w:p>
        </w:tc>
      </w:tr>
      <w:tr w:rsidR="005B4D26" w:rsidRPr="00EC65F6" w14:paraId="658AAF94" w14:textId="77777777" w:rsidTr="005B4D26">
        <w:trPr>
          <w:trHeight w:val="361"/>
        </w:trPr>
        <w:tc>
          <w:tcPr>
            <w:tcW w:w="2802" w:type="dxa"/>
            <w:tcBorders>
              <w:top w:val="single" w:sz="4" w:space="0" w:color="auto"/>
              <w:bottom w:val="single" w:sz="4" w:space="0" w:color="auto"/>
              <w:right w:val="single" w:sz="4" w:space="0" w:color="auto"/>
            </w:tcBorders>
          </w:tcPr>
          <w:p w14:paraId="71DB5F67"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Ciljana vrijednost (2024.)</w:t>
            </w:r>
          </w:p>
        </w:tc>
        <w:tc>
          <w:tcPr>
            <w:tcW w:w="6486" w:type="dxa"/>
            <w:tcBorders>
              <w:top w:val="single" w:sz="4" w:space="0" w:color="auto"/>
              <w:left w:val="single" w:sz="4" w:space="0" w:color="auto"/>
              <w:bottom w:val="single" w:sz="4" w:space="0" w:color="auto"/>
            </w:tcBorders>
          </w:tcPr>
          <w:p w14:paraId="07E7E00B" w14:textId="77777777" w:rsidR="005B4D26" w:rsidRPr="00EC65F6" w:rsidRDefault="005B4D26" w:rsidP="005B4D26">
            <w:pPr>
              <w:jc w:val="both"/>
              <w:rPr>
                <w:rFonts w:ascii="Calibri" w:hAnsi="Calibri"/>
                <w:sz w:val="22"/>
                <w:szCs w:val="22"/>
              </w:rPr>
            </w:pPr>
            <w:r w:rsidRPr="00EC65F6">
              <w:rPr>
                <w:rFonts w:ascii="Calibri" w:hAnsi="Calibri"/>
                <w:sz w:val="22"/>
                <w:szCs w:val="22"/>
              </w:rPr>
              <w:t>6,76</w:t>
            </w:r>
          </w:p>
        </w:tc>
      </w:tr>
    </w:tbl>
    <w:p w14:paraId="147EB9B4" w14:textId="77777777" w:rsidR="005B4D26" w:rsidRPr="00500D13" w:rsidRDefault="005B4D26" w:rsidP="005B4D26">
      <w:pPr>
        <w:jc w:val="both"/>
        <w:rPr>
          <w:rFonts w:ascii="Calibri" w:hAnsi="Calibri"/>
          <w:sz w:val="10"/>
          <w:szCs w:val="10"/>
        </w:rPr>
      </w:pPr>
    </w:p>
    <w:p w14:paraId="5CA6E84F" w14:textId="77777777" w:rsidR="005B4D26" w:rsidRPr="00EC65F6" w:rsidRDefault="005B4D26" w:rsidP="005B4D26">
      <w:pPr>
        <w:jc w:val="both"/>
        <w:rPr>
          <w:rFonts w:ascii="Calibri" w:hAnsi="Calibri"/>
          <w:sz w:val="22"/>
          <w:szCs w:val="22"/>
        </w:rPr>
      </w:pPr>
      <w:r w:rsidRPr="00EC65F6">
        <w:rPr>
          <w:rFonts w:ascii="Calibri" w:hAnsi="Calibri"/>
          <w:b/>
          <w:sz w:val="22"/>
          <w:szCs w:val="22"/>
        </w:rPr>
        <w:t xml:space="preserve">Cilj 3: </w:t>
      </w:r>
      <w:r w:rsidRPr="00EC65F6">
        <w:rPr>
          <w:rFonts w:ascii="Calibri" w:hAnsi="Calibri"/>
          <w:sz w:val="22"/>
          <w:szCs w:val="22"/>
        </w:rPr>
        <w:t xml:space="preserve"> Povećanje standarda teško oboljelim i hendikepiranim mještanima.</w:t>
      </w:r>
    </w:p>
    <w:p w14:paraId="0A2B0834" w14:textId="77777777" w:rsidR="005B4D26" w:rsidRPr="00500D13" w:rsidRDefault="005B4D26" w:rsidP="005B4D26">
      <w:pPr>
        <w:ind w:firstLine="708"/>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B4D26" w:rsidRPr="00EC65F6" w14:paraId="1E3B60AD" w14:textId="77777777" w:rsidTr="005B4D26">
        <w:tc>
          <w:tcPr>
            <w:tcW w:w="2802" w:type="dxa"/>
          </w:tcPr>
          <w:p w14:paraId="2FE65CC7"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486" w:type="dxa"/>
          </w:tcPr>
          <w:p w14:paraId="33820660" w14:textId="77777777" w:rsidR="005B4D26" w:rsidRPr="00EC65F6" w:rsidRDefault="005B4D26" w:rsidP="005B4D26">
            <w:pPr>
              <w:jc w:val="both"/>
              <w:rPr>
                <w:rFonts w:ascii="Calibri" w:hAnsi="Calibri"/>
                <w:sz w:val="22"/>
                <w:szCs w:val="22"/>
              </w:rPr>
            </w:pPr>
            <w:r w:rsidRPr="00EC65F6">
              <w:rPr>
                <w:rFonts w:ascii="Calibri" w:hAnsi="Calibri"/>
                <w:sz w:val="22"/>
                <w:szCs w:val="22"/>
              </w:rPr>
              <w:t>Broj sklopljenih ugovora o povremenom prijevozu, broj korisnika opreme za invalide</w:t>
            </w:r>
          </w:p>
        </w:tc>
      </w:tr>
      <w:tr w:rsidR="005B4D26" w:rsidRPr="00EC65F6" w14:paraId="27984E01" w14:textId="77777777" w:rsidTr="005B4D26">
        <w:tc>
          <w:tcPr>
            <w:tcW w:w="2802" w:type="dxa"/>
          </w:tcPr>
          <w:p w14:paraId="66F8917B"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486" w:type="dxa"/>
          </w:tcPr>
          <w:p w14:paraId="68F20435"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Bolesnim i hendikepiranim osobama olakšava se svakodnevni život u zajednici </w:t>
            </w:r>
          </w:p>
        </w:tc>
      </w:tr>
      <w:tr w:rsidR="005B4D26" w:rsidRPr="00EC65F6" w14:paraId="3E8B8F6B" w14:textId="77777777" w:rsidTr="005B4D26">
        <w:tc>
          <w:tcPr>
            <w:tcW w:w="2802" w:type="dxa"/>
          </w:tcPr>
          <w:p w14:paraId="18F553A8"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486" w:type="dxa"/>
          </w:tcPr>
          <w:p w14:paraId="16971EF6"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Broj </w:t>
            </w:r>
          </w:p>
        </w:tc>
      </w:tr>
      <w:tr w:rsidR="005B4D26" w:rsidRPr="00EC65F6" w14:paraId="518E1053" w14:textId="77777777" w:rsidTr="005B4D26">
        <w:tc>
          <w:tcPr>
            <w:tcW w:w="2802" w:type="dxa"/>
          </w:tcPr>
          <w:p w14:paraId="0B09E3BA"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Polazna vrijednost</w:t>
            </w:r>
          </w:p>
        </w:tc>
        <w:tc>
          <w:tcPr>
            <w:tcW w:w="6486" w:type="dxa"/>
          </w:tcPr>
          <w:p w14:paraId="1572009C" w14:textId="77777777" w:rsidR="005B4D26" w:rsidRPr="00EC65F6" w:rsidRDefault="005B4D26" w:rsidP="005B4D26">
            <w:pPr>
              <w:jc w:val="both"/>
              <w:rPr>
                <w:rFonts w:ascii="Calibri" w:hAnsi="Calibri"/>
                <w:sz w:val="22"/>
                <w:szCs w:val="22"/>
              </w:rPr>
            </w:pPr>
            <w:r w:rsidRPr="00EC65F6">
              <w:rPr>
                <w:rFonts w:ascii="Calibri" w:hAnsi="Calibri"/>
                <w:sz w:val="22"/>
                <w:szCs w:val="22"/>
              </w:rPr>
              <w:t>2 ugovora o prijevozu, 30 korisnika opreme za invalide</w:t>
            </w:r>
          </w:p>
        </w:tc>
      </w:tr>
      <w:tr w:rsidR="005B4D26" w:rsidRPr="00EC65F6" w14:paraId="28CF5601" w14:textId="77777777" w:rsidTr="005B4D26">
        <w:tc>
          <w:tcPr>
            <w:tcW w:w="2802" w:type="dxa"/>
          </w:tcPr>
          <w:p w14:paraId="52152E12"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486" w:type="dxa"/>
          </w:tcPr>
          <w:p w14:paraId="1195544A"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Općina Viškovo, </w:t>
            </w:r>
          </w:p>
        </w:tc>
      </w:tr>
      <w:tr w:rsidR="005B4D26" w:rsidRPr="00EC65F6" w14:paraId="4DAD9814" w14:textId="77777777" w:rsidTr="005B4D26">
        <w:tc>
          <w:tcPr>
            <w:tcW w:w="2802" w:type="dxa"/>
          </w:tcPr>
          <w:p w14:paraId="352323E7" w14:textId="77777777" w:rsidR="005B4D26" w:rsidRPr="00C859B7" w:rsidRDefault="005B4D26" w:rsidP="005B4D26">
            <w:pPr>
              <w:jc w:val="both"/>
              <w:rPr>
                <w:rFonts w:ascii="Calibri" w:hAnsi="Calibri"/>
                <w:b/>
                <w:sz w:val="22"/>
                <w:szCs w:val="22"/>
              </w:rPr>
            </w:pPr>
            <w:r w:rsidRPr="00C859B7">
              <w:rPr>
                <w:rFonts w:ascii="Calibri" w:hAnsi="Calibri"/>
                <w:b/>
                <w:sz w:val="22"/>
                <w:szCs w:val="22"/>
              </w:rPr>
              <w:t>Ciljana vrijednost (2022.)</w:t>
            </w:r>
          </w:p>
        </w:tc>
        <w:tc>
          <w:tcPr>
            <w:tcW w:w="6486" w:type="dxa"/>
          </w:tcPr>
          <w:p w14:paraId="20252FF5" w14:textId="77777777" w:rsidR="005B4D26" w:rsidRPr="00EC65F6" w:rsidRDefault="005B4D26" w:rsidP="005B4D26">
            <w:pPr>
              <w:jc w:val="both"/>
              <w:rPr>
                <w:rFonts w:ascii="Calibri" w:hAnsi="Calibri"/>
                <w:sz w:val="22"/>
                <w:szCs w:val="22"/>
              </w:rPr>
            </w:pPr>
            <w:r w:rsidRPr="00C859B7">
              <w:rPr>
                <w:rFonts w:ascii="Calibri" w:hAnsi="Calibri"/>
                <w:sz w:val="22"/>
                <w:szCs w:val="22"/>
              </w:rPr>
              <w:t>2 ugovora o prijevozu, 30 korisnika medicinske opreme</w:t>
            </w:r>
          </w:p>
        </w:tc>
      </w:tr>
      <w:tr w:rsidR="005B4D26" w:rsidRPr="00EC65F6" w14:paraId="27CCFEFD" w14:textId="77777777" w:rsidTr="005B4D26">
        <w:tc>
          <w:tcPr>
            <w:tcW w:w="2802" w:type="dxa"/>
          </w:tcPr>
          <w:p w14:paraId="17B01B73"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486" w:type="dxa"/>
          </w:tcPr>
          <w:p w14:paraId="5A19B8A2"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3 ugovora o prijevozu, </w:t>
            </w:r>
            <w:r>
              <w:rPr>
                <w:rFonts w:ascii="Calibri" w:hAnsi="Calibri"/>
                <w:sz w:val="22"/>
                <w:szCs w:val="22"/>
              </w:rPr>
              <w:t>30 korisnika medicinske opreme</w:t>
            </w:r>
          </w:p>
        </w:tc>
      </w:tr>
      <w:tr w:rsidR="005B4D26" w:rsidRPr="00EC65F6" w14:paraId="1A65B02B" w14:textId="77777777" w:rsidTr="005B4D26">
        <w:trPr>
          <w:trHeight w:val="361"/>
        </w:trPr>
        <w:tc>
          <w:tcPr>
            <w:tcW w:w="2802" w:type="dxa"/>
          </w:tcPr>
          <w:p w14:paraId="7E5EE51B"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486" w:type="dxa"/>
          </w:tcPr>
          <w:p w14:paraId="19883BAA" w14:textId="77777777" w:rsidR="005B4D26" w:rsidRPr="00EC65F6" w:rsidRDefault="005B4D26" w:rsidP="005B4D26">
            <w:pPr>
              <w:jc w:val="both"/>
              <w:rPr>
                <w:rFonts w:ascii="Calibri" w:hAnsi="Calibri"/>
                <w:sz w:val="22"/>
                <w:szCs w:val="22"/>
              </w:rPr>
            </w:pPr>
            <w:r w:rsidRPr="00EC65F6">
              <w:rPr>
                <w:rFonts w:ascii="Calibri" w:hAnsi="Calibri"/>
                <w:sz w:val="22"/>
                <w:szCs w:val="22"/>
              </w:rPr>
              <w:t>3 ugovora o prijevozu, 30 korisnika medicinske opreme</w:t>
            </w:r>
          </w:p>
        </w:tc>
      </w:tr>
    </w:tbl>
    <w:p w14:paraId="4A241911" w14:textId="77777777" w:rsidR="005B4D26" w:rsidRPr="00500D13" w:rsidRDefault="005B4D26" w:rsidP="005B4D26">
      <w:pPr>
        <w:jc w:val="both"/>
        <w:rPr>
          <w:rFonts w:ascii="Calibri" w:hAnsi="Calibri"/>
          <w:i/>
          <w:sz w:val="10"/>
          <w:szCs w:val="10"/>
        </w:rPr>
      </w:pPr>
    </w:p>
    <w:p w14:paraId="65E28AE6" w14:textId="77777777" w:rsidR="005B4D26" w:rsidRPr="00EC65F6" w:rsidRDefault="005B4D26" w:rsidP="005B4D26">
      <w:pPr>
        <w:jc w:val="both"/>
        <w:rPr>
          <w:rFonts w:ascii="Calibri" w:eastAsia="Calibri" w:hAnsi="Calibri"/>
          <w:sz w:val="22"/>
          <w:szCs w:val="22"/>
        </w:rPr>
      </w:pPr>
      <w:r w:rsidRPr="00EC65F6">
        <w:rPr>
          <w:rFonts w:ascii="Calibri" w:eastAsia="Calibri" w:hAnsi="Calibri"/>
          <w:b/>
          <w:sz w:val="22"/>
          <w:szCs w:val="22"/>
        </w:rPr>
        <w:t>Cilj 4.:</w:t>
      </w:r>
      <w:r w:rsidRPr="00EC65F6">
        <w:rPr>
          <w:rFonts w:ascii="Calibri" w:eastAsia="Calibri" w:hAnsi="Calibri"/>
          <w:sz w:val="22"/>
          <w:szCs w:val="22"/>
        </w:rPr>
        <w:t xml:space="preserve"> Usluge tekućeg i investicijskog održavanja objekata zdravstvene zaštite</w:t>
      </w:r>
    </w:p>
    <w:p w14:paraId="3EF77EB5" w14:textId="77777777" w:rsidR="005B4D26" w:rsidRPr="00500D13" w:rsidRDefault="005B4D26" w:rsidP="005B4D26">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5B4D26" w:rsidRPr="00EC65F6" w14:paraId="2D6BB331"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37C4C7D6"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3332DAB"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Izvršeni radovi </w:t>
            </w:r>
          </w:p>
        </w:tc>
      </w:tr>
      <w:tr w:rsidR="005B4D26" w:rsidRPr="00EC65F6" w14:paraId="6875B46E"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17C62FE0"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9276C62" w14:textId="77777777" w:rsidR="005B4D26" w:rsidRPr="00EC65F6" w:rsidRDefault="005B4D26" w:rsidP="005B4D26">
            <w:pPr>
              <w:jc w:val="both"/>
              <w:rPr>
                <w:rFonts w:ascii="Calibri" w:eastAsia="Calibri" w:hAnsi="Calibri"/>
                <w:sz w:val="22"/>
                <w:szCs w:val="22"/>
                <w:lang w:eastAsia="en-US"/>
              </w:rPr>
            </w:pPr>
            <w:r w:rsidRPr="00EC65F6">
              <w:rPr>
                <w:rFonts w:ascii="Calibri" w:eastAsia="Calibri" w:hAnsi="Calibri"/>
                <w:sz w:val="22"/>
                <w:szCs w:val="22"/>
              </w:rPr>
              <w:t>Usluge tekućeg i investicijskog održavanja objekata zdravstvene zaštite</w:t>
            </w:r>
          </w:p>
        </w:tc>
      </w:tr>
      <w:tr w:rsidR="005B4D26" w:rsidRPr="00EC65F6" w14:paraId="7E3240C7"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0697CF15"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8F01A6B"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5B4D26" w:rsidRPr="00EC65F6" w14:paraId="0C0DBD39" w14:textId="77777777" w:rsidTr="005B4D26">
        <w:trPr>
          <w:trHeight w:val="241"/>
        </w:trPr>
        <w:tc>
          <w:tcPr>
            <w:tcW w:w="2942" w:type="dxa"/>
            <w:tcBorders>
              <w:top w:val="single" w:sz="4" w:space="0" w:color="auto"/>
              <w:left w:val="single" w:sz="4" w:space="0" w:color="auto"/>
              <w:bottom w:val="single" w:sz="4" w:space="0" w:color="auto"/>
              <w:right w:val="single" w:sz="4" w:space="0" w:color="auto"/>
            </w:tcBorders>
            <w:hideMark/>
          </w:tcPr>
          <w:p w14:paraId="68EBFE30"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408366DB"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5B4D26" w:rsidRPr="00EC65F6" w14:paraId="0A8F84F0"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0620E922"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379C8462"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5B4D26" w:rsidRPr="00EC65F6" w14:paraId="1EED4B16"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3EEB9CCA"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6FEAD4A9" w14:textId="77777777" w:rsidR="005B4D26" w:rsidRPr="00EC65F6" w:rsidRDefault="005B4D26" w:rsidP="005B4D26">
            <w:pPr>
              <w:spacing w:line="276" w:lineRule="auto"/>
              <w:jc w:val="both"/>
              <w:rPr>
                <w:rFonts w:ascii="Calibri" w:eastAsia="Calibri" w:hAnsi="Calibri"/>
                <w:sz w:val="22"/>
                <w:szCs w:val="22"/>
                <w:lang w:eastAsia="en-US"/>
              </w:rPr>
            </w:pPr>
            <w:r>
              <w:rPr>
                <w:rFonts w:ascii="Calibri" w:eastAsia="Calibri" w:hAnsi="Calibri"/>
                <w:sz w:val="22"/>
                <w:szCs w:val="22"/>
                <w:lang w:eastAsia="en-US"/>
              </w:rPr>
              <w:t>0</w:t>
            </w:r>
          </w:p>
        </w:tc>
      </w:tr>
      <w:tr w:rsidR="005B4D26" w:rsidRPr="00EC65F6" w14:paraId="159227BB"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10664FDB"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40123543"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100 </w:t>
            </w:r>
          </w:p>
        </w:tc>
      </w:tr>
      <w:tr w:rsidR="005B4D26" w:rsidRPr="00EC65F6" w14:paraId="2C208C65" w14:textId="77777777" w:rsidTr="005B4D26">
        <w:tc>
          <w:tcPr>
            <w:tcW w:w="2942" w:type="dxa"/>
            <w:tcBorders>
              <w:top w:val="single" w:sz="4" w:space="0" w:color="auto"/>
              <w:left w:val="single" w:sz="4" w:space="0" w:color="auto"/>
              <w:bottom w:val="single" w:sz="4" w:space="0" w:color="auto"/>
              <w:right w:val="single" w:sz="4" w:space="0" w:color="auto"/>
            </w:tcBorders>
            <w:hideMark/>
          </w:tcPr>
          <w:p w14:paraId="230AE2FD" w14:textId="77777777" w:rsidR="005B4D26" w:rsidRPr="00EC65F6" w:rsidRDefault="005B4D26" w:rsidP="005B4D2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73B2C445" w14:textId="77777777" w:rsidR="005B4D26" w:rsidRPr="00EC65F6" w:rsidRDefault="005B4D26" w:rsidP="005B4D2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77B6C5F2" w14:textId="77777777" w:rsidR="005B4D26" w:rsidRDefault="005B4D26" w:rsidP="005B4D26">
      <w:pPr>
        <w:jc w:val="both"/>
        <w:rPr>
          <w:rFonts w:ascii="Calibri" w:hAnsi="Calibri"/>
          <w:i/>
          <w:sz w:val="22"/>
          <w:szCs w:val="22"/>
        </w:rPr>
      </w:pPr>
    </w:p>
    <w:p w14:paraId="39D4CB27" w14:textId="77777777" w:rsidR="005B4D26" w:rsidRPr="00EC65F6" w:rsidRDefault="005B4D26" w:rsidP="005B4D26">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338262EC" w14:textId="77777777" w:rsidR="005B4D26" w:rsidRPr="00EC65F6" w:rsidRDefault="005B4D26" w:rsidP="005B4D26">
      <w:pPr>
        <w:jc w:val="both"/>
        <w:rPr>
          <w:rFonts w:ascii="Calibri" w:hAnsi="Calibri"/>
          <w:sz w:val="22"/>
          <w:szCs w:val="22"/>
        </w:rPr>
      </w:pPr>
      <w:r w:rsidRPr="00EC65F6">
        <w:rPr>
          <w:rFonts w:ascii="Calibri" w:hAnsi="Calibri"/>
          <w:sz w:val="22"/>
          <w:szCs w:val="22"/>
        </w:rPr>
        <w:t>Redovno obavljana savjetovanja za prehranu dojenčadi, dodjela mliječnih obroka, izvršene usluge palijativne skrbi, redovno održavanje dežurstava ordinacija za pedijatriju, stomatologiju i opću/obiteljsku medicinu. Realiziran je ugovor o prijevozu bolesnih i hendikepiranih osoba.</w:t>
      </w:r>
    </w:p>
    <w:p w14:paraId="2C19C3B7" w14:textId="77777777" w:rsidR="005B4D26" w:rsidRPr="00EC65F6" w:rsidRDefault="005B4D26" w:rsidP="005B4D26">
      <w:pPr>
        <w:jc w:val="both"/>
        <w:rPr>
          <w:rFonts w:ascii="Calibri" w:hAnsi="Calibri"/>
          <w:b/>
          <w:bCs/>
          <w:i/>
          <w:iCs/>
          <w:sz w:val="22"/>
          <w:szCs w:val="22"/>
        </w:rPr>
      </w:pPr>
    </w:p>
    <w:p w14:paraId="7375FDFF" w14:textId="77777777" w:rsidR="005B4D26" w:rsidRPr="00EC65F6" w:rsidRDefault="005B4D26" w:rsidP="005B4D26">
      <w:pPr>
        <w:jc w:val="both"/>
        <w:rPr>
          <w:rFonts w:ascii="Calibri" w:hAnsi="Calibri"/>
          <w:b/>
          <w:bCs/>
          <w:sz w:val="22"/>
          <w:szCs w:val="22"/>
        </w:rPr>
      </w:pPr>
      <w:r w:rsidRPr="00EC65F6">
        <w:rPr>
          <w:rFonts w:ascii="Calibri" w:hAnsi="Calibri"/>
          <w:b/>
          <w:bCs/>
          <w:sz w:val="22"/>
          <w:szCs w:val="22"/>
        </w:rPr>
        <w:t>T217107 Projekt Za sretnije djetinjstvo</w:t>
      </w:r>
    </w:p>
    <w:p w14:paraId="109E1A86" w14:textId="77777777" w:rsidR="005B4D26" w:rsidRPr="00EC65F6" w:rsidRDefault="005B4D26" w:rsidP="005B4D26">
      <w:pPr>
        <w:jc w:val="both"/>
        <w:rPr>
          <w:rFonts w:ascii="Calibri" w:hAnsi="Calibri"/>
          <w:b/>
          <w:noProof/>
          <w:sz w:val="16"/>
          <w:szCs w:val="16"/>
        </w:rPr>
      </w:pPr>
    </w:p>
    <w:p w14:paraId="1C6C35F6" w14:textId="77777777" w:rsidR="005B4D26" w:rsidRPr="00EC65F6" w:rsidRDefault="005B4D26" w:rsidP="005B4D26">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7E5EE971" w14:textId="77777777" w:rsidR="005B4D26" w:rsidRPr="00EC65F6" w:rsidRDefault="005B4D26" w:rsidP="005B4D26">
      <w:pPr>
        <w:numPr>
          <w:ilvl w:val="0"/>
          <w:numId w:val="5"/>
        </w:numPr>
        <w:spacing w:after="200"/>
        <w:contextualSpacing/>
        <w:jc w:val="both"/>
        <w:rPr>
          <w:rFonts w:ascii="Calibri" w:hAnsi="Calibri"/>
          <w:noProof/>
          <w:sz w:val="22"/>
          <w:szCs w:val="22"/>
        </w:rPr>
      </w:pPr>
      <w:r>
        <w:rPr>
          <w:rFonts w:ascii="Calibri" w:hAnsi="Calibri"/>
          <w:noProof/>
          <w:sz w:val="22"/>
          <w:szCs w:val="22"/>
        </w:rPr>
        <w:t>2022. godina    1.071.8</w:t>
      </w:r>
      <w:r w:rsidRPr="00EC65F6">
        <w:rPr>
          <w:rFonts w:ascii="Calibri" w:hAnsi="Calibri"/>
          <w:noProof/>
          <w:sz w:val="22"/>
          <w:szCs w:val="22"/>
        </w:rPr>
        <w:t>00,00 kuna</w:t>
      </w:r>
    </w:p>
    <w:p w14:paraId="1A2E9468" w14:textId="77777777" w:rsidR="005B4D26" w:rsidRPr="00EC65F6" w:rsidRDefault="005B4D26" w:rsidP="005B4D2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2023. godina       202.500,00 kuna</w:t>
      </w:r>
    </w:p>
    <w:p w14:paraId="0800131B" w14:textId="77777777" w:rsidR="005B4D26" w:rsidRPr="00EC65F6" w:rsidRDefault="005B4D26" w:rsidP="005B4D2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2024. godina                         0 kuna</w:t>
      </w:r>
    </w:p>
    <w:p w14:paraId="79D3B3BF" w14:textId="77777777" w:rsidR="003D7E36" w:rsidRDefault="003D7E36" w:rsidP="005B4D26">
      <w:pPr>
        <w:contextualSpacing/>
        <w:jc w:val="both"/>
        <w:rPr>
          <w:rFonts w:ascii="Calibri" w:hAnsi="Calibri"/>
          <w:noProof/>
          <w:sz w:val="22"/>
          <w:szCs w:val="22"/>
        </w:rPr>
      </w:pPr>
    </w:p>
    <w:p w14:paraId="05E9A491" w14:textId="55CECE78" w:rsidR="005B4D26" w:rsidRPr="00EC65F6" w:rsidRDefault="005B4D26" w:rsidP="005B4D26">
      <w:pPr>
        <w:contextualSpacing/>
        <w:jc w:val="both"/>
        <w:rPr>
          <w:rFonts w:ascii="Calibri" w:hAnsi="Calibri"/>
          <w:noProof/>
          <w:sz w:val="22"/>
          <w:szCs w:val="22"/>
        </w:rPr>
      </w:pPr>
      <w:r w:rsidRPr="00EC65F6">
        <w:rPr>
          <w:rFonts w:ascii="Calibri" w:hAnsi="Calibri"/>
          <w:noProof/>
          <w:sz w:val="22"/>
          <w:szCs w:val="22"/>
        </w:rPr>
        <w:t>S obzirom da je ugovor po navedenom projektu potpisan  15. veljače  2021.g., na rok od 24 mjeseca, sredstva za navedeni projekt su bila planirana tek 1. Izmjenama i dopunama proračuna Općine Viškovo za 2021.</w:t>
      </w:r>
      <w:r w:rsidR="003D7E36">
        <w:rPr>
          <w:rFonts w:ascii="Calibri" w:hAnsi="Calibri"/>
          <w:noProof/>
          <w:sz w:val="22"/>
          <w:szCs w:val="22"/>
        </w:rPr>
        <w:t xml:space="preserve"> </w:t>
      </w:r>
      <w:r w:rsidRPr="00EC65F6">
        <w:rPr>
          <w:rFonts w:ascii="Calibri" w:hAnsi="Calibri"/>
          <w:noProof/>
          <w:sz w:val="22"/>
          <w:szCs w:val="22"/>
        </w:rPr>
        <w:t>g</w:t>
      </w:r>
      <w:r w:rsidR="003D7E36">
        <w:rPr>
          <w:rFonts w:ascii="Calibri" w:hAnsi="Calibri"/>
          <w:noProof/>
          <w:sz w:val="22"/>
          <w:szCs w:val="22"/>
        </w:rPr>
        <w:t>odinu</w:t>
      </w:r>
      <w:r w:rsidRPr="00EC65F6">
        <w:rPr>
          <w:rFonts w:ascii="Calibri" w:hAnsi="Calibri"/>
          <w:noProof/>
          <w:sz w:val="22"/>
          <w:szCs w:val="22"/>
        </w:rPr>
        <w:t>.</w:t>
      </w:r>
    </w:p>
    <w:p w14:paraId="6F5AF32A" w14:textId="77777777" w:rsidR="005B4D26" w:rsidRPr="00EC65F6" w:rsidRDefault="005B4D26" w:rsidP="005B4D26">
      <w:pPr>
        <w:jc w:val="both"/>
        <w:rPr>
          <w:rFonts w:ascii="Calibri" w:hAnsi="Calibri"/>
          <w:noProof/>
          <w:sz w:val="22"/>
          <w:szCs w:val="22"/>
        </w:rPr>
      </w:pPr>
      <w:r w:rsidRPr="00EC65F6">
        <w:rPr>
          <w:rFonts w:ascii="Calibri" w:hAnsi="Calibri"/>
          <w:noProof/>
          <w:sz w:val="22"/>
          <w:szCs w:val="22"/>
        </w:rPr>
        <w:lastRenderedPageBreak/>
        <w:t>U sklopu ove aktivnosti planirani su rashodi vezani uz rashode za plaću voditelja projekta, rashode promidžbe, najamnine, rashode za intelektualne usluge.</w:t>
      </w:r>
    </w:p>
    <w:p w14:paraId="0F2F7DB5" w14:textId="77777777" w:rsidR="005B4D26" w:rsidRPr="00EC65F6" w:rsidRDefault="005B4D26" w:rsidP="005B4D26">
      <w:pPr>
        <w:jc w:val="both"/>
        <w:rPr>
          <w:rFonts w:ascii="Calibri" w:hAnsi="Calibri"/>
          <w:noProof/>
          <w:sz w:val="12"/>
          <w:szCs w:val="12"/>
        </w:rPr>
      </w:pPr>
    </w:p>
    <w:p w14:paraId="2BF64E84" w14:textId="77777777" w:rsidR="005B4D26" w:rsidRPr="00EC65F6" w:rsidRDefault="005B4D26" w:rsidP="005B4D26">
      <w:pPr>
        <w:jc w:val="both"/>
        <w:rPr>
          <w:rFonts w:ascii="Calibri" w:hAnsi="Calibri"/>
          <w:sz w:val="22"/>
          <w:szCs w:val="22"/>
        </w:rPr>
      </w:pPr>
      <w:r w:rsidRPr="00EC65F6">
        <w:rPr>
          <w:rFonts w:ascii="Calibri" w:hAnsi="Calibri"/>
          <w:b/>
          <w:sz w:val="22"/>
          <w:szCs w:val="22"/>
        </w:rPr>
        <w:t xml:space="preserve">Cilj 1: </w:t>
      </w:r>
      <w:r w:rsidRPr="00EC65F6">
        <w:rPr>
          <w:rFonts w:ascii="Calibri" w:hAnsi="Calibri"/>
          <w:sz w:val="22"/>
          <w:szCs w:val="22"/>
        </w:rPr>
        <w:t>Broj provedenih aktivnosti</w:t>
      </w:r>
    </w:p>
    <w:p w14:paraId="232ED58D" w14:textId="77777777" w:rsidR="005B4D26" w:rsidRPr="00EC65F6" w:rsidRDefault="005B4D26" w:rsidP="005B4D26">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B4D26" w:rsidRPr="00EC65F6" w14:paraId="14C47DE7" w14:textId="77777777" w:rsidTr="005B4D26">
        <w:tc>
          <w:tcPr>
            <w:tcW w:w="2802" w:type="dxa"/>
          </w:tcPr>
          <w:p w14:paraId="56C35385"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Pokazatelj rezultata</w:t>
            </w:r>
          </w:p>
        </w:tc>
        <w:tc>
          <w:tcPr>
            <w:tcW w:w="6486" w:type="dxa"/>
          </w:tcPr>
          <w:p w14:paraId="1E67F23B" w14:textId="77777777" w:rsidR="005B4D26" w:rsidRPr="00EC65F6" w:rsidRDefault="005B4D26" w:rsidP="005B4D26">
            <w:pPr>
              <w:jc w:val="both"/>
              <w:rPr>
                <w:rFonts w:ascii="Calibri" w:hAnsi="Calibri"/>
                <w:sz w:val="22"/>
                <w:szCs w:val="22"/>
              </w:rPr>
            </w:pPr>
            <w:r w:rsidRPr="00EC65F6">
              <w:rPr>
                <w:rFonts w:ascii="Calibri" w:hAnsi="Calibri"/>
                <w:sz w:val="22"/>
                <w:szCs w:val="22"/>
              </w:rPr>
              <w:t>Broj uspostavljene socijalne usluge (rehabilitacijski tim i mobilni tim)/uspostavljen besplatni sportski sadržaj/uređena i opremljena senzorna soba</w:t>
            </w:r>
          </w:p>
        </w:tc>
      </w:tr>
      <w:tr w:rsidR="005B4D26" w:rsidRPr="00EC65F6" w14:paraId="0D2A247C" w14:textId="77777777" w:rsidTr="005B4D26">
        <w:tc>
          <w:tcPr>
            <w:tcW w:w="2802" w:type="dxa"/>
          </w:tcPr>
          <w:p w14:paraId="511ED0CC" w14:textId="77777777" w:rsidR="005B4D26" w:rsidRPr="00EC65F6" w:rsidRDefault="005B4D26" w:rsidP="005B4D26">
            <w:pPr>
              <w:jc w:val="both"/>
              <w:rPr>
                <w:rFonts w:ascii="Calibri" w:hAnsi="Calibri"/>
                <w:b/>
                <w:sz w:val="22"/>
                <w:szCs w:val="22"/>
              </w:rPr>
            </w:pPr>
            <w:r w:rsidRPr="00EC65F6">
              <w:rPr>
                <w:rFonts w:ascii="Calibri" w:hAnsi="Calibri"/>
                <w:b/>
                <w:sz w:val="22"/>
                <w:szCs w:val="22"/>
              </w:rPr>
              <w:t>Definicija</w:t>
            </w:r>
          </w:p>
        </w:tc>
        <w:tc>
          <w:tcPr>
            <w:tcW w:w="6486" w:type="dxa"/>
          </w:tcPr>
          <w:p w14:paraId="263CFFB2" w14:textId="77777777" w:rsidR="005B4D26" w:rsidRPr="00EC65F6" w:rsidRDefault="005B4D26" w:rsidP="005B4D26">
            <w:pPr>
              <w:jc w:val="both"/>
              <w:rPr>
                <w:rFonts w:asciiTheme="minorHAnsi" w:hAnsiTheme="minorHAnsi" w:cstheme="minorHAnsi"/>
                <w:sz w:val="22"/>
                <w:szCs w:val="22"/>
              </w:rPr>
            </w:pPr>
            <w:r w:rsidRPr="00EC65F6">
              <w:rPr>
                <w:rFonts w:asciiTheme="minorHAnsi" w:hAnsiTheme="minorHAnsi" w:cstheme="minorHAnsi"/>
                <w:sz w:val="22"/>
                <w:szCs w:val="22"/>
              </w:rPr>
              <w:t>Projekt „Za sretnije djetinjstvo“ ima za cilj za djecu s teškoćama u razvoju i problemima u ponašanju uspostaviti usluge rehabilitacijskog i mobilnog tima, urediti i opremiti senzornu sobu za potrebe provedbe rehabilitacijskog programa. Za djecu slabijeg ekonomskog statusa predviđena je uspostava Atletske škole i Škole trčanja.</w:t>
            </w:r>
          </w:p>
        </w:tc>
      </w:tr>
      <w:tr w:rsidR="005B4D26" w:rsidRPr="00EC65F6" w14:paraId="6CC6D588" w14:textId="77777777" w:rsidTr="005B4D26">
        <w:tc>
          <w:tcPr>
            <w:tcW w:w="2802" w:type="dxa"/>
          </w:tcPr>
          <w:p w14:paraId="24C67434" w14:textId="77777777" w:rsidR="005B4D26" w:rsidRPr="00EC65F6" w:rsidRDefault="005B4D26" w:rsidP="005B4D26">
            <w:pPr>
              <w:jc w:val="both"/>
              <w:rPr>
                <w:rFonts w:ascii="Calibri" w:hAnsi="Calibri"/>
                <w:b/>
                <w:sz w:val="22"/>
                <w:szCs w:val="22"/>
              </w:rPr>
            </w:pPr>
            <w:r w:rsidRPr="00EC65F6">
              <w:rPr>
                <w:rFonts w:ascii="Calibri" w:hAnsi="Calibri"/>
                <w:b/>
                <w:sz w:val="22"/>
                <w:szCs w:val="22"/>
              </w:rPr>
              <w:t>Jedinica</w:t>
            </w:r>
          </w:p>
        </w:tc>
        <w:tc>
          <w:tcPr>
            <w:tcW w:w="6486" w:type="dxa"/>
          </w:tcPr>
          <w:p w14:paraId="6C64A97B" w14:textId="77777777" w:rsidR="005B4D26" w:rsidRPr="00EC65F6" w:rsidRDefault="005B4D26" w:rsidP="005B4D26">
            <w:pPr>
              <w:jc w:val="both"/>
              <w:rPr>
                <w:rFonts w:ascii="Calibri" w:hAnsi="Calibri"/>
                <w:sz w:val="22"/>
                <w:szCs w:val="22"/>
              </w:rPr>
            </w:pPr>
            <w:r w:rsidRPr="00EC65F6">
              <w:rPr>
                <w:rFonts w:ascii="Calibri" w:hAnsi="Calibri"/>
                <w:sz w:val="22"/>
                <w:szCs w:val="22"/>
              </w:rPr>
              <w:t xml:space="preserve">Broj </w:t>
            </w:r>
          </w:p>
        </w:tc>
      </w:tr>
      <w:tr w:rsidR="005B4D26" w:rsidRPr="00EC65F6" w14:paraId="4A89E541" w14:textId="77777777" w:rsidTr="005B4D26">
        <w:tc>
          <w:tcPr>
            <w:tcW w:w="2802" w:type="dxa"/>
          </w:tcPr>
          <w:p w14:paraId="22FABA5E" w14:textId="77777777" w:rsidR="005B4D26" w:rsidRPr="00EC65F6" w:rsidRDefault="005B4D26" w:rsidP="005B4D26">
            <w:pPr>
              <w:jc w:val="both"/>
              <w:rPr>
                <w:rFonts w:ascii="Calibri" w:hAnsi="Calibri"/>
                <w:b/>
                <w:sz w:val="22"/>
                <w:szCs w:val="22"/>
              </w:rPr>
            </w:pPr>
            <w:r w:rsidRPr="00EC65F6">
              <w:rPr>
                <w:rFonts w:ascii="Calibri" w:hAnsi="Calibri"/>
                <w:b/>
                <w:sz w:val="22"/>
                <w:szCs w:val="22"/>
              </w:rPr>
              <w:t>Polazna vrijednost</w:t>
            </w:r>
          </w:p>
        </w:tc>
        <w:tc>
          <w:tcPr>
            <w:tcW w:w="6486" w:type="dxa"/>
          </w:tcPr>
          <w:p w14:paraId="07CC7AA6" w14:textId="77777777" w:rsidR="005B4D26" w:rsidRPr="00EC65F6" w:rsidRDefault="005B4D26" w:rsidP="005B4D26">
            <w:pPr>
              <w:jc w:val="both"/>
              <w:rPr>
                <w:rFonts w:ascii="Calibri" w:hAnsi="Calibri"/>
                <w:sz w:val="22"/>
                <w:szCs w:val="22"/>
              </w:rPr>
            </w:pPr>
            <w:r w:rsidRPr="00EC65F6">
              <w:rPr>
                <w:rFonts w:ascii="Calibri" w:hAnsi="Calibri"/>
                <w:sz w:val="22"/>
                <w:szCs w:val="22"/>
              </w:rPr>
              <w:t>2/2/1</w:t>
            </w:r>
          </w:p>
        </w:tc>
      </w:tr>
      <w:tr w:rsidR="005B4D26" w:rsidRPr="00EC65F6" w14:paraId="3324C717" w14:textId="77777777" w:rsidTr="005B4D26">
        <w:tc>
          <w:tcPr>
            <w:tcW w:w="2802" w:type="dxa"/>
          </w:tcPr>
          <w:p w14:paraId="272CDC3C" w14:textId="77777777" w:rsidR="005B4D26" w:rsidRPr="00EC65F6" w:rsidRDefault="005B4D26" w:rsidP="005B4D26">
            <w:pPr>
              <w:jc w:val="both"/>
              <w:rPr>
                <w:rFonts w:ascii="Calibri" w:hAnsi="Calibri"/>
                <w:b/>
                <w:sz w:val="22"/>
                <w:szCs w:val="22"/>
              </w:rPr>
            </w:pPr>
            <w:r w:rsidRPr="00EC65F6">
              <w:rPr>
                <w:rFonts w:ascii="Calibri" w:hAnsi="Calibri"/>
                <w:b/>
                <w:sz w:val="22"/>
                <w:szCs w:val="22"/>
              </w:rPr>
              <w:t>Izvor podataka</w:t>
            </w:r>
          </w:p>
        </w:tc>
        <w:tc>
          <w:tcPr>
            <w:tcW w:w="6486" w:type="dxa"/>
          </w:tcPr>
          <w:p w14:paraId="7F09B9AB" w14:textId="77777777" w:rsidR="005B4D26" w:rsidRPr="00EC65F6" w:rsidRDefault="005B4D26" w:rsidP="005B4D26">
            <w:pPr>
              <w:jc w:val="both"/>
              <w:rPr>
                <w:rFonts w:ascii="Calibri" w:hAnsi="Calibri"/>
                <w:sz w:val="22"/>
                <w:szCs w:val="22"/>
              </w:rPr>
            </w:pPr>
            <w:r w:rsidRPr="00EC65F6">
              <w:rPr>
                <w:rFonts w:ascii="Calibri" w:hAnsi="Calibri"/>
                <w:sz w:val="22"/>
                <w:szCs w:val="22"/>
              </w:rPr>
              <w:t>Općina Viškovo</w:t>
            </w:r>
          </w:p>
        </w:tc>
      </w:tr>
      <w:tr w:rsidR="005B4D26" w:rsidRPr="00EC65F6" w14:paraId="4F9A2196" w14:textId="77777777" w:rsidTr="005B4D26">
        <w:tc>
          <w:tcPr>
            <w:tcW w:w="2802" w:type="dxa"/>
          </w:tcPr>
          <w:p w14:paraId="24F67B79"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(2022.)</w:t>
            </w:r>
          </w:p>
        </w:tc>
        <w:tc>
          <w:tcPr>
            <w:tcW w:w="6486" w:type="dxa"/>
          </w:tcPr>
          <w:p w14:paraId="1EEB9AB0" w14:textId="77777777" w:rsidR="005B4D26" w:rsidRPr="00EC65F6" w:rsidRDefault="005B4D26" w:rsidP="005B4D26">
            <w:pPr>
              <w:jc w:val="both"/>
              <w:rPr>
                <w:rFonts w:ascii="Calibri" w:hAnsi="Calibri"/>
                <w:sz w:val="22"/>
                <w:szCs w:val="22"/>
              </w:rPr>
            </w:pPr>
            <w:r w:rsidRPr="00EC65F6">
              <w:rPr>
                <w:rFonts w:ascii="Calibri" w:hAnsi="Calibri"/>
                <w:sz w:val="22"/>
                <w:szCs w:val="22"/>
              </w:rPr>
              <w:t>2/2/1</w:t>
            </w:r>
          </w:p>
        </w:tc>
      </w:tr>
      <w:tr w:rsidR="005B4D26" w:rsidRPr="00EC65F6" w14:paraId="7EDDF2E8" w14:textId="77777777" w:rsidTr="005B4D26">
        <w:trPr>
          <w:trHeight w:val="70"/>
        </w:trPr>
        <w:tc>
          <w:tcPr>
            <w:tcW w:w="2802" w:type="dxa"/>
          </w:tcPr>
          <w:p w14:paraId="6707548D"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(2023.)</w:t>
            </w:r>
          </w:p>
        </w:tc>
        <w:tc>
          <w:tcPr>
            <w:tcW w:w="6486" w:type="dxa"/>
          </w:tcPr>
          <w:p w14:paraId="1F4395FE" w14:textId="77777777" w:rsidR="005B4D26" w:rsidRPr="00EC65F6" w:rsidRDefault="005B4D26" w:rsidP="005B4D26">
            <w:pPr>
              <w:jc w:val="both"/>
              <w:rPr>
                <w:rFonts w:ascii="Calibri" w:hAnsi="Calibri"/>
                <w:sz w:val="22"/>
                <w:szCs w:val="22"/>
              </w:rPr>
            </w:pPr>
            <w:r w:rsidRPr="00EC65F6">
              <w:rPr>
                <w:rFonts w:ascii="Calibri" w:hAnsi="Calibri"/>
                <w:sz w:val="22"/>
                <w:szCs w:val="22"/>
              </w:rPr>
              <w:t>2/2/1</w:t>
            </w:r>
          </w:p>
        </w:tc>
      </w:tr>
      <w:tr w:rsidR="005B4D26" w:rsidRPr="00EC65F6" w14:paraId="24D2C98C" w14:textId="77777777" w:rsidTr="005B4D26">
        <w:trPr>
          <w:trHeight w:val="361"/>
        </w:trPr>
        <w:tc>
          <w:tcPr>
            <w:tcW w:w="2802" w:type="dxa"/>
          </w:tcPr>
          <w:p w14:paraId="23BCB2FB" w14:textId="77777777" w:rsidR="005B4D26" w:rsidRPr="00EC65F6" w:rsidRDefault="005B4D26" w:rsidP="005B4D26">
            <w:pPr>
              <w:jc w:val="both"/>
              <w:rPr>
                <w:rFonts w:ascii="Calibri" w:hAnsi="Calibri"/>
                <w:b/>
                <w:sz w:val="22"/>
                <w:szCs w:val="22"/>
              </w:rPr>
            </w:pPr>
            <w:r w:rsidRPr="00EC65F6">
              <w:rPr>
                <w:rFonts w:ascii="Calibri" w:hAnsi="Calibri"/>
                <w:b/>
                <w:sz w:val="22"/>
                <w:szCs w:val="22"/>
              </w:rPr>
              <w:t>Ciljana vrijednost (2024.)</w:t>
            </w:r>
          </w:p>
        </w:tc>
        <w:tc>
          <w:tcPr>
            <w:tcW w:w="6486" w:type="dxa"/>
          </w:tcPr>
          <w:p w14:paraId="192B1509" w14:textId="77777777" w:rsidR="005B4D26" w:rsidRPr="00EC65F6" w:rsidRDefault="005B4D26" w:rsidP="005B4D26">
            <w:pPr>
              <w:jc w:val="both"/>
              <w:rPr>
                <w:rFonts w:ascii="Calibri" w:hAnsi="Calibri"/>
                <w:sz w:val="22"/>
                <w:szCs w:val="22"/>
              </w:rPr>
            </w:pPr>
            <w:r w:rsidRPr="00EC65F6">
              <w:rPr>
                <w:rFonts w:ascii="Calibri" w:hAnsi="Calibri"/>
                <w:sz w:val="22"/>
                <w:szCs w:val="22"/>
              </w:rPr>
              <w:t>0</w:t>
            </w:r>
          </w:p>
        </w:tc>
      </w:tr>
    </w:tbl>
    <w:p w14:paraId="458ABA14" w14:textId="77777777" w:rsidR="005B4D26" w:rsidRPr="00EC65F6" w:rsidRDefault="005B4D26" w:rsidP="005B4D26">
      <w:pPr>
        <w:contextualSpacing/>
        <w:jc w:val="both"/>
        <w:rPr>
          <w:rFonts w:ascii="Calibri" w:hAnsi="Calibri"/>
          <w:sz w:val="16"/>
          <w:szCs w:val="16"/>
        </w:rPr>
      </w:pPr>
    </w:p>
    <w:p w14:paraId="76117046" w14:textId="77777777" w:rsidR="005B4D26" w:rsidRPr="00EC65F6" w:rsidRDefault="005B4D26" w:rsidP="005B4D26">
      <w:pPr>
        <w:contextualSpacing/>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p>
    <w:p w14:paraId="160D138F" w14:textId="77777777" w:rsidR="005B4D26" w:rsidRPr="00EC65F6" w:rsidRDefault="005B4D26" w:rsidP="005B4D26">
      <w:pPr>
        <w:jc w:val="both"/>
        <w:rPr>
          <w:rFonts w:ascii="Calibri" w:hAnsi="Calibri"/>
          <w:b/>
          <w:noProof/>
          <w:sz w:val="22"/>
          <w:szCs w:val="22"/>
        </w:rPr>
      </w:pPr>
      <w:r w:rsidRPr="00EC65F6">
        <w:rPr>
          <w:rFonts w:ascii="Calibri" w:hAnsi="Calibri"/>
          <w:sz w:val="22"/>
          <w:szCs w:val="22"/>
        </w:rPr>
        <w:t>Tijekom 2021. godine krenula je provedba projekta ZA SRETNIJE DJETINJSTVO. Uređena je senzorna soba, nabavljena didaktika i sportska oprema. Također, angažiran je stručni tip za provođenje terapija planiranih ovim projektom.</w:t>
      </w:r>
    </w:p>
    <w:p w14:paraId="45A64CD8" w14:textId="77777777" w:rsidR="003D7E36" w:rsidRPr="003D7E36" w:rsidRDefault="003D7E36" w:rsidP="005B4D26">
      <w:pPr>
        <w:jc w:val="both"/>
        <w:rPr>
          <w:rFonts w:ascii="Calibri" w:hAnsi="Calibri"/>
          <w:b/>
          <w:bCs/>
          <w:i/>
          <w:iCs/>
          <w:sz w:val="30"/>
          <w:szCs w:val="30"/>
        </w:rPr>
      </w:pPr>
    </w:p>
    <w:p w14:paraId="2F06E8FE" w14:textId="77777777" w:rsidR="005B4D26" w:rsidRPr="0049043B" w:rsidRDefault="005B4D26" w:rsidP="005B4D26">
      <w:pPr>
        <w:jc w:val="both"/>
        <w:rPr>
          <w:rFonts w:ascii="Calibri" w:hAnsi="Calibri"/>
          <w:b/>
          <w:bCs/>
          <w:sz w:val="22"/>
          <w:szCs w:val="22"/>
        </w:rPr>
      </w:pPr>
      <w:r w:rsidRPr="0049043B">
        <w:rPr>
          <w:rFonts w:ascii="Calibri" w:hAnsi="Calibri"/>
          <w:b/>
          <w:bCs/>
          <w:sz w:val="22"/>
          <w:szCs w:val="22"/>
        </w:rPr>
        <w:t xml:space="preserve">K217101 Izgradnja i opremanje objekata socijalne, zdravstvene i obiteljske skrbi </w:t>
      </w:r>
    </w:p>
    <w:p w14:paraId="37251318" w14:textId="77777777" w:rsidR="005B4D26" w:rsidRPr="0049043B" w:rsidRDefault="005B4D26" w:rsidP="005B4D26">
      <w:pPr>
        <w:jc w:val="both"/>
        <w:rPr>
          <w:rFonts w:ascii="Calibri" w:hAnsi="Calibri"/>
          <w:sz w:val="22"/>
          <w:szCs w:val="22"/>
        </w:rPr>
      </w:pPr>
      <w:r w:rsidRPr="0049043B">
        <w:rPr>
          <w:rFonts w:ascii="Calibri" w:hAnsi="Calibri"/>
          <w:sz w:val="22"/>
          <w:szCs w:val="22"/>
        </w:rPr>
        <w:t>Za realizaciju ove aktivnosti planirana su sljedeće sredstva:</w:t>
      </w:r>
    </w:p>
    <w:p w14:paraId="245A49C0" w14:textId="77777777" w:rsidR="005B4D26" w:rsidRPr="0049043B" w:rsidRDefault="005B4D26" w:rsidP="005B4D26">
      <w:pPr>
        <w:numPr>
          <w:ilvl w:val="0"/>
          <w:numId w:val="42"/>
        </w:numPr>
        <w:jc w:val="both"/>
        <w:rPr>
          <w:rFonts w:ascii="Calibri" w:hAnsi="Calibri"/>
          <w:sz w:val="22"/>
          <w:szCs w:val="22"/>
        </w:rPr>
      </w:pPr>
      <w:r w:rsidRPr="0049043B">
        <w:rPr>
          <w:rFonts w:ascii="Calibri" w:hAnsi="Calibri"/>
          <w:sz w:val="22"/>
          <w:szCs w:val="22"/>
        </w:rPr>
        <w:t>2022. godina   125.000,00 kuna</w:t>
      </w:r>
    </w:p>
    <w:p w14:paraId="36CC0FE9" w14:textId="77777777" w:rsidR="005B4D26" w:rsidRPr="0049043B" w:rsidRDefault="005B4D26" w:rsidP="005B4D26">
      <w:pPr>
        <w:numPr>
          <w:ilvl w:val="0"/>
          <w:numId w:val="42"/>
        </w:numPr>
        <w:jc w:val="both"/>
        <w:rPr>
          <w:rFonts w:ascii="Calibri" w:hAnsi="Calibri"/>
          <w:sz w:val="22"/>
          <w:szCs w:val="22"/>
        </w:rPr>
      </w:pPr>
      <w:r w:rsidRPr="0049043B">
        <w:rPr>
          <w:rFonts w:ascii="Calibri" w:hAnsi="Calibri"/>
          <w:sz w:val="22"/>
          <w:szCs w:val="22"/>
        </w:rPr>
        <w:t>2023. godina               0,00 kuna</w:t>
      </w:r>
    </w:p>
    <w:p w14:paraId="4D8B2A39" w14:textId="77777777" w:rsidR="005B4D26" w:rsidRPr="0049043B" w:rsidRDefault="005B4D26" w:rsidP="005B4D26">
      <w:pPr>
        <w:numPr>
          <w:ilvl w:val="0"/>
          <w:numId w:val="42"/>
        </w:numPr>
        <w:jc w:val="both"/>
        <w:rPr>
          <w:rFonts w:ascii="Calibri" w:hAnsi="Calibri"/>
          <w:sz w:val="22"/>
          <w:szCs w:val="22"/>
        </w:rPr>
      </w:pPr>
      <w:r w:rsidRPr="0049043B">
        <w:rPr>
          <w:rFonts w:ascii="Calibri" w:hAnsi="Calibri"/>
          <w:sz w:val="22"/>
          <w:szCs w:val="22"/>
        </w:rPr>
        <w:t>2024. godina               0,00 kuna</w:t>
      </w:r>
    </w:p>
    <w:p w14:paraId="6EDF989B" w14:textId="77777777" w:rsidR="005B4D26" w:rsidRPr="0049043B" w:rsidRDefault="005B4D26" w:rsidP="005B4D26">
      <w:pPr>
        <w:ind w:left="1080"/>
        <w:jc w:val="both"/>
        <w:rPr>
          <w:rFonts w:ascii="Calibri" w:hAnsi="Calibri"/>
          <w:sz w:val="22"/>
          <w:szCs w:val="22"/>
        </w:rPr>
      </w:pPr>
    </w:p>
    <w:p w14:paraId="12EE7297" w14:textId="77777777" w:rsidR="005B4D26" w:rsidRPr="0049043B" w:rsidRDefault="005B4D26" w:rsidP="005B4D26">
      <w:pPr>
        <w:jc w:val="both"/>
        <w:rPr>
          <w:rFonts w:ascii="Calibri" w:hAnsi="Calibri"/>
          <w:sz w:val="22"/>
          <w:szCs w:val="22"/>
        </w:rPr>
      </w:pPr>
      <w:r w:rsidRPr="0049043B">
        <w:rPr>
          <w:rFonts w:ascii="Calibri" w:hAnsi="Calibri"/>
          <w:sz w:val="22"/>
          <w:szCs w:val="22"/>
        </w:rPr>
        <w:t xml:space="preserve">Proračunom Općine Viškovo za 2021. godinu te projekcijama Proračuna za 2022. i 2023. godinu za ovaj kapitalni projekt nisu bila planirana sredstva u 2022. i 2023. godini. </w:t>
      </w:r>
    </w:p>
    <w:p w14:paraId="60AEBD21" w14:textId="77777777" w:rsidR="005B4D26" w:rsidRDefault="005B4D26" w:rsidP="005B4D26">
      <w:pPr>
        <w:jc w:val="both"/>
        <w:rPr>
          <w:rFonts w:ascii="Calibri" w:hAnsi="Calibri"/>
          <w:sz w:val="22"/>
          <w:szCs w:val="22"/>
        </w:rPr>
      </w:pPr>
      <w:r w:rsidRPr="0049043B">
        <w:rPr>
          <w:rFonts w:ascii="Calibri" w:hAnsi="Calibri"/>
          <w:sz w:val="22"/>
          <w:szCs w:val="22"/>
        </w:rPr>
        <w:t xml:space="preserve">Također, prvim planom proračuna za 2022. godinu nije bio planiran ovaj kapitalni projekt, odnosno nisu bila planirana sredstva. </w:t>
      </w:r>
    </w:p>
    <w:p w14:paraId="25F003F7" w14:textId="77777777" w:rsidR="003D7E36" w:rsidRPr="0049043B" w:rsidRDefault="003D7E36" w:rsidP="005B4D26">
      <w:pPr>
        <w:jc w:val="both"/>
        <w:rPr>
          <w:rFonts w:ascii="Calibri" w:hAnsi="Calibri"/>
          <w:sz w:val="22"/>
          <w:szCs w:val="22"/>
        </w:rPr>
      </w:pPr>
    </w:p>
    <w:p w14:paraId="03D4F326" w14:textId="77777777" w:rsidR="003D7E36" w:rsidRDefault="005B4D26" w:rsidP="005B4D26">
      <w:pPr>
        <w:jc w:val="both"/>
        <w:rPr>
          <w:rFonts w:ascii="Calibri" w:hAnsi="Calibri"/>
          <w:sz w:val="22"/>
          <w:szCs w:val="22"/>
        </w:rPr>
      </w:pPr>
      <w:r w:rsidRPr="0049043B">
        <w:rPr>
          <w:rFonts w:ascii="Calibri" w:hAnsi="Calibri"/>
          <w:sz w:val="22"/>
          <w:szCs w:val="22"/>
        </w:rPr>
        <w:t xml:space="preserve">Do odstupanja u planiranim iznosima u odnosu na usvojene projekcije dolazi zbog drugačije dinamike realizacije projektne dokumentacije i ishođenja građevinske dozvole za zgradu Centra za rehabilitaciju na području Općine Viškovo. Naime, u 2019. godini izvršena je prijava projekta „Zajedno protiv izolacije“ na poziv Unapređivanje infrastrukture za pružanje socijalnih usluga u zajednici kao podrška procesu </w:t>
      </w:r>
      <w:proofErr w:type="spellStart"/>
      <w:r w:rsidRPr="0049043B">
        <w:rPr>
          <w:rFonts w:ascii="Calibri" w:hAnsi="Calibri"/>
          <w:sz w:val="22"/>
          <w:szCs w:val="22"/>
        </w:rPr>
        <w:t>deinstitucionalizacije</w:t>
      </w:r>
      <w:proofErr w:type="spellEnd"/>
      <w:r w:rsidRPr="0049043B">
        <w:rPr>
          <w:rFonts w:ascii="Calibri" w:hAnsi="Calibri"/>
          <w:sz w:val="22"/>
          <w:szCs w:val="22"/>
        </w:rPr>
        <w:t xml:space="preserve"> – druga faza, a koji se financira iz sredstava fondova EU te se čekala odluka o financiranju projekta što je prolongiralo početak  izrade dokumentacije. </w:t>
      </w:r>
    </w:p>
    <w:p w14:paraId="344C8196" w14:textId="77777777" w:rsidR="003D7E36" w:rsidRDefault="003D7E36" w:rsidP="005B4D26">
      <w:pPr>
        <w:jc w:val="both"/>
        <w:rPr>
          <w:rFonts w:ascii="Calibri" w:hAnsi="Calibri"/>
          <w:sz w:val="22"/>
          <w:szCs w:val="22"/>
        </w:rPr>
      </w:pPr>
    </w:p>
    <w:p w14:paraId="0791205E" w14:textId="3AC2A0F2" w:rsidR="005B4D26" w:rsidRPr="0049043B" w:rsidRDefault="005B4D26" w:rsidP="003D7E36">
      <w:pPr>
        <w:jc w:val="both"/>
        <w:rPr>
          <w:rFonts w:ascii="Calibri" w:hAnsi="Calibri"/>
          <w:sz w:val="22"/>
          <w:szCs w:val="22"/>
        </w:rPr>
      </w:pPr>
      <w:r w:rsidRPr="0049043B">
        <w:rPr>
          <w:rFonts w:ascii="Calibri" w:hAnsi="Calibri"/>
          <w:sz w:val="22"/>
          <w:szCs w:val="22"/>
        </w:rPr>
        <w:t>Ovim izmjenama i dopunama Proračuna usklađena su planirana sredstva sa stvarno ugovorenim budući je riječ o ugovoru koji je sklopljen u 2021. godini i čija se realizacija nastavlja u ovoj.</w:t>
      </w:r>
      <w:r w:rsidR="003D7E36">
        <w:rPr>
          <w:rFonts w:ascii="Calibri" w:hAnsi="Calibri"/>
          <w:sz w:val="22"/>
          <w:szCs w:val="22"/>
        </w:rPr>
        <w:t xml:space="preserve"> </w:t>
      </w:r>
      <w:r w:rsidRPr="0049043B">
        <w:rPr>
          <w:rFonts w:ascii="Calibri" w:hAnsi="Calibri"/>
          <w:sz w:val="22"/>
          <w:szCs w:val="22"/>
        </w:rPr>
        <w:t xml:space="preserve">U sklopu ove aktivnosti planirani su rashodi za izradu projektne dokumentacije te ishođenje građevinske dozvole za izgradnju Centra za rehabilitaciju na području Općine Viškovo. </w:t>
      </w:r>
    </w:p>
    <w:p w14:paraId="65935804" w14:textId="77777777" w:rsidR="005B4D26" w:rsidRPr="0049043B" w:rsidRDefault="005B4D26" w:rsidP="005B4D26">
      <w:pPr>
        <w:autoSpaceDE w:val="0"/>
        <w:autoSpaceDN w:val="0"/>
        <w:adjustRightInd w:val="0"/>
        <w:jc w:val="both"/>
        <w:rPr>
          <w:rFonts w:ascii="Calibri" w:eastAsia="Calibri" w:hAnsi="Calibri"/>
          <w:sz w:val="22"/>
          <w:szCs w:val="22"/>
          <w:lang w:eastAsia="en-US"/>
        </w:rPr>
      </w:pPr>
    </w:p>
    <w:p w14:paraId="57A547A4" w14:textId="77777777" w:rsidR="003D7E36" w:rsidRDefault="003D7E36" w:rsidP="005B4D26">
      <w:pPr>
        <w:rPr>
          <w:rFonts w:ascii="Calibri" w:hAnsi="Calibri"/>
          <w:b/>
          <w:sz w:val="22"/>
          <w:szCs w:val="22"/>
        </w:rPr>
      </w:pPr>
    </w:p>
    <w:p w14:paraId="7ABA55B6" w14:textId="77777777" w:rsidR="003D7E36" w:rsidRDefault="003D7E36" w:rsidP="005B4D26">
      <w:pPr>
        <w:rPr>
          <w:rFonts w:ascii="Calibri" w:hAnsi="Calibri"/>
          <w:b/>
          <w:sz w:val="22"/>
          <w:szCs w:val="22"/>
        </w:rPr>
      </w:pPr>
    </w:p>
    <w:p w14:paraId="59771FFA" w14:textId="77777777" w:rsidR="003D7E36" w:rsidRDefault="003D7E36" w:rsidP="005B4D26">
      <w:pPr>
        <w:rPr>
          <w:rFonts w:ascii="Calibri" w:hAnsi="Calibri"/>
          <w:b/>
          <w:sz w:val="22"/>
          <w:szCs w:val="22"/>
        </w:rPr>
      </w:pPr>
    </w:p>
    <w:p w14:paraId="60A46F30" w14:textId="77777777" w:rsidR="005B4D26" w:rsidRPr="0049043B" w:rsidRDefault="005B4D26" w:rsidP="005B4D26">
      <w:pPr>
        <w:rPr>
          <w:rFonts w:ascii="Calibri" w:hAnsi="Calibri"/>
          <w:sz w:val="22"/>
          <w:szCs w:val="22"/>
        </w:rPr>
      </w:pPr>
      <w:r w:rsidRPr="0049043B">
        <w:rPr>
          <w:rFonts w:ascii="Calibri" w:hAnsi="Calibri"/>
          <w:b/>
          <w:sz w:val="22"/>
          <w:szCs w:val="22"/>
        </w:rPr>
        <w:lastRenderedPageBreak/>
        <w:t xml:space="preserve">Cilj 1: </w:t>
      </w:r>
      <w:r w:rsidRPr="0049043B">
        <w:rPr>
          <w:rFonts w:ascii="Calibri" w:hAnsi="Calibri"/>
          <w:sz w:val="22"/>
          <w:szCs w:val="22"/>
        </w:rPr>
        <w:t xml:space="preserve"> Izrada projektne dokumentacije za izgradnju Centra za rehabilitaciju na području općine </w:t>
      </w:r>
    </w:p>
    <w:p w14:paraId="1F4A6732" w14:textId="77777777" w:rsidR="005B4D26" w:rsidRPr="0049043B" w:rsidRDefault="005B4D26" w:rsidP="005B4D26">
      <w:pPr>
        <w:rPr>
          <w:rFonts w:ascii="Calibri" w:eastAsia="Calibri" w:hAnsi="Calibri"/>
          <w:b/>
          <w:sz w:val="16"/>
          <w:szCs w:val="16"/>
          <w:lang w:eastAsia="en-US"/>
        </w:rPr>
      </w:pPr>
      <w:r w:rsidRPr="0049043B">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5B4D26" w:rsidRPr="0049043B" w14:paraId="1D46D31E" w14:textId="77777777" w:rsidTr="005B4D26">
        <w:tc>
          <w:tcPr>
            <w:tcW w:w="2943" w:type="dxa"/>
            <w:tcBorders>
              <w:top w:val="single" w:sz="4" w:space="0" w:color="auto"/>
              <w:left w:val="single" w:sz="4" w:space="0" w:color="auto"/>
              <w:bottom w:val="single" w:sz="4" w:space="0" w:color="auto"/>
              <w:right w:val="single" w:sz="4" w:space="0" w:color="auto"/>
            </w:tcBorders>
            <w:hideMark/>
          </w:tcPr>
          <w:p w14:paraId="0465AC14"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14:paraId="4B87369C"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 xml:space="preserve">gotovost projekta </w:t>
            </w:r>
          </w:p>
        </w:tc>
      </w:tr>
      <w:tr w:rsidR="005B4D26" w:rsidRPr="0049043B" w14:paraId="6C383F8F" w14:textId="77777777" w:rsidTr="005B4D26">
        <w:tc>
          <w:tcPr>
            <w:tcW w:w="2943" w:type="dxa"/>
            <w:tcBorders>
              <w:top w:val="single" w:sz="4" w:space="0" w:color="auto"/>
              <w:left w:val="single" w:sz="4" w:space="0" w:color="auto"/>
              <w:bottom w:val="single" w:sz="4" w:space="0" w:color="auto"/>
              <w:right w:val="single" w:sz="4" w:space="0" w:color="auto"/>
            </w:tcBorders>
            <w:hideMark/>
          </w:tcPr>
          <w:p w14:paraId="411DF493"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14:paraId="353C7A9A"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Unaprjeđenje kvalitete pružanja socijalnih usluga na području općine Viškovo.</w:t>
            </w:r>
          </w:p>
        </w:tc>
      </w:tr>
      <w:tr w:rsidR="005B4D26" w:rsidRPr="0049043B" w14:paraId="59E471C9" w14:textId="77777777" w:rsidTr="005B4D26">
        <w:tc>
          <w:tcPr>
            <w:tcW w:w="2943" w:type="dxa"/>
            <w:tcBorders>
              <w:top w:val="single" w:sz="4" w:space="0" w:color="auto"/>
              <w:left w:val="single" w:sz="4" w:space="0" w:color="auto"/>
              <w:bottom w:val="single" w:sz="4" w:space="0" w:color="auto"/>
              <w:right w:val="single" w:sz="4" w:space="0" w:color="auto"/>
            </w:tcBorders>
            <w:hideMark/>
          </w:tcPr>
          <w:p w14:paraId="44EB3414"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14:paraId="0E39C919"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w:t>
            </w:r>
          </w:p>
        </w:tc>
      </w:tr>
      <w:tr w:rsidR="005B4D26" w:rsidRPr="0049043B" w14:paraId="55F429C7" w14:textId="77777777" w:rsidTr="005B4D26">
        <w:tc>
          <w:tcPr>
            <w:tcW w:w="2943" w:type="dxa"/>
            <w:tcBorders>
              <w:top w:val="single" w:sz="4" w:space="0" w:color="auto"/>
              <w:left w:val="single" w:sz="4" w:space="0" w:color="auto"/>
              <w:bottom w:val="single" w:sz="4" w:space="0" w:color="auto"/>
              <w:right w:val="single" w:sz="4" w:space="0" w:color="auto"/>
            </w:tcBorders>
            <w:hideMark/>
          </w:tcPr>
          <w:p w14:paraId="2BEE2495"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14:paraId="69FE2591"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0</w:t>
            </w:r>
          </w:p>
        </w:tc>
      </w:tr>
      <w:tr w:rsidR="005B4D26" w:rsidRPr="0049043B" w14:paraId="20541952" w14:textId="77777777" w:rsidTr="005B4D26">
        <w:tc>
          <w:tcPr>
            <w:tcW w:w="2943" w:type="dxa"/>
            <w:tcBorders>
              <w:top w:val="single" w:sz="4" w:space="0" w:color="auto"/>
              <w:left w:val="single" w:sz="4" w:space="0" w:color="auto"/>
              <w:bottom w:val="single" w:sz="4" w:space="0" w:color="auto"/>
              <w:right w:val="single" w:sz="4" w:space="0" w:color="auto"/>
            </w:tcBorders>
            <w:hideMark/>
          </w:tcPr>
          <w:p w14:paraId="12F3AC09"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14:paraId="291B8899"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Općina Viškovo</w:t>
            </w:r>
          </w:p>
        </w:tc>
      </w:tr>
      <w:tr w:rsidR="005B4D26" w:rsidRPr="0049043B" w14:paraId="15F21CE5" w14:textId="77777777" w:rsidTr="005B4D26">
        <w:tc>
          <w:tcPr>
            <w:tcW w:w="2943" w:type="dxa"/>
            <w:tcBorders>
              <w:top w:val="single" w:sz="4" w:space="0" w:color="auto"/>
              <w:left w:val="single" w:sz="4" w:space="0" w:color="auto"/>
              <w:bottom w:val="single" w:sz="4" w:space="0" w:color="auto"/>
              <w:right w:val="single" w:sz="4" w:space="0" w:color="auto"/>
            </w:tcBorders>
            <w:hideMark/>
          </w:tcPr>
          <w:p w14:paraId="555C1A0E"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14:paraId="49607EED"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75</w:t>
            </w:r>
          </w:p>
        </w:tc>
      </w:tr>
      <w:tr w:rsidR="005B4D26" w:rsidRPr="0049043B" w14:paraId="18C5FC3B" w14:textId="77777777" w:rsidTr="005B4D26">
        <w:tc>
          <w:tcPr>
            <w:tcW w:w="2943" w:type="dxa"/>
            <w:tcBorders>
              <w:top w:val="single" w:sz="4" w:space="0" w:color="auto"/>
              <w:left w:val="single" w:sz="4" w:space="0" w:color="auto"/>
              <w:bottom w:val="single" w:sz="4" w:space="0" w:color="auto"/>
              <w:right w:val="single" w:sz="4" w:space="0" w:color="auto"/>
            </w:tcBorders>
            <w:hideMark/>
          </w:tcPr>
          <w:p w14:paraId="044B4C05"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Ciljana vrijednost (2023.)</w:t>
            </w:r>
          </w:p>
        </w:tc>
        <w:tc>
          <w:tcPr>
            <w:tcW w:w="6345" w:type="dxa"/>
            <w:tcBorders>
              <w:top w:val="single" w:sz="4" w:space="0" w:color="auto"/>
              <w:left w:val="single" w:sz="4" w:space="0" w:color="auto"/>
              <w:bottom w:val="single" w:sz="4" w:space="0" w:color="auto"/>
              <w:right w:val="single" w:sz="4" w:space="0" w:color="auto"/>
            </w:tcBorders>
            <w:hideMark/>
          </w:tcPr>
          <w:p w14:paraId="57B01296"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100</w:t>
            </w:r>
          </w:p>
        </w:tc>
      </w:tr>
      <w:tr w:rsidR="005B4D26" w:rsidRPr="0049043B" w14:paraId="47BCFC2A" w14:textId="77777777" w:rsidTr="005B4D26">
        <w:tc>
          <w:tcPr>
            <w:tcW w:w="2943" w:type="dxa"/>
            <w:tcBorders>
              <w:top w:val="single" w:sz="4" w:space="0" w:color="auto"/>
              <w:left w:val="single" w:sz="4" w:space="0" w:color="auto"/>
              <w:bottom w:val="single" w:sz="4" w:space="0" w:color="auto"/>
              <w:right w:val="single" w:sz="4" w:space="0" w:color="auto"/>
            </w:tcBorders>
            <w:hideMark/>
          </w:tcPr>
          <w:p w14:paraId="7E6A20F2" w14:textId="77777777" w:rsidR="005B4D26" w:rsidRPr="0049043B" w:rsidRDefault="005B4D26" w:rsidP="005B4D26">
            <w:pPr>
              <w:spacing w:line="276" w:lineRule="auto"/>
              <w:jc w:val="both"/>
              <w:rPr>
                <w:rFonts w:ascii="Calibri" w:eastAsia="Calibri" w:hAnsi="Calibri"/>
                <w:b/>
                <w:sz w:val="22"/>
                <w:szCs w:val="22"/>
                <w:lang w:eastAsia="en-US"/>
              </w:rPr>
            </w:pPr>
            <w:r w:rsidRPr="0049043B">
              <w:rPr>
                <w:rFonts w:ascii="Calibri" w:eastAsia="Calibri" w:hAnsi="Calibri"/>
                <w:b/>
                <w:sz w:val="22"/>
                <w:szCs w:val="22"/>
                <w:lang w:eastAsia="en-US"/>
              </w:rPr>
              <w:t>Ciljana vrijednost (2024.)</w:t>
            </w:r>
          </w:p>
        </w:tc>
        <w:tc>
          <w:tcPr>
            <w:tcW w:w="6345" w:type="dxa"/>
            <w:tcBorders>
              <w:top w:val="single" w:sz="4" w:space="0" w:color="auto"/>
              <w:left w:val="single" w:sz="4" w:space="0" w:color="auto"/>
              <w:bottom w:val="single" w:sz="4" w:space="0" w:color="auto"/>
              <w:right w:val="single" w:sz="4" w:space="0" w:color="auto"/>
            </w:tcBorders>
            <w:hideMark/>
          </w:tcPr>
          <w:p w14:paraId="487EE8FD" w14:textId="77777777" w:rsidR="005B4D26" w:rsidRPr="0049043B" w:rsidRDefault="005B4D26" w:rsidP="005B4D26">
            <w:pPr>
              <w:spacing w:line="276" w:lineRule="auto"/>
              <w:jc w:val="both"/>
              <w:rPr>
                <w:rFonts w:ascii="Calibri" w:eastAsia="Calibri" w:hAnsi="Calibri"/>
                <w:sz w:val="22"/>
                <w:szCs w:val="22"/>
                <w:lang w:eastAsia="en-US"/>
              </w:rPr>
            </w:pPr>
            <w:r w:rsidRPr="0049043B">
              <w:rPr>
                <w:rFonts w:ascii="Calibri" w:eastAsia="Calibri" w:hAnsi="Calibri"/>
                <w:sz w:val="22"/>
                <w:szCs w:val="22"/>
                <w:lang w:eastAsia="en-US"/>
              </w:rPr>
              <w:t>100</w:t>
            </w:r>
          </w:p>
        </w:tc>
      </w:tr>
    </w:tbl>
    <w:p w14:paraId="3822B153" w14:textId="77777777" w:rsidR="005B4D26" w:rsidRPr="0049043B" w:rsidRDefault="005B4D26" w:rsidP="005B4D26">
      <w:pPr>
        <w:jc w:val="both"/>
        <w:rPr>
          <w:rFonts w:ascii="Calibri" w:hAnsi="Calibri"/>
          <w:b/>
          <w:bCs/>
          <w:i/>
          <w:iCs/>
          <w:sz w:val="22"/>
          <w:szCs w:val="22"/>
        </w:rPr>
      </w:pPr>
    </w:p>
    <w:p w14:paraId="25F97D5E" w14:textId="77777777" w:rsidR="005B4D26" w:rsidRPr="0049043B" w:rsidRDefault="005B4D26" w:rsidP="005B4D26">
      <w:pPr>
        <w:jc w:val="both"/>
        <w:rPr>
          <w:rFonts w:ascii="Calibri" w:hAnsi="Calibri"/>
          <w:i/>
          <w:iCs/>
          <w:sz w:val="22"/>
          <w:szCs w:val="22"/>
        </w:rPr>
      </w:pPr>
      <w:r w:rsidRPr="0049043B">
        <w:rPr>
          <w:rFonts w:ascii="Calibri" w:hAnsi="Calibri"/>
          <w:i/>
          <w:iCs/>
          <w:sz w:val="22"/>
          <w:szCs w:val="22"/>
        </w:rPr>
        <w:t>Izvještaj o postignutim ciljevima i rezultatima programa temeljenim na pokazateljima uspješnosti iz nadležnosti proračunskog korisnika u prethodnoj godini:</w:t>
      </w:r>
    </w:p>
    <w:p w14:paraId="6F4B4C2C" w14:textId="77777777" w:rsidR="005B4D26" w:rsidRPr="0049043B" w:rsidRDefault="005B4D26" w:rsidP="005B4D26">
      <w:pPr>
        <w:jc w:val="both"/>
        <w:rPr>
          <w:rFonts w:ascii="Calibri" w:hAnsi="Calibri"/>
          <w:sz w:val="22"/>
          <w:szCs w:val="22"/>
        </w:rPr>
      </w:pPr>
      <w:r w:rsidRPr="0049043B">
        <w:rPr>
          <w:rFonts w:ascii="Calibri" w:hAnsi="Calibri"/>
          <w:sz w:val="22"/>
          <w:szCs w:val="22"/>
        </w:rPr>
        <w:t>U 2021. godini ugovorena je izrada idejnog rješenja i glavnog projekta te ishođenje građevinske dozvole i izrada izvedbenih projekata sa parcelacijom te je započela izrada istog.</w:t>
      </w:r>
    </w:p>
    <w:p w14:paraId="36B629B3" w14:textId="77777777" w:rsidR="005B4D26" w:rsidRPr="00EC65F6" w:rsidRDefault="005B4D26" w:rsidP="005B4D26">
      <w:pPr>
        <w:jc w:val="both"/>
        <w:rPr>
          <w:rFonts w:ascii="Calibri" w:hAnsi="Calibri"/>
          <w:b/>
          <w:bCs/>
          <w:i/>
          <w:iCs/>
          <w:sz w:val="22"/>
          <w:szCs w:val="22"/>
        </w:rPr>
      </w:pPr>
    </w:p>
    <w:p w14:paraId="056A794B" w14:textId="77777777" w:rsidR="005B4D26" w:rsidRPr="00EC65F6" w:rsidRDefault="005B4D26" w:rsidP="005B4D26">
      <w:pPr>
        <w:jc w:val="both"/>
        <w:rPr>
          <w:rFonts w:ascii="Calibri" w:hAnsi="Calibri"/>
          <w:b/>
          <w:bCs/>
          <w:i/>
          <w:iCs/>
          <w:sz w:val="22"/>
          <w:szCs w:val="22"/>
        </w:rPr>
      </w:pPr>
      <w:r w:rsidRPr="00EC65F6">
        <w:rPr>
          <w:rFonts w:ascii="Calibri" w:hAnsi="Calibri"/>
          <w:b/>
          <w:bCs/>
          <w:i/>
          <w:iCs/>
          <w:sz w:val="22"/>
          <w:szCs w:val="22"/>
        </w:rPr>
        <w:t>4.Ishodište i pokazatelji na kojima se zasnivaju izračuni i ocjene potrebnih sredstava za provođenje programa</w:t>
      </w:r>
    </w:p>
    <w:p w14:paraId="60BBEDBD" w14:textId="77777777" w:rsidR="005B4D26" w:rsidRPr="00EC65F6" w:rsidRDefault="005B4D26" w:rsidP="005B4D26">
      <w:pPr>
        <w:jc w:val="both"/>
        <w:rPr>
          <w:rFonts w:ascii="Calibri" w:hAnsi="Calibri"/>
          <w:b/>
          <w:bCs/>
          <w:i/>
          <w:iCs/>
          <w:sz w:val="10"/>
          <w:szCs w:val="10"/>
        </w:rPr>
      </w:pPr>
    </w:p>
    <w:p w14:paraId="249C4E0B" w14:textId="77777777" w:rsidR="005B4D26" w:rsidRPr="00EC65F6" w:rsidRDefault="005B4D26" w:rsidP="005B4D26">
      <w:pPr>
        <w:jc w:val="both"/>
        <w:rPr>
          <w:rFonts w:ascii="Calibri" w:hAnsi="Calibri"/>
          <w:sz w:val="22"/>
          <w:szCs w:val="22"/>
        </w:rPr>
      </w:pPr>
      <w:r w:rsidRPr="00EC65F6">
        <w:rPr>
          <w:rFonts w:ascii="Calibri" w:hAnsi="Calibri"/>
          <w:sz w:val="22"/>
          <w:szCs w:val="22"/>
        </w:rPr>
        <w:t>Procjena visine rashoda potrebnih za realizaciju ovog programa temelji se na izračunima.</w:t>
      </w:r>
    </w:p>
    <w:p w14:paraId="1B6AC26E" w14:textId="77777777" w:rsidR="005B4D26" w:rsidRPr="00EC65F6" w:rsidRDefault="005B4D26" w:rsidP="005B4D26">
      <w:pPr>
        <w:jc w:val="both"/>
        <w:rPr>
          <w:rFonts w:ascii="Calibri" w:hAnsi="Calibri"/>
          <w:sz w:val="22"/>
          <w:szCs w:val="22"/>
        </w:rPr>
      </w:pPr>
      <w:r w:rsidRPr="00EC65F6">
        <w:rPr>
          <w:rFonts w:ascii="Calibri" w:hAnsi="Calibri"/>
          <w:sz w:val="22"/>
          <w:szCs w:val="22"/>
        </w:rPr>
        <w:t>Financiranje rashoda za provedbu ovog programa planirano je iz:</w:t>
      </w:r>
    </w:p>
    <w:p w14:paraId="69B1C5E8" w14:textId="77777777" w:rsidR="005B4D26" w:rsidRPr="005661D5" w:rsidRDefault="005B4D26" w:rsidP="005B4D26">
      <w:pPr>
        <w:numPr>
          <w:ilvl w:val="0"/>
          <w:numId w:val="42"/>
        </w:numPr>
        <w:jc w:val="both"/>
        <w:rPr>
          <w:rFonts w:ascii="Calibri" w:hAnsi="Calibri"/>
          <w:sz w:val="22"/>
          <w:szCs w:val="22"/>
        </w:rPr>
      </w:pPr>
      <w:r w:rsidRPr="005661D5">
        <w:rPr>
          <w:rFonts w:ascii="Calibri" w:hAnsi="Calibri"/>
          <w:sz w:val="22"/>
          <w:szCs w:val="22"/>
        </w:rPr>
        <w:t>općih prihoda i primitaka u iznosu od 1.802.500,00 kuna</w:t>
      </w:r>
    </w:p>
    <w:p w14:paraId="64024E37" w14:textId="77777777" w:rsidR="005B4D26" w:rsidRPr="005661D5" w:rsidRDefault="005B4D26" w:rsidP="005B4D26">
      <w:pPr>
        <w:numPr>
          <w:ilvl w:val="0"/>
          <w:numId w:val="42"/>
        </w:numPr>
        <w:jc w:val="both"/>
        <w:rPr>
          <w:rFonts w:ascii="Calibri" w:hAnsi="Calibri"/>
          <w:sz w:val="22"/>
          <w:szCs w:val="22"/>
        </w:rPr>
      </w:pPr>
      <w:r w:rsidRPr="005661D5">
        <w:rPr>
          <w:rFonts w:ascii="Calibri" w:hAnsi="Calibri"/>
          <w:sz w:val="22"/>
          <w:szCs w:val="22"/>
        </w:rPr>
        <w:t>općih prihoda i primitaka-posudba od GN u iznosu od 55.000,00 kuna</w:t>
      </w:r>
    </w:p>
    <w:p w14:paraId="477F7443" w14:textId="77777777" w:rsidR="005B4D26" w:rsidRPr="005661D5" w:rsidRDefault="005B4D26" w:rsidP="005B4D26">
      <w:pPr>
        <w:numPr>
          <w:ilvl w:val="0"/>
          <w:numId w:val="42"/>
        </w:numPr>
        <w:jc w:val="both"/>
        <w:rPr>
          <w:rFonts w:ascii="Calibri" w:hAnsi="Calibri"/>
          <w:sz w:val="22"/>
          <w:szCs w:val="22"/>
        </w:rPr>
      </w:pPr>
      <w:r w:rsidRPr="005661D5">
        <w:rPr>
          <w:rFonts w:ascii="Calibri" w:hAnsi="Calibri"/>
          <w:sz w:val="22"/>
          <w:szCs w:val="22"/>
        </w:rPr>
        <w:t xml:space="preserve">ostalih prihoda za posebne namjene u iznosu od 30.000,00 kuna  </w:t>
      </w:r>
    </w:p>
    <w:p w14:paraId="7F9C17D6" w14:textId="77777777" w:rsidR="005B4D26" w:rsidRPr="005661D5" w:rsidRDefault="005B4D26" w:rsidP="005B4D26">
      <w:pPr>
        <w:numPr>
          <w:ilvl w:val="0"/>
          <w:numId w:val="42"/>
        </w:numPr>
        <w:jc w:val="both"/>
        <w:rPr>
          <w:rFonts w:ascii="Calibri" w:hAnsi="Calibri"/>
          <w:sz w:val="22"/>
          <w:szCs w:val="22"/>
        </w:rPr>
      </w:pPr>
      <w:r w:rsidRPr="005661D5">
        <w:rPr>
          <w:rFonts w:ascii="Calibri" w:hAnsi="Calibri"/>
          <w:sz w:val="22"/>
          <w:szCs w:val="22"/>
        </w:rPr>
        <w:t>ostalih pomoći u iznosu od 30.000,00 kuna</w:t>
      </w:r>
    </w:p>
    <w:p w14:paraId="224B635B" w14:textId="7687A535" w:rsidR="005B4D26" w:rsidRPr="005661D5" w:rsidRDefault="005B4D26" w:rsidP="005B4D26">
      <w:pPr>
        <w:numPr>
          <w:ilvl w:val="0"/>
          <w:numId w:val="42"/>
        </w:numPr>
        <w:jc w:val="both"/>
        <w:rPr>
          <w:rFonts w:ascii="Calibri" w:hAnsi="Calibri"/>
          <w:sz w:val="22"/>
          <w:szCs w:val="22"/>
        </w:rPr>
      </w:pPr>
      <w:r w:rsidRPr="005661D5">
        <w:rPr>
          <w:rFonts w:ascii="Calibri" w:hAnsi="Calibri"/>
          <w:sz w:val="22"/>
          <w:szCs w:val="22"/>
        </w:rPr>
        <w:t>prihode od prodaje nefin</w:t>
      </w:r>
      <w:r w:rsidR="003D7E36">
        <w:rPr>
          <w:rFonts w:ascii="Calibri" w:hAnsi="Calibri"/>
          <w:sz w:val="22"/>
          <w:szCs w:val="22"/>
        </w:rPr>
        <w:t xml:space="preserve">ancijske </w:t>
      </w:r>
      <w:r w:rsidRPr="005661D5">
        <w:rPr>
          <w:rFonts w:ascii="Calibri" w:hAnsi="Calibri"/>
          <w:sz w:val="22"/>
          <w:szCs w:val="22"/>
        </w:rPr>
        <w:t>imovine u iznosu od 125.000,00 kn</w:t>
      </w:r>
    </w:p>
    <w:p w14:paraId="412F6237" w14:textId="77777777" w:rsidR="005B4D26" w:rsidRPr="005661D5" w:rsidRDefault="005B4D26" w:rsidP="005B4D26">
      <w:pPr>
        <w:numPr>
          <w:ilvl w:val="0"/>
          <w:numId w:val="42"/>
        </w:numPr>
        <w:jc w:val="both"/>
        <w:rPr>
          <w:rFonts w:ascii="Calibri" w:hAnsi="Calibri"/>
          <w:sz w:val="22"/>
          <w:szCs w:val="22"/>
        </w:rPr>
      </w:pPr>
      <w:r w:rsidRPr="005661D5">
        <w:rPr>
          <w:rFonts w:ascii="Calibri" w:hAnsi="Calibri"/>
          <w:sz w:val="22"/>
          <w:szCs w:val="22"/>
        </w:rPr>
        <w:t>pomoći iz EU sredstava- projekt „Ruke pomažu“ u iznosu od 171.500,00 kuna</w:t>
      </w:r>
    </w:p>
    <w:p w14:paraId="51D7AEBF" w14:textId="77777777" w:rsidR="005B4D26" w:rsidRPr="005661D5" w:rsidRDefault="005B4D26" w:rsidP="005B4D26">
      <w:pPr>
        <w:numPr>
          <w:ilvl w:val="0"/>
          <w:numId w:val="42"/>
        </w:numPr>
        <w:jc w:val="both"/>
        <w:rPr>
          <w:rFonts w:ascii="Calibri" w:hAnsi="Calibri"/>
          <w:sz w:val="22"/>
          <w:szCs w:val="22"/>
        </w:rPr>
      </w:pPr>
      <w:r w:rsidRPr="005661D5">
        <w:rPr>
          <w:rFonts w:ascii="Calibri" w:hAnsi="Calibri"/>
          <w:sz w:val="22"/>
          <w:szCs w:val="22"/>
        </w:rPr>
        <w:t>pomoći iz EU sredstava- projekt „Ruke pomažu 2“ u iznosu od 196.500,00 kuna</w:t>
      </w:r>
    </w:p>
    <w:p w14:paraId="5A57BC43" w14:textId="77777777" w:rsidR="005B4D26" w:rsidRPr="002671DB" w:rsidRDefault="005B4D26" w:rsidP="005B4D26">
      <w:pPr>
        <w:numPr>
          <w:ilvl w:val="0"/>
          <w:numId w:val="42"/>
        </w:numPr>
        <w:jc w:val="both"/>
        <w:rPr>
          <w:rFonts w:ascii="Calibri" w:hAnsi="Calibri"/>
          <w:sz w:val="22"/>
          <w:szCs w:val="22"/>
        </w:rPr>
      </w:pPr>
      <w:r w:rsidRPr="005661D5">
        <w:rPr>
          <w:rFonts w:ascii="Calibri" w:hAnsi="Calibri"/>
          <w:sz w:val="22"/>
          <w:szCs w:val="22"/>
        </w:rPr>
        <w:t>pomoći iz EU sredstava- projekt „Za sretnije djetinjstvo“ u iznosu od 1.031.800,00 kuna</w:t>
      </w:r>
    </w:p>
    <w:p w14:paraId="6FC4E687" w14:textId="77777777" w:rsidR="005B4D26" w:rsidRDefault="005B4D26" w:rsidP="002B1398">
      <w:pPr>
        <w:spacing w:line="480" w:lineRule="auto"/>
        <w:jc w:val="both"/>
        <w:rPr>
          <w:rFonts w:ascii="Calibri" w:hAnsi="Calibri"/>
          <w:b/>
          <w:bCs/>
          <w:sz w:val="22"/>
          <w:szCs w:val="22"/>
          <w:highlight w:val="yellow"/>
        </w:rPr>
      </w:pPr>
    </w:p>
    <w:p w14:paraId="797823D2" w14:textId="77777777" w:rsidR="003D7E36" w:rsidRDefault="003D7E36" w:rsidP="001009CC">
      <w:pPr>
        <w:rPr>
          <w:rFonts w:ascii="Calibri" w:hAnsi="Calibri"/>
          <w:b/>
          <w:sz w:val="22"/>
          <w:szCs w:val="22"/>
        </w:rPr>
      </w:pPr>
    </w:p>
    <w:p w14:paraId="21E4892B" w14:textId="3B4616C2" w:rsidR="001009CC" w:rsidRPr="00B32A8D" w:rsidRDefault="001009CC" w:rsidP="001009CC">
      <w:pPr>
        <w:rPr>
          <w:rFonts w:ascii="Calibri" w:hAnsi="Calibri"/>
          <w:b/>
          <w:sz w:val="22"/>
          <w:szCs w:val="22"/>
        </w:rPr>
      </w:pPr>
      <w:r w:rsidRPr="00B32A8D">
        <w:rPr>
          <w:rFonts w:ascii="Calibri" w:hAnsi="Calibri"/>
          <w:b/>
          <w:sz w:val="22"/>
          <w:szCs w:val="22"/>
        </w:rPr>
        <w:t xml:space="preserve">PROGRAM 3000: AKTIVNOSTI PRORAČUNA, FINANCIJA I </w:t>
      </w:r>
      <w:r w:rsidR="00B53D23" w:rsidRPr="00B32A8D">
        <w:rPr>
          <w:rFonts w:ascii="Calibri" w:hAnsi="Calibri"/>
          <w:b/>
          <w:sz w:val="22"/>
          <w:szCs w:val="22"/>
        </w:rPr>
        <w:t>RAČUNOVODSTVA</w:t>
      </w:r>
    </w:p>
    <w:p w14:paraId="576EF3F3" w14:textId="77777777" w:rsidR="001009CC" w:rsidRPr="00A210FE" w:rsidRDefault="001009CC" w:rsidP="001009CC">
      <w:pPr>
        <w:rPr>
          <w:rFonts w:ascii="Calibri" w:hAnsi="Calibri"/>
          <w:b/>
          <w:sz w:val="24"/>
          <w:szCs w:val="24"/>
        </w:rPr>
      </w:pPr>
    </w:p>
    <w:p w14:paraId="569191BF" w14:textId="77777777" w:rsidR="001009CC" w:rsidRPr="00A210FE" w:rsidRDefault="001009CC" w:rsidP="00144697">
      <w:pPr>
        <w:pStyle w:val="Odlomakpopisa"/>
        <w:numPr>
          <w:ilvl w:val="0"/>
          <w:numId w:val="19"/>
        </w:numPr>
        <w:spacing w:after="0" w:line="240" w:lineRule="auto"/>
        <w:ind w:left="426" w:hanging="426"/>
        <w:rPr>
          <w:b/>
          <w:i/>
        </w:rPr>
      </w:pPr>
      <w:r w:rsidRPr="00A210FE">
        <w:rPr>
          <w:b/>
          <w:i/>
        </w:rPr>
        <w:t xml:space="preserve">Zakonska osnova: </w:t>
      </w:r>
    </w:p>
    <w:p w14:paraId="29913417" w14:textId="77777777" w:rsidR="001009CC" w:rsidRPr="00A210FE" w:rsidRDefault="001009CC" w:rsidP="001009CC">
      <w:pPr>
        <w:pStyle w:val="Odlomakpopisa"/>
        <w:numPr>
          <w:ilvl w:val="0"/>
          <w:numId w:val="6"/>
        </w:numPr>
        <w:spacing w:after="0" w:line="240" w:lineRule="auto"/>
        <w:jc w:val="both"/>
        <w:rPr>
          <w:b/>
          <w:i/>
        </w:rPr>
      </w:pPr>
      <w:r w:rsidRPr="00A210FE">
        <w:t>Zakon o lokalnoj i područnoj (regionalnoj) samoupravi („Narodne novine“, broj 33/01</w:t>
      </w:r>
      <w:r w:rsidR="00644356">
        <w:t>.</w:t>
      </w:r>
      <w:r w:rsidRPr="00A210FE">
        <w:t>, 60/01</w:t>
      </w:r>
      <w:r w:rsidR="00644356">
        <w:t>.</w:t>
      </w:r>
      <w:r w:rsidRPr="00A210FE">
        <w:t>, 129/05</w:t>
      </w:r>
      <w:r w:rsidR="00644356">
        <w:t>.</w:t>
      </w:r>
      <w:r w:rsidRPr="00A210FE">
        <w:t>, 109/07</w:t>
      </w:r>
      <w:r w:rsidR="00644356">
        <w:t>.</w:t>
      </w:r>
      <w:r w:rsidRPr="00A210FE">
        <w:t>, 125/08</w:t>
      </w:r>
      <w:r w:rsidR="00644356">
        <w:t>.</w:t>
      </w:r>
      <w:r w:rsidR="00B6085E" w:rsidRPr="00A210FE">
        <w:t>, 36/09</w:t>
      </w:r>
      <w:r w:rsidR="00644356">
        <w:t>.</w:t>
      </w:r>
      <w:r w:rsidR="00B6085E" w:rsidRPr="00A210FE">
        <w:t>, 150/11</w:t>
      </w:r>
      <w:r w:rsidR="00644356">
        <w:t>.</w:t>
      </w:r>
      <w:r w:rsidR="00B6085E" w:rsidRPr="00A210FE">
        <w:t>, 144/12</w:t>
      </w:r>
      <w:r w:rsidR="00644356">
        <w:t xml:space="preserve">., </w:t>
      </w:r>
      <w:r w:rsidR="00B6085E" w:rsidRPr="00A210FE">
        <w:t>19/13</w:t>
      </w:r>
      <w:r w:rsidR="00644356">
        <w:t>. (pročišćeni tekst)</w:t>
      </w:r>
      <w:r w:rsidR="00B6085E" w:rsidRPr="00A210FE">
        <w:t>, 137/15</w:t>
      </w:r>
      <w:r w:rsidR="00644356">
        <w:t>.</w:t>
      </w:r>
      <w:r w:rsidR="00EE6A0B">
        <w:t>,</w:t>
      </w:r>
      <w:r w:rsidR="00644356">
        <w:t xml:space="preserve"> 123/17.</w:t>
      </w:r>
      <w:r w:rsidR="00EE6A0B">
        <w:t xml:space="preserve"> i 98/19.</w:t>
      </w:r>
      <w:r w:rsidRPr="00A210FE">
        <w:t>)</w:t>
      </w:r>
    </w:p>
    <w:p w14:paraId="428818D1" w14:textId="52AB26D3" w:rsidR="001009CC" w:rsidRPr="00A210FE" w:rsidRDefault="001009CC" w:rsidP="001009CC">
      <w:pPr>
        <w:pStyle w:val="Odlomakpopisa"/>
        <w:numPr>
          <w:ilvl w:val="0"/>
          <w:numId w:val="6"/>
        </w:numPr>
        <w:spacing w:after="0" w:line="240" w:lineRule="auto"/>
        <w:jc w:val="both"/>
        <w:rPr>
          <w:b/>
          <w:i/>
        </w:rPr>
      </w:pPr>
      <w:r w:rsidRPr="00A210FE">
        <w:t xml:space="preserve">Zakon o proračunu („Narodne novine“, broj </w:t>
      </w:r>
      <w:r w:rsidR="009A4015">
        <w:t>144/21</w:t>
      </w:r>
      <w:r w:rsidRPr="00A210FE">
        <w:t>.)</w:t>
      </w:r>
    </w:p>
    <w:p w14:paraId="7A2CE82F" w14:textId="0AFD6152" w:rsidR="00644356" w:rsidRPr="00E27FC8" w:rsidRDefault="00644356" w:rsidP="00644356">
      <w:pPr>
        <w:pStyle w:val="Odlomakpopisa"/>
        <w:numPr>
          <w:ilvl w:val="0"/>
          <w:numId w:val="6"/>
        </w:numPr>
        <w:spacing w:after="0" w:line="240" w:lineRule="auto"/>
        <w:jc w:val="both"/>
        <w:rPr>
          <w:b/>
          <w:i/>
        </w:rPr>
      </w:pPr>
      <w:r w:rsidRPr="00A210FE">
        <w:t>Zakon o financiranju jedinica lokalne i područne (regionalne) samouprave („Narodne novine“, broj</w:t>
      </w:r>
      <w:r w:rsidR="00591212">
        <w:t xml:space="preserve"> 127/17.</w:t>
      </w:r>
      <w:r w:rsidR="009A4015">
        <w:t xml:space="preserve"> i 138/20.</w:t>
      </w:r>
      <w:r w:rsidRPr="00A210FE">
        <w:t>)</w:t>
      </w:r>
    </w:p>
    <w:p w14:paraId="27D4403F" w14:textId="77777777"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 xml:space="preserve">Zakon o lokalnim porezima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8"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Pr="009A3F16">
        <w:rPr>
          <w:rFonts w:ascii="Calibri" w:eastAsia="Calibri" w:hAnsi="Calibri"/>
          <w:sz w:val="22"/>
          <w:szCs w:val="22"/>
          <w:lang w:eastAsia="en-US"/>
        </w:rPr>
        <w:t xml:space="preserve"> i </w:t>
      </w:r>
      <w:r>
        <w:rPr>
          <w:rFonts w:ascii="Calibri" w:eastAsia="Calibri" w:hAnsi="Calibri"/>
          <w:sz w:val="22"/>
          <w:szCs w:val="22"/>
          <w:lang w:eastAsia="en-US"/>
        </w:rPr>
        <w:t>101/1</w:t>
      </w:r>
      <w:hyperlink r:id="rId9" w:history="1">
        <w:r>
          <w:rPr>
            <w:rFonts w:ascii="Calibri" w:eastAsia="Calibri" w:hAnsi="Calibri"/>
            <w:sz w:val="22"/>
            <w:szCs w:val="22"/>
            <w:lang w:eastAsia="en-US"/>
          </w:rPr>
          <w:t>7</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14:paraId="14B17D64" w14:textId="77777777"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 xml:space="preserve">u na dohodak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0"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00E85CA3">
        <w:rPr>
          <w:rFonts w:ascii="Calibri" w:eastAsia="Calibri" w:hAnsi="Calibri"/>
          <w:sz w:val="22"/>
          <w:szCs w:val="22"/>
          <w:lang w:eastAsia="en-US"/>
        </w:rPr>
        <w:t>,</w:t>
      </w:r>
      <w:r w:rsidR="00AB6B76">
        <w:rPr>
          <w:rFonts w:ascii="Calibri" w:eastAsia="Calibri" w:hAnsi="Calibri"/>
          <w:sz w:val="22"/>
          <w:szCs w:val="22"/>
          <w:lang w:eastAsia="en-US"/>
        </w:rPr>
        <w:t xml:space="preserve"> 106/18.</w:t>
      </w:r>
      <w:r w:rsidR="00E85CA3">
        <w:rPr>
          <w:rFonts w:ascii="Calibri" w:eastAsia="Calibri" w:hAnsi="Calibri"/>
          <w:sz w:val="22"/>
          <w:szCs w:val="22"/>
          <w:lang w:eastAsia="en-US"/>
        </w:rPr>
        <w:t>, 121/19. i 32/20.</w:t>
      </w:r>
      <w:r w:rsidRPr="009A3F16">
        <w:rPr>
          <w:rFonts w:ascii="Calibri" w:eastAsia="Calibri" w:hAnsi="Calibri"/>
          <w:sz w:val="22"/>
          <w:szCs w:val="22"/>
          <w:lang w:eastAsia="en-US"/>
        </w:rPr>
        <w:t xml:space="preserve">) </w:t>
      </w:r>
    </w:p>
    <w:p w14:paraId="78242A42" w14:textId="2E5001D9" w:rsidR="0064435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u na dodanu vrijednost</w:t>
      </w:r>
      <w:r w:rsidRPr="00E27FC8">
        <w:rPr>
          <w:rFonts w:ascii="Calibri" w:eastAsia="Calibri" w:hAnsi="Calibri"/>
          <w:sz w:val="22"/>
          <w:szCs w:val="22"/>
          <w:lang w:eastAsia="en-US"/>
        </w:rPr>
        <w:t xml:space="preserve">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r>
        <w:rPr>
          <w:rFonts w:ascii="Calibri" w:eastAsia="Calibri" w:hAnsi="Calibri"/>
          <w:sz w:val="22"/>
          <w:szCs w:val="22"/>
          <w:lang w:eastAsia="en-US"/>
        </w:rPr>
        <w:t>73/13., 99/13., 148/13., 153/13., 143/14., 115/16.</w:t>
      </w:r>
      <w:r w:rsidR="00E85CA3">
        <w:rPr>
          <w:rFonts w:ascii="Calibri" w:eastAsia="Calibri" w:hAnsi="Calibri"/>
          <w:sz w:val="22"/>
          <w:szCs w:val="22"/>
          <w:lang w:eastAsia="en-US"/>
        </w:rPr>
        <w:t>,</w:t>
      </w:r>
      <w:r w:rsidR="00AB6B76">
        <w:rPr>
          <w:rFonts w:ascii="Calibri" w:eastAsia="Calibri" w:hAnsi="Calibri"/>
          <w:sz w:val="22"/>
          <w:szCs w:val="22"/>
          <w:lang w:eastAsia="en-US"/>
        </w:rPr>
        <w:t xml:space="preserve"> 106/18.</w:t>
      </w:r>
      <w:r w:rsidR="009A4015">
        <w:rPr>
          <w:rFonts w:ascii="Calibri" w:eastAsia="Calibri" w:hAnsi="Calibri"/>
          <w:sz w:val="22"/>
          <w:szCs w:val="22"/>
          <w:lang w:eastAsia="en-US"/>
        </w:rPr>
        <w:t>,</w:t>
      </w:r>
      <w:r w:rsidR="00E85CA3">
        <w:rPr>
          <w:rFonts w:ascii="Calibri" w:eastAsia="Calibri" w:hAnsi="Calibri"/>
          <w:sz w:val="22"/>
          <w:szCs w:val="22"/>
          <w:lang w:eastAsia="en-US"/>
        </w:rPr>
        <w:t xml:space="preserve"> 121/19.</w:t>
      </w:r>
      <w:r w:rsidR="009A4015">
        <w:rPr>
          <w:rFonts w:ascii="Calibri" w:eastAsia="Calibri" w:hAnsi="Calibri"/>
          <w:sz w:val="22"/>
          <w:szCs w:val="22"/>
          <w:lang w:eastAsia="en-US"/>
        </w:rPr>
        <w:t>, 138/20., 39/22. i 113/22.</w:t>
      </w:r>
      <w:r w:rsidRPr="009A3F16">
        <w:rPr>
          <w:rFonts w:ascii="Calibri" w:eastAsia="Calibri" w:hAnsi="Calibri"/>
          <w:sz w:val="22"/>
          <w:szCs w:val="22"/>
          <w:lang w:eastAsia="en-US"/>
        </w:rPr>
        <w:t xml:space="preserve">) </w:t>
      </w:r>
    </w:p>
    <w:p w14:paraId="1E762A61" w14:textId="77777777" w:rsidR="00FC0A8D" w:rsidRPr="009A3F16" w:rsidRDefault="00FC0A8D" w:rsidP="00644356">
      <w:pPr>
        <w:numPr>
          <w:ilvl w:val="0"/>
          <w:numId w:val="6"/>
        </w:numPr>
        <w:spacing w:before="100" w:beforeAutospacing="1" w:after="100" w:afterAutospacing="1"/>
        <w:rPr>
          <w:rFonts w:ascii="Calibri" w:eastAsia="Calibri" w:hAnsi="Calibri"/>
          <w:sz w:val="22"/>
          <w:szCs w:val="22"/>
          <w:lang w:eastAsia="en-US"/>
        </w:rPr>
      </w:pPr>
      <w:r>
        <w:rPr>
          <w:rFonts w:ascii="Calibri" w:eastAsia="Calibri" w:hAnsi="Calibri"/>
          <w:sz w:val="22"/>
          <w:szCs w:val="22"/>
          <w:lang w:eastAsia="en-US"/>
        </w:rPr>
        <w:t xml:space="preserve">Opći porezni zakon </w:t>
      </w:r>
      <w:r w:rsidRPr="00FC0A8D">
        <w:rPr>
          <w:rFonts w:ascii="Calibri" w:eastAsia="Calibri" w:hAnsi="Calibri"/>
          <w:sz w:val="22"/>
          <w:szCs w:val="22"/>
          <w:lang w:eastAsia="en-US"/>
        </w:rPr>
        <w:t>(„Narodne novine“, broj</w:t>
      </w:r>
      <w:r>
        <w:rPr>
          <w:rFonts w:ascii="Calibri" w:eastAsia="Calibri" w:hAnsi="Calibri"/>
          <w:sz w:val="22"/>
          <w:szCs w:val="22"/>
          <w:lang w:eastAsia="en-US"/>
        </w:rPr>
        <w:t xml:space="preserve"> 115/16.</w:t>
      </w:r>
      <w:r w:rsidR="00AB6B76">
        <w:rPr>
          <w:rFonts w:ascii="Calibri" w:eastAsia="Calibri" w:hAnsi="Calibri"/>
          <w:sz w:val="22"/>
          <w:szCs w:val="22"/>
          <w:lang w:eastAsia="en-US"/>
        </w:rPr>
        <w:t>, 106/18.</w:t>
      </w:r>
      <w:r w:rsidR="00E85CA3">
        <w:rPr>
          <w:rFonts w:ascii="Calibri" w:eastAsia="Calibri" w:hAnsi="Calibri"/>
          <w:sz w:val="22"/>
          <w:szCs w:val="22"/>
          <w:lang w:eastAsia="en-US"/>
        </w:rPr>
        <w:t>, 121/19.,32/20. i 42/20.</w:t>
      </w:r>
      <w:r>
        <w:rPr>
          <w:rFonts w:ascii="Calibri" w:eastAsia="Calibri" w:hAnsi="Calibri"/>
          <w:sz w:val="22"/>
          <w:szCs w:val="22"/>
          <w:lang w:eastAsia="en-US"/>
        </w:rPr>
        <w:t>)</w:t>
      </w:r>
    </w:p>
    <w:p w14:paraId="36447D37" w14:textId="4E63AA36" w:rsidR="001009CC" w:rsidRPr="009A3F16" w:rsidRDefault="001009CC" w:rsidP="001009CC">
      <w:pPr>
        <w:pStyle w:val="Odlomakpopisa"/>
        <w:numPr>
          <w:ilvl w:val="0"/>
          <w:numId w:val="6"/>
        </w:numPr>
        <w:spacing w:after="0" w:line="240" w:lineRule="auto"/>
        <w:jc w:val="both"/>
        <w:rPr>
          <w:b/>
          <w:i/>
        </w:rPr>
      </w:pPr>
      <w:r w:rsidRPr="00A210FE">
        <w:t>Zakon o fiskalnoj odgovornosti („Narodne novine“, broj</w:t>
      </w:r>
      <w:r w:rsidR="00AB6B76">
        <w:t xml:space="preserve"> 111/18.</w:t>
      </w:r>
      <w:r w:rsidR="009A4015">
        <w:t xml:space="preserve"> i 41/20.</w:t>
      </w:r>
      <w:r w:rsidRPr="00A210FE">
        <w:t>)</w:t>
      </w:r>
    </w:p>
    <w:p w14:paraId="7C8486BC" w14:textId="77777777" w:rsidR="009A3F16" w:rsidRPr="009A3F16" w:rsidRDefault="009A3F16" w:rsidP="009A3F16">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Uredba o sastavljanju i predaji Izjave o fiskalnoj odgovornosti i izvještaja o primjeni fiskalnih pravila (Narodne novine, br</w:t>
      </w:r>
      <w:r w:rsidR="00EE6A0B">
        <w:rPr>
          <w:rFonts w:ascii="Calibri" w:eastAsia="Calibri" w:hAnsi="Calibri"/>
          <w:sz w:val="22"/>
          <w:szCs w:val="22"/>
          <w:lang w:eastAsia="en-US"/>
        </w:rPr>
        <w:t>oj 95/19.</w:t>
      </w:r>
      <w:r w:rsidRPr="009A3F16">
        <w:rPr>
          <w:rFonts w:ascii="Calibri" w:eastAsia="Calibri" w:hAnsi="Calibri"/>
          <w:sz w:val="22"/>
          <w:szCs w:val="22"/>
          <w:lang w:eastAsia="en-US"/>
        </w:rPr>
        <w:t xml:space="preserve">) </w:t>
      </w:r>
    </w:p>
    <w:p w14:paraId="0331DFC0" w14:textId="235EB525" w:rsidR="00E27FC8" w:rsidRPr="009A3F16" w:rsidRDefault="00E27FC8" w:rsidP="00E27FC8">
      <w:pPr>
        <w:pStyle w:val="Odlomakpopisa"/>
        <w:numPr>
          <w:ilvl w:val="0"/>
          <w:numId w:val="6"/>
        </w:numPr>
        <w:spacing w:after="0" w:line="240" w:lineRule="auto"/>
        <w:jc w:val="both"/>
        <w:rPr>
          <w:b/>
          <w:i/>
        </w:rPr>
      </w:pPr>
      <w:r w:rsidRPr="00A210FE">
        <w:lastRenderedPageBreak/>
        <w:t xml:space="preserve">Pravilnik o proračunskom računovodstvu i računskom planu („Narodne novine“, broj 124/14., 115/15. </w:t>
      </w:r>
      <w:r w:rsidR="00FC0A8D">
        <w:t>,</w:t>
      </w:r>
      <w:r w:rsidRPr="00A210FE">
        <w:t xml:space="preserve"> 87/16.</w:t>
      </w:r>
      <w:r w:rsidR="00E85CA3">
        <w:t>,</w:t>
      </w:r>
      <w:r w:rsidR="00FC0A8D">
        <w:t xml:space="preserve"> 3/18.</w:t>
      </w:r>
      <w:r w:rsidR="00E85CA3">
        <w:t>, 126/19.</w:t>
      </w:r>
      <w:r w:rsidR="009A4015">
        <w:t>,</w:t>
      </w:r>
      <w:r w:rsidR="00E85CA3">
        <w:t xml:space="preserve"> 108/20.</w:t>
      </w:r>
      <w:r w:rsidR="009A4015">
        <w:t xml:space="preserve"> i 144/21.</w:t>
      </w:r>
      <w:r w:rsidRPr="00A210FE">
        <w:t>)</w:t>
      </w:r>
    </w:p>
    <w:p w14:paraId="2B616932" w14:textId="475BC4B4"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proračunskim klasifikacijama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1" w:history="1">
        <w:r w:rsidRPr="009A3F16">
          <w:rPr>
            <w:rFonts w:ascii="Calibri" w:eastAsia="Calibri" w:hAnsi="Calibri"/>
            <w:sz w:val="22"/>
            <w:szCs w:val="22"/>
            <w:lang w:eastAsia="en-US"/>
          </w:rPr>
          <w:t>26/10</w:t>
        </w:r>
      </w:hyperlink>
      <w:r>
        <w:rPr>
          <w:rFonts w:ascii="Calibri" w:eastAsia="Calibri" w:hAnsi="Calibri"/>
          <w:sz w:val="22"/>
          <w:szCs w:val="22"/>
          <w:lang w:eastAsia="en-US"/>
        </w:rPr>
        <w:t>.</w:t>
      </w:r>
      <w:r w:rsidR="00E85CA3">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2" w:history="1">
        <w:r w:rsidRPr="009A3F16">
          <w:rPr>
            <w:rFonts w:ascii="Calibri" w:eastAsia="Calibri" w:hAnsi="Calibri"/>
            <w:sz w:val="22"/>
            <w:szCs w:val="22"/>
            <w:lang w:eastAsia="en-US"/>
          </w:rPr>
          <w:t>120/13</w:t>
        </w:r>
      </w:hyperlink>
      <w:r>
        <w:rPr>
          <w:rFonts w:ascii="Calibri" w:eastAsia="Calibri" w:hAnsi="Calibri"/>
          <w:sz w:val="22"/>
          <w:szCs w:val="22"/>
          <w:lang w:eastAsia="en-US"/>
        </w:rPr>
        <w:t>.</w:t>
      </w:r>
      <w:r w:rsidR="009A4015">
        <w:rPr>
          <w:rFonts w:ascii="Calibri" w:eastAsia="Calibri" w:hAnsi="Calibri"/>
          <w:sz w:val="22"/>
          <w:szCs w:val="22"/>
          <w:lang w:eastAsia="en-US"/>
        </w:rPr>
        <w:t>,</w:t>
      </w:r>
      <w:r w:rsidR="00E85CA3">
        <w:rPr>
          <w:rFonts w:ascii="Calibri" w:eastAsia="Calibri" w:hAnsi="Calibri"/>
          <w:sz w:val="22"/>
          <w:szCs w:val="22"/>
          <w:lang w:eastAsia="en-US"/>
        </w:rPr>
        <w:t xml:space="preserve"> 1/20.</w:t>
      </w:r>
      <w:r w:rsidR="009A4015">
        <w:rPr>
          <w:rFonts w:ascii="Calibri" w:eastAsia="Calibri" w:hAnsi="Calibri"/>
          <w:sz w:val="22"/>
          <w:szCs w:val="22"/>
          <w:lang w:eastAsia="en-US"/>
        </w:rPr>
        <w:t xml:space="preserve"> i 144/21.</w:t>
      </w:r>
      <w:r w:rsidRPr="009A3F16">
        <w:rPr>
          <w:rFonts w:ascii="Calibri" w:eastAsia="Calibri" w:hAnsi="Calibri"/>
          <w:sz w:val="22"/>
          <w:szCs w:val="22"/>
          <w:lang w:eastAsia="en-US"/>
        </w:rPr>
        <w:t xml:space="preserve">) </w:t>
      </w:r>
    </w:p>
    <w:p w14:paraId="530D6F98" w14:textId="3F3F3BC5"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utvrđivanju proračunskih i izvanproračunskih korisnika državnog proračuna i proračunskih i izvanproračunskih korisnika proračuna jedinica lokalne i područne (regionalne) samouprave te o načinu vođenja Registra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3" w:history="1">
        <w:r w:rsidRPr="009A3F16">
          <w:rPr>
            <w:rFonts w:ascii="Calibri" w:eastAsia="Calibri" w:hAnsi="Calibri"/>
            <w:sz w:val="22"/>
            <w:szCs w:val="22"/>
            <w:lang w:eastAsia="en-US"/>
          </w:rPr>
          <w:t>128/09</w:t>
        </w:r>
      </w:hyperlink>
      <w:r>
        <w:rPr>
          <w:rFonts w:ascii="Calibri" w:eastAsia="Calibri" w:hAnsi="Calibri"/>
          <w:sz w:val="22"/>
          <w:szCs w:val="22"/>
          <w:lang w:eastAsia="en-US"/>
        </w:rPr>
        <w:t>.</w:t>
      </w:r>
      <w:r w:rsidR="00AB6B76">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4" w:history="1">
        <w:r w:rsidRPr="009A3F16">
          <w:rPr>
            <w:rFonts w:ascii="Calibri" w:eastAsia="Calibri" w:hAnsi="Calibri"/>
            <w:sz w:val="22"/>
            <w:szCs w:val="22"/>
            <w:lang w:eastAsia="en-US"/>
          </w:rPr>
          <w:t>142/14</w:t>
        </w:r>
      </w:hyperlink>
      <w:r>
        <w:rPr>
          <w:rFonts w:ascii="Calibri" w:eastAsia="Calibri" w:hAnsi="Calibri"/>
          <w:sz w:val="22"/>
          <w:szCs w:val="22"/>
          <w:lang w:eastAsia="en-US"/>
        </w:rPr>
        <w:t>.</w:t>
      </w:r>
      <w:r w:rsidR="009A4015">
        <w:rPr>
          <w:rFonts w:ascii="Calibri" w:eastAsia="Calibri" w:hAnsi="Calibri"/>
          <w:sz w:val="22"/>
          <w:szCs w:val="22"/>
          <w:lang w:eastAsia="en-US"/>
        </w:rPr>
        <w:t>,</w:t>
      </w:r>
      <w:r w:rsidR="00AB6B76">
        <w:rPr>
          <w:rFonts w:ascii="Calibri" w:eastAsia="Calibri" w:hAnsi="Calibri"/>
          <w:sz w:val="22"/>
          <w:szCs w:val="22"/>
          <w:lang w:eastAsia="en-US"/>
        </w:rPr>
        <w:t xml:space="preserve"> 23/19.</w:t>
      </w:r>
      <w:r w:rsidR="009A4015">
        <w:rPr>
          <w:rFonts w:ascii="Calibri" w:eastAsia="Calibri" w:hAnsi="Calibri"/>
          <w:sz w:val="22"/>
          <w:szCs w:val="22"/>
          <w:lang w:eastAsia="en-US"/>
        </w:rPr>
        <w:t>, 83/21. i 144/21.</w:t>
      </w:r>
      <w:r w:rsidRPr="009A3F16">
        <w:rPr>
          <w:rFonts w:ascii="Calibri" w:eastAsia="Calibri" w:hAnsi="Calibri"/>
          <w:sz w:val="22"/>
          <w:szCs w:val="22"/>
          <w:lang w:eastAsia="en-US"/>
        </w:rPr>
        <w:t xml:space="preserve">) </w:t>
      </w:r>
    </w:p>
    <w:p w14:paraId="457EEF30" w14:textId="218FA948"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postupku zaduživanja te davanja jamstava i suglasnosti jedinica lokalne i područne (regionalne) samouprave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r w:rsidR="009A4015">
        <w:rPr>
          <w:rFonts w:ascii="Calibri" w:eastAsia="Calibri" w:hAnsi="Calibri"/>
          <w:sz w:val="22"/>
          <w:szCs w:val="22"/>
          <w:lang w:eastAsia="en-US"/>
        </w:rPr>
        <w:t>67/22</w:t>
      </w:r>
      <w:r>
        <w:rPr>
          <w:rFonts w:ascii="Calibri" w:eastAsia="Calibri" w:hAnsi="Calibri"/>
          <w:sz w:val="22"/>
          <w:szCs w:val="22"/>
          <w:lang w:eastAsia="en-US"/>
        </w:rPr>
        <w:t>.</w:t>
      </w:r>
      <w:r w:rsidRPr="009A3F16">
        <w:rPr>
          <w:rFonts w:ascii="Calibri" w:eastAsia="Calibri" w:hAnsi="Calibri"/>
          <w:sz w:val="22"/>
          <w:szCs w:val="22"/>
          <w:lang w:eastAsia="en-US"/>
        </w:rPr>
        <w:t xml:space="preserve">) </w:t>
      </w:r>
    </w:p>
    <w:p w14:paraId="31AADD87" w14:textId="1F5DEBA0" w:rsidR="009A3F16" w:rsidRPr="009A3F16" w:rsidRDefault="009A3F16" w:rsidP="009A3F16">
      <w:pPr>
        <w:pStyle w:val="Odlomakpopisa"/>
        <w:numPr>
          <w:ilvl w:val="0"/>
          <w:numId w:val="6"/>
        </w:numPr>
        <w:spacing w:after="0" w:line="240" w:lineRule="auto"/>
        <w:jc w:val="both"/>
      </w:pPr>
      <w:r w:rsidRPr="00A210FE">
        <w:t xml:space="preserve">Zakon o javnoj nabavi („Narodne novine“, broj </w:t>
      </w:r>
      <w:r w:rsidR="00FC0A8D">
        <w:t>120/16.</w:t>
      </w:r>
      <w:r w:rsidR="009A4015">
        <w:t xml:space="preserve"> i 114/22.</w:t>
      </w:r>
      <w:r w:rsidRPr="00A210FE">
        <w:t>)</w:t>
      </w:r>
    </w:p>
    <w:p w14:paraId="03015CC3" w14:textId="77777777" w:rsidR="009A3F16" w:rsidRPr="009A3F16" w:rsidRDefault="009A3F16" w:rsidP="009A3F16">
      <w:pPr>
        <w:pStyle w:val="Odlomakpopisa"/>
        <w:numPr>
          <w:ilvl w:val="0"/>
          <w:numId w:val="6"/>
        </w:numPr>
        <w:spacing w:after="0" w:line="240" w:lineRule="auto"/>
        <w:jc w:val="both"/>
      </w:pPr>
      <w:r w:rsidRPr="00A210FE">
        <w:t>Zakon o sustavu unutarnjih financijskih kontrola u javnom sektoru („Narodne novine“, broj 78/15.</w:t>
      </w:r>
      <w:r w:rsidR="00AB6B76">
        <w:t xml:space="preserve"> i 102/19.</w:t>
      </w:r>
      <w:r w:rsidRPr="00A210FE">
        <w:t xml:space="preserve">) </w:t>
      </w:r>
    </w:p>
    <w:p w14:paraId="66505AB6" w14:textId="26818E8C" w:rsidR="001009CC" w:rsidRPr="00A210FE" w:rsidRDefault="00212D84" w:rsidP="001009CC">
      <w:pPr>
        <w:pStyle w:val="Odlomakpopisa"/>
        <w:numPr>
          <w:ilvl w:val="0"/>
          <w:numId w:val="6"/>
        </w:numPr>
        <w:spacing w:after="0" w:line="240" w:lineRule="auto"/>
        <w:jc w:val="both"/>
        <w:rPr>
          <w:b/>
          <w:i/>
        </w:rPr>
      </w:pPr>
      <w:r w:rsidRPr="00A210FE">
        <w:t xml:space="preserve">Statut Općine Viškovo </w:t>
      </w:r>
      <w:r w:rsidR="00FC0A8D">
        <w:t>(</w:t>
      </w:r>
      <w:r w:rsidR="009A4015">
        <w:t>„</w:t>
      </w:r>
      <w:r w:rsidR="001009CC" w:rsidRPr="00A210FE">
        <w:t>Službene novine Općine Viškovo“, broj 3/1</w:t>
      </w:r>
      <w:r w:rsidR="00FC0A8D">
        <w:t>8</w:t>
      </w:r>
      <w:r w:rsidR="001009CC" w:rsidRPr="00A210FE">
        <w:t>.</w:t>
      </w:r>
      <w:r w:rsidR="00B05644">
        <w:t>,</w:t>
      </w:r>
      <w:r w:rsidR="00E85CA3">
        <w:t xml:space="preserve"> 2/20.</w:t>
      </w:r>
      <w:r w:rsidR="009A4015">
        <w:t>,</w:t>
      </w:r>
      <w:r w:rsidR="00B05644">
        <w:t xml:space="preserve"> </w:t>
      </w:r>
      <w:r w:rsidR="00B05644" w:rsidRPr="00EC65F6">
        <w:t>4/21.</w:t>
      </w:r>
      <w:r w:rsidR="009A4015">
        <w:t xml:space="preserve"> i 10/22.</w:t>
      </w:r>
      <w:r w:rsidR="00B05644" w:rsidRPr="00EC65F6">
        <w:t>)</w:t>
      </w:r>
    </w:p>
    <w:p w14:paraId="33B4E8F6" w14:textId="77777777" w:rsidR="001009CC" w:rsidRPr="00A210FE" w:rsidRDefault="001009CC" w:rsidP="001009CC">
      <w:pPr>
        <w:pStyle w:val="Odlomakpopisa"/>
        <w:numPr>
          <w:ilvl w:val="0"/>
          <w:numId w:val="6"/>
        </w:numPr>
        <w:spacing w:after="0" w:line="240" w:lineRule="auto"/>
        <w:jc w:val="both"/>
      </w:pPr>
      <w:r w:rsidRPr="00A210FE">
        <w:t>Odluka o ustrojstvu i djelokrugu rada općinske uprave Općine Viškovo („Službene novine Primorsko-goranske županije“, broj  4/14.</w:t>
      </w:r>
      <w:r w:rsidR="00E85CA3">
        <w:t xml:space="preserve"> i 20/19.</w:t>
      </w:r>
      <w:r w:rsidRPr="00A210FE">
        <w:t>)</w:t>
      </w:r>
    </w:p>
    <w:p w14:paraId="3E5A04FA" w14:textId="77777777" w:rsidR="001009CC" w:rsidRPr="00A210FE" w:rsidRDefault="006203D4" w:rsidP="001009CC">
      <w:pPr>
        <w:pStyle w:val="Odlomakpopisa"/>
        <w:numPr>
          <w:ilvl w:val="0"/>
          <w:numId w:val="6"/>
        </w:numPr>
        <w:spacing w:after="0" w:line="240" w:lineRule="auto"/>
        <w:jc w:val="both"/>
      </w:pPr>
      <w:hyperlink r:id="rId15" w:history="1">
        <w:r w:rsidR="001009CC" w:rsidRPr="00A210FE">
          <w:t xml:space="preserve">Odluka o koeficijentima za obračun plaće službenika i namještenika </w:t>
        </w:r>
      </w:hyperlink>
      <w:r w:rsidR="001009CC" w:rsidRPr="00A210FE">
        <w:t>(„Službene novine Primorsko-goranske županije“, broj 40/10., 40/12. i 9/14.</w:t>
      </w:r>
      <w:r w:rsidR="00D22C49" w:rsidRPr="00A210FE">
        <w:t xml:space="preserve"> i „Službene novine Općine Viškovo“, broj 2/16. i 5/16.</w:t>
      </w:r>
      <w:r w:rsidR="001009CC" w:rsidRPr="00A210FE">
        <w:t>)</w:t>
      </w:r>
    </w:p>
    <w:p w14:paraId="5E9088B5" w14:textId="44241BC4" w:rsidR="009A4015" w:rsidRPr="00A210FE" w:rsidRDefault="00956502" w:rsidP="009A4015">
      <w:pPr>
        <w:pStyle w:val="Odlomakpopisa"/>
        <w:numPr>
          <w:ilvl w:val="0"/>
          <w:numId w:val="6"/>
        </w:numPr>
        <w:spacing w:after="0" w:line="240" w:lineRule="auto"/>
        <w:jc w:val="both"/>
        <w:rPr>
          <w:b/>
          <w:i/>
        </w:rPr>
      </w:pPr>
      <w:r>
        <w:t>Odluka o izvršavanju P</w:t>
      </w:r>
      <w:r w:rsidR="001009CC" w:rsidRPr="00A210FE">
        <w:t>roračuna Općine Viškovo za 20</w:t>
      </w:r>
      <w:r w:rsidR="00AB6B76">
        <w:t>2</w:t>
      </w:r>
      <w:r w:rsidR="00431452">
        <w:t>2. godinu</w:t>
      </w:r>
      <w:r w:rsidR="009A4015">
        <w:t xml:space="preserve"> („</w:t>
      </w:r>
      <w:r w:rsidR="009A4015" w:rsidRPr="00A210FE">
        <w:t xml:space="preserve">Službene novine Općine Viškovo“, broj </w:t>
      </w:r>
      <w:r w:rsidR="009A4015">
        <w:t>19</w:t>
      </w:r>
      <w:r w:rsidR="009A4015" w:rsidRPr="00EC65F6">
        <w:t>/21.)</w:t>
      </w:r>
    </w:p>
    <w:p w14:paraId="485B8DA1" w14:textId="384A0558" w:rsidR="00431452" w:rsidRPr="00AA7761" w:rsidRDefault="00431452" w:rsidP="009A4015">
      <w:pPr>
        <w:pStyle w:val="Odlomakpopisa"/>
        <w:spacing w:after="0" w:line="240" w:lineRule="auto"/>
        <w:ind w:left="644"/>
        <w:jc w:val="both"/>
        <w:rPr>
          <w:b/>
          <w:i/>
        </w:rPr>
      </w:pPr>
    </w:p>
    <w:p w14:paraId="5023C141" w14:textId="77777777" w:rsidR="00431452" w:rsidRDefault="00431452" w:rsidP="00431452">
      <w:pPr>
        <w:jc w:val="both"/>
        <w:rPr>
          <w:b/>
          <w:i/>
        </w:rPr>
      </w:pPr>
    </w:p>
    <w:p w14:paraId="5FE044DE" w14:textId="77777777" w:rsidR="001009CC" w:rsidRPr="00A210FE" w:rsidRDefault="001009CC" w:rsidP="00144697">
      <w:pPr>
        <w:pStyle w:val="Odlomakpopisa"/>
        <w:numPr>
          <w:ilvl w:val="0"/>
          <w:numId w:val="19"/>
        </w:numPr>
        <w:spacing w:after="0" w:line="240" w:lineRule="auto"/>
        <w:ind w:left="426" w:hanging="426"/>
        <w:jc w:val="both"/>
        <w:rPr>
          <w:b/>
          <w:i/>
        </w:rPr>
      </w:pPr>
      <w:r w:rsidRPr="00A210FE">
        <w:rPr>
          <w:b/>
          <w:i/>
        </w:rPr>
        <w:t>Opis programa:</w:t>
      </w:r>
    </w:p>
    <w:p w14:paraId="39BED051" w14:textId="77777777" w:rsidR="0023152A" w:rsidRPr="00FC0A8D" w:rsidRDefault="0023152A" w:rsidP="0023152A">
      <w:pPr>
        <w:pStyle w:val="Odlomakpopisa"/>
        <w:spacing w:after="0" w:line="240" w:lineRule="auto"/>
        <w:ind w:left="426"/>
        <w:jc w:val="both"/>
        <w:rPr>
          <w:b/>
          <w:i/>
          <w:sz w:val="12"/>
          <w:szCs w:val="12"/>
        </w:rPr>
      </w:pPr>
    </w:p>
    <w:p w14:paraId="684A7AD5" w14:textId="77777777" w:rsidR="001009CC" w:rsidRPr="00A210FE" w:rsidRDefault="001009CC" w:rsidP="001009CC">
      <w:pPr>
        <w:rPr>
          <w:rFonts w:ascii="Calibri" w:hAnsi="Calibri"/>
          <w:sz w:val="22"/>
          <w:szCs w:val="22"/>
        </w:rPr>
      </w:pPr>
      <w:r w:rsidRPr="00A210FE">
        <w:rPr>
          <w:rFonts w:ascii="Calibri" w:hAnsi="Calibri"/>
          <w:sz w:val="22"/>
          <w:szCs w:val="22"/>
        </w:rPr>
        <w:t xml:space="preserve">Navedeni program sastoji se od sljedećih aktivnosti i kapitalnih projekata: </w:t>
      </w:r>
    </w:p>
    <w:p w14:paraId="0C571B31" w14:textId="77777777" w:rsidR="001009CC" w:rsidRPr="00A210FE" w:rsidRDefault="001009CC" w:rsidP="001009CC">
      <w:pPr>
        <w:pStyle w:val="Odlomakpopisa"/>
        <w:numPr>
          <w:ilvl w:val="0"/>
          <w:numId w:val="2"/>
        </w:numPr>
        <w:spacing w:after="0" w:line="240" w:lineRule="auto"/>
      </w:pPr>
      <w:r w:rsidRPr="00A210FE">
        <w:t>A301001 Zajednički troškovi odjela</w:t>
      </w:r>
    </w:p>
    <w:p w14:paraId="04BAEA2A" w14:textId="77777777" w:rsidR="001009CC" w:rsidRPr="00A210FE" w:rsidRDefault="001009CC" w:rsidP="001009CC">
      <w:pPr>
        <w:pStyle w:val="Odlomakpopisa"/>
        <w:numPr>
          <w:ilvl w:val="0"/>
          <w:numId w:val="2"/>
        </w:numPr>
        <w:spacing w:after="0" w:line="240" w:lineRule="auto"/>
      </w:pPr>
      <w:r w:rsidRPr="00A210FE">
        <w:t>K301002 Nabava opreme i druge imovine za potrebe odjela</w:t>
      </w:r>
    </w:p>
    <w:p w14:paraId="11B60C0D" w14:textId="77777777" w:rsidR="001009CC" w:rsidRPr="00A210FE" w:rsidRDefault="001009CC" w:rsidP="001009CC">
      <w:pPr>
        <w:pStyle w:val="Odlomakpopisa"/>
        <w:numPr>
          <w:ilvl w:val="0"/>
          <w:numId w:val="2"/>
        </w:numPr>
        <w:spacing w:after="0" w:line="240" w:lineRule="auto"/>
      </w:pPr>
      <w:r w:rsidRPr="00A210FE">
        <w:t>A301003 Otplata kredita</w:t>
      </w:r>
    </w:p>
    <w:p w14:paraId="0FF90A72" w14:textId="77777777" w:rsidR="001009CC" w:rsidRPr="002047A6" w:rsidRDefault="001009CC" w:rsidP="001009CC">
      <w:pPr>
        <w:pStyle w:val="Odlomakpopisa"/>
        <w:spacing w:after="0" w:line="240" w:lineRule="auto"/>
      </w:pPr>
    </w:p>
    <w:p w14:paraId="601261F9" w14:textId="77777777" w:rsidR="001009CC" w:rsidRPr="00A210FE" w:rsidRDefault="001009CC" w:rsidP="00144697">
      <w:pPr>
        <w:pStyle w:val="Odlomakpopisa"/>
        <w:numPr>
          <w:ilvl w:val="0"/>
          <w:numId w:val="19"/>
        </w:numPr>
        <w:spacing w:after="0" w:line="240" w:lineRule="auto"/>
        <w:ind w:left="284"/>
        <w:rPr>
          <w:b/>
          <w:i/>
        </w:rPr>
      </w:pPr>
      <w:r w:rsidRPr="00A210FE">
        <w:rPr>
          <w:b/>
          <w:i/>
        </w:rPr>
        <w:t>Ciljevi programa u trogodišnjem razdoblju i pokazatelji uspješnosti kojima će se mjeriti ostvarenje tih ciljeva</w:t>
      </w:r>
    </w:p>
    <w:p w14:paraId="3C456DE4" w14:textId="77777777" w:rsidR="001009CC" w:rsidRPr="002047A6" w:rsidRDefault="001009CC" w:rsidP="001009CC">
      <w:pPr>
        <w:rPr>
          <w:rFonts w:ascii="Calibri" w:hAnsi="Calibri"/>
          <w:sz w:val="22"/>
          <w:szCs w:val="22"/>
          <w:u w:val="single"/>
        </w:rPr>
      </w:pPr>
    </w:p>
    <w:p w14:paraId="4E9594E6" w14:textId="77777777" w:rsidR="001009CC" w:rsidRPr="00A210FE" w:rsidRDefault="001009CC" w:rsidP="001009CC">
      <w:pPr>
        <w:rPr>
          <w:rFonts w:ascii="Calibri" w:hAnsi="Calibri"/>
          <w:b/>
          <w:sz w:val="22"/>
          <w:szCs w:val="22"/>
        </w:rPr>
      </w:pPr>
      <w:r w:rsidRPr="00A210FE">
        <w:rPr>
          <w:rFonts w:ascii="Calibri" w:hAnsi="Calibri"/>
          <w:b/>
          <w:sz w:val="22"/>
          <w:szCs w:val="22"/>
        </w:rPr>
        <w:t>A301001 Zajednički troškovi odjela</w:t>
      </w:r>
    </w:p>
    <w:p w14:paraId="5B7E29EC" w14:textId="77777777" w:rsidR="001009CC" w:rsidRPr="00A210FE" w:rsidRDefault="001009CC" w:rsidP="001009CC">
      <w:pPr>
        <w:rPr>
          <w:rFonts w:ascii="Calibri" w:hAnsi="Calibri"/>
          <w:sz w:val="22"/>
          <w:szCs w:val="22"/>
        </w:rPr>
      </w:pPr>
      <w:r w:rsidRPr="00A210FE">
        <w:rPr>
          <w:rFonts w:ascii="Calibri" w:hAnsi="Calibri"/>
          <w:sz w:val="22"/>
          <w:szCs w:val="22"/>
        </w:rPr>
        <w:t>Za realizaciju ove aktivnosti planirana su sljedeća sredstva:</w:t>
      </w:r>
    </w:p>
    <w:p w14:paraId="121B31EE" w14:textId="02D46DDF" w:rsidR="001009CC" w:rsidRPr="00A210FE" w:rsidRDefault="001009CC" w:rsidP="001009CC">
      <w:pPr>
        <w:pStyle w:val="Odlomakpopisa"/>
        <w:numPr>
          <w:ilvl w:val="0"/>
          <w:numId w:val="5"/>
        </w:numPr>
        <w:spacing w:after="0" w:line="240" w:lineRule="auto"/>
      </w:pPr>
      <w:r w:rsidRPr="00A210FE">
        <w:t>20</w:t>
      </w:r>
      <w:r w:rsidR="00200823">
        <w:t>2</w:t>
      </w:r>
      <w:r w:rsidR="00B3298A">
        <w:t>2</w:t>
      </w:r>
      <w:r w:rsidR="006B26BA" w:rsidRPr="00A210FE">
        <w:t xml:space="preserve">. godina </w:t>
      </w:r>
      <w:r w:rsidR="009A4015">
        <w:t xml:space="preserve"> 10.035.100 </w:t>
      </w:r>
      <w:r w:rsidRPr="00A210FE">
        <w:t>kuna</w:t>
      </w:r>
    </w:p>
    <w:p w14:paraId="38574038" w14:textId="092B2ED3" w:rsidR="001009CC" w:rsidRPr="00A210FE" w:rsidRDefault="001009CC" w:rsidP="001009CC">
      <w:pPr>
        <w:pStyle w:val="Odlomakpopisa"/>
        <w:numPr>
          <w:ilvl w:val="0"/>
          <w:numId w:val="5"/>
        </w:numPr>
        <w:spacing w:after="0" w:line="240" w:lineRule="auto"/>
      </w:pPr>
      <w:r w:rsidRPr="00A210FE">
        <w:t>20</w:t>
      </w:r>
      <w:r w:rsidR="00200823">
        <w:t>2</w:t>
      </w:r>
      <w:r w:rsidR="00B3298A">
        <w:t>3</w:t>
      </w:r>
      <w:r w:rsidR="006B26BA" w:rsidRPr="00A210FE">
        <w:t xml:space="preserve">. godina </w:t>
      </w:r>
      <w:r w:rsidR="00B3298A">
        <w:t xml:space="preserve">   9.</w:t>
      </w:r>
      <w:r w:rsidR="003E749B">
        <w:t>372</w:t>
      </w:r>
      <w:r w:rsidR="00B3298A">
        <w:t>.000</w:t>
      </w:r>
      <w:r w:rsidRPr="00A210FE">
        <w:t xml:space="preserve"> kuna</w:t>
      </w:r>
    </w:p>
    <w:p w14:paraId="06476622" w14:textId="74DE4407" w:rsidR="001009CC" w:rsidRDefault="001009CC" w:rsidP="001009CC">
      <w:pPr>
        <w:pStyle w:val="Odlomakpopisa"/>
        <w:numPr>
          <w:ilvl w:val="0"/>
          <w:numId w:val="5"/>
        </w:numPr>
        <w:spacing w:after="0"/>
      </w:pPr>
      <w:r w:rsidRPr="00A210FE">
        <w:t>20</w:t>
      </w:r>
      <w:r w:rsidR="00243431">
        <w:t>2</w:t>
      </w:r>
      <w:r w:rsidR="00B3298A">
        <w:t>4</w:t>
      </w:r>
      <w:r w:rsidR="006B26BA" w:rsidRPr="00A210FE">
        <w:t xml:space="preserve">. godina </w:t>
      </w:r>
      <w:r w:rsidR="00B3298A">
        <w:t xml:space="preserve">   9.</w:t>
      </w:r>
      <w:r w:rsidR="003E749B">
        <w:t>411</w:t>
      </w:r>
      <w:r w:rsidR="005F518A">
        <w:t>.</w:t>
      </w:r>
      <w:r w:rsidR="00B3298A">
        <w:t>5</w:t>
      </w:r>
      <w:r w:rsidR="005F518A">
        <w:t>00</w:t>
      </w:r>
      <w:r w:rsidRPr="00A210FE">
        <w:t xml:space="preserve"> kuna</w:t>
      </w:r>
    </w:p>
    <w:p w14:paraId="70149C91" w14:textId="77777777" w:rsidR="002F0EC8" w:rsidRPr="002047A6" w:rsidRDefault="002F0EC8" w:rsidP="001009CC">
      <w:pPr>
        <w:jc w:val="both"/>
        <w:rPr>
          <w:rFonts w:ascii="Calibri" w:hAnsi="Calibri"/>
          <w:sz w:val="22"/>
          <w:szCs w:val="22"/>
        </w:rPr>
      </w:pPr>
    </w:p>
    <w:p w14:paraId="7C25EC42" w14:textId="5080AD88" w:rsidR="00BE08C6" w:rsidRDefault="001009CC" w:rsidP="001009CC">
      <w:pPr>
        <w:jc w:val="both"/>
        <w:rPr>
          <w:rFonts w:ascii="Calibri" w:hAnsi="Calibri"/>
          <w:sz w:val="22"/>
          <w:szCs w:val="22"/>
        </w:rPr>
      </w:pPr>
      <w:r w:rsidRPr="00A210FE">
        <w:rPr>
          <w:rFonts w:ascii="Calibri" w:hAnsi="Calibri"/>
          <w:sz w:val="22"/>
          <w:szCs w:val="22"/>
        </w:rPr>
        <w:t>Proračunom Općine Viškovo za 20</w:t>
      </w:r>
      <w:r w:rsidR="00C85F3E">
        <w:rPr>
          <w:rFonts w:ascii="Calibri" w:hAnsi="Calibri"/>
          <w:sz w:val="22"/>
          <w:szCs w:val="22"/>
        </w:rPr>
        <w:t>2</w:t>
      </w:r>
      <w:r w:rsidR="00B3298A">
        <w:rPr>
          <w:rFonts w:ascii="Calibri" w:hAnsi="Calibri"/>
          <w:sz w:val="22"/>
          <w:szCs w:val="22"/>
        </w:rPr>
        <w:t>1</w:t>
      </w:r>
      <w:r w:rsidRPr="00A210FE">
        <w:rPr>
          <w:rFonts w:ascii="Calibri" w:hAnsi="Calibri"/>
          <w:sz w:val="22"/>
          <w:szCs w:val="22"/>
        </w:rPr>
        <w:t>. godinu te projekcijama Proračuna za 20</w:t>
      </w:r>
      <w:r w:rsidR="00C85F3E">
        <w:rPr>
          <w:rFonts w:ascii="Calibri" w:hAnsi="Calibri"/>
          <w:sz w:val="22"/>
          <w:szCs w:val="22"/>
        </w:rPr>
        <w:t>2</w:t>
      </w:r>
      <w:r w:rsidR="00B3298A">
        <w:rPr>
          <w:rFonts w:ascii="Calibri" w:hAnsi="Calibri"/>
          <w:sz w:val="22"/>
          <w:szCs w:val="22"/>
        </w:rPr>
        <w:t>2</w:t>
      </w:r>
      <w:r w:rsidRPr="00A210FE">
        <w:rPr>
          <w:rFonts w:ascii="Calibri" w:hAnsi="Calibri"/>
          <w:sz w:val="22"/>
          <w:szCs w:val="22"/>
        </w:rPr>
        <w:t>. i 20</w:t>
      </w:r>
      <w:r w:rsidR="00563E3A">
        <w:rPr>
          <w:rFonts w:ascii="Calibri" w:hAnsi="Calibri"/>
          <w:sz w:val="22"/>
          <w:szCs w:val="22"/>
        </w:rPr>
        <w:t>2</w:t>
      </w:r>
      <w:r w:rsidR="00B3298A">
        <w:rPr>
          <w:rFonts w:ascii="Calibri" w:hAnsi="Calibri"/>
          <w:sz w:val="22"/>
          <w:szCs w:val="22"/>
        </w:rPr>
        <w:t>3</w:t>
      </w:r>
      <w:r w:rsidRPr="00A210FE">
        <w:rPr>
          <w:rFonts w:ascii="Calibri" w:hAnsi="Calibri"/>
          <w:sz w:val="22"/>
          <w:szCs w:val="22"/>
        </w:rPr>
        <w:t>. godinu za aktivnost Zajednički troškovi odjel</w:t>
      </w:r>
      <w:r w:rsidR="006D2F6C" w:rsidRPr="00A210FE">
        <w:rPr>
          <w:rFonts w:ascii="Calibri" w:hAnsi="Calibri"/>
          <w:sz w:val="22"/>
          <w:szCs w:val="22"/>
        </w:rPr>
        <w:t>a planiran je iznos od</w:t>
      </w:r>
      <w:r w:rsidR="00D75B42" w:rsidRPr="00A210FE">
        <w:rPr>
          <w:rFonts w:ascii="Calibri" w:hAnsi="Calibri"/>
          <w:sz w:val="22"/>
          <w:szCs w:val="22"/>
        </w:rPr>
        <w:t xml:space="preserve"> </w:t>
      </w:r>
      <w:r w:rsidR="00B3298A">
        <w:rPr>
          <w:rFonts w:ascii="Calibri" w:hAnsi="Calibri"/>
          <w:sz w:val="22"/>
          <w:szCs w:val="22"/>
        </w:rPr>
        <w:t>9.507</w:t>
      </w:r>
      <w:r w:rsidR="00200823">
        <w:rPr>
          <w:rFonts w:ascii="Calibri" w:hAnsi="Calibri"/>
          <w:sz w:val="22"/>
          <w:szCs w:val="22"/>
        </w:rPr>
        <w:t>.000</w:t>
      </w:r>
      <w:r w:rsidRPr="00A210FE">
        <w:rPr>
          <w:rFonts w:ascii="Calibri" w:hAnsi="Calibri"/>
          <w:sz w:val="22"/>
          <w:szCs w:val="22"/>
        </w:rPr>
        <w:t xml:space="preserve"> kuna za 20</w:t>
      </w:r>
      <w:r w:rsidR="00200823">
        <w:rPr>
          <w:rFonts w:ascii="Calibri" w:hAnsi="Calibri"/>
          <w:sz w:val="22"/>
          <w:szCs w:val="22"/>
        </w:rPr>
        <w:t>2</w:t>
      </w:r>
      <w:r w:rsidR="00B3298A">
        <w:rPr>
          <w:rFonts w:ascii="Calibri" w:hAnsi="Calibri"/>
          <w:sz w:val="22"/>
          <w:szCs w:val="22"/>
        </w:rPr>
        <w:t>2</w:t>
      </w:r>
      <w:r w:rsidR="006D2F6C" w:rsidRPr="00A210FE">
        <w:rPr>
          <w:rFonts w:ascii="Calibri" w:hAnsi="Calibri"/>
          <w:sz w:val="22"/>
          <w:szCs w:val="22"/>
        </w:rPr>
        <w:t xml:space="preserve">. godinu, odnosno </w:t>
      </w:r>
      <w:r w:rsidR="00C85F3E">
        <w:rPr>
          <w:rFonts w:ascii="Calibri" w:hAnsi="Calibri"/>
          <w:sz w:val="22"/>
          <w:szCs w:val="22"/>
        </w:rPr>
        <w:t>8.</w:t>
      </w:r>
      <w:r w:rsidR="00B3298A">
        <w:rPr>
          <w:rFonts w:ascii="Calibri" w:hAnsi="Calibri"/>
          <w:sz w:val="22"/>
          <w:szCs w:val="22"/>
        </w:rPr>
        <w:t>712</w:t>
      </w:r>
      <w:r w:rsidR="009E0888">
        <w:rPr>
          <w:rFonts w:ascii="Calibri" w:hAnsi="Calibri"/>
          <w:sz w:val="22"/>
          <w:szCs w:val="22"/>
        </w:rPr>
        <w:t>.000</w:t>
      </w:r>
      <w:r w:rsidRPr="00A210FE">
        <w:rPr>
          <w:rFonts w:ascii="Calibri" w:hAnsi="Calibri"/>
          <w:sz w:val="22"/>
          <w:szCs w:val="22"/>
        </w:rPr>
        <w:t xml:space="preserve"> kuna za 20</w:t>
      </w:r>
      <w:r w:rsidR="00200823">
        <w:rPr>
          <w:rFonts w:ascii="Calibri" w:hAnsi="Calibri"/>
          <w:sz w:val="22"/>
          <w:szCs w:val="22"/>
        </w:rPr>
        <w:t>2</w:t>
      </w:r>
      <w:r w:rsidR="00B3298A">
        <w:rPr>
          <w:rFonts w:ascii="Calibri" w:hAnsi="Calibri"/>
          <w:sz w:val="22"/>
          <w:szCs w:val="22"/>
        </w:rPr>
        <w:t>3</w:t>
      </w:r>
      <w:r w:rsidRPr="00A210FE">
        <w:rPr>
          <w:rFonts w:ascii="Calibri" w:hAnsi="Calibri"/>
          <w:sz w:val="22"/>
          <w:szCs w:val="22"/>
        </w:rPr>
        <w:t>. godinu. U odnosu na prethodne projekcije planira</w:t>
      </w:r>
      <w:r w:rsidR="00161F48">
        <w:rPr>
          <w:rFonts w:ascii="Calibri" w:hAnsi="Calibri"/>
          <w:sz w:val="22"/>
          <w:szCs w:val="22"/>
        </w:rPr>
        <w:t>no je povećanje</w:t>
      </w:r>
      <w:r w:rsidR="002C09B6">
        <w:rPr>
          <w:rFonts w:ascii="Calibri" w:hAnsi="Calibri"/>
          <w:sz w:val="22"/>
          <w:szCs w:val="22"/>
        </w:rPr>
        <w:t xml:space="preserve"> </w:t>
      </w:r>
      <w:r w:rsidRPr="00A210FE">
        <w:rPr>
          <w:rFonts w:ascii="Calibri" w:hAnsi="Calibri"/>
          <w:sz w:val="22"/>
          <w:szCs w:val="22"/>
        </w:rPr>
        <w:t xml:space="preserve">rashoda ove aktivnosti </w:t>
      </w:r>
      <w:r w:rsidR="00161F48">
        <w:rPr>
          <w:rFonts w:ascii="Calibri" w:hAnsi="Calibri"/>
          <w:sz w:val="22"/>
          <w:szCs w:val="22"/>
        </w:rPr>
        <w:t xml:space="preserve">najvećim dijelom </w:t>
      </w:r>
      <w:r w:rsidR="009E0888">
        <w:rPr>
          <w:rFonts w:ascii="Calibri" w:hAnsi="Calibri"/>
          <w:sz w:val="22"/>
          <w:szCs w:val="22"/>
        </w:rPr>
        <w:t>na rashodima</w:t>
      </w:r>
      <w:r w:rsidR="002C09B6">
        <w:rPr>
          <w:rFonts w:ascii="Calibri" w:hAnsi="Calibri"/>
          <w:sz w:val="22"/>
          <w:szCs w:val="22"/>
        </w:rPr>
        <w:t xml:space="preserve"> za plaće </w:t>
      </w:r>
      <w:r w:rsidR="00D75B42" w:rsidRPr="00A210FE">
        <w:rPr>
          <w:rFonts w:ascii="Calibri" w:hAnsi="Calibri"/>
          <w:sz w:val="22"/>
          <w:szCs w:val="22"/>
        </w:rPr>
        <w:t>zaposlenih službenika</w:t>
      </w:r>
      <w:r w:rsidR="009E0888">
        <w:rPr>
          <w:rFonts w:ascii="Calibri" w:hAnsi="Calibri"/>
          <w:sz w:val="22"/>
          <w:szCs w:val="22"/>
        </w:rPr>
        <w:t xml:space="preserve"> zbog planiranog povećanja broja zaposlenih u </w:t>
      </w:r>
      <w:r w:rsidR="005F518A">
        <w:rPr>
          <w:rFonts w:ascii="Calibri" w:hAnsi="Calibri"/>
          <w:sz w:val="22"/>
          <w:szCs w:val="22"/>
        </w:rPr>
        <w:t xml:space="preserve">općinskim </w:t>
      </w:r>
      <w:r w:rsidR="009E0888">
        <w:rPr>
          <w:rFonts w:ascii="Calibri" w:hAnsi="Calibri"/>
          <w:sz w:val="22"/>
          <w:szCs w:val="22"/>
        </w:rPr>
        <w:t xml:space="preserve">upravnim tijelima </w:t>
      </w:r>
      <w:r w:rsidR="002C09B6">
        <w:rPr>
          <w:rFonts w:ascii="Calibri" w:hAnsi="Calibri"/>
          <w:sz w:val="22"/>
          <w:szCs w:val="22"/>
        </w:rPr>
        <w:t xml:space="preserve">te </w:t>
      </w:r>
      <w:r w:rsidR="009E0888">
        <w:rPr>
          <w:rFonts w:ascii="Calibri" w:hAnsi="Calibri"/>
          <w:sz w:val="22"/>
          <w:szCs w:val="22"/>
        </w:rPr>
        <w:t>povećanja</w:t>
      </w:r>
      <w:r w:rsidR="002C09B6">
        <w:rPr>
          <w:rFonts w:ascii="Calibri" w:hAnsi="Calibri"/>
          <w:sz w:val="22"/>
          <w:szCs w:val="22"/>
        </w:rPr>
        <w:t xml:space="preserve"> materijalnih rashoda</w:t>
      </w:r>
      <w:r w:rsidR="00161F48">
        <w:rPr>
          <w:rFonts w:ascii="Calibri" w:hAnsi="Calibri"/>
          <w:sz w:val="22"/>
          <w:szCs w:val="22"/>
        </w:rPr>
        <w:t xml:space="preserve"> sukladno novim procjenama i potrebama upravnih tijela.</w:t>
      </w:r>
      <w:r w:rsidR="00345AA3">
        <w:rPr>
          <w:rFonts w:ascii="Calibri" w:hAnsi="Calibri"/>
          <w:sz w:val="22"/>
          <w:szCs w:val="22"/>
        </w:rPr>
        <w:t xml:space="preserve"> </w:t>
      </w:r>
      <w:r w:rsidR="00062A40">
        <w:rPr>
          <w:rFonts w:ascii="Calibri" w:hAnsi="Calibri"/>
          <w:sz w:val="22"/>
          <w:szCs w:val="22"/>
        </w:rPr>
        <w:t>Rashodi predviđeni za 2022. godinu, planirani su sadržajno u cijelosti i u projekcijama za 2023. i 2024. godinu.</w:t>
      </w:r>
      <w:r w:rsidR="00451ECC" w:rsidRPr="00451ECC">
        <w:rPr>
          <w:rFonts w:ascii="Calibri" w:hAnsi="Calibri"/>
          <w:sz w:val="22"/>
          <w:szCs w:val="22"/>
        </w:rPr>
        <w:t xml:space="preserve"> </w:t>
      </w:r>
      <w:r w:rsidR="00451ECC">
        <w:rPr>
          <w:rFonts w:ascii="Calibri" w:hAnsi="Calibri"/>
          <w:sz w:val="22"/>
          <w:szCs w:val="22"/>
        </w:rPr>
        <w:t xml:space="preserve">U usporedbi s ovim izmjenama plana za 2022. godinu, rashodi planirani u projekcijama za 2023. godini manji su za </w:t>
      </w:r>
      <w:r w:rsidR="002047A6">
        <w:rPr>
          <w:rFonts w:ascii="Calibri" w:hAnsi="Calibri"/>
          <w:sz w:val="22"/>
          <w:szCs w:val="22"/>
        </w:rPr>
        <w:t>7</w:t>
      </w:r>
      <w:r w:rsidR="00451ECC">
        <w:rPr>
          <w:rFonts w:ascii="Calibri" w:hAnsi="Calibri"/>
          <w:sz w:val="22"/>
          <w:szCs w:val="22"/>
        </w:rPr>
        <w:t>%</w:t>
      </w:r>
      <w:r w:rsidR="002047A6">
        <w:rPr>
          <w:rFonts w:ascii="Calibri" w:hAnsi="Calibri"/>
          <w:sz w:val="22"/>
          <w:szCs w:val="22"/>
        </w:rPr>
        <w:t>, najvećim dijelom</w:t>
      </w:r>
      <w:r w:rsidR="00451ECC">
        <w:rPr>
          <w:rFonts w:ascii="Calibri" w:hAnsi="Calibri"/>
          <w:sz w:val="22"/>
          <w:szCs w:val="22"/>
        </w:rPr>
        <w:t xml:space="preserve"> zbog smanjenja rashoda za usluge terenske izmjere objekata za naplatu komunalne naknade i vodne naknade koje nisu planirane u 2023. godini, dok je u 2024. godini planirano neznatno povećanje </w:t>
      </w:r>
      <w:r w:rsidR="002047A6">
        <w:rPr>
          <w:rFonts w:ascii="Calibri" w:hAnsi="Calibri"/>
          <w:sz w:val="22"/>
          <w:szCs w:val="22"/>
        </w:rPr>
        <w:t>manje od</w:t>
      </w:r>
      <w:r w:rsidR="00451ECC">
        <w:rPr>
          <w:rFonts w:ascii="Calibri" w:hAnsi="Calibri"/>
          <w:sz w:val="22"/>
          <w:szCs w:val="22"/>
        </w:rPr>
        <w:t xml:space="preserve"> 1% u odnosu na plan za 2023. godinu, a u skladu s propisanim obvezama, općinskim aktima i ukupno planiranim aktivnostima upravnog tijela.</w:t>
      </w:r>
    </w:p>
    <w:p w14:paraId="5FC2CADA" w14:textId="77777777" w:rsidR="00451ECC" w:rsidRDefault="00451ECC" w:rsidP="001009CC">
      <w:pPr>
        <w:jc w:val="both"/>
        <w:rPr>
          <w:rFonts w:ascii="Calibri" w:hAnsi="Calibri"/>
          <w:sz w:val="22"/>
          <w:szCs w:val="22"/>
        </w:rPr>
      </w:pPr>
    </w:p>
    <w:p w14:paraId="55E58BDF" w14:textId="747018A8" w:rsidR="00856493" w:rsidRDefault="002047A6" w:rsidP="001009CC">
      <w:pPr>
        <w:jc w:val="both"/>
        <w:rPr>
          <w:rFonts w:ascii="Calibri" w:hAnsi="Calibri"/>
          <w:sz w:val="22"/>
          <w:szCs w:val="22"/>
        </w:rPr>
      </w:pPr>
      <w:r>
        <w:rPr>
          <w:rFonts w:ascii="Calibri" w:hAnsi="Calibri"/>
          <w:sz w:val="22"/>
          <w:szCs w:val="22"/>
        </w:rPr>
        <w:lastRenderedPageBreak/>
        <w:t>Na ovoj aktivnosti planirano je o</w:t>
      </w:r>
      <w:r w:rsidR="00062A40" w:rsidRPr="00211B6D">
        <w:rPr>
          <w:rFonts w:ascii="Calibri" w:hAnsi="Calibri"/>
          <w:sz w:val="22"/>
          <w:szCs w:val="22"/>
        </w:rPr>
        <w:t>vim izmjenama plana</w:t>
      </w:r>
      <w:r w:rsidR="00E830DA">
        <w:rPr>
          <w:rFonts w:ascii="Calibri" w:hAnsi="Calibri"/>
          <w:sz w:val="22"/>
          <w:szCs w:val="22"/>
        </w:rPr>
        <w:t xml:space="preserve"> </w:t>
      </w:r>
      <w:r w:rsidR="00451ECC">
        <w:rPr>
          <w:rFonts w:ascii="Calibri" w:hAnsi="Calibri"/>
          <w:sz w:val="22"/>
          <w:szCs w:val="22"/>
        </w:rPr>
        <w:t>za</w:t>
      </w:r>
      <w:r w:rsidR="00E830DA">
        <w:rPr>
          <w:rFonts w:ascii="Calibri" w:hAnsi="Calibri"/>
          <w:sz w:val="22"/>
          <w:szCs w:val="22"/>
        </w:rPr>
        <w:t xml:space="preserve"> 202</w:t>
      </w:r>
      <w:r w:rsidR="00161F48">
        <w:rPr>
          <w:rFonts w:ascii="Calibri" w:hAnsi="Calibri"/>
          <w:sz w:val="22"/>
          <w:szCs w:val="22"/>
        </w:rPr>
        <w:t>2</w:t>
      </w:r>
      <w:r w:rsidR="00451ECC">
        <w:rPr>
          <w:rFonts w:ascii="Calibri" w:hAnsi="Calibri"/>
          <w:sz w:val="22"/>
          <w:szCs w:val="22"/>
        </w:rPr>
        <w:t>. godinu</w:t>
      </w:r>
      <w:r w:rsidR="00E830DA">
        <w:rPr>
          <w:rFonts w:ascii="Calibri" w:hAnsi="Calibri"/>
          <w:sz w:val="22"/>
          <w:szCs w:val="22"/>
        </w:rPr>
        <w:t xml:space="preserve"> </w:t>
      </w:r>
      <w:r w:rsidR="00062A40">
        <w:rPr>
          <w:rFonts w:ascii="Calibri" w:hAnsi="Calibri"/>
          <w:sz w:val="22"/>
          <w:szCs w:val="22"/>
        </w:rPr>
        <w:t xml:space="preserve">smanjenje rashoda za 3% </w:t>
      </w:r>
      <w:r w:rsidR="00451ECC">
        <w:rPr>
          <w:rFonts w:ascii="Calibri" w:hAnsi="Calibri"/>
          <w:sz w:val="22"/>
          <w:szCs w:val="22"/>
        </w:rPr>
        <w:t xml:space="preserve">sukladno izvršenim usklađenjima po pojedinim rashodima temeljem </w:t>
      </w:r>
      <w:r w:rsidR="00735ECA">
        <w:rPr>
          <w:rFonts w:ascii="Calibri" w:hAnsi="Calibri"/>
          <w:sz w:val="22"/>
          <w:szCs w:val="22"/>
        </w:rPr>
        <w:t>izvršenja tijekom godine i novih procjena rashoda do kraja godine, s tim da je vrijednosno najveće smanjenje izvršeno na rashodima za plaće zaposlenih u jedinstvenom upravnom odjelu zbog odstupanja u dinamici zapošljavanja u odnosu na planiranu te zbog dužih bolovanja na teret HZZO-a.</w:t>
      </w:r>
    </w:p>
    <w:p w14:paraId="50C2FAE8" w14:textId="77777777" w:rsidR="00161F48" w:rsidRPr="00161F48" w:rsidRDefault="00161F48" w:rsidP="001009CC">
      <w:pPr>
        <w:jc w:val="both"/>
        <w:rPr>
          <w:rFonts w:ascii="Calibri" w:hAnsi="Calibri"/>
          <w:sz w:val="12"/>
          <w:szCs w:val="12"/>
        </w:rPr>
      </w:pPr>
    </w:p>
    <w:p w14:paraId="6233D96E" w14:textId="2C2AEAD8" w:rsidR="001009CC" w:rsidRPr="00A210FE" w:rsidRDefault="005F518A" w:rsidP="001009CC">
      <w:pPr>
        <w:jc w:val="both"/>
        <w:rPr>
          <w:rFonts w:ascii="Calibri" w:hAnsi="Calibri"/>
          <w:sz w:val="22"/>
          <w:szCs w:val="22"/>
        </w:rPr>
      </w:pPr>
      <w:r>
        <w:rPr>
          <w:rFonts w:ascii="Calibri" w:hAnsi="Calibri"/>
          <w:sz w:val="22"/>
          <w:szCs w:val="22"/>
        </w:rPr>
        <w:t>Rashodi planirani u</w:t>
      </w:r>
      <w:r w:rsidR="00E410B9">
        <w:rPr>
          <w:rFonts w:ascii="Calibri" w:hAnsi="Calibri"/>
          <w:sz w:val="22"/>
          <w:szCs w:val="22"/>
        </w:rPr>
        <w:t xml:space="preserve"> sklopu ove</w:t>
      </w:r>
      <w:r>
        <w:rPr>
          <w:rFonts w:ascii="Calibri" w:hAnsi="Calibri"/>
          <w:sz w:val="22"/>
          <w:szCs w:val="22"/>
        </w:rPr>
        <w:t xml:space="preserve"> </w:t>
      </w:r>
      <w:r w:rsidR="001009CC" w:rsidRPr="00A210FE">
        <w:rPr>
          <w:rFonts w:ascii="Calibri" w:hAnsi="Calibri"/>
          <w:sz w:val="22"/>
          <w:szCs w:val="22"/>
        </w:rPr>
        <w:t xml:space="preserve">aktivnosti </w:t>
      </w:r>
      <w:r>
        <w:rPr>
          <w:rFonts w:ascii="Calibri" w:hAnsi="Calibri"/>
          <w:sz w:val="22"/>
          <w:szCs w:val="22"/>
        </w:rPr>
        <w:t>odnose se na</w:t>
      </w:r>
      <w:r w:rsidR="001009CC" w:rsidRPr="00A210FE">
        <w:rPr>
          <w:rFonts w:ascii="Calibri" w:hAnsi="Calibri"/>
          <w:sz w:val="22"/>
          <w:szCs w:val="22"/>
        </w:rPr>
        <w:t xml:space="preserve"> rashod</w:t>
      </w:r>
      <w:r>
        <w:rPr>
          <w:rFonts w:ascii="Calibri" w:hAnsi="Calibri"/>
          <w:sz w:val="22"/>
          <w:szCs w:val="22"/>
        </w:rPr>
        <w:t>e vezane</w:t>
      </w:r>
      <w:r w:rsidR="001009CC" w:rsidRPr="00A210FE">
        <w:rPr>
          <w:rFonts w:ascii="Calibri" w:hAnsi="Calibri"/>
          <w:sz w:val="22"/>
          <w:szCs w:val="22"/>
        </w:rPr>
        <w:t xml:space="preserve"> uz plaće i ostala prava službenika Jedinstvenog upravnog odjela Općine Viškovo, rashod</w:t>
      </w:r>
      <w:r>
        <w:rPr>
          <w:rFonts w:ascii="Calibri" w:hAnsi="Calibri"/>
          <w:sz w:val="22"/>
          <w:szCs w:val="22"/>
        </w:rPr>
        <w:t xml:space="preserve">e </w:t>
      </w:r>
      <w:r w:rsidR="00E410B9">
        <w:rPr>
          <w:rFonts w:ascii="Calibri" w:hAnsi="Calibri"/>
          <w:sz w:val="22"/>
          <w:szCs w:val="22"/>
        </w:rPr>
        <w:t>za</w:t>
      </w:r>
      <w:r w:rsidR="001009CC" w:rsidRPr="00A210FE">
        <w:rPr>
          <w:rFonts w:ascii="Calibri" w:hAnsi="Calibri"/>
          <w:sz w:val="22"/>
          <w:szCs w:val="22"/>
        </w:rPr>
        <w:t xml:space="preserve"> stručna osposobljavanja, službena putovanja, literaturu, gorivo za službena vozila, </w:t>
      </w:r>
      <w:r w:rsidR="00856493" w:rsidRPr="00A210FE">
        <w:rPr>
          <w:rFonts w:ascii="Calibri" w:hAnsi="Calibri"/>
          <w:sz w:val="22"/>
          <w:szCs w:val="22"/>
        </w:rPr>
        <w:t xml:space="preserve">sitni inventar, usluge telefona </w:t>
      </w:r>
      <w:r w:rsidR="001009CC" w:rsidRPr="00A210FE">
        <w:rPr>
          <w:rFonts w:ascii="Calibri" w:hAnsi="Calibri"/>
          <w:sz w:val="22"/>
          <w:szCs w:val="22"/>
        </w:rPr>
        <w:t>i interneta, računalne usluge, usluge održavanja opreme</w:t>
      </w:r>
      <w:r w:rsidR="00E830DA">
        <w:rPr>
          <w:rFonts w:ascii="Calibri" w:hAnsi="Calibri"/>
          <w:sz w:val="22"/>
          <w:szCs w:val="22"/>
        </w:rPr>
        <w:t xml:space="preserve"> potrebne za rad općinskih tijela</w:t>
      </w:r>
      <w:r w:rsidR="001009CC" w:rsidRPr="00A210FE">
        <w:rPr>
          <w:rFonts w:ascii="Calibri" w:hAnsi="Calibri"/>
          <w:sz w:val="22"/>
          <w:szCs w:val="22"/>
        </w:rPr>
        <w:t xml:space="preserve">, intelektualne i grafičke usluge, najamnine </w:t>
      </w:r>
      <w:r>
        <w:rPr>
          <w:rFonts w:ascii="Calibri" w:hAnsi="Calibri"/>
          <w:sz w:val="22"/>
          <w:szCs w:val="22"/>
        </w:rPr>
        <w:t>za računalnu i drugu opremu</w:t>
      </w:r>
      <w:r w:rsidR="00E830DA">
        <w:rPr>
          <w:rFonts w:ascii="Calibri" w:hAnsi="Calibri"/>
          <w:sz w:val="22"/>
          <w:szCs w:val="22"/>
        </w:rPr>
        <w:t>,</w:t>
      </w:r>
      <w:r>
        <w:rPr>
          <w:rFonts w:ascii="Calibri" w:hAnsi="Calibri"/>
          <w:sz w:val="22"/>
          <w:szCs w:val="22"/>
        </w:rPr>
        <w:t xml:space="preserve"> </w:t>
      </w:r>
      <w:r w:rsidR="001009CC" w:rsidRPr="00A210FE">
        <w:rPr>
          <w:rFonts w:ascii="Calibri" w:hAnsi="Calibri"/>
          <w:sz w:val="22"/>
          <w:szCs w:val="22"/>
        </w:rPr>
        <w:t>licence za antivirusne</w:t>
      </w:r>
      <w:r w:rsidR="00161F48">
        <w:rPr>
          <w:rFonts w:ascii="Calibri" w:hAnsi="Calibri"/>
          <w:sz w:val="22"/>
          <w:szCs w:val="22"/>
        </w:rPr>
        <w:t xml:space="preserve"> i druge programe te</w:t>
      </w:r>
      <w:r w:rsidR="001009CC" w:rsidRPr="00A210FE">
        <w:rPr>
          <w:rFonts w:ascii="Calibri" w:hAnsi="Calibri"/>
          <w:sz w:val="22"/>
          <w:szCs w:val="22"/>
        </w:rPr>
        <w:t xml:space="preserve"> </w:t>
      </w:r>
      <w:r w:rsidR="00E830DA">
        <w:rPr>
          <w:rFonts w:ascii="Calibri" w:hAnsi="Calibri"/>
          <w:sz w:val="22"/>
          <w:szCs w:val="22"/>
        </w:rPr>
        <w:t>usluge Porezne uprave za naplatu i evidenciju poreznih prihoda</w:t>
      </w:r>
      <w:r w:rsidR="00161F48">
        <w:rPr>
          <w:rFonts w:ascii="Calibri" w:hAnsi="Calibri"/>
          <w:sz w:val="22"/>
          <w:szCs w:val="22"/>
        </w:rPr>
        <w:t>.</w:t>
      </w:r>
      <w:r w:rsidR="001009CC" w:rsidRPr="00A210FE">
        <w:rPr>
          <w:rFonts w:ascii="Calibri" w:hAnsi="Calibri"/>
          <w:sz w:val="22"/>
          <w:szCs w:val="22"/>
        </w:rPr>
        <w:t xml:space="preserve"> </w:t>
      </w:r>
      <w:r w:rsidR="00655649">
        <w:rPr>
          <w:rFonts w:ascii="Calibri" w:hAnsi="Calibri"/>
          <w:sz w:val="22"/>
          <w:szCs w:val="22"/>
        </w:rPr>
        <w:t xml:space="preserve">Iznimno u 2022. godini u okviru rashoda za intelektualne usluge planirani su rashodi za terensku izmjeru objekata na području općine za obračun komunalne i vodne naknade radi usklađivanja evidencije o objektima sa stvarnim stanjem na terenu. </w:t>
      </w:r>
      <w:r w:rsidR="001009CC" w:rsidRPr="00A210FE">
        <w:rPr>
          <w:rFonts w:ascii="Calibri" w:hAnsi="Calibri"/>
          <w:sz w:val="22"/>
          <w:szCs w:val="22"/>
        </w:rPr>
        <w:t>Također, u sklopu ove aktivnosti planiran</w:t>
      </w:r>
      <w:r w:rsidR="0023152A" w:rsidRPr="00A210FE">
        <w:rPr>
          <w:rFonts w:ascii="Calibri" w:hAnsi="Calibri"/>
          <w:sz w:val="22"/>
          <w:szCs w:val="22"/>
        </w:rPr>
        <w:t>i</w:t>
      </w:r>
      <w:r w:rsidR="001009CC" w:rsidRPr="00A210FE">
        <w:rPr>
          <w:rFonts w:ascii="Calibri" w:hAnsi="Calibri"/>
          <w:sz w:val="22"/>
          <w:szCs w:val="22"/>
        </w:rPr>
        <w:t xml:space="preserve"> su </w:t>
      </w:r>
      <w:r w:rsidR="00655649">
        <w:rPr>
          <w:rFonts w:ascii="Calibri" w:hAnsi="Calibri"/>
          <w:sz w:val="22"/>
          <w:szCs w:val="22"/>
        </w:rPr>
        <w:t xml:space="preserve">i </w:t>
      </w:r>
      <w:r w:rsidR="0023152A" w:rsidRPr="00A210FE">
        <w:rPr>
          <w:rFonts w:ascii="Calibri" w:hAnsi="Calibri"/>
          <w:sz w:val="22"/>
          <w:szCs w:val="22"/>
        </w:rPr>
        <w:t xml:space="preserve">financijski rashodi za </w:t>
      </w:r>
      <w:r w:rsidR="001009CC" w:rsidRPr="00A210FE">
        <w:rPr>
          <w:rFonts w:ascii="Calibri" w:hAnsi="Calibri"/>
          <w:sz w:val="22"/>
          <w:szCs w:val="22"/>
        </w:rPr>
        <w:t>bankarske usluge i usluge platnog prometa, zatezne kamate, rashodi vezani uz procjene nekretnina u postupcima ovrha i pripadajuće pristojbe</w:t>
      </w:r>
      <w:r w:rsidR="00E410B9">
        <w:rPr>
          <w:rFonts w:ascii="Calibri" w:hAnsi="Calibri"/>
          <w:sz w:val="22"/>
          <w:szCs w:val="22"/>
        </w:rPr>
        <w:t>, dok prethodno planirani r</w:t>
      </w:r>
      <w:r w:rsidR="001009CC" w:rsidRPr="00A210FE">
        <w:rPr>
          <w:rFonts w:ascii="Calibri" w:hAnsi="Calibri"/>
          <w:sz w:val="22"/>
          <w:szCs w:val="22"/>
        </w:rPr>
        <w:t>ashodi za eventualne naknade šteta</w:t>
      </w:r>
      <w:r w:rsidR="00735ECA">
        <w:rPr>
          <w:rFonts w:ascii="Calibri" w:hAnsi="Calibri"/>
          <w:sz w:val="22"/>
          <w:szCs w:val="22"/>
        </w:rPr>
        <w:t xml:space="preserve"> </w:t>
      </w:r>
      <w:r w:rsidR="00E410B9">
        <w:rPr>
          <w:rFonts w:ascii="Calibri" w:hAnsi="Calibri"/>
          <w:sz w:val="22"/>
          <w:szCs w:val="22"/>
        </w:rPr>
        <w:t xml:space="preserve">nisu predviđeni </w:t>
      </w:r>
      <w:r w:rsidR="00847503">
        <w:rPr>
          <w:rFonts w:ascii="Calibri" w:hAnsi="Calibri"/>
          <w:sz w:val="22"/>
          <w:szCs w:val="22"/>
        </w:rPr>
        <w:t>ovim izmjenama</w:t>
      </w:r>
      <w:r w:rsidR="001009CC" w:rsidRPr="00A210FE">
        <w:rPr>
          <w:rFonts w:ascii="Calibri" w:hAnsi="Calibri"/>
          <w:sz w:val="22"/>
          <w:szCs w:val="22"/>
        </w:rPr>
        <w:t>.</w:t>
      </w:r>
    </w:p>
    <w:p w14:paraId="7A292E9E" w14:textId="77777777" w:rsidR="001009CC" w:rsidRPr="00A210FE" w:rsidRDefault="001009CC" w:rsidP="001009CC">
      <w:pPr>
        <w:ind w:left="708"/>
        <w:jc w:val="both"/>
        <w:rPr>
          <w:rFonts w:ascii="Calibri" w:hAnsi="Calibri"/>
          <w:b/>
          <w:sz w:val="16"/>
          <w:szCs w:val="16"/>
          <w:highlight w:val="yellow"/>
        </w:rPr>
      </w:pPr>
    </w:p>
    <w:p w14:paraId="18EE658D" w14:textId="77777777" w:rsidR="001009CC" w:rsidRPr="00B01860" w:rsidRDefault="001009CC" w:rsidP="000E6FDC">
      <w:pPr>
        <w:jc w:val="both"/>
        <w:rPr>
          <w:rFonts w:ascii="Calibri" w:hAnsi="Calibri"/>
          <w:sz w:val="22"/>
          <w:szCs w:val="22"/>
        </w:rPr>
      </w:pPr>
      <w:r w:rsidRPr="00B01860">
        <w:rPr>
          <w:rFonts w:ascii="Calibri" w:hAnsi="Calibri"/>
          <w:b/>
          <w:sz w:val="22"/>
          <w:szCs w:val="22"/>
        </w:rPr>
        <w:t>Cilj 1.:</w:t>
      </w:r>
      <w:r w:rsidR="008407F6" w:rsidRPr="00B01860">
        <w:rPr>
          <w:rFonts w:ascii="Calibri" w:hAnsi="Calibri"/>
          <w:sz w:val="22"/>
          <w:szCs w:val="22"/>
        </w:rPr>
        <w:t xml:space="preserve"> osiguranje </w:t>
      </w:r>
      <w:r w:rsidR="00B01860" w:rsidRPr="00B01860">
        <w:rPr>
          <w:rFonts w:ascii="Calibri" w:hAnsi="Calibri"/>
          <w:sz w:val="22"/>
          <w:szCs w:val="22"/>
        </w:rPr>
        <w:t xml:space="preserve">materijalnih </w:t>
      </w:r>
      <w:r w:rsidR="008407F6" w:rsidRPr="00B01860">
        <w:rPr>
          <w:rFonts w:ascii="Calibri" w:hAnsi="Calibri"/>
          <w:sz w:val="22"/>
          <w:szCs w:val="22"/>
        </w:rPr>
        <w:t>preduvjeta za učinkovito</w:t>
      </w:r>
      <w:r w:rsidRPr="00B01860">
        <w:rPr>
          <w:rFonts w:ascii="Calibri" w:hAnsi="Calibri"/>
          <w:sz w:val="22"/>
          <w:szCs w:val="22"/>
        </w:rPr>
        <w:t xml:space="preserve"> izvršavanje poslova iz djelokruga rada</w:t>
      </w:r>
    </w:p>
    <w:p w14:paraId="0CBA9955" w14:textId="77777777" w:rsidR="001009CC" w:rsidRPr="00A210FE" w:rsidRDefault="001009CC" w:rsidP="001009CC">
      <w:pPr>
        <w:pStyle w:val="Odlomakpopisa"/>
        <w:spacing w:after="0" w:line="240" w:lineRule="auto"/>
        <w:jc w:val="both"/>
        <w:rPr>
          <w:rFonts w:eastAsia="Times New Roman"/>
          <w:sz w:val="16"/>
          <w:szCs w:val="16"/>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14:paraId="44E8C54C" w14:textId="77777777" w:rsidTr="006303FC">
        <w:tc>
          <w:tcPr>
            <w:tcW w:w="2802" w:type="dxa"/>
            <w:shd w:val="clear" w:color="auto" w:fill="auto"/>
          </w:tcPr>
          <w:p w14:paraId="6D9913D0"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249A0CC6" w14:textId="77777777" w:rsidR="001009CC" w:rsidRPr="00A210FE" w:rsidRDefault="008407F6" w:rsidP="008407F6">
            <w:pPr>
              <w:rPr>
                <w:rFonts w:ascii="Calibri" w:eastAsia="Calibri" w:hAnsi="Calibri"/>
                <w:sz w:val="22"/>
                <w:szCs w:val="22"/>
              </w:rPr>
            </w:pPr>
            <w:r>
              <w:rPr>
                <w:rFonts w:ascii="Calibri" w:eastAsia="Calibri" w:hAnsi="Calibri"/>
                <w:sz w:val="22"/>
                <w:szCs w:val="22"/>
              </w:rPr>
              <w:t>Učinkovitost i</w:t>
            </w:r>
            <w:r w:rsidR="001009CC" w:rsidRPr="00A210FE">
              <w:rPr>
                <w:rFonts w:ascii="Calibri" w:eastAsia="Calibri" w:hAnsi="Calibri"/>
                <w:sz w:val="22"/>
                <w:szCs w:val="22"/>
              </w:rPr>
              <w:t>zvršavanj</w:t>
            </w:r>
            <w:r>
              <w:rPr>
                <w:rFonts w:ascii="Calibri" w:eastAsia="Calibri" w:hAnsi="Calibri"/>
                <w:sz w:val="22"/>
                <w:szCs w:val="22"/>
              </w:rPr>
              <w:t>a</w:t>
            </w:r>
            <w:r w:rsidR="001009CC" w:rsidRPr="00A210FE">
              <w:rPr>
                <w:rFonts w:ascii="Calibri" w:eastAsia="Calibri" w:hAnsi="Calibri"/>
                <w:sz w:val="22"/>
                <w:szCs w:val="22"/>
              </w:rPr>
              <w:t xml:space="preserve"> poslova iz djelokruga rada</w:t>
            </w:r>
          </w:p>
        </w:tc>
      </w:tr>
      <w:tr w:rsidR="001009CC" w:rsidRPr="00A210FE" w14:paraId="0B337F66" w14:textId="77777777" w:rsidTr="006303FC">
        <w:tc>
          <w:tcPr>
            <w:tcW w:w="2802" w:type="dxa"/>
            <w:shd w:val="clear" w:color="auto" w:fill="auto"/>
          </w:tcPr>
          <w:p w14:paraId="30E5C562"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79D21318" w14:textId="77777777" w:rsidR="001009CC" w:rsidRPr="00A210FE" w:rsidRDefault="008407F6" w:rsidP="00655649">
            <w:pPr>
              <w:jc w:val="both"/>
              <w:rPr>
                <w:rFonts w:ascii="Calibri" w:eastAsia="Calibri" w:hAnsi="Calibri"/>
                <w:sz w:val="22"/>
                <w:szCs w:val="22"/>
              </w:rPr>
            </w:pPr>
            <w:r>
              <w:rPr>
                <w:rFonts w:ascii="Calibri" w:eastAsia="Calibri" w:hAnsi="Calibri"/>
                <w:sz w:val="22"/>
                <w:szCs w:val="22"/>
              </w:rPr>
              <w:t xml:space="preserve">Osiguranje materijalnih preduvjeta </w:t>
            </w:r>
            <w:r w:rsidR="00B01860">
              <w:rPr>
                <w:rFonts w:ascii="Calibri" w:eastAsia="Calibri" w:hAnsi="Calibri"/>
                <w:sz w:val="22"/>
                <w:szCs w:val="22"/>
              </w:rPr>
              <w:t>za u</w:t>
            </w:r>
            <w:r w:rsidR="001009CC" w:rsidRPr="00A210FE">
              <w:rPr>
                <w:rFonts w:ascii="Calibri" w:eastAsia="Calibri" w:hAnsi="Calibri"/>
                <w:sz w:val="22"/>
                <w:szCs w:val="22"/>
              </w:rPr>
              <w:t>činkovito i pravovremeno izvršavanje poslova iz djelokruga rada Jedinstvenog upravnog odjela u okviru unutarnjih ustrojstvenih jedinica</w:t>
            </w:r>
          </w:p>
        </w:tc>
      </w:tr>
      <w:tr w:rsidR="001009CC" w:rsidRPr="00A210FE" w14:paraId="328CE9CB" w14:textId="77777777" w:rsidTr="006303FC">
        <w:tc>
          <w:tcPr>
            <w:tcW w:w="2802" w:type="dxa"/>
            <w:shd w:val="clear" w:color="auto" w:fill="auto"/>
          </w:tcPr>
          <w:p w14:paraId="51AB3350"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FDC53F0" w14:textId="77777777" w:rsidR="001009CC" w:rsidRPr="00A210FE" w:rsidRDefault="001009CC" w:rsidP="00284F48">
            <w:pPr>
              <w:rPr>
                <w:rFonts w:ascii="Calibri" w:eastAsia="Calibri" w:hAnsi="Calibri"/>
                <w:sz w:val="22"/>
                <w:szCs w:val="22"/>
              </w:rPr>
            </w:pPr>
            <w:r w:rsidRPr="00A210FE">
              <w:rPr>
                <w:rFonts w:ascii="Calibri" w:eastAsia="Calibri" w:hAnsi="Calibri"/>
                <w:sz w:val="22"/>
                <w:szCs w:val="22"/>
              </w:rPr>
              <w:t>%</w:t>
            </w:r>
            <w:r w:rsidR="00B01860">
              <w:rPr>
                <w:rFonts w:ascii="Calibri" w:eastAsia="Calibri" w:hAnsi="Calibri"/>
                <w:sz w:val="22"/>
                <w:szCs w:val="22"/>
              </w:rPr>
              <w:t xml:space="preserve"> </w:t>
            </w:r>
          </w:p>
        </w:tc>
      </w:tr>
      <w:tr w:rsidR="001009CC" w:rsidRPr="00A210FE" w14:paraId="43D50536" w14:textId="77777777" w:rsidTr="006303FC">
        <w:tc>
          <w:tcPr>
            <w:tcW w:w="2802" w:type="dxa"/>
            <w:shd w:val="clear" w:color="auto" w:fill="auto"/>
          </w:tcPr>
          <w:p w14:paraId="62F1CEC9"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7196DE24"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17E6275E" w14:textId="77777777" w:rsidTr="006303FC">
        <w:tc>
          <w:tcPr>
            <w:tcW w:w="2802" w:type="dxa"/>
            <w:shd w:val="clear" w:color="auto" w:fill="auto"/>
          </w:tcPr>
          <w:p w14:paraId="5E35C574"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4FE4CF01"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14:paraId="406F5BA7" w14:textId="77777777" w:rsidTr="006303FC">
        <w:tc>
          <w:tcPr>
            <w:tcW w:w="2802" w:type="dxa"/>
            <w:shd w:val="clear" w:color="auto" w:fill="auto"/>
          </w:tcPr>
          <w:p w14:paraId="7380F7FE" w14:textId="50486C91" w:rsidR="001009CC" w:rsidRPr="00A210FE" w:rsidRDefault="00D75B42" w:rsidP="0065564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w:t>
            </w:r>
            <w:r w:rsidR="00272CB3">
              <w:rPr>
                <w:rFonts w:ascii="Calibri" w:eastAsia="Calibri" w:hAnsi="Calibri"/>
                <w:b/>
                <w:sz w:val="22"/>
                <w:szCs w:val="22"/>
              </w:rPr>
              <w:t>2</w:t>
            </w:r>
            <w:r w:rsidR="001009CC" w:rsidRPr="00A210FE">
              <w:rPr>
                <w:rFonts w:ascii="Calibri" w:eastAsia="Calibri" w:hAnsi="Calibri"/>
                <w:b/>
                <w:sz w:val="22"/>
                <w:szCs w:val="22"/>
              </w:rPr>
              <w:t>.)</w:t>
            </w:r>
          </w:p>
        </w:tc>
        <w:tc>
          <w:tcPr>
            <w:tcW w:w="6486" w:type="dxa"/>
            <w:shd w:val="clear" w:color="auto" w:fill="auto"/>
          </w:tcPr>
          <w:p w14:paraId="35B6C9FA"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216A0020" w14:textId="77777777" w:rsidTr="006303FC">
        <w:tc>
          <w:tcPr>
            <w:tcW w:w="2802" w:type="dxa"/>
            <w:shd w:val="clear" w:color="auto" w:fill="auto"/>
          </w:tcPr>
          <w:p w14:paraId="0B1BFBB9" w14:textId="302C8800" w:rsidR="001009CC" w:rsidRPr="00A210FE" w:rsidRDefault="001009CC" w:rsidP="00272CB3">
            <w:pPr>
              <w:rPr>
                <w:rFonts w:ascii="Calibri" w:eastAsia="Calibri" w:hAnsi="Calibri"/>
                <w:b/>
                <w:sz w:val="22"/>
                <w:szCs w:val="22"/>
              </w:rPr>
            </w:pPr>
            <w:r w:rsidRPr="00A210FE">
              <w:rPr>
                <w:rFonts w:ascii="Calibri" w:eastAsia="Calibri" w:hAnsi="Calibri"/>
                <w:b/>
                <w:sz w:val="22"/>
                <w:szCs w:val="22"/>
              </w:rPr>
              <w:t>Ciljana vrijednost (20</w:t>
            </w:r>
            <w:r w:rsidR="00655649">
              <w:rPr>
                <w:rFonts w:ascii="Calibri" w:eastAsia="Calibri" w:hAnsi="Calibri"/>
                <w:b/>
                <w:sz w:val="22"/>
                <w:szCs w:val="22"/>
              </w:rPr>
              <w:t>2</w:t>
            </w:r>
            <w:r w:rsidR="00272CB3">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4B94AAD1"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0F94C242" w14:textId="77777777" w:rsidTr="006303FC">
        <w:trPr>
          <w:trHeight w:val="361"/>
        </w:trPr>
        <w:tc>
          <w:tcPr>
            <w:tcW w:w="2802" w:type="dxa"/>
            <w:shd w:val="clear" w:color="auto" w:fill="auto"/>
          </w:tcPr>
          <w:p w14:paraId="7A938A30" w14:textId="02C2E2E7" w:rsidR="001009CC" w:rsidRPr="00A210FE" w:rsidRDefault="001009CC" w:rsidP="00272CB3">
            <w:pPr>
              <w:rPr>
                <w:rFonts w:ascii="Calibri" w:eastAsia="Calibri" w:hAnsi="Calibri"/>
                <w:b/>
                <w:sz w:val="22"/>
                <w:szCs w:val="22"/>
              </w:rPr>
            </w:pPr>
            <w:r w:rsidRPr="00A210FE">
              <w:rPr>
                <w:rFonts w:ascii="Calibri" w:eastAsia="Calibri" w:hAnsi="Calibri"/>
                <w:b/>
                <w:sz w:val="22"/>
                <w:szCs w:val="22"/>
              </w:rPr>
              <w:t>Ciljana vrijednost (20</w:t>
            </w:r>
            <w:r w:rsidR="00C21A7C">
              <w:rPr>
                <w:rFonts w:ascii="Calibri" w:eastAsia="Calibri" w:hAnsi="Calibri"/>
                <w:b/>
                <w:sz w:val="22"/>
                <w:szCs w:val="22"/>
              </w:rPr>
              <w:t>2</w:t>
            </w:r>
            <w:r w:rsidR="00272CB3">
              <w:rPr>
                <w:rFonts w:ascii="Calibri" w:eastAsia="Calibri" w:hAnsi="Calibri"/>
                <w:b/>
                <w:sz w:val="22"/>
                <w:szCs w:val="22"/>
              </w:rPr>
              <w:t>4</w:t>
            </w:r>
            <w:r w:rsidRPr="00A210FE">
              <w:rPr>
                <w:rFonts w:ascii="Calibri" w:eastAsia="Calibri" w:hAnsi="Calibri"/>
                <w:b/>
                <w:sz w:val="22"/>
                <w:szCs w:val="22"/>
              </w:rPr>
              <w:t>.)</w:t>
            </w:r>
          </w:p>
        </w:tc>
        <w:tc>
          <w:tcPr>
            <w:tcW w:w="6486" w:type="dxa"/>
            <w:shd w:val="clear" w:color="auto" w:fill="auto"/>
          </w:tcPr>
          <w:p w14:paraId="092946FB"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bl>
    <w:p w14:paraId="58ED24DC" w14:textId="77777777" w:rsidR="007958E9" w:rsidRDefault="007958E9" w:rsidP="001009CC">
      <w:pPr>
        <w:pStyle w:val="Odlomakpopisa"/>
        <w:spacing w:after="0" w:line="240" w:lineRule="auto"/>
        <w:ind w:left="284"/>
        <w:jc w:val="both"/>
        <w:rPr>
          <w:i/>
          <w:noProof/>
        </w:rPr>
      </w:pPr>
    </w:p>
    <w:p w14:paraId="1CABDF52" w14:textId="77777777" w:rsidR="001009CC"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14:paraId="08A306A3" w14:textId="77777777" w:rsidR="00D24D88" w:rsidRPr="00D24D88" w:rsidRDefault="00D24D88" w:rsidP="005E54B1">
      <w:pPr>
        <w:pStyle w:val="Odlomakpopisa"/>
        <w:spacing w:after="0" w:line="240" w:lineRule="auto"/>
        <w:ind w:left="0"/>
        <w:jc w:val="both"/>
        <w:rPr>
          <w:i/>
          <w:noProof/>
          <w:sz w:val="12"/>
          <w:szCs w:val="12"/>
        </w:rPr>
      </w:pPr>
    </w:p>
    <w:p w14:paraId="71425761" w14:textId="77777777" w:rsidR="001009CC" w:rsidRPr="00A210FE" w:rsidRDefault="001009CC" w:rsidP="005E54B1">
      <w:pPr>
        <w:jc w:val="both"/>
        <w:rPr>
          <w:rFonts w:ascii="Calibri" w:hAnsi="Calibri"/>
          <w:sz w:val="22"/>
          <w:szCs w:val="22"/>
        </w:rPr>
      </w:pPr>
      <w:r w:rsidRPr="00A210FE">
        <w:rPr>
          <w:rFonts w:ascii="Calibri" w:hAnsi="Calibri"/>
          <w:sz w:val="22"/>
          <w:szCs w:val="22"/>
        </w:rPr>
        <w:t>U pro</w:t>
      </w:r>
      <w:r w:rsidR="008407F6">
        <w:rPr>
          <w:rFonts w:ascii="Calibri" w:hAnsi="Calibri"/>
          <w:sz w:val="22"/>
          <w:szCs w:val="22"/>
        </w:rPr>
        <w:t xml:space="preserve">teklom razdoblju izvršeni su svi rashodi potrebni za redovno obavljanje </w:t>
      </w:r>
      <w:r w:rsidRPr="00A210FE">
        <w:rPr>
          <w:rFonts w:ascii="Calibri" w:hAnsi="Calibri"/>
          <w:sz w:val="22"/>
          <w:szCs w:val="22"/>
        </w:rPr>
        <w:t>propisan</w:t>
      </w:r>
      <w:r w:rsidR="008407F6">
        <w:rPr>
          <w:rFonts w:ascii="Calibri" w:hAnsi="Calibri"/>
          <w:sz w:val="22"/>
          <w:szCs w:val="22"/>
        </w:rPr>
        <w:t>ih</w:t>
      </w:r>
      <w:r w:rsidRPr="00A210FE">
        <w:rPr>
          <w:rFonts w:ascii="Calibri" w:hAnsi="Calibri"/>
          <w:sz w:val="22"/>
          <w:szCs w:val="22"/>
        </w:rPr>
        <w:t xml:space="preserve"> aktivnosti </w:t>
      </w:r>
      <w:r w:rsidR="008407F6">
        <w:rPr>
          <w:rFonts w:ascii="Calibri" w:hAnsi="Calibri"/>
          <w:sz w:val="22"/>
          <w:szCs w:val="22"/>
        </w:rPr>
        <w:t xml:space="preserve">koje su </w:t>
      </w:r>
      <w:r w:rsidRPr="00A210FE">
        <w:rPr>
          <w:rFonts w:ascii="Calibri" w:hAnsi="Calibri"/>
          <w:sz w:val="22"/>
          <w:szCs w:val="22"/>
        </w:rPr>
        <w:t>vezane uz poslove iz djelokruga rada Jedinstvenog upravnog odjela u okviru unutarnjih ustrojstvenih jedinica</w:t>
      </w:r>
      <w:r w:rsidR="00655649">
        <w:rPr>
          <w:rFonts w:ascii="Calibri" w:hAnsi="Calibri"/>
          <w:sz w:val="22"/>
          <w:szCs w:val="22"/>
        </w:rPr>
        <w:t xml:space="preserve">. </w:t>
      </w:r>
    </w:p>
    <w:p w14:paraId="59F3FE50" w14:textId="77777777" w:rsidR="00AB6B76" w:rsidRDefault="00AB6B76" w:rsidP="001009CC">
      <w:pPr>
        <w:rPr>
          <w:rFonts w:ascii="Calibri" w:hAnsi="Calibri"/>
          <w:b/>
          <w:noProof/>
          <w:sz w:val="22"/>
          <w:szCs w:val="22"/>
        </w:rPr>
      </w:pPr>
    </w:p>
    <w:p w14:paraId="00702453" w14:textId="77777777" w:rsidR="001009CC" w:rsidRPr="00A210FE" w:rsidRDefault="001009CC" w:rsidP="001009CC">
      <w:pPr>
        <w:rPr>
          <w:rFonts w:ascii="Calibri" w:hAnsi="Calibri"/>
          <w:b/>
          <w:noProof/>
          <w:sz w:val="22"/>
          <w:szCs w:val="22"/>
        </w:rPr>
      </w:pPr>
      <w:r w:rsidRPr="00A210FE">
        <w:rPr>
          <w:rFonts w:ascii="Calibri" w:hAnsi="Calibri"/>
          <w:b/>
          <w:noProof/>
          <w:sz w:val="22"/>
          <w:szCs w:val="22"/>
        </w:rPr>
        <w:t>K301002 Nabava opreme i druge imovine za potrebe odjela</w:t>
      </w:r>
    </w:p>
    <w:p w14:paraId="692E2EC9" w14:textId="77777777"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14:paraId="2BC5BC6C" w14:textId="3E8741CA" w:rsidR="001009CC" w:rsidRPr="00A210FE" w:rsidRDefault="001009CC" w:rsidP="001009CC">
      <w:pPr>
        <w:pStyle w:val="Odlomakpopisa"/>
        <w:numPr>
          <w:ilvl w:val="0"/>
          <w:numId w:val="5"/>
        </w:numPr>
        <w:spacing w:after="0" w:line="240" w:lineRule="auto"/>
        <w:rPr>
          <w:noProof/>
        </w:rPr>
      </w:pPr>
      <w:r w:rsidRPr="00A210FE">
        <w:rPr>
          <w:noProof/>
        </w:rPr>
        <w:t>20</w:t>
      </w:r>
      <w:r w:rsidR="000E6FDC">
        <w:rPr>
          <w:noProof/>
        </w:rPr>
        <w:t>2</w:t>
      </w:r>
      <w:r w:rsidR="00272CB3">
        <w:rPr>
          <w:noProof/>
        </w:rPr>
        <w:t>2</w:t>
      </w:r>
      <w:r w:rsidR="006B26BA" w:rsidRPr="00A210FE">
        <w:rPr>
          <w:noProof/>
        </w:rPr>
        <w:t xml:space="preserve">. godina </w:t>
      </w:r>
      <w:r w:rsidR="00272CB3">
        <w:rPr>
          <w:noProof/>
        </w:rPr>
        <w:t xml:space="preserve">  3</w:t>
      </w:r>
      <w:r w:rsidR="009A4015">
        <w:rPr>
          <w:noProof/>
        </w:rPr>
        <w:t>56.5</w:t>
      </w:r>
      <w:r w:rsidR="00D75B42" w:rsidRPr="00A210FE">
        <w:rPr>
          <w:noProof/>
        </w:rPr>
        <w:t>00</w:t>
      </w:r>
      <w:r w:rsidRPr="00A210FE">
        <w:rPr>
          <w:noProof/>
        </w:rPr>
        <w:t xml:space="preserve"> kuna</w:t>
      </w:r>
    </w:p>
    <w:p w14:paraId="5BDA53A6" w14:textId="27126698" w:rsidR="001009CC" w:rsidRPr="00A210FE" w:rsidRDefault="00EC50B6" w:rsidP="001009CC">
      <w:pPr>
        <w:pStyle w:val="Odlomakpopisa"/>
        <w:numPr>
          <w:ilvl w:val="0"/>
          <w:numId w:val="5"/>
        </w:numPr>
        <w:spacing w:after="0" w:line="240" w:lineRule="auto"/>
        <w:rPr>
          <w:noProof/>
        </w:rPr>
      </w:pPr>
      <w:r>
        <w:rPr>
          <w:noProof/>
        </w:rPr>
        <w:t>202</w:t>
      </w:r>
      <w:r w:rsidR="00272CB3">
        <w:rPr>
          <w:noProof/>
        </w:rPr>
        <w:t>3</w:t>
      </w:r>
      <w:r w:rsidR="006B26BA" w:rsidRPr="00A210FE">
        <w:rPr>
          <w:noProof/>
        </w:rPr>
        <w:t xml:space="preserve">. godina </w:t>
      </w:r>
      <w:r w:rsidR="000E6FDC">
        <w:rPr>
          <w:noProof/>
        </w:rPr>
        <w:t xml:space="preserve">  1</w:t>
      </w:r>
      <w:r w:rsidR="00272CB3">
        <w:rPr>
          <w:noProof/>
        </w:rPr>
        <w:t>4</w:t>
      </w:r>
      <w:r w:rsidR="00D75B42" w:rsidRPr="00A210FE">
        <w:rPr>
          <w:noProof/>
        </w:rPr>
        <w:t>0.000</w:t>
      </w:r>
      <w:r w:rsidR="006B26BA" w:rsidRPr="00A210FE">
        <w:rPr>
          <w:noProof/>
        </w:rPr>
        <w:t xml:space="preserve"> </w:t>
      </w:r>
      <w:r w:rsidR="001009CC" w:rsidRPr="00A210FE">
        <w:rPr>
          <w:noProof/>
        </w:rPr>
        <w:t>kuna</w:t>
      </w:r>
    </w:p>
    <w:p w14:paraId="61C7EE08" w14:textId="19FD8E49" w:rsidR="001009CC" w:rsidRPr="00A210FE" w:rsidRDefault="00FA2D00" w:rsidP="001009CC">
      <w:pPr>
        <w:pStyle w:val="Odlomakpopisa"/>
        <w:numPr>
          <w:ilvl w:val="0"/>
          <w:numId w:val="5"/>
        </w:numPr>
        <w:spacing w:after="0"/>
        <w:rPr>
          <w:noProof/>
        </w:rPr>
      </w:pPr>
      <w:r>
        <w:rPr>
          <w:noProof/>
        </w:rPr>
        <w:t>202</w:t>
      </w:r>
      <w:r w:rsidR="00272CB3">
        <w:rPr>
          <w:noProof/>
        </w:rPr>
        <w:t>4</w:t>
      </w:r>
      <w:r w:rsidR="006B26BA" w:rsidRPr="00A210FE">
        <w:rPr>
          <w:noProof/>
        </w:rPr>
        <w:t xml:space="preserve">. godina </w:t>
      </w:r>
      <w:r w:rsidR="00EC50B6">
        <w:rPr>
          <w:noProof/>
        </w:rPr>
        <w:t xml:space="preserve">  </w:t>
      </w:r>
      <w:r w:rsidR="000E6FDC">
        <w:rPr>
          <w:noProof/>
        </w:rPr>
        <w:t>1</w:t>
      </w:r>
      <w:r w:rsidR="00272CB3">
        <w:rPr>
          <w:noProof/>
        </w:rPr>
        <w:t>4</w:t>
      </w:r>
      <w:r w:rsidR="00D75B42" w:rsidRPr="00A210FE">
        <w:rPr>
          <w:noProof/>
        </w:rPr>
        <w:t>0.000</w:t>
      </w:r>
      <w:r w:rsidR="006B26BA" w:rsidRPr="00A210FE">
        <w:rPr>
          <w:noProof/>
        </w:rPr>
        <w:t xml:space="preserve"> </w:t>
      </w:r>
      <w:r w:rsidR="001009CC" w:rsidRPr="00A210FE">
        <w:rPr>
          <w:noProof/>
        </w:rPr>
        <w:t>kuna</w:t>
      </w:r>
    </w:p>
    <w:p w14:paraId="4E0383DE" w14:textId="77777777" w:rsidR="00856493" w:rsidRPr="00A210FE" w:rsidRDefault="00856493" w:rsidP="00856493">
      <w:pPr>
        <w:pStyle w:val="Odlomakpopisa"/>
        <w:spacing w:after="0"/>
        <w:rPr>
          <w:noProof/>
          <w:sz w:val="16"/>
          <w:szCs w:val="16"/>
        </w:rPr>
      </w:pPr>
    </w:p>
    <w:p w14:paraId="77E6C91E" w14:textId="1F7B4637" w:rsidR="00B723B1" w:rsidRDefault="001009CC" w:rsidP="00411F37">
      <w:pPr>
        <w:jc w:val="both"/>
        <w:rPr>
          <w:rFonts w:ascii="Calibri" w:hAnsi="Calibri"/>
          <w:sz w:val="22"/>
          <w:szCs w:val="22"/>
        </w:rPr>
      </w:pPr>
      <w:r w:rsidRPr="00A210FE">
        <w:rPr>
          <w:rFonts w:ascii="Calibri" w:hAnsi="Calibri"/>
          <w:noProof/>
          <w:sz w:val="22"/>
          <w:szCs w:val="22"/>
        </w:rPr>
        <w:t>P</w:t>
      </w:r>
      <w:r w:rsidR="00E9161A" w:rsidRPr="00A210FE">
        <w:rPr>
          <w:rFonts w:ascii="Calibri" w:hAnsi="Calibri"/>
          <w:noProof/>
          <w:sz w:val="22"/>
          <w:szCs w:val="22"/>
        </w:rPr>
        <w:t>roračunom Općine Viškovo za 20</w:t>
      </w:r>
      <w:r w:rsidR="00655649">
        <w:rPr>
          <w:rFonts w:ascii="Calibri" w:hAnsi="Calibri"/>
          <w:noProof/>
          <w:sz w:val="22"/>
          <w:szCs w:val="22"/>
        </w:rPr>
        <w:t>2</w:t>
      </w:r>
      <w:r w:rsidR="00272CB3">
        <w:rPr>
          <w:rFonts w:ascii="Calibri" w:hAnsi="Calibri"/>
          <w:noProof/>
          <w:sz w:val="22"/>
          <w:szCs w:val="22"/>
        </w:rPr>
        <w:t>1</w:t>
      </w:r>
      <w:r w:rsidRPr="00A210FE">
        <w:rPr>
          <w:rFonts w:ascii="Calibri" w:hAnsi="Calibri"/>
          <w:noProof/>
          <w:sz w:val="22"/>
          <w:szCs w:val="22"/>
        </w:rPr>
        <w:t>. godinu te projekcijama Proračuna za 20</w:t>
      </w:r>
      <w:r w:rsidR="000E6FDC">
        <w:rPr>
          <w:rFonts w:ascii="Calibri" w:hAnsi="Calibri"/>
          <w:noProof/>
          <w:sz w:val="22"/>
          <w:szCs w:val="22"/>
        </w:rPr>
        <w:t>2</w:t>
      </w:r>
      <w:r w:rsidR="00272CB3">
        <w:rPr>
          <w:rFonts w:ascii="Calibri" w:hAnsi="Calibri"/>
          <w:noProof/>
          <w:sz w:val="22"/>
          <w:szCs w:val="22"/>
        </w:rPr>
        <w:t>2</w:t>
      </w:r>
      <w:r w:rsidR="00E9161A" w:rsidRPr="00A210FE">
        <w:rPr>
          <w:rFonts w:ascii="Calibri" w:hAnsi="Calibri"/>
          <w:noProof/>
          <w:sz w:val="22"/>
          <w:szCs w:val="22"/>
        </w:rPr>
        <w:t>. i 20</w:t>
      </w:r>
      <w:r w:rsidR="005874B0">
        <w:rPr>
          <w:rFonts w:ascii="Calibri" w:hAnsi="Calibri"/>
          <w:noProof/>
          <w:sz w:val="22"/>
          <w:szCs w:val="22"/>
        </w:rPr>
        <w:t>2</w:t>
      </w:r>
      <w:r w:rsidR="00272CB3">
        <w:rPr>
          <w:rFonts w:ascii="Calibri" w:hAnsi="Calibri"/>
          <w:noProof/>
          <w:sz w:val="22"/>
          <w:szCs w:val="22"/>
        </w:rPr>
        <w:t>3</w:t>
      </w:r>
      <w:r w:rsidRPr="00A210FE">
        <w:rPr>
          <w:rFonts w:ascii="Calibri" w:hAnsi="Calibri"/>
          <w:noProof/>
          <w:sz w:val="22"/>
          <w:szCs w:val="22"/>
        </w:rPr>
        <w:t>. godinu za kapitalni projekt Nabava opreme i druge imovine za potrebe od</w:t>
      </w:r>
      <w:r w:rsidR="006D2F6C" w:rsidRPr="00A210FE">
        <w:rPr>
          <w:rFonts w:ascii="Calibri" w:hAnsi="Calibri"/>
          <w:noProof/>
          <w:sz w:val="22"/>
          <w:szCs w:val="22"/>
        </w:rPr>
        <w:t xml:space="preserve">jela planiran je iznos od </w:t>
      </w:r>
      <w:r w:rsidR="00272CB3">
        <w:rPr>
          <w:rFonts w:ascii="Calibri" w:hAnsi="Calibri"/>
          <w:noProof/>
          <w:sz w:val="22"/>
          <w:szCs w:val="22"/>
        </w:rPr>
        <w:t>15</w:t>
      </w:r>
      <w:r w:rsidR="00655649">
        <w:rPr>
          <w:rFonts w:ascii="Calibri" w:hAnsi="Calibri"/>
          <w:noProof/>
          <w:sz w:val="22"/>
          <w:szCs w:val="22"/>
        </w:rPr>
        <w:t>0</w:t>
      </w:r>
      <w:r w:rsidR="00D75B42" w:rsidRPr="00A210FE">
        <w:rPr>
          <w:rFonts w:ascii="Calibri" w:hAnsi="Calibri"/>
          <w:noProof/>
          <w:sz w:val="22"/>
          <w:szCs w:val="22"/>
        </w:rPr>
        <w:t xml:space="preserve">.000 </w:t>
      </w:r>
      <w:r w:rsidRPr="00A210FE">
        <w:rPr>
          <w:rFonts w:ascii="Calibri" w:hAnsi="Calibri"/>
          <w:noProof/>
          <w:sz w:val="22"/>
          <w:szCs w:val="22"/>
        </w:rPr>
        <w:t>kuna za 20</w:t>
      </w:r>
      <w:r w:rsidR="00655649">
        <w:rPr>
          <w:rFonts w:ascii="Calibri" w:hAnsi="Calibri"/>
          <w:noProof/>
          <w:sz w:val="22"/>
          <w:szCs w:val="22"/>
        </w:rPr>
        <w:t>2</w:t>
      </w:r>
      <w:r w:rsidR="00272CB3">
        <w:rPr>
          <w:rFonts w:ascii="Calibri" w:hAnsi="Calibri"/>
          <w:noProof/>
          <w:sz w:val="22"/>
          <w:szCs w:val="22"/>
        </w:rPr>
        <w:t>2</w:t>
      </w:r>
      <w:r w:rsidRPr="00A210FE">
        <w:rPr>
          <w:rFonts w:ascii="Calibri" w:hAnsi="Calibri"/>
          <w:noProof/>
          <w:sz w:val="22"/>
          <w:szCs w:val="22"/>
        </w:rPr>
        <w:t xml:space="preserve">. </w:t>
      </w:r>
      <w:r w:rsidR="00D34698">
        <w:rPr>
          <w:rFonts w:ascii="Calibri" w:hAnsi="Calibri"/>
          <w:noProof/>
          <w:sz w:val="22"/>
          <w:szCs w:val="22"/>
        </w:rPr>
        <w:t xml:space="preserve">godinu </w:t>
      </w:r>
      <w:r w:rsidR="005874B0">
        <w:rPr>
          <w:rFonts w:ascii="Calibri" w:hAnsi="Calibri"/>
          <w:noProof/>
          <w:sz w:val="22"/>
          <w:szCs w:val="22"/>
        </w:rPr>
        <w:t xml:space="preserve">te </w:t>
      </w:r>
      <w:r w:rsidR="00655649">
        <w:rPr>
          <w:rFonts w:ascii="Calibri" w:hAnsi="Calibri"/>
          <w:noProof/>
          <w:sz w:val="22"/>
          <w:szCs w:val="22"/>
        </w:rPr>
        <w:t xml:space="preserve">isti </w:t>
      </w:r>
      <w:r w:rsidR="005874B0">
        <w:rPr>
          <w:rFonts w:ascii="Calibri" w:hAnsi="Calibri"/>
          <w:noProof/>
          <w:sz w:val="22"/>
          <w:szCs w:val="22"/>
        </w:rPr>
        <w:t xml:space="preserve">iznos za </w:t>
      </w:r>
      <w:r w:rsidRPr="00A210FE">
        <w:rPr>
          <w:rFonts w:ascii="Calibri" w:hAnsi="Calibri"/>
          <w:noProof/>
          <w:sz w:val="22"/>
          <w:szCs w:val="22"/>
        </w:rPr>
        <w:t>20</w:t>
      </w:r>
      <w:r w:rsidR="005874B0">
        <w:rPr>
          <w:rFonts w:ascii="Calibri" w:hAnsi="Calibri"/>
          <w:noProof/>
          <w:sz w:val="22"/>
          <w:szCs w:val="22"/>
        </w:rPr>
        <w:t>2</w:t>
      </w:r>
      <w:r w:rsidR="00272CB3">
        <w:rPr>
          <w:rFonts w:ascii="Calibri" w:hAnsi="Calibri"/>
          <w:noProof/>
          <w:sz w:val="22"/>
          <w:szCs w:val="22"/>
        </w:rPr>
        <w:t>3</w:t>
      </w:r>
      <w:r w:rsidRPr="00A210FE">
        <w:rPr>
          <w:rFonts w:ascii="Calibri" w:hAnsi="Calibri"/>
          <w:noProof/>
          <w:sz w:val="22"/>
          <w:szCs w:val="22"/>
        </w:rPr>
        <w:t xml:space="preserve">. godinu. </w:t>
      </w:r>
      <w:r w:rsidR="005874B0">
        <w:rPr>
          <w:rFonts w:ascii="Calibri" w:hAnsi="Calibri"/>
          <w:noProof/>
          <w:sz w:val="22"/>
          <w:szCs w:val="22"/>
        </w:rPr>
        <w:t xml:space="preserve">U ovom planskom razdoblju planirano je </w:t>
      </w:r>
      <w:r w:rsidR="00272CB3">
        <w:rPr>
          <w:rFonts w:ascii="Calibri" w:hAnsi="Calibri"/>
          <w:noProof/>
          <w:sz w:val="22"/>
          <w:szCs w:val="22"/>
        </w:rPr>
        <w:t xml:space="preserve">manje </w:t>
      </w:r>
      <w:r w:rsidR="005874B0">
        <w:rPr>
          <w:rFonts w:ascii="Calibri" w:hAnsi="Calibri"/>
          <w:noProof/>
          <w:sz w:val="22"/>
          <w:szCs w:val="22"/>
        </w:rPr>
        <w:t>od</w:t>
      </w:r>
      <w:r w:rsidR="00EC50B6">
        <w:rPr>
          <w:rFonts w:ascii="Calibri" w:hAnsi="Calibri"/>
          <w:noProof/>
          <w:sz w:val="22"/>
          <w:szCs w:val="22"/>
        </w:rPr>
        <w:t>s</w:t>
      </w:r>
      <w:r w:rsidR="005874B0">
        <w:rPr>
          <w:rFonts w:ascii="Calibri" w:hAnsi="Calibri"/>
          <w:noProof/>
          <w:sz w:val="22"/>
          <w:szCs w:val="22"/>
        </w:rPr>
        <w:t>tupanje</w:t>
      </w:r>
      <w:r w:rsidRPr="00A210FE">
        <w:rPr>
          <w:rFonts w:ascii="Calibri" w:hAnsi="Calibri"/>
          <w:noProof/>
          <w:sz w:val="22"/>
          <w:szCs w:val="22"/>
        </w:rPr>
        <w:t xml:space="preserve"> </w:t>
      </w:r>
      <w:r w:rsidR="00272CB3">
        <w:rPr>
          <w:rFonts w:ascii="Calibri" w:hAnsi="Calibri"/>
          <w:noProof/>
          <w:sz w:val="22"/>
          <w:szCs w:val="22"/>
        </w:rPr>
        <w:t xml:space="preserve">od 10.000 kn smanjenja </w:t>
      </w:r>
      <w:r w:rsidRPr="00A210FE">
        <w:rPr>
          <w:rFonts w:ascii="Calibri" w:hAnsi="Calibri"/>
          <w:noProof/>
          <w:sz w:val="22"/>
          <w:szCs w:val="22"/>
        </w:rPr>
        <w:t>u odnosu na prethodne projekcije</w:t>
      </w:r>
      <w:r w:rsidR="00EC50B6">
        <w:rPr>
          <w:rFonts w:ascii="Calibri" w:hAnsi="Calibri"/>
          <w:noProof/>
          <w:sz w:val="22"/>
          <w:szCs w:val="22"/>
        </w:rPr>
        <w:t xml:space="preserve"> </w:t>
      </w:r>
      <w:r w:rsidR="00272CB3">
        <w:rPr>
          <w:rFonts w:ascii="Calibri" w:hAnsi="Calibri"/>
          <w:noProof/>
          <w:sz w:val="22"/>
          <w:szCs w:val="22"/>
        </w:rPr>
        <w:t>za 202</w:t>
      </w:r>
      <w:r w:rsidR="00847503">
        <w:rPr>
          <w:rFonts w:ascii="Calibri" w:hAnsi="Calibri"/>
          <w:noProof/>
          <w:sz w:val="22"/>
          <w:szCs w:val="22"/>
        </w:rPr>
        <w:t xml:space="preserve">3. godinu, dok je ovim izmjenama plana </w:t>
      </w:r>
      <w:r w:rsidR="00272CB3">
        <w:rPr>
          <w:rFonts w:ascii="Calibri" w:hAnsi="Calibri"/>
          <w:noProof/>
          <w:sz w:val="22"/>
          <w:szCs w:val="22"/>
        </w:rPr>
        <w:t xml:space="preserve">odstupanje u odnosu na projekcije za 2022. godinu </w:t>
      </w:r>
      <w:r w:rsidR="00847503">
        <w:rPr>
          <w:rFonts w:ascii="Calibri" w:hAnsi="Calibri"/>
          <w:noProof/>
          <w:sz w:val="22"/>
          <w:szCs w:val="22"/>
        </w:rPr>
        <w:t>vezano uz</w:t>
      </w:r>
      <w:r w:rsidR="00272CB3">
        <w:rPr>
          <w:rFonts w:ascii="Calibri" w:hAnsi="Calibri"/>
          <w:noProof/>
          <w:sz w:val="22"/>
          <w:szCs w:val="22"/>
        </w:rPr>
        <w:t xml:space="preserve"> planiranu nabavu energets</w:t>
      </w:r>
      <w:r w:rsidR="003E749B">
        <w:rPr>
          <w:rFonts w:ascii="Calibri" w:hAnsi="Calibri"/>
          <w:noProof/>
          <w:sz w:val="22"/>
          <w:szCs w:val="22"/>
        </w:rPr>
        <w:t>k</w:t>
      </w:r>
      <w:r w:rsidR="00272CB3">
        <w:rPr>
          <w:rFonts w:ascii="Calibri" w:hAnsi="Calibri"/>
          <w:noProof/>
          <w:sz w:val="22"/>
          <w:szCs w:val="22"/>
        </w:rPr>
        <w:t>i učinkovitog službenog automobila</w:t>
      </w:r>
      <w:r w:rsidR="00847503">
        <w:rPr>
          <w:rFonts w:ascii="Calibri" w:hAnsi="Calibri"/>
          <w:noProof/>
          <w:sz w:val="22"/>
          <w:szCs w:val="22"/>
        </w:rPr>
        <w:t xml:space="preserve">, nabavu motocikla za prometnog redara i nove računalne opreme što </w:t>
      </w:r>
      <w:r w:rsidR="00272CB3">
        <w:rPr>
          <w:rFonts w:ascii="Calibri" w:hAnsi="Calibri"/>
          <w:noProof/>
          <w:sz w:val="22"/>
          <w:szCs w:val="22"/>
        </w:rPr>
        <w:t>prethodnim proj</w:t>
      </w:r>
      <w:r w:rsidR="003E749B">
        <w:rPr>
          <w:rFonts w:ascii="Calibri" w:hAnsi="Calibri"/>
          <w:noProof/>
          <w:sz w:val="22"/>
          <w:szCs w:val="22"/>
        </w:rPr>
        <w:t>e</w:t>
      </w:r>
      <w:r w:rsidR="00272CB3">
        <w:rPr>
          <w:rFonts w:ascii="Calibri" w:hAnsi="Calibri"/>
          <w:noProof/>
          <w:sz w:val="22"/>
          <w:szCs w:val="22"/>
        </w:rPr>
        <w:t>kcijama nije bilo p</w:t>
      </w:r>
      <w:r w:rsidR="00E410B9">
        <w:rPr>
          <w:rFonts w:ascii="Calibri" w:hAnsi="Calibri"/>
          <w:noProof/>
          <w:sz w:val="22"/>
          <w:szCs w:val="22"/>
        </w:rPr>
        <w:t>redviđe</w:t>
      </w:r>
      <w:r w:rsidR="00272CB3">
        <w:rPr>
          <w:rFonts w:ascii="Calibri" w:hAnsi="Calibri"/>
          <w:noProof/>
          <w:sz w:val="22"/>
          <w:szCs w:val="22"/>
        </w:rPr>
        <w:t>no. P</w:t>
      </w:r>
      <w:r w:rsidR="005874B0">
        <w:rPr>
          <w:rFonts w:ascii="Calibri" w:hAnsi="Calibri"/>
          <w:noProof/>
          <w:sz w:val="22"/>
          <w:szCs w:val="22"/>
        </w:rPr>
        <w:t>rocjen</w:t>
      </w:r>
      <w:r w:rsidR="00272CB3">
        <w:rPr>
          <w:rFonts w:ascii="Calibri" w:hAnsi="Calibri"/>
          <w:noProof/>
          <w:sz w:val="22"/>
          <w:szCs w:val="22"/>
        </w:rPr>
        <w:t>e za ovo plansko razdoblje temelje se na</w:t>
      </w:r>
      <w:r w:rsidR="005874B0">
        <w:rPr>
          <w:rFonts w:ascii="Calibri" w:hAnsi="Calibri"/>
          <w:sz w:val="22"/>
          <w:szCs w:val="22"/>
        </w:rPr>
        <w:t xml:space="preserve"> stvarnim potrebama</w:t>
      </w:r>
      <w:r w:rsidR="00D34698">
        <w:rPr>
          <w:rFonts w:ascii="Calibri" w:hAnsi="Calibri"/>
          <w:sz w:val="22"/>
          <w:szCs w:val="22"/>
        </w:rPr>
        <w:t xml:space="preserve"> </w:t>
      </w:r>
      <w:r w:rsidR="00272CB3">
        <w:rPr>
          <w:rFonts w:ascii="Calibri" w:hAnsi="Calibri"/>
          <w:sz w:val="22"/>
          <w:szCs w:val="22"/>
        </w:rPr>
        <w:t xml:space="preserve">održavanja postignute razine opremljenosti uz nužna </w:t>
      </w:r>
      <w:r w:rsidR="00D34698">
        <w:rPr>
          <w:rFonts w:ascii="Calibri" w:hAnsi="Calibri"/>
          <w:sz w:val="22"/>
          <w:szCs w:val="22"/>
        </w:rPr>
        <w:t>poboljšanja</w:t>
      </w:r>
      <w:r w:rsidR="005874B0">
        <w:rPr>
          <w:rFonts w:ascii="Calibri" w:hAnsi="Calibri"/>
          <w:sz w:val="22"/>
          <w:szCs w:val="22"/>
        </w:rPr>
        <w:t xml:space="preserve"> </w:t>
      </w:r>
      <w:r w:rsidR="00272CB3">
        <w:rPr>
          <w:rFonts w:ascii="Calibri" w:hAnsi="Calibri"/>
          <w:sz w:val="22"/>
          <w:szCs w:val="22"/>
        </w:rPr>
        <w:t>i modernizaciju opreme za potrebe</w:t>
      </w:r>
      <w:r w:rsidR="005874B0">
        <w:rPr>
          <w:rFonts w:ascii="Calibri" w:hAnsi="Calibri"/>
          <w:sz w:val="22"/>
          <w:szCs w:val="22"/>
        </w:rPr>
        <w:t xml:space="preserve"> službi unutar </w:t>
      </w:r>
      <w:r w:rsidR="005E54B1">
        <w:rPr>
          <w:rFonts w:ascii="Calibri" w:hAnsi="Calibri"/>
          <w:sz w:val="22"/>
          <w:szCs w:val="22"/>
        </w:rPr>
        <w:t>Jedinstvenog upravnog odjela</w:t>
      </w:r>
      <w:r w:rsidR="00CD506F">
        <w:rPr>
          <w:rFonts w:ascii="Calibri" w:hAnsi="Calibri"/>
          <w:sz w:val="22"/>
          <w:szCs w:val="22"/>
        </w:rPr>
        <w:t xml:space="preserve"> i drugih vezanih općinskih tijela</w:t>
      </w:r>
      <w:r w:rsidR="00EC50B6">
        <w:rPr>
          <w:rFonts w:ascii="Calibri" w:hAnsi="Calibri"/>
          <w:sz w:val="22"/>
          <w:szCs w:val="22"/>
        </w:rPr>
        <w:t xml:space="preserve">. </w:t>
      </w:r>
    </w:p>
    <w:p w14:paraId="0CCCAEE4" w14:textId="235E295C" w:rsidR="0059635B" w:rsidRDefault="0059635B" w:rsidP="0059635B">
      <w:pPr>
        <w:jc w:val="both"/>
        <w:rPr>
          <w:rFonts w:ascii="Calibri" w:hAnsi="Calibri"/>
          <w:noProof/>
          <w:sz w:val="22"/>
          <w:szCs w:val="22"/>
        </w:rPr>
      </w:pPr>
      <w:r w:rsidRPr="00A210FE">
        <w:rPr>
          <w:rFonts w:ascii="Calibri" w:hAnsi="Calibri"/>
          <w:noProof/>
          <w:sz w:val="22"/>
          <w:szCs w:val="22"/>
        </w:rPr>
        <w:lastRenderedPageBreak/>
        <w:t xml:space="preserve">U sklopu ovog kapitalnog projekta planirani su </w:t>
      </w:r>
      <w:r>
        <w:rPr>
          <w:rFonts w:ascii="Calibri" w:hAnsi="Calibri"/>
          <w:noProof/>
          <w:sz w:val="22"/>
          <w:szCs w:val="22"/>
        </w:rPr>
        <w:t xml:space="preserve">u osnovi </w:t>
      </w:r>
      <w:r w:rsidRPr="00A210FE">
        <w:rPr>
          <w:rFonts w:ascii="Calibri" w:hAnsi="Calibri"/>
          <w:noProof/>
          <w:sz w:val="22"/>
          <w:szCs w:val="22"/>
        </w:rPr>
        <w:t>rashodi vezani uz nabavu namještaja i uredske opreme, prije svega računalne opreme</w:t>
      </w:r>
      <w:r>
        <w:rPr>
          <w:rFonts w:ascii="Calibri" w:hAnsi="Calibri"/>
          <w:noProof/>
          <w:sz w:val="22"/>
          <w:szCs w:val="22"/>
        </w:rPr>
        <w:t xml:space="preserve"> te nabavu novih i doradu postojećih programskih aplikacija za potrebe odjela koje su uvjetovane stvarnim potrebama i/ili zakonskim obvezama.</w:t>
      </w:r>
    </w:p>
    <w:p w14:paraId="6BBE6C32" w14:textId="5723A19C" w:rsidR="00411F37" w:rsidRPr="00A210FE" w:rsidRDefault="00EC50B6" w:rsidP="00411F37">
      <w:pPr>
        <w:jc w:val="both"/>
        <w:rPr>
          <w:rFonts w:ascii="Calibri" w:hAnsi="Calibri"/>
          <w:sz w:val="22"/>
          <w:szCs w:val="22"/>
        </w:rPr>
      </w:pPr>
      <w:r>
        <w:rPr>
          <w:rFonts w:ascii="Calibri" w:hAnsi="Calibri"/>
          <w:sz w:val="22"/>
          <w:szCs w:val="22"/>
        </w:rPr>
        <w:t>U skladu s tim,</w:t>
      </w:r>
      <w:r w:rsidR="005E54B1">
        <w:rPr>
          <w:rFonts w:ascii="Calibri" w:hAnsi="Calibri"/>
          <w:sz w:val="22"/>
          <w:szCs w:val="22"/>
        </w:rPr>
        <w:t xml:space="preserve"> </w:t>
      </w:r>
      <w:r w:rsidR="00847503">
        <w:rPr>
          <w:rFonts w:ascii="Calibri" w:hAnsi="Calibri"/>
          <w:sz w:val="22"/>
          <w:szCs w:val="22"/>
        </w:rPr>
        <w:t>ovim izmjenama plana za</w:t>
      </w:r>
      <w:r w:rsidR="005874B0">
        <w:rPr>
          <w:rFonts w:ascii="Calibri" w:hAnsi="Calibri"/>
          <w:sz w:val="22"/>
          <w:szCs w:val="22"/>
        </w:rPr>
        <w:t xml:space="preserve"> 20</w:t>
      </w:r>
      <w:r w:rsidR="000E6FDC">
        <w:rPr>
          <w:rFonts w:ascii="Calibri" w:hAnsi="Calibri"/>
          <w:sz w:val="22"/>
          <w:szCs w:val="22"/>
        </w:rPr>
        <w:t>2</w:t>
      </w:r>
      <w:r w:rsidR="00272CB3">
        <w:rPr>
          <w:rFonts w:ascii="Calibri" w:hAnsi="Calibri"/>
          <w:sz w:val="22"/>
          <w:szCs w:val="22"/>
        </w:rPr>
        <w:t>2</w:t>
      </w:r>
      <w:r w:rsidR="005874B0">
        <w:rPr>
          <w:rFonts w:ascii="Calibri" w:hAnsi="Calibri"/>
          <w:sz w:val="22"/>
          <w:szCs w:val="22"/>
        </w:rPr>
        <w:t>. godin</w:t>
      </w:r>
      <w:r w:rsidR="00847503">
        <w:rPr>
          <w:rFonts w:ascii="Calibri" w:hAnsi="Calibri"/>
          <w:sz w:val="22"/>
          <w:szCs w:val="22"/>
        </w:rPr>
        <w:t>u</w:t>
      </w:r>
      <w:r w:rsidR="005874B0">
        <w:rPr>
          <w:rFonts w:ascii="Calibri" w:hAnsi="Calibri"/>
          <w:sz w:val="22"/>
          <w:szCs w:val="22"/>
        </w:rPr>
        <w:t xml:space="preserve"> planirana </w:t>
      </w:r>
      <w:r>
        <w:rPr>
          <w:rFonts w:ascii="Calibri" w:hAnsi="Calibri"/>
          <w:sz w:val="22"/>
          <w:szCs w:val="22"/>
        </w:rPr>
        <w:t xml:space="preserve">je </w:t>
      </w:r>
      <w:r w:rsidR="005E54B1">
        <w:rPr>
          <w:rFonts w:ascii="Calibri" w:hAnsi="Calibri"/>
          <w:sz w:val="22"/>
          <w:szCs w:val="22"/>
        </w:rPr>
        <w:t>nabav</w:t>
      </w:r>
      <w:r w:rsidR="005874B0">
        <w:rPr>
          <w:rFonts w:ascii="Calibri" w:hAnsi="Calibri"/>
          <w:sz w:val="22"/>
          <w:szCs w:val="22"/>
        </w:rPr>
        <w:t>a informatičke i druge uredske opreme i namještaja</w:t>
      </w:r>
      <w:r w:rsidR="00847503">
        <w:rPr>
          <w:rFonts w:ascii="Calibri" w:hAnsi="Calibri"/>
          <w:sz w:val="22"/>
          <w:szCs w:val="22"/>
        </w:rPr>
        <w:t xml:space="preserve"> </w:t>
      </w:r>
      <w:r w:rsidR="005874B0">
        <w:rPr>
          <w:rFonts w:ascii="Calibri" w:hAnsi="Calibri"/>
          <w:sz w:val="22"/>
          <w:szCs w:val="22"/>
        </w:rPr>
        <w:t>te aplikacijskih programa u</w:t>
      </w:r>
      <w:r w:rsidR="00D34698">
        <w:rPr>
          <w:rFonts w:ascii="Calibri" w:hAnsi="Calibri"/>
          <w:sz w:val="22"/>
          <w:szCs w:val="22"/>
        </w:rPr>
        <w:t xml:space="preserve"> ukupnom</w:t>
      </w:r>
      <w:r w:rsidR="005874B0">
        <w:rPr>
          <w:rFonts w:ascii="Calibri" w:hAnsi="Calibri"/>
          <w:sz w:val="22"/>
          <w:szCs w:val="22"/>
        </w:rPr>
        <w:t xml:space="preserve"> i</w:t>
      </w:r>
      <w:r>
        <w:rPr>
          <w:rFonts w:ascii="Calibri" w:hAnsi="Calibri"/>
          <w:sz w:val="22"/>
          <w:szCs w:val="22"/>
        </w:rPr>
        <w:t>z</w:t>
      </w:r>
      <w:r w:rsidR="005874B0">
        <w:rPr>
          <w:rFonts w:ascii="Calibri" w:hAnsi="Calibri"/>
          <w:sz w:val="22"/>
          <w:szCs w:val="22"/>
        </w:rPr>
        <w:t xml:space="preserve">nosu od </w:t>
      </w:r>
      <w:r w:rsidR="00847503">
        <w:rPr>
          <w:rFonts w:ascii="Calibri" w:hAnsi="Calibri"/>
          <w:sz w:val="22"/>
          <w:szCs w:val="22"/>
        </w:rPr>
        <w:t>153.000</w:t>
      </w:r>
      <w:r w:rsidR="00E410B9">
        <w:rPr>
          <w:rFonts w:ascii="Calibri" w:hAnsi="Calibri"/>
          <w:sz w:val="22"/>
          <w:szCs w:val="22"/>
        </w:rPr>
        <w:t xml:space="preserve"> kn. </w:t>
      </w:r>
      <w:r w:rsidR="0039771E">
        <w:rPr>
          <w:rFonts w:ascii="Calibri" w:hAnsi="Calibri"/>
          <w:sz w:val="22"/>
          <w:szCs w:val="22"/>
        </w:rPr>
        <w:t>Pored toga</w:t>
      </w:r>
      <w:r w:rsidR="00E410B9">
        <w:rPr>
          <w:rFonts w:ascii="Calibri" w:hAnsi="Calibri"/>
          <w:sz w:val="22"/>
          <w:szCs w:val="22"/>
        </w:rPr>
        <w:t xml:space="preserve"> u okviru ovog kapitalnog projekta</w:t>
      </w:r>
      <w:r w:rsidR="0059635B">
        <w:rPr>
          <w:rFonts w:ascii="Calibri" w:hAnsi="Calibri"/>
          <w:sz w:val="22"/>
          <w:szCs w:val="22"/>
        </w:rPr>
        <w:t xml:space="preserve"> planirana je </w:t>
      </w:r>
      <w:r w:rsidR="0039771E">
        <w:rPr>
          <w:rFonts w:ascii="Calibri" w:hAnsi="Calibri"/>
          <w:sz w:val="22"/>
          <w:szCs w:val="22"/>
        </w:rPr>
        <w:t xml:space="preserve">i </w:t>
      </w:r>
      <w:r w:rsidR="00272CB3">
        <w:rPr>
          <w:rFonts w:ascii="Calibri" w:hAnsi="Calibri"/>
          <w:sz w:val="22"/>
          <w:szCs w:val="22"/>
        </w:rPr>
        <w:t>nabava električnog službenog vozila uz sufinanciranje Fonda za zaštitu okoliša i energetsku učinkovitost</w:t>
      </w:r>
      <w:r w:rsidR="00E410B9">
        <w:rPr>
          <w:rFonts w:ascii="Calibri" w:hAnsi="Calibri"/>
          <w:sz w:val="22"/>
          <w:szCs w:val="22"/>
        </w:rPr>
        <w:t xml:space="preserve">, dok je ovim izmjenama dodatno planirana i </w:t>
      </w:r>
      <w:r w:rsidR="0059635B">
        <w:rPr>
          <w:rFonts w:ascii="Calibri" w:hAnsi="Calibri"/>
          <w:sz w:val="22"/>
          <w:szCs w:val="22"/>
        </w:rPr>
        <w:t>nabava motocikla za potrebe obavljanja poslova prometnog redara u iznosu od 26.500 kn</w:t>
      </w:r>
      <w:r w:rsidR="005E54B1">
        <w:rPr>
          <w:rFonts w:ascii="Calibri" w:hAnsi="Calibri"/>
          <w:sz w:val="22"/>
          <w:szCs w:val="22"/>
        </w:rPr>
        <w:t>.</w:t>
      </w:r>
      <w:r w:rsidR="00E410B9" w:rsidRPr="00E410B9">
        <w:rPr>
          <w:rFonts w:ascii="Calibri" w:hAnsi="Calibri"/>
          <w:sz w:val="22"/>
          <w:szCs w:val="22"/>
        </w:rPr>
        <w:t xml:space="preserve"> </w:t>
      </w:r>
    </w:p>
    <w:p w14:paraId="3D99843E" w14:textId="77777777" w:rsidR="00EC50B6" w:rsidRDefault="00EC50B6" w:rsidP="001009CC">
      <w:pPr>
        <w:jc w:val="both"/>
        <w:rPr>
          <w:rFonts w:ascii="Calibri" w:hAnsi="Calibri"/>
          <w:noProof/>
          <w:sz w:val="22"/>
          <w:szCs w:val="22"/>
        </w:rPr>
      </w:pPr>
    </w:p>
    <w:p w14:paraId="45730F4C" w14:textId="77777777" w:rsidR="001009CC" w:rsidRDefault="001009CC" w:rsidP="000E6FDC">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w:t>
      </w:r>
      <w:r w:rsidR="00D34698" w:rsidRPr="00B01860">
        <w:rPr>
          <w:rFonts w:ascii="Calibri" w:hAnsi="Calibri"/>
          <w:sz w:val="22"/>
          <w:szCs w:val="22"/>
        </w:rPr>
        <w:t xml:space="preserve">osiguranje </w:t>
      </w:r>
      <w:r w:rsidR="00D34698">
        <w:rPr>
          <w:rFonts w:ascii="Calibri" w:hAnsi="Calibri"/>
          <w:sz w:val="22"/>
          <w:szCs w:val="22"/>
        </w:rPr>
        <w:t xml:space="preserve">potrebne razine opremljenosti </w:t>
      </w:r>
      <w:r w:rsidR="006A2F26">
        <w:rPr>
          <w:rFonts w:ascii="Calibri" w:hAnsi="Calibri"/>
          <w:sz w:val="22"/>
          <w:szCs w:val="22"/>
        </w:rPr>
        <w:t xml:space="preserve">sredstvima za rad </w:t>
      </w:r>
      <w:r w:rsidR="00D34698" w:rsidRPr="00B01860">
        <w:rPr>
          <w:rFonts w:ascii="Calibri" w:hAnsi="Calibri"/>
          <w:sz w:val="22"/>
          <w:szCs w:val="22"/>
        </w:rPr>
        <w:t>za učinkovito izvršavanje poslova iz djelokruga rada</w:t>
      </w:r>
    </w:p>
    <w:p w14:paraId="6A1EC01B" w14:textId="77777777" w:rsidR="00D34698" w:rsidRDefault="00D34698" w:rsidP="00D34698">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12719" w:rsidRPr="00A210FE" w14:paraId="66B70039" w14:textId="77777777" w:rsidTr="006303FC">
        <w:tc>
          <w:tcPr>
            <w:tcW w:w="2802" w:type="dxa"/>
            <w:shd w:val="clear" w:color="auto" w:fill="auto"/>
          </w:tcPr>
          <w:p w14:paraId="38BCC26C"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3C7B7151" w14:textId="77777777" w:rsidR="00A12719" w:rsidRPr="00A210FE" w:rsidRDefault="00A12719" w:rsidP="00A12719">
            <w:pPr>
              <w:rPr>
                <w:rFonts w:ascii="Calibri" w:eastAsia="Calibri" w:hAnsi="Calibri"/>
                <w:sz w:val="22"/>
                <w:szCs w:val="22"/>
              </w:rPr>
            </w:pPr>
            <w:r>
              <w:rPr>
                <w:rFonts w:ascii="Calibri" w:eastAsia="Calibri" w:hAnsi="Calibri"/>
                <w:sz w:val="22"/>
                <w:szCs w:val="22"/>
              </w:rPr>
              <w:t xml:space="preserve">Zadovoljavajuća razina opremljenosti </w:t>
            </w:r>
            <w:r w:rsidR="004746A4">
              <w:rPr>
                <w:rFonts w:ascii="Calibri" w:eastAsia="Calibri" w:hAnsi="Calibri"/>
                <w:sz w:val="22"/>
                <w:szCs w:val="22"/>
              </w:rPr>
              <w:t>sredstvima za rad</w:t>
            </w:r>
          </w:p>
        </w:tc>
      </w:tr>
      <w:tr w:rsidR="00A12719" w:rsidRPr="00A210FE" w14:paraId="43DF93C2" w14:textId="77777777" w:rsidTr="006303FC">
        <w:tc>
          <w:tcPr>
            <w:tcW w:w="2802" w:type="dxa"/>
            <w:shd w:val="clear" w:color="auto" w:fill="auto"/>
          </w:tcPr>
          <w:p w14:paraId="159075B5"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620062EA" w14:textId="77777777" w:rsidR="00A12719" w:rsidRPr="00A210FE" w:rsidRDefault="00A12719" w:rsidP="00655649">
            <w:pPr>
              <w:rPr>
                <w:rFonts w:ascii="Calibri" w:eastAsia="Calibri" w:hAnsi="Calibri"/>
                <w:sz w:val="22"/>
                <w:szCs w:val="22"/>
              </w:rPr>
            </w:pPr>
            <w:r>
              <w:rPr>
                <w:rFonts w:ascii="Calibri" w:eastAsia="Calibri" w:hAnsi="Calibri"/>
                <w:sz w:val="22"/>
                <w:szCs w:val="22"/>
              </w:rPr>
              <w:t>Osiguranje potrebn</w:t>
            </w:r>
            <w:r w:rsidR="004746A4">
              <w:rPr>
                <w:rFonts w:ascii="Calibri" w:eastAsia="Calibri" w:hAnsi="Calibri"/>
                <w:sz w:val="22"/>
                <w:szCs w:val="22"/>
              </w:rPr>
              <w:t>e razine opremljenosti sredstvima za rad kao</w:t>
            </w:r>
            <w:r>
              <w:rPr>
                <w:rFonts w:ascii="Calibri" w:eastAsia="Calibri" w:hAnsi="Calibri"/>
                <w:sz w:val="22"/>
                <w:szCs w:val="22"/>
              </w:rPr>
              <w:t xml:space="preserve"> preduvjeta za u</w:t>
            </w:r>
            <w:r w:rsidRPr="00A210FE">
              <w:rPr>
                <w:rFonts w:ascii="Calibri" w:eastAsia="Calibri" w:hAnsi="Calibri"/>
                <w:sz w:val="22"/>
                <w:szCs w:val="22"/>
              </w:rPr>
              <w:t>činkovito i pravovremeno izvršavanje poslova iz djelokruga rada Jedinstvenog upravnog odjela u okviru unutarnjih ustrojstvenih jedinica</w:t>
            </w:r>
          </w:p>
        </w:tc>
      </w:tr>
      <w:tr w:rsidR="00A12719" w:rsidRPr="00A210FE" w14:paraId="0481B431" w14:textId="77777777" w:rsidTr="006303FC">
        <w:tc>
          <w:tcPr>
            <w:tcW w:w="2802" w:type="dxa"/>
            <w:shd w:val="clear" w:color="auto" w:fill="auto"/>
          </w:tcPr>
          <w:p w14:paraId="733450C4"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390B607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A12719" w:rsidRPr="00A210FE" w14:paraId="0675B041" w14:textId="77777777" w:rsidTr="006303FC">
        <w:tc>
          <w:tcPr>
            <w:tcW w:w="2802" w:type="dxa"/>
            <w:shd w:val="clear" w:color="auto" w:fill="auto"/>
          </w:tcPr>
          <w:p w14:paraId="7EEA7D49"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04D55049"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155E4D85" w14:textId="77777777" w:rsidTr="006303FC">
        <w:tc>
          <w:tcPr>
            <w:tcW w:w="2802" w:type="dxa"/>
            <w:shd w:val="clear" w:color="auto" w:fill="auto"/>
          </w:tcPr>
          <w:p w14:paraId="6BF755C6"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0AA2748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Općina Viškovo</w:t>
            </w:r>
          </w:p>
        </w:tc>
      </w:tr>
      <w:tr w:rsidR="00A12719" w:rsidRPr="00A210FE" w14:paraId="204A94A1" w14:textId="77777777" w:rsidTr="006303FC">
        <w:tc>
          <w:tcPr>
            <w:tcW w:w="2802" w:type="dxa"/>
            <w:shd w:val="clear" w:color="auto" w:fill="auto"/>
          </w:tcPr>
          <w:p w14:paraId="5DD0AA4D" w14:textId="65F26423" w:rsidR="00A12719" w:rsidRPr="00A210FE" w:rsidRDefault="00A12719" w:rsidP="0065564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w:t>
            </w:r>
            <w:r w:rsidR="0039771E">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292234A6"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34D27093" w14:textId="77777777" w:rsidTr="006303FC">
        <w:tc>
          <w:tcPr>
            <w:tcW w:w="2802" w:type="dxa"/>
            <w:shd w:val="clear" w:color="auto" w:fill="auto"/>
          </w:tcPr>
          <w:p w14:paraId="6834B389" w14:textId="4117DF48"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39771E">
              <w:rPr>
                <w:rFonts w:ascii="Calibri" w:eastAsia="Calibri" w:hAnsi="Calibri"/>
                <w:b/>
                <w:sz w:val="22"/>
                <w:szCs w:val="22"/>
              </w:rPr>
              <w:t>23</w:t>
            </w:r>
            <w:r w:rsidRPr="00A210FE">
              <w:rPr>
                <w:rFonts w:ascii="Calibri" w:eastAsia="Calibri" w:hAnsi="Calibri"/>
                <w:b/>
                <w:sz w:val="22"/>
                <w:szCs w:val="22"/>
              </w:rPr>
              <w:t>.)</w:t>
            </w:r>
          </w:p>
        </w:tc>
        <w:tc>
          <w:tcPr>
            <w:tcW w:w="6486" w:type="dxa"/>
            <w:shd w:val="clear" w:color="auto" w:fill="auto"/>
          </w:tcPr>
          <w:p w14:paraId="48D880C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0988363F" w14:textId="77777777" w:rsidTr="006303FC">
        <w:trPr>
          <w:trHeight w:val="361"/>
        </w:trPr>
        <w:tc>
          <w:tcPr>
            <w:tcW w:w="2802" w:type="dxa"/>
            <w:shd w:val="clear" w:color="auto" w:fill="auto"/>
          </w:tcPr>
          <w:p w14:paraId="0835760C" w14:textId="13CC1A3F"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39771E">
              <w:rPr>
                <w:rFonts w:ascii="Calibri" w:eastAsia="Calibri" w:hAnsi="Calibri"/>
                <w:b/>
                <w:sz w:val="22"/>
                <w:szCs w:val="22"/>
              </w:rPr>
              <w:t>24</w:t>
            </w:r>
            <w:r w:rsidRPr="00A210FE">
              <w:rPr>
                <w:rFonts w:ascii="Calibri" w:eastAsia="Calibri" w:hAnsi="Calibri"/>
                <w:b/>
                <w:sz w:val="22"/>
                <w:szCs w:val="22"/>
              </w:rPr>
              <w:t>.)</w:t>
            </w:r>
          </w:p>
        </w:tc>
        <w:tc>
          <w:tcPr>
            <w:tcW w:w="6486" w:type="dxa"/>
            <w:shd w:val="clear" w:color="auto" w:fill="auto"/>
          </w:tcPr>
          <w:p w14:paraId="05FE5825"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bl>
    <w:p w14:paraId="4995C835" w14:textId="77777777" w:rsidR="001009CC" w:rsidRPr="00A210FE" w:rsidRDefault="001009CC" w:rsidP="001009CC">
      <w:pPr>
        <w:ind w:left="708"/>
        <w:jc w:val="both"/>
        <w:rPr>
          <w:rFonts w:ascii="Calibri" w:hAnsi="Calibri"/>
          <w:b/>
          <w:noProof/>
          <w:sz w:val="22"/>
          <w:szCs w:val="22"/>
        </w:rPr>
      </w:pPr>
    </w:p>
    <w:p w14:paraId="122E715F" w14:textId="77777777" w:rsidR="001009CC"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14:paraId="1AC0145E" w14:textId="77777777" w:rsidR="00D24D88" w:rsidRPr="00D24D88" w:rsidRDefault="00D24D88" w:rsidP="005E54B1">
      <w:pPr>
        <w:pStyle w:val="Odlomakpopisa"/>
        <w:spacing w:after="0" w:line="240" w:lineRule="auto"/>
        <w:ind w:left="0"/>
        <w:jc w:val="both"/>
        <w:rPr>
          <w:i/>
          <w:noProof/>
          <w:sz w:val="12"/>
          <w:szCs w:val="12"/>
        </w:rPr>
      </w:pPr>
    </w:p>
    <w:p w14:paraId="55DA1F3B" w14:textId="05D5D79F" w:rsidR="00602BBD" w:rsidRDefault="001009CC" w:rsidP="00602BBD">
      <w:pPr>
        <w:contextualSpacing/>
        <w:jc w:val="both"/>
        <w:rPr>
          <w:rFonts w:ascii="Calibri" w:hAnsi="Calibri"/>
          <w:sz w:val="22"/>
          <w:szCs w:val="22"/>
        </w:rPr>
      </w:pPr>
      <w:r w:rsidRPr="00A210FE">
        <w:rPr>
          <w:rFonts w:ascii="Calibri" w:hAnsi="Calibri"/>
          <w:sz w:val="22"/>
          <w:szCs w:val="22"/>
        </w:rPr>
        <w:t>Tijekom 20</w:t>
      </w:r>
      <w:r w:rsidR="00655649">
        <w:rPr>
          <w:rFonts w:ascii="Calibri" w:hAnsi="Calibri"/>
          <w:sz w:val="22"/>
          <w:szCs w:val="22"/>
        </w:rPr>
        <w:t>2</w:t>
      </w:r>
      <w:r w:rsidR="0039771E">
        <w:rPr>
          <w:rFonts w:ascii="Calibri" w:hAnsi="Calibri"/>
          <w:sz w:val="22"/>
          <w:szCs w:val="22"/>
        </w:rPr>
        <w:t>1</w:t>
      </w:r>
      <w:r w:rsidRPr="00A210FE">
        <w:rPr>
          <w:rFonts w:ascii="Calibri" w:hAnsi="Calibri"/>
          <w:sz w:val="22"/>
          <w:szCs w:val="22"/>
        </w:rPr>
        <w:t>. godine nabavljen</w:t>
      </w:r>
      <w:r w:rsidR="00253018">
        <w:rPr>
          <w:rFonts w:ascii="Calibri" w:hAnsi="Calibri"/>
          <w:sz w:val="22"/>
          <w:szCs w:val="22"/>
        </w:rPr>
        <w:t xml:space="preserve">a </w:t>
      </w:r>
      <w:r w:rsidR="00655649">
        <w:rPr>
          <w:rFonts w:ascii="Calibri" w:hAnsi="Calibri"/>
          <w:sz w:val="22"/>
          <w:szCs w:val="22"/>
        </w:rPr>
        <w:t>je računalna</w:t>
      </w:r>
      <w:r w:rsidR="000A5C38">
        <w:rPr>
          <w:rFonts w:ascii="Calibri" w:hAnsi="Calibri"/>
          <w:sz w:val="22"/>
          <w:szCs w:val="22"/>
        </w:rPr>
        <w:t xml:space="preserve"> oprema za tri</w:t>
      </w:r>
      <w:r w:rsidR="0014166C">
        <w:rPr>
          <w:rFonts w:ascii="Calibri" w:hAnsi="Calibri"/>
          <w:sz w:val="22"/>
          <w:szCs w:val="22"/>
        </w:rPr>
        <w:t xml:space="preserve"> radn</w:t>
      </w:r>
      <w:r w:rsidR="000A5C38">
        <w:rPr>
          <w:rFonts w:ascii="Calibri" w:hAnsi="Calibri"/>
          <w:sz w:val="22"/>
          <w:szCs w:val="22"/>
        </w:rPr>
        <w:t>e</w:t>
      </w:r>
      <w:r w:rsidR="0014166C">
        <w:rPr>
          <w:rFonts w:ascii="Calibri" w:hAnsi="Calibri"/>
          <w:sz w:val="22"/>
          <w:szCs w:val="22"/>
        </w:rPr>
        <w:t xml:space="preserve"> jedinic</w:t>
      </w:r>
      <w:r w:rsidR="000A5C38">
        <w:rPr>
          <w:rFonts w:ascii="Calibri" w:hAnsi="Calibri"/>
          <w:sz w:val="22"/>
          <w:szCs w:val="22"/>
        </w:rPr>
        <w:t>e te sedamnaest tableta za potrebe predstavničkog i izvršnog tijela</w:t>
      </w:r>
      <w:r w:rsidR="00165C8B">
        <w:rPr>
          <w:rFonts w:ascii="Calibri" w:hAnsi="Calibri"/>
          <w:sz w:val="22"/>
          <w:szCs w:val="22"/>
        </w:rPr>
        <w:t>,</w:t>
      </w:r>
      <w:r w:rsidR="00655649">
        <w:rPr>
          <w:rFonts w:ascii="Calibri" w:hAnsi="Calibri"/>
          <w:sz w:val="22"/>
          <w:szCs w:val="22"/>
        </w:rPr>
        <w:t xml:space="preserve"> uredsk</w:t>
      </w:r>
      <w:r w:rsidR="0014166C">
        <w:rPr>
          <w:rFonts w:ascii="Calibri" w:hAnsi="Calibri"/>
          <w:sz w:val="22"/>
          <w:szCs w:val="22"/>
        </w:rPr>
        <w:t xml:space="preserve">i namještaj za </w:t>
      </w:r>
      <w:r w:rsidR="000A5C38">
        <w:rPr>
          <w:rFonts w:ascii="Calibri" w:hAnsi="Calibri"/>
          <w:sz w:val="22"/>
          <w:szCs w:val="22"/>
        </w:rPr>
        <w:t>prostorije tajništva</w:t>
      </w:r>
      <w:r w:rsidR="0014166C">
        <w:rPr>
          <w:rFonts w:ascii="Calibri" w:hAnsi="Calibri"/>
          <w:sz w:val="22"/>
          <w:szCs w:val="22"/>
        </w:rPr>
        <w:t xml:space="preserve">, </w:t>
      </w:r>
      <w:r w:rsidR="000A5C38">
        <w:rPr>
          <w:rFonts w:ascii="Calibri" w:hAnsi="Calibri"/>
          <w:sz w:val="22"/>
          <w:szCs w:val="22"/>
        </w:rPr>
        <w:t>dva</w:t>
      </w:r>
      <w:r w:rsidR="0014166C">
        <w:rPr>
          <w:rFonts w:ascii="Calibri" w:hAnsi="Calibri"/>
          <w:sz w:val="22"/>
          <w:szCs w:val="22"/>
        </w:rPr>
        <w:t xml:space="preserve"> fiksn</w:t>
      </w:r>
      <w:r w:rsidR="000A5C38">
        <w:rPr>
          <w:rFonts w:ascii="Calibri" w:hAnsi="Calibri"/>
          <w:sz w:val="22"/>
          <w:szCs w:val="22"/>
        </w:rPr>
        <w:t>a</w:t>
      </w:r>
      <w:r w:rsidR="0014166C">
        <w:rPr>
          <w:rFonts w:ascii="Calibri" w:hAnsi="Calibri"/>
          <w:sz w:val="22"/>
          <w:szCs w:val="22"/>
        </w:rPr>
        <w:t xml:space="preserve"> </w:t>
      </w:r>
      <w:r w:rsidR="000A5C38">
        <w:rPr>
          <w:rFonts w:ascii="Calibri" w:hAnsi="Calibri"/>
          <w:sz w:val="22"/>
          <w:szCs w:val="22"/>
        </w:rPr>
        <w:t xml:space="preserve">telefona i dva </w:t>
      </w:r>
      <w:r w:rsidR="002F0EC8">
        <w:rPr>
          <w:rFonts w:ascii="Calibri" w:hAnsi="Calibri"/>
          <w:sz w:val="22"/>
          <w:szCs w:val="22"/>
        </w:rPr>
        <w:t>uređaja za čišćenje prosto</w:t>
      </w:r>
      <w:r w:rsidR="005F4A58">
        <w:rPr>
          <w:rFonts w:ascii="Calibri" w:hAnsi="Calibri"/>
          <w:sz w:val="22"/>
          <w:szCs w:val="22"/>
        </w:rPr>
        <w:t>r</w:t>
      </w:r>
      <w:r w:rsidR="002F0EC8">
        <w:rPr>
          <w:rFonts w:ascii="Calibri" w:hAnsi="Calibri"/>
          <w:sz w:val="22"/>
          <w:szCs w:val="22"/>
        </w:rPr>
        <w:t>ija</w:t>
      </w:r>
      <w:r w:rsidR="0014166C">
        <w:rPr>
          <w:rFonts w:ascii="Calibri" w:hAnsi="Calibri"/>
          <w:sz w:val="22"/>
          <w:szCs w:val="22"/>
        </w:rPr>
        <w:t xml:space="preserve">. </w:t>
      </w:r>
      <w:r w:rsidR="00A7204A" w:rsidRPr="00A210FE">
        <w:rPr>
          <w:rFonts w:ascii="Calibri" w:hAnsi="Calibri"/>
          <w:sz w:val="22"/>
          <w:szCs w:val="22"/>
        </w:rPr>
        <w:t>Pored toga</w:t>
      </w:r>
      <w:r w:rsidR="00602BBD">
        <w:rPr>
          <w:rFonts w:ascii="Calibri" w:hAnsi="Calibri"/>
          <w:sz w:val="22"/>
          <w:szCs w:val="22"/>
        </w:rPr>
        <w:t xml:space="preserve">, </w:t>
      </w:r>
      <w:r w:rsidR="000A5C38">
        <w:rPr>
          <w:rFonts w:ascii="Calibri" w:hAnsi="Calibri"/>
          <w:sz w:val="22"/>
          <w:szCs w:val="22"/>
        </w:rPr>
        <w:t>izvršena je i dogradnja</w:t>
      </w:r>
      <w:r w:rsidR="004746A4">
        <w:rPr>
          <w:rFonts w:ascii="Calibri" w:hAnsi="Calibri"/>
          <w:sz w:val="22"/>
          <w:szCs w:val="22"/>
        </w:rPr>
        <w:t xml:space="preserve"> programsk</w:t>
      </w:r>
      <w:r w:rsidR="000A5C38">
        <w:rPr>
          <w:rFonts w:ascii="Calibri" w:hAnsi="Calibri"/>
          <w:sz w:val="22"/>
          <w:szCs w:val="22"/>
        </w:rPr>
        <w:t>e</w:t>
      </w:r>
      <w:r w:rsidR="004746A4">
        <w:rPr>
          <w:rFonts w:ascii="Calibri" w:hAnsi="Calibri"/>
          <w:sz w:val="22"/>
          <w:szCs w:val="22"/>
        </w:rPr>
        <w:t xml:space="preserve"> </w:t>
      </w:r>
      <w:r w:rsidR="001C2BA3">
        <w:rPr>
          <w:rFonts w:ascii="Calibri" w:hAnsi="Calibri"/>
          <w:sz w:val="22"/>
          <w:szCs w:val="22"/>
        </w:rPr>
        <w:t>aplik</w:t>
      </w:r>
      <w:r w:rsidR="00602BBD">
        <w:rPr>
          <w:rFonts w:ascii="Calibri" w:hAnsi="Calibri"/>
          <w:sz w:val="22"/>
          <w:szCs w:val="22"/>
        </w:rPr>
        <w:t>acij</w:t>
      </w:r>
      <w:r w:rsidR="001C2BA3">
        <w:rPr>
          <w:rFonts w:ascii="Calibri" w:hAnsi="Calibri"/>
          <w:sz w:val="22"/>
          <w:szCs w:val="22"/>
        </w:rPr>
        <w:t>a</w:t>
      </w:r>
      <w:r w:rsidR="00602BBD">
        <w:rPr>
          <w:rFonts w:ascii="Calibri" w:hAnsi="Calibri"/>
          <w:sz w:val="22"/>
          <w:szCs w:val="22"/>
        </w:rPr>
        <w:t xml:space="preserve"> </w:t>
      </w:r>
      <w:r w:rsidR="001C2BA3">
        <w:rPr>
          <w:rFonts w:ascii="Calibri" w:hAnsi="Calibri"/>
          <w:sz w:val="22"/>
          <w:szCs w:val="22"/>
        </w:rPr>
        <w:t>za</w:t>
      </w:r>
      <w:r w:rsidR="00A7204A" w:rsidRPr="00A210FE">
        <w:rPr>
          <w:rFonts w:ascii="Calibri" w:hAnsi="Calibri"/>
          <w:sz w:val="22"/>
          <w:szCs w:val="22"/>
        </w:rPr>
        <w:t xml:space="preserve"> </w:t>
      </w:r>
      <w:r w:rsidR="00AD06A6">
        <w:rPr>
          <w:rFonts w:ascii="Calibri" w:hAnsi="Calibri"/>
          <w:sz w:val="22"/>
          <w:szCs w:val="22"/>
        </w:rPr>
        <w:t>kolanje e-računa</w:t>
      </w:r>
      <w:r w:rsidR="000A5C38">
        <w:rPr>
          <w:rFonts w:ascii="Calibri" w:hAnsi="Calibri"/>
          <w:sz w:val="22"/>
          <w:szCs w:val="22"/>
        </w:rPr>
        <w:t>.</w:t>
      </w:r>
      <w:r w:rsidR="00AD06A6">
        <w:rPr>
          <w:rFonts w:ascii="Calibri" w:hAnsi="Calibri"/>
          <w:sz w:val="22"/>
          <w:szCs w:val="22"/>
        </w:rPr>
        <w:t xml:space="preserve"> </w:t>
      </w:r>
    </w:p>
    <w:p w14:paraId="2BED0668" w14:textId="77777777" w:rsidR="001C2BA3" w:rsidRDefault="001C2BA3" w:rsidP="00602BBD">
      <w:pPr>
        <w:contextualSpacing/>
        <w:jc w:val="both"/>
        <w:rPr>
          <w:rFonts w:ascii="Calibri" w:hAnsi="Calibri"/>
          <w:b/>
          <w:noProof/>
          <w:sz w:val="22"/>
          <w:szCs w:val="22"/>
        </w:rPr>
      </w:pPr>
    </w:p>
    <w:p w14:paraId="3F1B93CE" w14:textId="77777777" w:rsidR="001009CC" w:rsidRPr="00A210FE" w:rsidRDefault="001009CC" w:rsidP="001009CC">
      <w:pPr>
        <w:rPr>
          <w:rFonts w:ascii="Calibri" w:hAnsi="Calibri"/>
          <w:b/>
          <w:noProof/>
          <w:sz w:val="22"/>
          <w:szCs w:val="22"/>
        </w:rPr>
      </w:pPr>
      <w:r w:rsidRPr="00A210FE">
        <w:rPr>
          <w:rFonts w:ascii="Calibri" w:hAnsi="Calibri"/>
          <w:b/>
          <w:noProof/>
          <w:sz w:val="22"/>
          <w:szCs w:val="22"/>
        </w:rPr>
        <w:t xml:space="preserve">A301003 Otplata kredita </w:t>
      </w:r>
    </w:p>
    <w:p w14:paraId="20021F61" w14:textId="77777777"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14:paraId="0C7A820A" w14:textId="64D09625"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w:t>
      </w:r>
      <w:r w:rsidR="000A5C38">
        <w:rPr>
          <w:noProof/>
        </w:rPr>
        <w:t>2</w:t>
      </w:r>
      <w:r w:rsidR="00477C38" w:rsidRPr="00A210FE">
        <w:rPr>
          <w:noProof/>
        </w:rPr>
        <w:t xml:space="preserve">. godina </w:t>
      </w:r>
      <w:r w:rsidR="000A5C38">
        <w:rPr>
          <w:noProof/>
        </w:rPr>
        <w:t>3.</w:t>
      </w:r>
      <w:r w:rsidR="009A4015">
        <w:rPr>
          <w:noProof/>
        </w:rPr>
        <w:t>293</w:t>
      </w:r>
      <w:r w:rsidR="000A5C38">
        <w:rPr>
          <w:noProof/>
        </w:rPr>
        <w:t>.000</w:t>
      </w:r>
      <w:r w:rsidR="00B43121" w:rsidRPr="00A210FE">
        <w:rPr>
          <w:noProof/>
        </w:rPr>
        <w:t xml:space="preserve"> </w:t>
      </w:r>
      <w:r w:rsidRPr="00A210FE">
        <w:rPr>
          <w:noProof/>
        </w:rPr>
        <w:t>kuna</w:t>
      </w:r>
    </w:p>
    <w:p w14:paraId="52DB7D24" w14:textId="40F1AABC"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w:t>
      </w:r>
      <w:r w:rsidR="000A5C38">
        <w:rPr>
          <w:noProof/>
        </w:rPr>
        <w:t>3</w:t>
      </w:r>
      <w:r w:rsidR="00477C38" w:rsidRPr="00A210FE">
        <w:rPr>
          <w:noProof/>
        </w:rPr>
        <w:t xml:space="preserve">. godina </w:t>
      </w:r>
      <w:r w:rsidR="000A5C38">
        <w:rPr>
          <w:noProof/>
        </w:rPr>
        <w:t>7.646</w:t>
      </w:r>
      <w:r w:rsidR="000D7F00">
        <w:rPr>
          <w:noProof/>
        </w:rPr>
        <w:t>.000</w:t>
      </w:r>
      <w:r w:rsidR="007C355A">
        <w:rPr>
          <w:noProof/>
        </w:rPr>
        <w:t xml:space="preserve"> </w:t>
      </w:r>
      <w:r w:rsidRPr="00A210FE">
        <w:rPr>
          <w:noProof/>
        </w:rPr>
        <w:t>kuna</w:t>
      </w:r>
    </w:p>
    <w:p w14:paraId="495CC12B" w14:textId="5158D2F7" w:rsidR="001009CC" w:rsidRPr="00A210FE" w:rsidRDefault="007C355A" w:rsidP="001009CC">
      <w:pPr>
        <w:pStyle w:val="Odlomakpopisa"/>
        <w:numPr>
          <w:ilvl w:val="0"/>
          <w:numId w:val="5"/>
        </w:numPr>
        <w:spacing w:after="0"/>
        <w:rPr>
          <w:noProof/>
        </w:rPr>
      </w:pPr>
      <w:r>
        <w:rPr>
          <w:noProof/>
        </w:rPr>
        <w:t>202</w:t>
      </w:r>
      <w:r w:rsidR="000A5C38">
        <w:rPr>
          <w:noProof/>
        </w:rPr>
        <w:t>4</w:t>
      </w:r>
      <w:r w:rsidR="00477C38" w:rsidRPr="00A210FE">
        <w:rPr>
          <w:noProof/>
        </w:rPr>
        <w:t xml:space="preserve">. godina </w:t>
      </w:r>
      <w:r w:rsidR="000A5C38">
        <w:rPr>
          <w:noProof/>
        </w:rPr>
        <w:t>6.631</w:t>
      </w:r>
      <w:r w:rsidR="000D7F00">
        <w:rPr>
          <w:noProof/>
        </w:rPr>
        <w:t>.000</w:t>
      </w:r>
      <w:r w:rsidR="001009CC" w:rsidRPr="00A210FE">
        <w:rPr>
          <w:noProof/>
        </w:rPr>
        <w:t xml:space="preserve"> kuna</w:t>
      </w:r>
    </w:p>
    <w:p w14:paraId="066B6877" w14:textId="77777777" w:rsidR="00CE2603" w:rsidRPr="002F0EC8" w:rsidRDefault="00CE2603" w:rsidP="001009CC">
      <w:pPr>
        <w:pStyle w:val="Odlomakpopisa"/>
        <w:spacing w:after="0" w:line="240" w:lineRule="auto"/>
        <w:ind w:left="0"/>
        <w:jc w:val="both"/>
        <w:rPr>
          <w:noProof/>
          <w:sz w:val="12"/>
          <w:szCs w:val="12"/>
        </w:rPr>
      </w:pPr>
    </w:p>
    <w:p w14:paraId="3A4513F9" w14:textId="3ABC38EB" w:rsidR="00D75FA5" w:rsidRDefault="001009CC" w:rsidP="00D75FA5">
      <w:pPr>
        <w:pStyle w:val="Odlomakpopisa"/>
        <w:spacing w:after="0" w:line="240" w:lineRule="auto"/>
        <w:ind w:left="0"/>
        <w:jc w:val="both"/>
        <w:rPr>
          <w:noProof/>
        </w:rPr>
      </w:pPr>
      <w:r w:rsidRPr="00A210FE">
        <w:rPr>
          <w:noProof/>
        </w:rPr>
        <w:t>Proračunom Općine Viškovo za 20</w:t>
      </w:r>
      <w:r w:rsidR="00121F6D">
        <w:rPr>
          <w:noProof/>
        </w:rPr>
        <w:t>2</w:t>
      </w:r>
      <w:r w:rsidR="000A5C38">
        <w:rPr>
          <w:noProof/>
        </w:rPr>
        <w:t>1</w:t>
      </w:r>
      <w:r w:rsidRPr="00A210FE">
        <w:rPr>
          <w:noProof/>
        </w:rPr>
        <w:t>. godinu te projekcijama za 20</w:t>
      </w:r>
      <w:r w:rsidR="00AD06A6">
        <w:rPr>
          <w:noProof/>
        </w:rPr>
        <w:t>2</w:t>
      </w:r>
      <w:r w:rsidR="000A5C38">
        <w:rPr>
          <w:noProof/>
        </w:rPr>
        <w:t>2</w:t>
      </w:r>
      <w:r w:rsidRPr="00A210FE">
        <w:rPr>
          <w:noProof/>
        </w:rPr>
        <w:t>. i 20</w:t>
      </w:r>
      <w:r w:rsidR="001C2BA3">
        <w:rPr>
          <w:noProof/>
        </w:rPr>
        <w:t>2</w:t>
      </w:r>
      <w:r w:rsidR="000A5C38">
        <w:rPr>
          <w:noProof/>
        </w:rPr>
        <w:t>3</w:t>
      </w:r>
      <w:r w:rsidR="00E9161A" w:rsidRPr="00A210FE">
        <w:rPr>
          <w:noProof/>
        </w:rPr>
        <w:t>.</w:t>
      </w:r>
      <w:r w:rsidRPr="00A210FE">
        <w:rPr>
          <w:noProof/>
        </w:rPr>
        <w:t xml:space="preserve"> godinu za aktivnost Otplata kredit</w:t>
      </w:r>
      <w:r w:rsidR="006D2F6C" w:rsidRPr="00A210FE">
        <w:rPr>
          <w:noProof/>
        </w:rPr>
        <w:t xml:space="preserve">a planiran je iznos od </w:t>
      </w:r>
      <w:r w:rsidR="000A5C38">
        <w:rPr>
          <w:noProof/>
        </w:rPr>
        <w:t>4.094</w:t>
      </w:r>
      <w:r w:rsidR="001C2BA3">
        <w:rPr>
          <w:noProof/>
        </w:rPr>
        <w:t>.</w:t>
      </w:r>
      <w:r w:rsidR="00AD06A6">
        <w:rPr>
          <w:noProof/>
        </w:rPr>
        <w:t>0</w:t>
      </w:r>
      <w:r w:rsidR="001C2BA3">
        <w:rPr>
          <w:noProof/>
        </w:rPr>
        <w:t>00</w:t>
      </w:r>
      <w:r w:rsidR="00121F6D">
        <w:rPr>
          <w:noProof/>
        </w:rPr>
        <w:t xml:space="preserve"> kuna za 202</w:t>
      </w:r>
      <w:r w:rsidR="000A5C38">
        <w:rPr>
          <w:noProof/>
        </w:rPr>
        <w:t>2</w:t>
      </w:r>
      <w:r w:rsidR="006D2F6C" w:rsidRPr="00A210FE">
        <w:rPr>
          <w:noProof/>
        </w:rPr>
        <w:t xml:space="preserve">. godinu, odnosno </w:t>
      </w:r>
      <w:r w:rsidR="000A5C38">
        <w:rPr>
          <w:noProof/>
        </w:rPr>
        <w:t>7.805</w:t>
      </w:r>
      <w:r w:rsidR="00AD06A6">
        <w:rPr>
          <w:noProof/>
        </w:rPr>
        <w:t>.</w:t>
      </w:r>
      <w:r w:rsidR="001C2BA3">
        <w:rPr>
          <w:noProof/>
        </w:rPr>
        <w:t>000</w:t>
      </w:r>
      <w:r w:rsidR="00B43121" w:rsidRPr="00A210FE">
        <w:rPr>
          <w:noProof/>
        </w:rPr>
        <w:t xml:space="preserve"> </w:t>
      </w:r>
      <w:r w:rsidRPr="00A210FE">
        <w:rPr>
          <w:noProof/>
        </w:rPr>
        <w:t>kuna za 20</w:t>
      </w:r>
      <w:r w:rsidR="001C2BA3">
        <w:rPr>
          <w:noProof/>
        </w:rPr>
        <w:t>2</w:t>
      </w:r>
      <w:r w:rsidR="000A5C38">
        <w:rPr>
          <w:noProof/>
        </w:rPr>
        <w:t>3</w:t>
      </w:r>
      <w:r w:rsidR="008C16AE">
        <w:rPr>
          <w:noProof/>
        </w:rPr>
        <w:t>. godinu. O</w:t>
      </w:r>
      <w:r w:rsidRPr="00A210FE">
        <w:rPr>
          <w:noProof/>
        </w:rPr>
        <w:t xml:space="preserve">stupanje u odnosu na prethodne projekcije </w:t>
      </w:r>
      <w:r w:rsidR="003D79CE">
        <w:rPr>
          <w:noProof/>
        </w:rPr>
        <w:t>nastalo</w:t>
      </w:r>
      <w:r w:rsidR="008C16AE">
        <w:rPr>
          <w:noProof/>
        </w:rPr>
        <w:t xml:space="preserve"> je zbog</w:t>
      </w:r>
      <w:r w:rsidR="000D7F00">
        <w:rPr>
          <w:noProof/>
        </w:rPr>
        <w:t xml:space="preserve"> </w:t>
      </w:r>
      <w:r w:rsidR="00CD506F">
        <w:rPr>
          <w:noProof/>
        </w:rPr>
        <w:t>izmjene</w:t>
      </w:r>
      <w:r w:rsidR="008C16AE">
        <w:rPr>
          <w:noProof/>
        </w:rPr>
        <w:t xml:space="preserve"> </w:t>
      </w:r>
      <w:r w:rsidR="00F22CFB">
        <w:rPr>
          <w:noProof/>
        </w:rPr>
        <w:t xml:space="preserve">iznosa, odnosno </w:t>
      </w:r>
      <w:r w:rsidR="00121F6D">
        <w:rPr>
          <w:noProof/>
        </w:rPr>
        <w:t xml:space="preserve">dinamike </w:t>
      </w:r>
      <w:r w:rsidR="000A5C38">
        <w:rPr>
          <w:noProof/>
        </w:rPr>
        <w:t xml:space="preserve">izgradnje i </w:t>
      </w:r>
      <w:r w:rsidR="00F22CFB">
        <w:rPr>
          <w:noProof/>
        </w:rPr>
        <w:t xml:space="preserve">financiranja </w:t>
      </w:r>
      <w:r w:rsidR="003D79CE">
        <w:rPr>
          <w:noProof/>
        </w:rPr>
        <w:t>prethodno planiran</w:t>
      </w:r>
      <w:r w:rsidR="00121F6D">
        <w:rPr>
          <w:noProof/>
        </w:rPr>
        <w:t xml:space="preserve">og </w:t>
      </w:r>
      <w:r w:rsidR="003D79CE">
        <w:rPr>
          <w:noProof/>
        </w:rPr>
        <w:t>zaduženja</w:t>
      </w:r>
      <w:r w:rsidR="00CD506F">
        <w:rPr>
          <w:noProof/>
        </w:rPr>
        <w:t xml:space="preserve"> </w:t>
      </w:r>
      <w:r w:rsidR="00121F6D">
        <w:rPr>
          <w:noProof/>
        </w:rPr>
        <w:t>za izgradnju Kuće halubajskega zvončara te zaduženja za</w:t>
      </w:r>
      <w:r w:rsidR="00F22CFB">
        <w:rPr>
          <w:noProof/>
        </w:rPr>
        <w:t xml:space="preserve"> potrebe</w:t>
      </w:r>
      <w:r w:rsidR="00121F6D">
        <w:rPr>
          <w:noProof/>
        </w:rPr>
        <w:t xml:space="preserve"> financiranj</w:t>
      </w:r>
      <w:r w:rsidR="00F22CFB">
        <w:rPr>
          <w:noProof/>
        </w:rPr>
        <w:t>a</w:t>
      </w:r>
      <w:r w:rsidR="00121F6D">
        <w:rPr>
          <w:noProof/>
        </w:rPr>
        <w:t xml:space="preserve"> izgradnje </w:t>
      </w:r>
      <w:r w:rsidR="000A5C38">
        <w:rPr>
          <w:noProof/>
        </w:rPr>
        <w:t xml:space="preserve">Radne zone Marišćina i </w:t>
      </w:r>
      <w:r w:rsidR="00121F6D">
        <w:rPr>
          <w:noProof/>
        </w:rPr>
        <w:t>osnovne škole u Marinićima</w:t>
      </w:r>
      <w:r w:rsidR="002F0EC8">
        <w:rPr>
          <w:noProof/>
        </w:rPr>
        <w:t>.</w:t>
      </w:r>
      <w:r w:rsidR="00121F6D">
        <w:rPr>
          <w:noProof/>
        </w:rPr>
        <w:t xml:space="preserve"> </w:t>
      </w:r>
      <w:r w:rsidR="00D75FA5">
        <w:rPr>
          <w:noProof/>
        </w:rPr>
        <w:t>Temeljem toga, od 2023. planirana je otplata glavnice i kamate za kredita za izgradnju Kuće halubajskega zvončara i Radne zone u Marišćini, dok je početak optlate kredita za školu predviđen u sljedećem planskom razdoblju.</w:t>
      </w:r>
    </w:p>
    <w:p w14:paraId="012475E9" w14:textId="3AB7929E" w:rsidR="00946AC4" w:rsidRDefault="00946AC4" w:rsidP="001009CC">
      <w:pPr>
        <w:pStyle w:val="Odlomakpopisa"/>
        <w:spacing w:after="0" w:line="240" w:lineRule="auto"/>
        <w:ind w:left="0"/>
        <w:jc w:val="both"/>
        <w:rPr>
          <w:noProof/>
        </w:rPr>
      </w:pPr>
    </w:p>
    <w:p w14:paraId="1DE6DCEF" w14:textId="7337699C" w:rsidR="00D75FA5" w:rsidRDefault="00391035" w:rsidP="001009CC">
      <w:pPr>
        <w:pStyle w:val="Odlomakpopisa"/>
        <w:spacing w:after="0" w:line="240" w:lineRule="auto"/>
        <w:ind w:left="0"/>
        <w:jc w:val="both"/>
        <w:rPr>
          <w:noProof/>
        </w:rPr>
      </w:pPr>
      <w:r>
        <w:rPr>
          <w:noProof/>
        </w:rPr>
        <w:t>U</w:t>
      </w:r>
      <w:r w:rsidR="00CD506F">
        <w:rPr>
          <w:noProof/>
        </w:rPr>
        <w:t xml:space="preserve"> </w:t>
      </w:r>
      <w:r w:rsidR="00F22CFB">
        <w:rPr>
          <w:noProof/>
        </w:rPr>
        <w:t>skl</w:t>
      </w:r>
      <w:r w:rsidR="002F0EC8">
        <w:rPr>
          <w:noProof/>
        </w:rPr>
        <w:t>adu s navedenim, u planu za 2022</w:t>
      </w:r>
      <w:r w:rsidR="00CD506F">
        <w:rPr>
          <w:noProof/>
        </w:rPr>
        <w:t>. godinu i</w:t>
      </w:r>
      <w:r>
        <w:rPr>
          <w:noProof/>
        </w:rPr>
        <w:t xml:space="preserve"> projekcijama za </w:t>
      </w:r>
      <w:r w:rsidR="00CD506F">
        <w:rPr>
          <w:noProof/>
        </w:rPr>
        <w:t>202</w:t>
      </w:r>
      <w:r w:rsidR="002F0EC8">
        <w:rPr>
          <w:noProof/>
        </w:rPr>
        <w:t>3</w:t>
      </w:r>
      <w:r w:rsidR="00CD506F">
        <w:rPr>
          <w:noProof/>
        </w:rPr>
        <w:t xml:space="preserve">. i </w:t>
      </w:r>
      <w:r>
        <w:rPr>
          <w:noProof/>
        </w:rPr>
        <w:t>202</w:t>
      </w:r>
      <w:r w:rsidR="002F0EC8">
        <w:rPr>
          <w:noProof/>
        </w:rPr>
        <w:t>4</w:t>
      </w:r>
      <w:r>
        <w:rPr>
          <w:noProof/>
        </w:rPr>
        <w:t xml:space="preserve">. godinu, pored rashoda za </w:t>
      </w:r>
      <w:r w:rsidR="00E410B9">
        <w:rPr>
          <w:noProof/>
        </w:rPr>
        <w:t>prethodno</w:t>
      </w:r>
      <w:r w:rsidR="00F22CFB">
        <w:rPr>
          <w:noProof/>
        </w:rPr>
        <w:t xml:space="preserve"> ugovorene obveze po kreditima, planirani su i rashodi za nova</w:t>
      </w:r>
      <w:r>
        <w:rPr>
          <w:noProof/>
        </w:rPr>
        <w:t xml:space="preserve"> kreditna zaduženja,</w:t>
      </w:r>
      <w:r w:rsidR="00F22CFB">
        <w:rPr>
          <w:noProof/>
        </w:rPr>
        <w:t xml:space="preserve"> a koji se odnose na</w:t>
      </w:r>
      <w:r>
        <w:rPr>
          <w:noProof/>
        </w:rPr>
        <w:t xml:space="preserve"> rashod</w:t>
      </w:r>
      <w:r w:rsidR="00F22CFB">
        <w:rPr>
          <w:noProof/>
        </w:rPr>
        <w:t>e</w:t>
      </w:r>
      <w:r>
        <w:rPr>
          <w:noProof/>
        </w:rPr>
        <w:t xml:space="preserve"> za </w:t>
      </w:r>
      <w:r w:rsidR="00B11010">
        <w:rPr>
          <w:noProof/>
        </w:rPr>
        <w:t>bankarsk</w:t>
      </w:r>
      <w:r w:rsidR="002F0EC8">
        <w:rPr>
          <w:noProof/>
        </w:rPr>
        <w:t>e naknade</w:t>
      </w:r>
      <w:r w:rsidR="00F22CFB">
        <w:rPr>
          <w:noProof/>
        </w:rPr>
        <w:t xml:space="preserve"> te interkalarne kamate</w:t>
      </w:r>
      <w:r w:rsidR="00B11010">
        <w:rPr>
          <w:noProof/>
        </w:rPr>
        <w:t xml:space="preserve"> </w:t>
      </w:r>
      <w:r w:rsidR="002F0EC8">
        <w:rPr>
          <w:noProof/>
        </w:rPr>
        <w:t xml:space="preserve">za zaduženja </w:t>
      </w:r>
      <w:r w:rsidR="00E410B9">
        <w:rPr>
          <w:noProof/>
        </w:rPr>
        <w:t xml:space="preserve">planirana </w:t>
      </w:r>
      <w:r w:rsidR="002F0EC8">
        <w:rPr>
          <w:noProof/>
        </w:rPr>
        <w:t xml:space="preserve">za </w:t>
      </w:r>
      <w:r w:rsidR="00A61A2E">
        <w:rPr>
          <w:noProof/>
        </w:rPr>
        <w:t>financiranj</w:t>
      </w:r>
      <w:r w:rsidR="002F0EC8">
        <w:rPr>
          <w:noProof/>
        </w:rPr>
        <w:t>e</w:t>
      </w:r>
      <w:r w:rsidR="00A61A2E">
        <w:rPr>
          <w:noProof/>
        </w:rPr>
        <w:t xml:space="preserve"> izgradnje</w:t>
      </w:r>
      <w:r>
        <w:rPr>
          <w:noProof/>
        </w:rPr>
        <w:t xml:space="preserve"> </w:t>
      </w:r>
      <w:r w:rsidR="00F22CFB">
        <w:rPr>
          <w:noProof/>
        </w:rPr>
        <w:t>K</w:t>
      </w:r>
      <w:r>
        <w:rPr>
          <w:noProof/>
        </w:rPr>
        <w:t>uće</w:t>
      </w:r>
      <w:r w:rsidR="00F22CFB">
        <w:rPr>
          <w:noProof/>
        </w:rPr>
        <w:t xml:space="preserve"> halubajskega zvončara</w:t>
      </w:r>
      <w:r w:rsidR="0059635B">
        <w:rPr>
          <w:noProof/>
        </w:rPr>
        <w:t xml:space="preserve"> i</w:t>
      </w:r>
      <w:r w:rsidR="002F0EC8">
        <w:rPr>
          <w:noProof/>
        </w:rPr>
        <w:t xml:space="preserve"> Radne zone u Marišćini</w:t>
      </w:r>
      <w:r w:rsidR="0059635B">
        <w:rPr>
          <w:noProof/>
        </w:rPr>
        <w:t>, dok prethodno planiran</w:t>
      </w:r>
      <w:r w:rsidR="00D75FA5">
        <w:rPr>
          <w:noProof/>
        </w:rPr>
        <w:t>i</w:t>
      </w:r>
      <w:r w:rsidR="0059635B">
        <w:rPr>
          <w:noProof/>
        </w:rPr>
        <w:t xml:space="preserve"> </w:t>
      </w:r>
      <w:r w:rsidR="00D75FA5">
        <w:rPr>
          <w:noProof/>
        </w:rPr>
        <w:t xml:space="preserve">rashodi vezani uz </w:t>
      </w:r>
      <w:r w:rsidR="0059635B">
        <w:rPr>
          <w:noProof/>
        </w:rPr>
        <w:t>zaduženje za izgradnju</w:t>
      </w:r>
      <w:r w:rsidR="00636B4E">
        <w:rPr>
          <w:noProof/>
        </w:rPr>
        <w:t xml:space="preserve"> osnovne škole u Marinićima sa svim pratećim sadržajima i prometnim objektima</w:t>
      </w:r>
      <w:r w:rsidR="00D75FA5">
        <w:rPr>
          <w:noProof/>
        </w:rPr>
        <w:t>,</w:t>
      </w:r>
      <w:r w:rsidR="0059635B">
        <w:rPr>
          <w:noProof/>
        </w:rPr>
        <w:t xml:space="preserve"> </w:t>
      </w:r>
      <w:r w:rsidR="00D75FA5">
        <w:rPr>
          <w:noProof/>
        </w:rPr>
        <w:t xml:space="preserve">nisu predviđeni </w:t>
      </w:r>
      <w:r w:rsidR="0059635B">
        <w:rPr>
          <w:noProof/>
        </w:rPr>
        <w:t>ovim izmjenama plana zbog izmjenjene dinamike izgradnje.</w:t>
      </w:r>
      <w:r w:rsidR="00BB27E6">
        <w:rPr>
          <w:noProof/>
        </w:rPr>
        <w:t xml:space="preserve"> </w:t>
      </w:r>
    </w:p>
    <w:p w14:paraId="5E7E274E" w14:textId="2A9EA9C8" w:rsidR="000438FB" w:rsidRPr="00F4552C" w:rsidRDefault="00566C21" w:rsidP="00790778">
      <w:pPr>
        <w:jc w:val="both"/>
        <w:rPr>
          <w:rFonts w:ascii="Calibri" w:eastAsia="Calibri" w:hAnsi="Calibri"/>
          <w:noProof/>
          <w:sz w:val="22"/>
          <w:szCs w:val="22"/>
          <w:lang w:eastAsia="en-US"/>
        </w:rPr>
      </w:pPr>
      <w:r>
        <w:rPr>
          <w:rFonts w:ascii="Calibri" w:eastAsia="Calibri" w:hAnsi="Calibri"/>
          <w:noProof/>
          <w:sz w:val="22"/>
          <w:szCs w:val="22"/>
          <w:lang w:eastAsia="en-US"/>
        </w:rPr>
        <w:lastRenderedPageBreak/>
        <w:t>U</w:t>
      </w:r>
      <w:r w:rsidRPr="009C2593">
        <w:rPr>
          <w:rFonts w:ascii="Calibri" w:eastAsia="Calibri" w:hAnsi="Calibri"/>
          <w:noProof/>
          <w:sz w:val="22"/>
          <w:szCs w:val="22"/>
          <w:lang w:eastAsia="en-US"/>
        </w:rPr>
        <w:t xml:space="preserve"> sklopu ove aktivnosti </w:t>
      </w:r>
      <w:r w:rsidR="00F337D5" w:rsidRPr="009C2593">
        <w:rPr>
          <w:rFonts w:ascii="Calibri" w:eastAsia="Calibri" w:hAnsi="Calibri"/>
          <w:noProof/>
          <w:sz w:val="22"/>
          <w:szCs w:val="22"/>
          <w:lang w:eastAsia="en-US"/>
        </w:rPr>
        <w:t xml:space="preserve">planirani su </w:t>
      </w:r>
      <w:r w:rsidR="001009CC" w:rsidRPr="009C2593">
        <w:rPr>
          <w:rFonts w:ascii="Calibri" w:eastAsia="Calibri" w:hAnsi="Calibri"/>
          <w:noProof/>
          <w:sz w:val="22"/>
          <w:szCs w:val="22"/>
          <w:lang w:eastAsia="en-US"/>
        </w:rPr>
        <w:t>rashodi vezani uz otplatu glavnice i kamata po</w:t>
      </w:r>
      <w:r w:rsidR="000919F0">
        <w:rPr>
          <w:rFonts w:ascii="Calibri" w:eastAsia="Calibri" w:hAnsi="Calibri"/>
          <w:noProof/>
          <w:sz w:val="22"/>
          <w:szCs w:val="22"/>
          <w:lang w:eastAsia="en-US"/>
        </w:rPr>
        <w:t xml:space="preserve"> </w:t>
      </w:r>
      <w:r w:rsidR="002F0EC8">
        <w:rPr>
          <w:rFonts w:ascii="Calibri" w:eastAsia="Calibri" w:hAnsi="Calibri"/>
          <w:noProof/>
          <w:sz w:val="22"/>
          <w:szCs w:val="22"/>
          <w:lang w:eastAsia="en-US"/>
        </w:rPr>
        <w:t>refinanciranom</w:t>
      </w:r>
      <w:r w:rsidR="001009CC" w:rsidRPr="009C2593">
        <w:rPr>
          <w:rFonts w:ascii="Calibri" w:eastAsia="Calibri" w:hAnsi="Calibri"/>
          <w:noProof/>
          <w:sz w:val="22"/>
          <w:szCs w:val="22"/>
          <w:lang w:eastAsia="en-US"/>
        </w:rPr>
        <w:t xml:space="preserve"> kreditnom zaduženju </w:t>
      </w:r>
      <w:r w:rsidR="002F0EC8">
        <w:rPr>
          <w:rFonts w:ascii="Calibri" w:eastAsia="Calibri" w:hAnsi="Calibri"/>
          <w:noProof/>
          <w:sz w:val="22"/>
          <w:szCs w:val="22"/>
          <w:lang w:eastAsia="en-US"/>
        </w:rPr>
        <w:t xml:space="preserve">kod Slatinske banke </w:t>
      </w:r>
      <w:r w:rsidR="001009CC" w:rsidRPr="009C2593">
        <w:rPr>
          <w:rFonts w:ascii="Calibri" w:eastAsia="Calibri" w:hAnsi="Calibri"/>
          <w:noProof/>
          <w:sz w:val="22"/>
          <w:szCs w:val="22"/>
          <w:lang w:eastAsia="en-US"/>
        </w:rPr>
        <w:t>iz 2013. godine</w:t>
      </w:r>
      <w:r w:rsidR="00F337D5">
        <w:rPr>
          <w:rFonts w:ascii="Calibri" w:eastAsia="Calibri" w:hAnsi="Calibri"/>
          <w:noProof/>
          <w:sz w:val="22"/>
          <w:szCs w:val="22"/>
          <w:lang w:eastAsia="en-US"/>
        </w:rPr>
        <w:t xml:space="preserve"> </w:t>
      </w:r>
      <w:r w:rsidR="002F0EC8">
        <w:rPr>
          <w:rFonts w:ascii="Calibri" w:eastAsia="Calibri" w:hAnsi="Calibri"/>
          <w:noProof/>
          <w:sz w:val="22"/>
          <w:szCs w:val="22"/>
          <w:lang w:eastAsia="en-US"/>
        </w:rPr>
        <w:t>preko Erste banke s rokom otplate do kraja 2023. godine,</w:t>
      </w:r>
      <w:r w:rsidR="00636B4E">
        <w:rPr>
          <w:rFonts w:ascii="Calibri" w:eastAsia="Calibri" w:hAnsi="Calibri"/>
          <w:noProof/>
          <w:sz w:val="22"/>
          <w:szCs w:val="22"/>
          <w:lang w:eastAsia="en-US"/>
        </w:rPr>
        <w:t xml:space="preserve"> zaduženju iz 2019. godine kod Hrvatske banke za obnovu i razvitak</w:t>
      </w:r>
      <w:r w:rsidR="002F0EC8">
        <w:rPr>
          <w:rFonts w:ascii="Calibri" w:eastAsia="Calibri" w:hAnsi="Calibri"/>
          <w:noProof/>
          <w:sz w:val="22"/>
          <w:szCs w:val="22"/>
          <w:lang w:eastAsia="en-US"/>
        </w:rPr>
        <w:t xml:space="preserve"> te zaduženju kod Zagrebačke banke za financiranje </w:t>
      </w:r>
      <w:r w:rsidR="002F0EC8" w:rsidRPr="00A61A2E">
        <w:rPr>
          <w:rFonts w:ascii="Calibri" w:eastAsia="Calibri" w:hAnsi="Calibri"/>
          <w:noProof/>
          <w:sz w:val="22"/>
          <w:szCs w:val="22"/>
          <w:lang w:eastAsia="en-US"/>
        </w:rPr>
        <w:t>izgradnj</w:t>
      </w:r>
      <w:r w:rsidR="002F0EC8">
        <w:rPr>
          <w:rFonts w:ascii="Calibri" w:eastAsia="Calibri" w:hAnsi="Calibri"/>
          <w:noProof/>
          <w:sz w:val="22"/>
          <w:szCs w:val="22"/>
          <w:lang w:eastAsia="en-US"/>
        </w:rPr>
        <w:t>e Kuće halubajskega zvončara</w:t>
      </w:r>
      <w:r w:rsidR="000919F0">
        <w:rPr>
          <w:rFonts w:ascii="Calibri" w:eastAsia="Calibri" w:hAnsi="Calibri"/>
          <w:noProof/>
          <w:sz w:val="22"/>
          <w:szCs w:val="22"/>
          <w:lang w:eastAsia="en-US"/>
        </w:rPr>
        <w:t xml:space="preserve">. Nadalje, </w:t>
      </w:r>
      <w:r w:rsidR="00BB27E6">
        <w:rPr>
          <w:rFonts w:ascii="Calibri" w:eastAsia="Calibri" w:hAnsi="Calibri"/>
          <w:noProof/>
          <w:sz w:val="22"/>
          <w:szCs w:val="22"/>
          <w:lang w:eastAsia="en-US"/>
        </w:rPr>
        <w:t>ovim izmjenama plana smanjeni</w:t>
      </w:r>
      <w:r w:rsidR="000919F0">
        <w:rPr>
          <w:rFonts w:ascii="Calibri" w:eastAsia="Calibri" w:hAnsi="Calibri"/>
          <w:noProof/>
          <w:sz w:val="22"/>
          <w:szCs w:val="22"/>
          <w:lang w:eastAsia="en-US"/>
        </w:rPr>
        <w:t xml:space="preserve"> su</w:t>
      </w:r>
      <w:r w:rsidR="00391035">
        <w:rPr>
          <w:rFonts w:ascii="Calibri" w:eastAsia="Calibri" w:hAnsi="Calibri"/>
          <w:noProof/>
          <w:sz w:val="22"/>
          <w:szCs w:val="22"/>
          <w:lang w:eastAsia="en-US"/>
        </w:rPr>
        <w:t xml:space="preserve"> rashodi vezani uz </w:t>
      </w:r>
      <w:r w:rsidR="000919F0">
        <w:rPr>
          <w:rFonts w:ascii="Calibri" w:eastAsia="Calibri" w:hAnsi="Calibri"/>
          <w:noProof/>
          <w:sz w:val="22"/>
          <w:szCs w:val="22"/>
          <w:lang w:eastAsia="en-US"/>
        </w:rPr>
        <w:t xml:space="preserve">bankarske naknade i </w:t>
      </w:r>
      <w:r w:rsidR="00391035">
        <w:rPr>
          <w:rFonts w:ascii="Calibri" w:eastAsia="Calibri" w:hAnsi="Calibri"/>
          <w:noProof/>
          <w:sz w:val="22"/>
          <w:szCs w:val="22"/>
          <w:lang w:eastAsia="en-US"/>
        </w:rPr>
        <w:t>interkalarne kamate</w:t>
      </w:r>
      <w:r w:rsidR="00A61A2E">
        <w:rPr>
          <w:rFonts w:ascii="Calibri" w:eastAsia="Calibri" w:hAnsi="Calibri"/>
          <w:noProof/>
          <w:sz w:val="22"/>
          <w:szCs w:val="22"/>
          <w:lang w:eastAsia="en-US"/>
        </w:rPr>
        <w:t xml:space="preserve"> </w:t>
      </w:r>
      <w:r w:rsidR="000919F0">
        <w:rPr>
          <w:rFonts w:ascii="Calibri" w:eastAsia="Calibri" w:hAnsi="Calibri"/>
          <w:noProof/>
          <w:sz w:val="22"/>
          <w:szCs w:val="22"/>
          <w:lang w:eastAsia="en-US"/>
        </w:rPr>
        <w:t>za</w:t>
      </w:r>
      <w:r>
        <w:rPr>
          <w:rFonts w:ascii="Calibri" w:eastAsia="Calibri" w:hAnsi="Calibri"/>
          <w:noProof/>
          <w:sz w:val="22"/>
          <w:szCs w:val="22"/>
          <w:lang w:eastAsia="en-US"/>
        </w:rPr>
        <w:t xml:space="preserve"> prethodno planirano</w:t>
      </w:r>
      <w:r w:rsidR="000919F0">
        <w:rPr>
          <w:rFonts w:ascii="Calibri" w:eastAsia="Calibri" w:hAnsi="Calibri"/>
          <w:noProof/>
          <w:sz w:val="22"/>
          <w:szCs w:val="22"/>
          <w:lang w:eastAsia="en-US"/>
        </w:rPr>
        <w:t xml:space="preserve"> </w:t>
      </w:r>
      <w:r>
        <w:rPr>
          <w:rFonts w:ascii="Calibri" w:eastAsia="Calibri" w:hAnsi="Calibri"/>
          <w:noProof/>
          <w:sz w:val="22"/>
          <w:szCs w:val="22"/>
          <w:lang w:eastAsia="en-US"/>
        </w:rPr>
        <w:t xml:space="preserve">novo </w:t>
      </w:r>
      <w:r w:rsidR="00A61A2E">
        <w:rPr>
          <w:rFonts w:ascii="Calibri" w:eastAsia="Calibri" w:hAnsi="Calibri"/>
          <w:noProof/>
          <w:sz w:val="22"/>
          <w:szCs w:val="22"/>
          <w:lang w:eastAsia="en-US"/>
        </w:rPr>
        <w:t>kreditn</w:t>
      </w:r>
      <w:r>
        <w:rPr>
          <w:rFonts w:ascii="Calibri" w:eastAsia="Calibri" w:hAnsi="Calibri"/>
          <w:noProof/>
          <w:sz w:val="22"/>
          <w:szCs w:val="22"/>
          <w:lang w:eastAsia="en-US"/>
        </w:rPr>
        <w:t>o</w:t>
      </w:r>
      <w:r w:rsidR="00391035">
        <w:rPr>
          <w:rFonts w:ascii="Calibri" w:eastAsia="Calibri" w:hAnsi="Calibri"/>
          <w:noProof/>
          <w:sz w:val="22"/>
          <w:szCs w:val="22"/>
          <w:lang w:eastAsia="en-US"/>
        </w:rPr>
        <w:t xml:space="preserve"> </w:t>
      </w:r>
      <w:r w:rsidR="00790778" w:rsidRPr="00A210FE">
        <w:rPr>
          <w:rFonts w:ascii="Calibri" w:eastAsia="Calibri" w:hAnsi="Calibri"/>
          <w:noProof/>
          <w:sz w:val="22"/>
          <w:szCs w:val="22"/>
          <w:lang w:eastAsia="en-US"/>
        </w:rPr>
        <w:t>zaduž</w:t>
      </w:r>
      <w:r w:rsidR="00010233">
        <w:rPr>
          <w:rFonts w:ascii="Calibri" w:eastAsia="Calibri" w:hAnsi="Calibri"/>
          <w:noProof/>
          <w:sz w:val="22"/>
          <w:szCs w:val="22"/>
          <w:lang w:eastAsia="en-US"/>
        </w:rPr>
        <w:t>enj</w:t>
      </w:r>
      <w:r>
        <w:rPr>
          <w:rFonts w:ascii="Calibri" w:eastAsia="Calibri" w:hAnsi="Calibri"/>
          <w:noProof/>
          <w:sz w:val="22"/>
          <w:szCs w:val="22"/>
          <w:lang w:eastAsia="en-US"/>
        </w:rPr>
        <w:t>e</w:t>
      </w:r>
      <w:r w:rsidR="00790778">
        <w:rPr>
          <w:rFonts w:ascii="Calibri" w:eastAsia="Calibri" w:hAnsi="Calibri"/>
          <w:noProof/>
          <w:sz w:val="22"/>
          <w:szCs w:val="22"/>
          <w:lang w:eastAsia="en-US"/>
        </w:rPr>
        <w:t xml:space="preserve"> </w:t>
      </w:r>
      <w:r w:rsidR="00636B4E" w:rsidRPr="00A61A2E">
        <w:rPr>
          <w:rFonts w:ascii="Calibri" w:eastAsia="Calibri" w:hAnsi="Calibri"/>
          <w:noProof/>
          <w:sz w:val="22"/>
          <w:szCs w:val="22"/>
          <w:lang w:eastAsia="en-US"/>
        </w:rPr>
        <w:t xml:space="preserve">za </w:t>
      </w:r>
      <w:r w:rsidR="000919F0">
        <w:rPr>
          <w:rFonts w:ascii="Calibri" w:eastAsia="Calibri" w:hAnsi="Calibri"/>
          <w:noProof/>
          <w:sz w:val="22"/>
          <w:szCs w:val="22"/>
          <w:lang w:eastAsia="en-US"/>
        </w:rPr>
        <w:t>izgradnju osnovne škole u Marinićima sa svim pratećim sadržajima i prometnim objektima</w:t>
      </w:r>
      <w:r w:rsidR="00D75FA5">
        <w:rPr>
          <w:rFonts w:ascii="Calibri" w:eastAsia="Calibri" w:hAnsi="Calibri"/>
          <w:noProof/>
          <w:sz w:val="22"/>
          <w:szCs w:val="22"/>
          <w:lang w:eastAsia="en-US"/>
        </w:rPr>
        <w:t xml:space="preserve"> te su u skladu s tim</w:t>
      </w:r>
      <w:r w:rsidR="000919F0">
        <w:rPr>
          <w:rFonts w:ascii="Calibri" w:eastAsia="Calibri" w:hAnsi="Calibri"/>
          <w:noProof/>
          <w:sz w:val="22"/>
          <w:szCs w:val="22"/>
          <w:lang w:eastAsia="en-US"/>
        </w:rPr>
        <w:t xml:space="preserve"> </w:t>
      </w:r>
      <w:r w:rsidR="00BB27E6">
        <w:rPr>
          <w:rFonts w:ascii="Calibri" w:eastAsia="Calibri" w:hAnsi="Calibri"/>
          <w:noProof/>
          <w:sz w:val="22"/>
          <w:szCs w:val="22"/>
          <w:lang w:eastAsia="en-US"/>
        </w:rPr>
        <w:t>rashodi</w:t>
      </w:r>
      <w:r w:rsidR="00BB27E6" w:rsidRPr="00BB27E6">
        <w:rPr>
          <w:rFonts w:ascii="Calibri" w:eastAsia="Calibri" w:hAnsi="Calibri"/>
          <w:noProof/>
          <w:sz w:val="22"/>
          <w:szCs w:val="22"/>
          <w:lang w:eastAsia="en-US"/>
        </w:rPr>
        <w:t xml:space="preserve"> </w:t>
      </w:r>
      <w:r w:rsidR="00D75FA5">
        <w:rPr>
          <w:rFonts w:ascii="Calibri" w:eastAsia="Calibri" w:hAnsi="Calibri"/>
          <w:noProof/>
          <w:sz w:val="22"/>
          <w:szCs w:val="22"/>
          <w:lang w:eastAsia="en-US"/>
        </w:rPr>
        <w:t xml:space="preserve">u okviru ove aktivnosti </w:t>
      </w:r>
      <w:r w:rsidR="00BB27E6">
        <w:rPr>
          <w:rFonts w:ascii="Calibri" w:eastAsia="Calibri" w:hAnsi="Calibri"/>
          <w:noProof/>
          <w:sz w:val="22"/>
          <w:szCs w:val="22"/>
          <w:lang w:eastAsia="en-US"/>
        </w:rPr>
        <w:t xml:space="preserve">smanjeni i svedeni na iznos obveza po kreditnim zaduženjima koji su u tijeku otplate. </w:t>
      </w:r>
    </w:p>
    <w:p w14:paraId="28B6D52C" w14:textId="77777777" w:rsidR="000919F0" w:rsidRPr="002F0EC8" w:rsidRDefault="000919F0" w:rsidP="001009CC">
      <w:pPr>
        <w:ind w:left="708"/>
        <w:jc w:val="both"/>
        <w:rPr>
          <w:rFonts w:ascii="Calibri" w:hAnsi="Calibri"/>
          <w:b/>
          <w:sz w:val="12"/>
          <w:szCs w:val="12"/>
        </w:rPr>
      </w:pPr>
    </w:p>
    <w:p w14:paraId="091CB9CD" w14:textId="0971E118" w:rsidR="001009CC" w:rsidRPr="00A210FE" w:rsidRDefault="001009CC" w:rsidP="00D24D88">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sidR="00790778">
        <w:rPr>
          <w:rFonts w:ascii="Calibri" w:hAnsi="Calibri"/>
          <w:sz w:val="22"/>
          <w:szCs w:val="22"/>
        </w:rPr>
        <w:t xml:space="preserve"> po osnovi </w:t>
      </w:r>
      <w:r w:rsidR="00C2151E">
        <w:rPr>
          <w:rFonts w:ascii="Calibri" w:hAnsi="Calibri"/>
          <w:sz w:val="22"/>
          <w:szCs w:val="22"/>
        </w:rPr>
        <w:t xml:space="preserve">refinanciranog </w:t>
      </w:r>
      <w:r w:rsidR="00790778">
        <w:rPr>
          <w:rFonts w:ascii="Calibri" w:hAnsi="Calibri"/>
          <w:sz w:val="22"/>
          <w:szCs w:val="22"/>
        </w:rPr>
        <w:t xml:space="preserve">zaduženja </w:t>
      </w:r>
      <w:r w:rsidR="00C2151E">
        <w:rPr>
          <w:rFonts w:ascii="Calibri" w:hAnsi="Calibri"/>
          <w:sz w:val="22"/>
          <w:szCs w:val="22"/>
        </w:rPr>
        <w:t>iz</w:t>
      </w:r>
      <w:r w:rsidR="00F337D5">
        <w:rPr>
          <w:rFonts w:ascii="Calibri" w:hAnsi="Calibri"/>
          <w:sz w:val="22"/>
          <w:szCs w:val="22"/>
        </w:rPr>
        <w:t xml:space="preserve"> 2013. godine</w:t>
      </w:r>
    </w:p>
    <w:p w14:paraId="2E10A585" w14:textId="77777777" w:rsidR="001009CC" w:rsidRPr="00D24D88" w:rsidRDefault="001009CC" w:rsidP="001009CC">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14:paraId="0FB654B8" w14:textId="77777777" w:rsidTr="006303FC">
        <w:tc>
          <w:tcPr>
            <w:tcW w:w="2802" w:type="dxa"/>
            <w:shd w:val="clear" w:color="auto" w:fill="auto"/>
          </w:tcPr>
          <w:p w14:paraId="4FAAB40F"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62CA8DFF"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Otplata kredita</w:t>
            </w:r>
          </w:p>
        </w:tc>
      </w:tr>
      <w:tr w:rsidR="001009CC" w:rsidRPr="00A210FE" w14:paraId="4468F966" w14:textId="77777777" w:rsidTr="006303FC">
        <w:tc>
          <w:tcPr>
            <w:tcW w:w="2802" w:type="dxa"/>
            <w:shd w:val="clear" w:color="auto" w:fill="auto"/>
          </w:tcPr>
          <w:p w14:paraId="60DCCB97"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117B5B44" w14:textId="77777777" w:rsidR="001009CC" w:rsidRPr="00A210FE" w:rsidRDefault="00644356" w:rsidP="006303FC">
            <w:pPr>
              <w:jc w:val="both"/>
              <w:rPr>
                <w:rFonts w:ascii="Calibri" w:eastAsia="Calibri" w:hAnsi="Calibri"/>
                <w:sz w:val="22"/>
                <w:szCs w:val="22"/>
              </w:rPr>
            </w:pPr>
            <w:r>
              <w:rPr>
                <w:rFonts w:ascii="Calibri" w:eastAsia="Calibri" w:hAnsi="Calibri"/>
                <w:sz w:val="22"/>
                <w:szCs w:val="22"/>
              </w:rPr>
              <w:t>Redovita</w:t>
            </w:r>
            <w:r w:rsidR="001009CC" w:rsidRPr="00A210FE">
              <w:rPr>
                <w:rFonts w:ascii="Calibri" w:eastAsia="Calibri" w:hAnsi="Calibri"/>
                <w:sz w:val="22"/>
                <w:szCs w:val="22"/>
              </w:rPr>
              <w:t xml:space="preserve"> otplata kredita u skladu otplatnim planom </w:t>
            </w:r>
          </w:p>
        </w:tc>
      </w:tr>
      <w:tr w:rsidR="001009CC" w:rsidRPr="00A210FE" w14:paraId="52DDEC54" w14:textId="77777777" w:rsidTr="006303FC">
        <w:tc>
          <w:tcPr>
            <w:tcW w:w="2802" w:type="dxa"/>
            <w:shd w:val="clear" w:color="auto" w:fill="auto"/>
          </w:tcPr>
          <w:p w14:paraId="0A3492A7"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1DEAC6EB" w14:textId="77777777" w:rsidR="001009CC" w:rsidRPr="00A210FE" w:rsidRDefault="002B3567" w:rsidP="006303FC">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1009CC" w:rsidRPr="00A210FE" w14:paraId="06487490" w14:textId="77777777" w:rsidTr="006303FC">
        <w:tc>
          <w:tcPr>
            <w:tcW w:w="2802" w:type="dxa"/>
            <w:shd w:val="clear" w:color="auto" w:fill="auto"/>
          </w:tcPr>
          <w:p w14:paraId="26C02CE2"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35868FD3" w14:textId="52D9F0D3" w:rsidR="00790778" w:rsidRPr="00A210FE" w:rsidRDefault="00F13D11" w:rsidP="00790778">
            <w:pPr>
              <w:rPr>
                <w:rFonts w:ascii="Calibri" w:eastAsia="Calibri" w:hAnsi="Calibri"/>
                <w:sz w:val="22"/>
                <w:szCs w:val="22"/>
              </w:rPr>
            </w:pPr>
            <w:r>
              <w:rPr>
                <w:rFonts w:ascii="Calibri" w:eastAsia="Calibri" w:hAnsi="Calibri"/>
                <w:sz w:val="22"/>
                <w:szCs w:val="22"/>
              </w:rPr>
              <w:t xml:space="preserve">  </w:t>
            </w:r>
            <w:r w:rsidR="00C2151E">
              <w:rPr>
                <w:rFonts w:ascii="Calibri" w:eastAsia="Calibri" w:hAnsi="Calibri"/>
                <w:sz w:val="22"/>
                <w:szCs w:val="22"/>
              </w:rPr>
              <w:t>96</w:t>
            </w:r>
          </w:p>
        </w:tc>
      </w:tr>
      <w:tr w:rsidR="001009CC" w:rsidRPr="00A210FE" w14:paraId="197DAD99" w14:textId="77777777" w:rsidTr="006303FC">
        <w:tc>
          <w:tcPr>
            <w:tcW w:w="2802" w:type="dxa"/>
            <w:shd w:val="clear" w:color="auto" w:fill="auto"/>
          </w:tcPr>
          <w:p w14:paraId="24AC62CD"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04570594"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14:paraId="0D80BA3E" w14:textId="77777777" w:rsidTr="006303FC">
        <w:tc>
          <w:tcPr>
            <w:tcW w:w="2802" w:type="dxa"/>
            <w:shd w:val="clear" w:color="auto" w:fill="auto"/>
          </w:tcPr>
          <w:p w14:paraId="05798E38" w14:textId="29D2EC05" w:rsidR="001009CC" w:rsidRPr="00A210FE" w:rsidRDefault="001009CC" w:rsidP="00F13D11">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w:t>
            </w:r>
            <w:r w:rsidR="00C2151E">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2351A056" w14:textId="15EEC7DA" w:rsidR="001009CC" w:rsidRPr="00A210FE" w:rsidRDefault="00C2151E" w:rsidP="00C2151E">
            <w:pPr>
              <w:rPr>
                <w:rFonts w:ascii="Calibri" w:eastAsia="Calibri" w:hAnsi="Calibri"/>
                <w:sz w:val="22"/>
                <w:szCs w:val="22"/>
              </w:rPr>
            </w:pPr>
            <w:r>
              <w:rPr>
                <w:rFonts w:ascii="Calibri" w:eastAsia="Calibri" w:hAnsi="Calibri"/>
                <w:sz w:val="22"/>
                <w:szCs w:val="22"/>
              </w:rPr>
              <w:t>108</w:t>
            </w:r>
          </w:p>
        </w:tc>
      </w:tr>
      <w:tr w:rsidR="001009CC" w:rsidRPr="00A210FE" w14:paraId="7D1B46B8" w14:textId="77777777" w:rsidTr="006303FC">
        <w:tc>
          <w:tcPr>
            <w:tcW w:w="2802" w:type="dxa"/>
            <w:shd w:val="clear" w:color="auto" w:fill="auto"/>
          </w:tcPr>
          <w:p w14:paraId="1E759C71" w14:textId="6379EAFA" w:rsidR="001009CC" w:rsidRPr="00A210FE" w:rsidRDefault="001009CC" w:rsidP="00C2151E">
            <w:pPr>
              <w:rPr>
                <w:rFonts w:ascii="Calibri" w:eastAsia="Calibri" w:hAnsi="Calibri"/>
                <w:b/>
                <w:sz w:val="22"/>
                <w:szCs w:val="22"/>
              </w:rPr>
            </w:pPr>
            <w:r w:rsidRPr="00A210FE">
              <w:rPr>
                <w:rFonts w:ascii="Calibri" w:eastAsia="Calibri" w:hAnsi="Calibri"/>
                <w:b/>
                <w:sz w:val="22"/>
                <w:szCs w:val="22"/>
              </w:rPr>
              <w:t>Ciljana vrijednost (20</w:t>
            </w:r>
            <w:r w:rsidR="000438FB">
              <w:rPr>
                <w:rFonts w:ascii="Calibri" w:eastAsia="Calibri" w:hAnsi="Calibri"/>
                <w:b/>
                <w:sz w:val="22"/>
                <w:szCs w:val="22"/>
              </w:rPr>
              <w:t>2</w:t>
            </w:r>
            <w:r w:rsidR="00C2151E">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20FF4C35" w14:textId="216154E7" w:rsidR="001009CC" w:rsidRPr="00A210FE" w:rsidRDefault="00C2151E" w:rsidP="006303FC">
            <w:pPr>
              <w:rPr>
                <w:rFonts w:ascii="Calibri" w:eastAsia="Calibri" w:hAnsi="Calibri"/>
                <w:sz w:val="22"/>
                <w:szCs w:val="22"/>
              </w:rPr>
            </w:pPr>
            <w:r>
              <w:rPr>
                <w:rFonts w:ascii="Calibri" w:eastAsia="Calibri" w:hAnsi="Calibri"/>
                <w:sz w:val="22"/>
                <w:szCs w:val="22"/>
              </w:rPr>
              <w:t>120</w:t>
            </w:r>
          </w:p>
        </w:tc>
      </w:tr>
      <w:tr w:rsidR="001009CC" w:rsidRPr="00A210FE" w14:paraId="38476737" w14:textId="77777777" w:rsidTr="006303FC">
        <w:trPr>
          <w:trHeight w:val="361"/>
        </w:trPr>
        <w:tc>
          <w:tcPr>
            <w:tcW w:w="2802" w:type="dxa"/>
            <w:shd w:val="clear" w:color="auto" w:fill="auto"/>
          </w:tcPr>
          <w:p w14:paraId="1A750D43" w14:textId="4036D90B" w:rsidR="001009CC" w:rsidRPr="00A210FE" w:rsidRDefault="001009CC" w:rsidP="00C2151E">
            <w:pPr>
              <w:rPr>
                <w:rFonts w:ascii="Calibri" w:eastAsia="Calibri" w:hAnsi="Calibri"/>
                <w:b/>
                <w:sz w:val="22"/>
                <w:szCs w:val="22"/>
              </w:rPr>
            </w:pPr>
            <w:r w:rsidRPr="00A210FE">
              <w:rPr>
                <w:rFonts w:ascii="Calibri" w:eastAsia="Calibri" w:hAnsi="Calibri"/>
                <w:b/>
                <w:sz w:val="22"/>
                <w:szCs w:val="22"/>
              </w:rPr>
              <w:t>Ciljana vrijednost (20</w:t>
            </w:r>
            <w:r w:rsidR="00790778">
              <w:rPr>
                <w:rFonts w:ascii="Calibri" w:eastAsia="Calibri" w:hAnsi="Calibri"/>
                <w:b/>
                <w:sz w:val="22"/>
                <w:szCs w:val="22"/>
              </w:rPr>
              <w:t>2</w:t>
            </w:r>
            <w:r w:rsidR="00C2151E">
              <w:rPr>
                <w:rFonts w:ascii="Calibri" w:eastAsia="Calibri" w:hAnsi="Calibri"/>
                <w:b/>
                <w:sz w:val="22"/>
                <w:szCs w:val="22"/>
              </w:rPr>
              <w:t>4</w:t>
            </w:r>
            <w:r w:rsidRPr="00A210FE">
              <w:rPr>
                <w:rFonts w:ascii="Calibri" w:eastAsia="Calibri" w:hAnsi="Calibri"/>
                <w:b/>
                <w:sz w:val="22"/>
                <w:szCs w:val="22"/>
              </w:rPr>
              <w:t>.)</w:t>
            </w:r>
          </w:p>
        </w:tc>
        <w:tc>
          <w:tcPr>
            <w:tcW w:w="6486" w:type="dxa"/>
            <w:shd w:val="clear" w:color="auto" w:fill="auto"/>
          </w:tcPr>
          <w:p w14:paraId="178A861B" w14:textId="77777777" w:rsidR="001009CC" w:rsidRPr="00A210FE" w:rsidRDefault="00F13D11" w:rsidP="00F13D11">
            <w:pPr>
              <w:rPr>
                <w:rFonts w:ascii="Calibri" w:eastAsia="Calibri" w:hAnsi="Calibri"/>
                <w:sz w:val="22"/>
                <w:szCs w:val="22"/>
              </w:rPr>
            </w:pPr>
            <w:r>
              <w:rPr>
                <w:rFonts w:ascii="Calibri" w:eastAsia="Calibri" w:hAnsi="Calibri"/>
                <w:sz w:val="22"/>
                <w:szCs w:val="22"/>
              </w:rPr>
              <w:t>120</w:t>
            </w:r>
          </w:p>
        </w:tc>
      </w:tr>
    </w:tbl>
    <w:p w14:paraId="264F85AB" w14:textId="77777777" w:rsidR="00790778" w:rsidRDefault="00790778" w:rsidP="001009CC">
      <w:pPr>
        <w:pStyle w:val="Odlomakpopisa"/>
        <w:spacing w:after="0" w:line="240" w:lineRule="auto"/>
        <w:ind w:left="284"/>
        <w:jc w:val="both"/>
        <w:rPr>
          <w:i/>
          <w:noProof/>
        </w:rPr>
      </w:pPr>
    </w:p>
    <w:p w14:paraId="53C7BF0C" w14:textId="77777777" w:rsidR="00790778" w:rsidRPr="00A210FE" w:rsidRDefault="00790778" w:rsidP="00D24D88">
      <w:pPr>
        <w:jc w:val="both"/>
        <w:rPr>
          <w:rFonts w:ascii="Calibri" w:hAnsi="Calibri"/>
          <w:sz w:val="22"/>
          <w:szCs w:val="22"/>
        </w:rPr>
      </w:pPr>
      <w:r>
        <w:rPr>
          <w:rFonts w:ascii="Calibri" w:hAnsi="Calibri"/>
          <w:b/>
          <w:sz w:val="22"/>
          <w:szCs w:val="22"/>
        </w:rPr>
        <w:t>Cilj 2</w:t>
      </w:r>
      <w:r w:rsidRPr="00A210FE">
        <w:rPr>
          <w:rFonts w:ascii="Calibri" w:hAnsi="Calibri"/>
          <w:b/>
          <w:sz w:val="22"/>
          <w:szCs w:val="22"/>
        </w:rPr>
        <w:t>.:</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w:t>
      </w:r>
      <w:r w:rsidR="00F337D5">
        <w:rPr>
          <w:rFonts w:ascii="Calibri" w:hAnsi="Calibri"/>
          <w:sz w:val="22"/>
          <w:szCs w:val="22"/>
        </w:rPr>
        <w:t xml:space="preserve">ugovorenog </w:t>
      </w:r>
      <w:r>
        <w:rPr>
          <w:rFonts w:ascii="Calibri" w:hAnsi="Calibri"/>
          <w:sz w:val="22"/>
          <w:szCs w:val="22"/>
        </w:rPr>
        <w:t>201</w:t>
      </w:r>
      <w:r w:rsidR="003D79CE">
        <w:rPr>
          <w:rFonts w:ascii="Calibri" w:hAnsi="Calibri"/>
          <w:sz w:val="22"/>
          <w:szCs w:val="22"/>
        </w:rPr>
        <w:t>9</w:t>
      </w:r>
      <w:r>
        <w:rPr>
          <w:rFonts w:ascii="Calibri" w:hAnsi="Calibri"/>
          <w:sz w:val="22"/>
          <w:szCs w:val="22"/>
        </w:rPr>
        <w:t>. godin</w:t>
      </w:r>
      <w:r w:rsidR="00F337D5">
        <w:rPr>
          <w:rFonts w:ascii="Calibri" w:hAnsi="Calibri"/>
          <w:sz w:val="22"/>
          <w:szCs w:val="22"/>
        </w:rPr>
        <w:t>e</w:t>
      </w:r>
    </w:p>
    <w:p w14:paraId="30F9059A" w14:textId="77777777" w:rsidR="00790778" w:rsidRPr="00D24D88" w:rsidRDefault="00790778" w:rsidP="00790778">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90778" w:rsidRPr="00A210FE" w14:paraId="34F437DD" w14:textId="77777777" w:rsidTr="00CA38C3">
        <w:tc>
          <w:tcPr>
            <w:tcW w:w="2802" w:type="dxa"/>
            <w:shd w:val="clear" w:color="auto" w:fill="auto"/>
          </w:tcPr>
          <w:p w14:paraId="5C58C168"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5400922A" w14:textId="77777777" w:rsidR="00790778" w:rsidRPr="00A210FE" w:rsidRDefault="00790778" w:rsidP="00CA38C3">
            <w:pPr>
              <w:rPr>
                <w:rFonts w:ascii="Calibri" w:eastAsia="Calibri" w:hAnsi="Calibri"/>
                <w:sz w:val="22"/>
                <w:szCs w:val="22"/>
              </w:rPr>
            </w:pPr>
            <w:r w:rsidRPr="00A210FE">
              <w:rPr>
                <w:rFonts w:ascii="Calibri" w:eastAsia="Calibri" w:hAnsi="Calibri"/>
                <w:sz w:val="22"/>
                <w:szCs w:val="22"/>
              </w:rPr>
              <w:t>Otplata kredita</w:t>
            </w:r>
          </w:p>
        </w:tc>
      </w:tr>
      <w:tr w:rsidR="00790778" w:rsidRPr="00A210FE" w14:paraId="233956D0" w14:textId="77777777" w:rsidTr="00CA38C3">
        <w:tc>
          <w:tcPr>
            <w:tcW w:w="2802" w:type="dxa"/>
            <w:shd w:val="clear" w:color="auto" w:fill="auto"/>
          </w:tcPr>
          <w:p w14:paraId="180FF4A0"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372861B6" w14:textId="77777777" w:rsidR="00790778" w:rsidRPr="00A210FE" w:rsidRDefault="00644356" w:rsidP="00CA38C3">
            <w:pPr>
              <w:jc w:val="both"/>
              <w:rPr>
                <w:rFonts w:ascii="Calibri" w:eastAsia="Calibri" w:hAnsi="Calibri"/>
                <w:sz w:val="22"/>
                <w:szCs w:val="22"/>
              </w:rPr>
            </w:pPr>
            <w:r>
              <w:rPr>
                <w:rFonts w:ascii="Calibri" w:eastAsia="Calibri" w:hAnsi="Calibri"/>
                <w:sz w:val="22"/>
                <w:szCs w:val="22"/>
              </w:rPr>
              <w:t>Redovita</w:t>
            </w:r>
            <w:r w:rsidR="00790778" w:rsidRPr="00A210FE">
              <w:rPr>
                <w:rFonts w:ascii="Calibri" w:eastAsia="Calibri" w:hAnsi="Calibri"/>
                <w:sz w:val="22"/>
                <w:szCs w:val="22"/>
              </w:rPr>
              <w:t xml:space="preserve"> otplata kredita u skladu otplatnim planom </w:t>
            </w:r>
          </w:p>
        </w:tc>
      </w:tr>
      <w:tr w:rsidR="00790778" w:rsidRPr="00A210FE" w14:paraId="6268C3C2" w14:textId="77777777" w:rsidTr="00CA38C3">
        <w:tc>
          <w:tcPr>
            <w:tcW w:w="2802" w:type="dxa"/>
            <w:shd w:val="clear" w:color="auto" w:fill="auto"/>
          </w:tcPr>
          <w:p w14:paraId="69C43F47"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8BC7F34" w14:textId="77777777" w:rsidR="00790778" w:rsidRPr="00A210FE" w:rsidRDefault="002B3567" w:rsidP="002B3567">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790778" w:rsidRPr="00A210FE" w14:paraId="52979F81" w14:textId="77777777" w:rsidTr="00CA38C3">
        <w:tc>
          <w:tcPr>
            <w:tcW w:w="2802" w:type="dxa"/>
            <w:shd w:val="clear" w:color="auto" w:fill="auto"/>
          </w:tcPr>
          <w:p w14:paraId="682AC975"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4C7F817E" w14:textId="43FA1DA7" w:rsidR="00790778" w:rsidRPr="00A210FE" w:rsidRDefault="00C2151E" w:rsidP="00C2151E">
            <w:pPr>
              <w:rPr>
                <w:rFonts w:ascii="Calibri" w:eastAsia="Calibri" w:hAnsi="Calibri"/>
                <w:sz w:val="22"/>
                <w:szCs w:val="22"/>
              </w:rPr>
            </w:pPr>
            <w:r>
              <w:rPr>
                <w:rFonts w:ascii="Calibri" w:eastAsia="Calibri" w:hAnsi="Calibri"/>
                <w:sz w:val="22"/>
                <w:szCs w:val="22"/>
              </w:rPr>
              <w:t>12</w:t>
            </w:r>
          </w:p>
        </w:tc>
      </w:tr>
      <w:tr w:rsidR="00790778" w:rsidRPr="00A210FE" w14:paraId="3731B152" w14:textId="77777777" w:rsidTr="00CA38C3">
        <w:tc>
          <w:tcPr>
            <w:tcW w:w="2802" w:type="dxa"/>
            <w:shd w:val="clear" w:color="auto" w:fill="auto"/>
          </w:tcPr>
          <w:p w14:paraId="1DCF04D0"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29F85716" w14:textId="77777777" w:rsidR="00790778" w:rsidRPr="00A210FE" w:rsidRDefault="00790778" w:rsidP="00CA38C3">
            <w:pPr>
              <w:rPr>
                <w:rFonts w:ascii="Calibri" w:eastAsia="Calibri" w:hAnsi="Calibri"/>
                <w:sz w:val="22"/>
                <w:szCs w:val="22"/>
              </w:rPr>
            </w:pPr>
            <w:r w:rsidRPr="00A210FE">
              <w:rPr>
                <w:rFonts w:ascii="Calibri" w:eastAsia="Calibri" w:hAnsi="Calibri"/>
                <w:sz w:val="22"/>
                <w:szCs w:val="22"/>
              </w:rPr>
              <w:t>Općina Viškovo</w:t>
            </w:r>
          </w:p>
        </w:tc>
      </w:tr>
      <w:tr w:rsidR="00790778" w:rsidRPr="00A210FE" w14:paraId="09A68DCB" w14:textId="77777777" w:rsidTr="00CA38C3">
        <w:tc>
          <w:tcPr>
            <w:tcW w:w="2802" w:type="dxa"/>
            <w:shd w:val="clear" w:color="auto" w:fill="auto"/>
          </w:tcPr>
          <w:p w14:paraId="086C77D3" w14:textId="3EC76A9A" w:rsidR="00790778" w:rsidRPr="00A210FE" w:rsidRDefault="00790778" w:rsidP="00C2151E">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w:t>
            </w:r>
            <w:r w:rsidR="00C2151E">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443D95BF" w14:textId="58637E08" w:rsidR="00790778" w:rsidRPr="00A210FE" w:rsidRDefault="00C2151E" w:rsidP="00F13D11">
            <w:pPr>
              <w:rPr>
                <w:rFonts w:ascii="Calibri" w:eastAsia="Calibri" w:hAnsi="Calibri"/>
                <w:sz w:val="22"/>
                <w:szCs w:val="22"/>
              </w:rPr>
            </w:pPr>
            <w:r>
              <w:rPr>
                <w:rFonts w:ascii="Calibri" w:eastAsia="Calibri" w:hAnsi="Calibri"/>
                <w:sz w:val="22"/>
                <w:szCs w:val="22"/>
              </w:rPr>
              <w:t>24</w:t>
            </w:r>
          </w:p>
        </w:tc>
      </w:tr>
      <w:tr w:rsidR="00790778" w:rsidRPr="00A210FE" w14:paraId="613D8D12" w14:textId="77777777" w:rsidTr="00CA38C3">
        <w:tc>
          <w:tcPr>
            <w:tcW w:w="2802" w:type="dxa"/>
            <w:shd w:val="clear" w:color="auto" w:fill="auto"/>
          </w:tcPr>
          <w:p w14:paraId="559A4A36" w14:textId="6365E448" w:rsidR="00790778" w:rsidRPr="00A210FE" w:rsidRDefault="00790778" w:rsidP="00F13D11">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w:t>
            </w:r>
            <w:r w:rsidR="00C2151E">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1B1DCC91" w14:textId="61A595C1" w:rsidR="00790778" w:rsidRPr="00A210FE" w:rsidRDefault="00C2151E" w:rsidP="00CA38C3">
            <w:pPr>
              <w:rPr>
                <w:rFonts w:ascii="Calibri" w:eastAsia="Calibri" w:hAnsi="Calibri"/>
                <w:sz w:val="22"/>
                <w:szCs w:val="22"/>
              </w:rPr>
            </w:pPr>
            <w:r>
              <w:rPr>
                <w:rFonts w:ascii="Calibri" w:eastAsia="Calibri" w:hAnsi="Calibri"/>
                <w:sz w:val="22"/>
                <w:szCs w:val="22"/>
              </w:rPr>
              <w:t>36</w:t>
            </w:r>
          </w:p>
        </w:tc>
      </w:tr>
      <w:tr w:rsidR="00790778" w:rsidRPr="00A210FE" w14:paraId="03149E46" w14:textId="77777777" w:rsidTr="00CA38C3">
        <w:trPr>
          <w:trHeight w:val="361"/>
        </w:trPr>
        <w:tc>
          <w:tcPr>
            <w:tcW w:w="2802" w:type="dxa"/>
            <w:shd w:val="clear" w:color="auto" w:fill="auto"/>
          </w:tcPr>
          <w:p w14:paraId="1159E6CD" w14:textId="55A5966E"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C2151E">
              <w:rPr>
                <w:rFonts w:ascii="Calibri" w:eastAsia="Calibri" w:hAnsi="Calibri"/>
                <w:b/>
                <w:sz w:val="22"/>
                <w:szCs w:val="22"/>
              </w:rPr>
              <w:t>4</w:t>
            </w:r>
            <w:r w:rsidRPr="00A210FE">
              <w:rPr>
                <w:rFonts w:ascii="Calibri" w:eastAsia="Calibri" w:hAnsi="Calibri"/>
                <w:b/>
                <w:sz w:val="22"/>
                <w:szCs w:val="22"/>
              </w:rPr>
              <w:t>.)</w:t>
            </w:r>
          </w:p>
        </w:tc>
        <w:tc>
          <w:tcPr>
            <w:tcW w:w="6486" w:type="dxa"/>
            <w:shd w:val="clear" w:color="auto" w:fill="auto"/>
          </w:tcPr>
          <w:p w14:paraId="40F7F23B" w14:textId="44FD4984" w:rsidR="00790778" w:rsidRPr="00A210FE" w:rsidRDefault="00C2151E" w:rsidP="000438FB">
            <w:pPr>
              <w:rPr>
                <w:rFonts w:ascii="Calibri" w:eastAsia="Calibri" w:hAnsi="Calibri"/>
                <w:sz w:val="22"/>
                <w:szCs w:val="22"/>
              </w:rPr>
            </w:pPr>
            <w:r>
              <w:rPr>
                <w:rFonts w:ascii="Calibri" w:eastAsia="Calibri" w:hAnsi="Calibri"/>
                <w:sz w:val="22"/>
                <w:szCs w:val="22"/>
              </w:rPr>
              <w:t>48</w:t>
            </w:r>
          </w:p>
        </w:tc>
      </w:tr>
    </w:tbl>
    <w:p w14:paraId="490898EE" w14:textId="77777777" w:rsidR="00226935" w:rsidRDefault="00226935" w:rsidP="00226935">
      <w:pPr>
        <w:ind w:left="708"/>
        <w:jc w:val="both"/>
        <w:rPr>
          <w:rFonts w:ascii="Calibri" w:hAnsi="Calibri"/>
          <w:b/>
          <w:sz w:val="22"/>
          <w:szCs w:val="22"/>
        </w:rPr>
      </w:pPr>
    </w:p>
    <w:p w14:paraId="69DFB076" w14:textId="28C6FFF5" w:rsidR="00226935" w:rsidRPr="00A210FE" w:rsidRDefault="00226935" w:rsidP="00D24D88">
      <w:pPr>
        <w:jc w:val="both"/>
        <w:rPr>
          <w:rFonts w:ascii="Calibri" w:hAnsi="Calibri"/>
          <w:sz w:val="22"/>
          <w:szCs w:val="22"/>
        </w:rPr>
      </w:pPr>
      <w:r>
        <w:rPr>
          <w:rFonts w:ascii="Calibri" w:hAnsi="Calibri"/>
          <w:b/>
          <w:sz w:val="22"/>
          <w:szCs w:val="22"/>
        </w:rPr>
        <w:t xml:space="preserve">Cilj </w:t>
      </w:r>
      <w:r w:rsidR="00167E88">
        <w:rPr>
          <w:rFonts w:ascii="Calibri" w:hAnsi="Calibri"/>
          <w:b/>
          <w:sz w:val="22"/>
          <w:szCs w:val="22"/>
        </w:rPr>
        <w:t>3</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w:t>
      </w:r>
      <w:r w:rsidR="00C2151E">
        <w:rPr>
          <w:rFonts w:ascii="Calibri" w:hAnsi="Calibri"/>
          <w:sz w:val="22"/>
          <w:szCs w:val="22"/>
        </w:rPr>
        <w:t>ugovorenog 2021. godine</w:t>
      </w:r>
      <w:r>
        <w:rPr>
          <w:rFonts w:ascii="Calibri" w:hAnsi="Calibri"/>
          <w:sz w:val="22"/>
          <w:szCs w:val="22"/>
        </w:rPr>
        <w:t xml:space="preserve"> za</w:t>
      </w:r>
      <w:r w:rsidR="0010567C">
        <w:rPr>
          <w:rFonts w:ascii="Calibri" w:hAnsi="Calibri"/>
          <w:sz w:val="22"/>
          <w:szCs w:val="22"/>
        </w:rPr>
        <w:t xml:space="preserve"> izgradnju Kuće</w:t>
      </w:r>
      <w:r>
        <w:rPr>
          <w:rFonts w:ascii="Calibri" w:hAnsi="Calibri"/>
          <w:sz w:val="22"/>
          <w:szCs w:val="22"/>
        </w:rPr>
        <w:t xml:space="preserve"> </w:t>
      </w:r>
      <w:proofErr w:type="spellStart"/>
      <w:r>
        <w:rPr>
          <w:rFonts w:ascii="Calibri" w:hAnsi="Calibri"/>
          <w:sz w:val="22"/>
          <w:szCs w:val="22"/>
        </w:rPr>
        <w:t>halubajskega</w:t>
      </w:r>
      <w:proofErr w:type="spellEnd"/>
      <w:r>
        <w:rPr>
          <w:rFonts w:ascii="Calibri" w:hAnsi="Calibri"/>
          <w:sz w:val="22"/>
          <w:szCs w:val="22"/>
        </w:rPr>
        <w:t xml:space="preserve"> zvončara</w:t>
      </w:r>
    </w:p>
    <w:p w14:paraId="45819315" w14:textId="77777777" w:rsidR="00226935" w:rsidRPr="00D24D88" w:rsidRDefault="00226935" w:rsidP="00226935">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26935" w:rsidRPr="00A210FE" w14:paraId="5A1F4682" w14:textId="77777777" w:rsidTr="005027B6">
        <w:tc>
          <w:tcPr>
            <w:tcW w:w="2802" w:type="dxa"/>
            <w:shd w:val="clear" w:color="auto" w:fill="auto"/>
          </w:tcPr>
          <w:p w14:paraId="16F45BE8"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37768D80" w14:textId="77777777" w:rsidR="00226935" w:rsidRPr="00A210FE" w:rsidRDefault="00226935" w:rsidP="005027B6">
            <w:pPr>
              <w:rPr>
                <w:rFonts w:ascii="Calibri" w:eastAsia="Calibri" w:hAnsi="Calibri"/>
                <w:sz w:val="22"/>
                <w:szCs w:val="22"/>
              </w:rPr>
            </w:pPr>
            <w:r w:rsidRPr="00A210FE">
              <w:rPr>
                <w:rFonts w:ascii="Calibri" w:eastAsia="Calibri" w:hAnsi="Calibri"/>
                <w:sz w:val="22"/>
                <w:szCs w:val="22"/>
              </w:rPr>
              <w:t>Otplata kredita</w:t>
            </w:r>
          </w:p>
        </w:tc>
      </w:tr>
      <w:tr w:rsidR="00226935" w:rsidRPr="00A210FE" w14:paraId="561C1870" w14:textId="77777777" w:rsidTr="005027B6">
        <w:tc>
          <w:tcPr>
            <w:tcW w:w="2802" w:type="dxa"/>
            <w:shd w:val="clear" w:color="auto" w:fill="auto"/>
          </w:tcPr>
          <w:p w14:paraId="7CE0CF5A"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577F9FA3" w14:textId="77777777" w:rsidR="00226935" w:rsidRPr="00A210FE" w:rsidRDefault="00226935" w:rsidP="005027B6">
            <w:pPr>
              <w:jc w:val="both"/>
              <w:rPr>
                <w:rFonts w:ascii="Calibri" w:eastAsia="Calibri" w:hAnsi="Calibri"/>
                <w:sz w:val="22"/>
                <w:szCs w:val="22"/>
              </w:rPr>
            </w:pPr>
            <w:r>
              <w:rPr>
                <w:rFonts w:ascii="Calibri" w:eastAsia="Calibri" w:hAnsi="Calibri"/>
                <w:sz w:val="22"/>
                <w:szCs w:val="22"/>
              </w:rPr>
              <w:t>Redovita</w:t>
            </w:r>
            <w:r w:rsidRPr="00A210FE">
              <w:rPr>
                <w:rFonts w:ascii="Calibri" w:eastAsia="Calibri" w:hAnsi="Calibri"/>
                <w:sz w:val="22"/>
                <w:szCs w:val="22"/>
              </w:rPr>
              <w:t xml:space="preserve"> otplata kredita u skladu otplatnim planom </w:t>
            </w:r>
          </w:p>
        </w:tc>
      </w:tr>
      <w:tr w:rsidR="00226935" w:rsidRPr="00A210FE" w14:paraId="575A84CE" w14:textId="77777777" w:rsidTr="005027B6">
        <w:tc>
          <w:tcPr>
            <w:tcW w:w="2802" w:type="dxa"/>
            <w:shd w:val="clear" w:color="auto" w:fill="auto"/>
          </w:tcPr>
          <w:p w14:paraId="0EE273EE"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08632E0" w14:textId="77777777" w:rsidR="00226935" w:rsidRPr="00A210FE" w:rsidRDefault="00226935" w:rsidP="005027B6">
            <w:pPr>
              <w:rPr>
                <w:rFonts w:ascii="Calibri" w:eastAsia="Calibri" w:hAnsi="Calibri"/>
                <w:sz w:val="22"/>
                <w:szCs w:val="22"/>
              </w:rPr>
            </w:pPr>
            <w:r>
              <w:rPr>
                <w:rFonts w:ascii="Calibri" w:eastAsia="Calibri" w:hAnsi="Calibri"/>
                <w:sz w:val="22"/>
                <w:szCs w:val="22"/>
              </w:rPr>
              <w:t>Mjesečni anuitet</w:t>
            </w:r>
          </w:p>
        </w:tc>
      </w:tr>
      <w:tr w:rsidR="00226935" w:rsidRPr="00A210FE" w14:paraId="0D918146" w14:textId="77777777" w:rsidTr="005027B6">
        <w:tc>
          <w:tcPr>
            <w:tcW w:w="2802" w:type="dxa"/>
            <w:shd w:val="clear" w:color="auto" w:fill="auto"/>
          </w:tcPr>
          <w:p w14:paraId="46A5ACF9"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5CE9BA00" w14:textId="5A29696F" w:rsidR="00226935" w:rsidRPr="00A210FE" w:rsidRDefault="00C2151E" w:rsidP="005027B6">
            <w:pPr>
              <w:rPr>
                <w:rFonts w:ascii="Calibri" w:eastAsia="Calibri" w:hAnsi="Calibri"/>
                <w:sz w:val="22"/>
                <w:szCs w:val="22"/>
              </w:rPr>
            </w:pPr>
            <w:r>
              <w:rPr>
                <w:rFonts w:ascii="Calibri" w:eastAsia="Calibri" w:hAnsi="Calibri"/>
                <w:sz w:val="22"/>
                <w:szCs w:val="22"/>
              </w:rPr>
              <w:t xml:space="preserve"> </w:t>
            </w:r>
            <w:r w:rsidR="00226935">
              <w:rPr>
                <w:rFonts w:ascii="Calibri" w:eastAsia="Calibri" w:hAnsi="Calibri"/>
                <w:sz w:val="22"/>
                <w:szCs w:val="22"/>
              </w:rPr>
              <w:t>0</w:t>
            </w:r>
          </w:p>
        </w:tc>
      </w:tr>
      <w:tr w:rsidR="00226935" w:rsidRPr="00A210FE" w14:paraId="5BBAE8CA" w14:textId="77777777" w:rsidTr="005027B6">
        <w:tc>
          <w:tcPr>
            <w:tcW w:w="2802" w:type="dxa"/>
            <w:shd w:val="clear" w:color="auto" w:fill="auto"/>
          </w:tcPr>
          <w:p w14:paraId="221903CB"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34B3406A" w14:textId="77777777" w:rsidR="00226935" w:rsidRPr="00A210FE" w:rsidRDefault="00226935" w:rsidP="005027B6">
            <w:pPr>
              <w:rPr>
                <w:rFonts w:ascii="Calibri" w:eastAsia="Calibri" w:hAnsi="Calibri"/>
                <w:sz w:val="22"/>
                <w:szCs w:val="22"/>
              </w:rPr>
            </w:pPr>
            <w:r w:rsidRPr="00A210FE">
              <w:rPr>
                <w:rFonts w:ascii="Calibri" w:eastAsia="Calibri" w:hAnsi="Calibri"/>
                <w:sz w:val="22"/>
                <w:szCs w:val="22"/>
              </w:rPr>
              <w:t>Općina Viškovo</w:t>
            </w:r>
          </w:p>
        </w:tc>
      </w:tr>
      <w:tr w:rsidR="00226935" w:rsidRPr="00A210FE" w14:paraId="0286EC6C" w14:textId="77777777" w:rsidTr="005027B6">
        <w:tc>
          <w:tcPr>
            <w:tcW w:w="2802" w:type="dxa"/>
            <w:shd w:val="clear" w:color="auto" w:fill="auto"/>
          </w:tcPr>
          <w:p w14:paraId="2C8175C2" w14:textId="06ED211D" w:rsidR="00226935" w:rsidRPr="00A210FE" w:rsidRDefault="00226935" w:rsidP="00C24607">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C2460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7D8F6E49" w14:textId="77777777" w:rsidR="00226935" w:rsidRPr="00A210FE" w:rsidRDefault="00226935" w:rsidP="005027B6">
            <w:pPr>
              <w:rPr>
                <w:rFonts w:ascii="Calibri" w:eastAsia="Calibri" w:hAnsi="Calibri"/>
                <w:sz w:val="22"/>
                <w:szCs w:val="22"/>
              </w:rPr>
            </w:pPr>
            <w:r>
              <w:rPr>
                <w:rFonts w:ascii="Calibri" w:eastAsia="Calibri" w:hAnsi="Calibri"/>
                <w:sz w:val="22"/>
                <w:szCs w:val="22"/>
              </w:rPr>
              <w:t>0</w:t>
            </w:r>
          </w:p>
        </w:tc>
      </w:tr>
      <w:tr w:rsidR="00226935" w:rsidRPr="00A210FE" w14:paraId="06799583" w14:textId="77777777" w:rsidTr="005027B6">
        <w:tc>
          <w:tcPr>
            <w:tcW w:w="2802" w:type="dxa"/>
            <w:shd w:val="clear" w:color="auto" w:fill="auto"/>
          </w:tcPr>
          <w:p w14:paraId="0D288F21" w14:textId="169000EA"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Ciljana vrijednost (20</w:t>
            </w:r>
            <w:r w:rsidR="00C24607">
              <w:rPr>
                <w:rFonts w:ascii="Calibri" w:eastAsia="Calibri" w:hAnsi="Calibri"/>
                <w:b/>
                <w:sz w:val="22"/>
                <w:szCs w:val="22"/>
              </w:rPr>
              <w:t>23</w:t>
            </w:r>
            <w:r w:rsidRPr="00A210FE">
              <w:rPr>
                <w:rFonts w:ascii="Calibri" w:eastAsia="Calibri" w:hAnsi="Calibri"/>
                <w:b/>
                <w:sz w:val="22"/>
                <w:szCs w:val="22"/>
              </w:rPr>
              <w:t>.)</w:t>
            </w:r>
          </w:p>
        </w:tc>
        <w:tc>
          <w:tcPr>
            <w:tcW w:w="6486" w:type="dxa"/>
            <w:shd w:val="clear" w:color="auto" w:fill="auto"/>
          </w:tcPr>
          <w:p w14:paraId="680798B0" w14:textId="1AE0AC5E" w:rsidR="00226935" w:rsidRPr="00A210FE" w:rsidRDefault="00C24607" w:rsidP="005027B6">
            <w:pPr>
              <w:rPr>
                <w:rFonts w:ascii="Calibri" w:eastAsia="Calibri" w:hAnsi="Calibri"/>
                <w:sz w:val="22"/>
                <w:szCs w:val="22"/>
              </w:rPr>
            </w:pPr>
            <w:r>
              <w:rPr>
                <w:rFonts w:ascii="Calibri" w:eastAsia="Calibri" w:hAnsi="Calibri"/>
                <w:sz w:val="22"/>
                <w:szCs w:val="22"/>
              </w:rPr>
              <w:t>12</w:t>
            </w:r>
          </w:p>
        </w:tc>
      </w:tr>
      <w:tr w:rsidR="00226935" w:rsidRPr="00A210FE" w14:paraId="1DE26B7A" w14:textId="77777777" w:rsidTr="005027B6">
        <w:trPr>
          <w:trHeight w:val="361"/>
        </w:trPr>
        <w:tc>
          <w:tcPr>
            <w:tcW w:w="2802" w:type="dxa"/>
            <w:shd w:val="clear" w:color="auto" w:fill="auto"/>
          </w:tcPr>
          <w:p w14:paraId="01697745" w14:textId="3B77B888" w:rsidR="00226935" w:rsidRPr="00A210FE" w:rsidRDefault="00226935" w:rsidP="00C24607">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C24607">
              <w:rPr>
                <w:rFonts w:ascii="Calibri" w:eastAsia="Calibri" w:hAnsi="Calibri"/>
                <w:b/>
                <w:sz w:val="22"/>
                <w:szCs w:val="22"/>
              </w:rPr>
              <w:t>4</w:t>
            </w:r>
            <w:r w:rsidRPr="00A210FE">
              <w:rPr>
                <w:rFonts w:ascii="Calibri" w:eastAsia="Calibri" w:hAnsi="Calibri"/>
                <w:b/>
                <w:sz w:val="22"/>
                <w:szCs w:val="22"/>
              </w:rPr>
              <w:t>.)</w:t>
            </w:r>
          </w:p>
        </w:tc>
        <w:tc>
          <w:tcPr>
            <w:tcW w:w="6486" w:type="dxa"/>
            <w:shd w:val="clear" w:color="auto" w:fill="auto"/>
          </w:tcPr>
          <w:p w14:paraId="461139C7" w14:textId="2F5D4993" w:rsidR="00226935" w:rsidRPr="00A210FE" w:rsidRDefault="00C24607" w:rsidP="005027B6">
            <w:pPr>
              <w:rPr>
                <w:rFonts w:ascii="Calibri" w:eastAsia="Calibri" w:hAnsi="Calibri"/>
                <w:sz w:val="22"/>
                <w:szCs w:val="22"/>
              </w:rPr>
            </w:pPr>
            <w:r>
              <w:rPr>
                <w:rFonts w:ascii="Calibri" w:eastAsia="Calibri" w:hAnsi="Calibri"/>
                <w:sz w:val="22"/>
                <w:szCs w:val="22"/>
              </w:rPr>
              <w:t>24</w:t>
            </w:r>
          </w:p>
        </w:tc>
      </w:tr>
    </w:tbl>
    <w:p w14:paraId="48730B7A" w14:textId="77777777" w:rsidR="005147DC" w:rsidRDefault="005147DC" w:rsidP="00226935">
      <w:pPr>
        <w:jc w:val="both"/>
        <w:rPr>
          <w:rFonts w:ascii="Calibri" w:hAnsi="Calibri"/>
          <w:b/>
          <w:sz w:val="22"/>
          <w:szCs w:val="22"/>
        </w:rPr>
      </w:pPr>
    </w:p>
    <w:p w14:paraId="45FD5ADA" w14:textId="77777777" w:rsidR="001009CC" w:rsidRPr="00D24D88" w:rsidRDefault="001009CC" w:rsidP="000438FB">
      <w:pPr>
        <w:jc w:val="both"/>
        <w:rPr>
          <w:rFonts w:asciiTheme="minorHAnsi" w:hAnsiTheme="minorHAnsi"/>
          <w:i/>
          <w:noProof/>
          <w:sz w:val="22"/>
          <w:szCs w:val="22"/>
        </w:rPr>
      </w:pPr>
      <w:r w:rsidRPr="00D24D88">
        <w:rPr>
          <w:rFonts w:asciiTheme="minorHAnsi" w:hAnsiTheme="minorHAnsi"/>
          <w:i/>
          <w:noProof/>
          <w:sz w:val="22"/>
          <w:szCs w:val="22"/>
        </w:rPr>
        <w:t>Izvještaj o postignutim ciljevima i rezultatima programa temeljenim na pokazateljima uspješnosti iz nadležnosti proračunskog korisnika u prethodnoj godini:</w:t>
      </w:r>
    </w:p>
    <w:p w14:paraId="2393249B" w14:textId="77777777" w:rsidR="00D24D88" w:rsidRPr="00D24D88" w:rsidRDefault="00D24D88" w:rsidP="000438FB">
      <w:pPr>
        <w:jc w:val="both"/>
        <w:rPr>
          <w:i/>
          <w:noProof/>
          <w:sz w:val="10"/>
          <w:szCs w:val="10"/>
        </w:rPr>
      </w:pPr>
    </w:p>
    <w:p w14:paraId="5EF005C1" w14:textId="740C9AB9" w:rsidR="001009CC" w:rsidRDefault="00E9161A" w:rsidP="000438FB">
      <w:pPr>
        <w:jc w:val="both"/>
        <w:rPr>
          <w:rFonts w:ascii="Calibri" w:hAnsi="Calibri"/>
          <w:sz w:val="22"/>
          <w:szCs w:val="22"/>
        </w:rPr>
      </w:pPr>
      <w:r w:rsidRPr="00A210FE">
        <w:rPr>
          <w:rFonts w:ascii="Calibri" w:hAnsi="Calibri"/>
          <w:sz w:val="22"/>
          <w:szCs w:val="22"/>
        </w:rPr>
        <w:t>Tijekom 20</w:t>
      </w:r>
      <w:r w:rsidR="00D74F06">
        <w:rPr>
          <w:rFonts w:ascii="Calibri" w:hAnsi="Calibri"/>
          <w:sz w:val="22"/>
          <w:szCs w:val="22"/>
        </w:rPr>
        <w:t>2</w:t>
      </w:r>
      <w:r w:rsidR="005F4A58">
        <w:rPr>
          <w:rFonts w:ascii="Calibri" w:hAnsi="Calibri"/>
          <w:sz w:val="22"/>
          <w:szCs w:val="22"/>
        </w:rPr>
        <w:t>1</w:t>
      </w:r>
      <w:r w:rsidR="001009CC" w:rsidRPr="00A210FE">
        <w:rPr>
          <w:rFonts w:ascii="Calibri" w:hAnsi="Calibri"/>
          <w:sz w:val="22"/>
          <w:szCs w:val="22"/>
        </w:rPr>
        <w:t xml:space="preserve">. godine </w:t>
      </w:r>
      <w:r w:rsidR="005F4A58">
        <w:rPr>
          <w:rFonts w:ascii="Calibri" w:hAnsi="Calibri"/>
          <w:sz w:val="22"/>
          <w:szCs w:val="22"/>
        </w:rPr>
        <w:t>za sve ugovorene kredite koji su u otplati izvršene su</w:t>
      </w:r>
      <w:r w:rsidR="001009CC" w:rsidRPr="00A210FE">
        <w:rPr>
          <w:rFonts w:ascii="Calibri" w:hAnsi="Calibri"/>
          <w:sz w:val="22"/>
          <w:szCs w:val="22"/>
        </w:rPr>
        <w:t xml:space="preserve"> redovit</w:t>
      </w:r>
      <w:r w:rsidR="005F4A58">
        <w:rPr>
          <w:rFonts w:ascii="Calibri" w:hAnsi="Calibri"/>
          <w:sz w:val="22"/>
          <w:szCs w:val="22"/>
        </w:rPr>
        <w:t>e</w:t>
      </w:r>
      <w:r w:rsidR="001009CC" w:rsidRPr="00A210FE">
        <w:rPr>
          <w:rFonts w:ascii="Calibri" w:hAnsi="Calibri"/>
          <w:sz w:val="22"/>
          <w:szCs w:val="22"/>
        </w:rPr>
        <w:t xml:space="preserve"> ispla</w:t>
      </w:r>
      <w:r w:rsidR="005F4A58">
        <w:rPr>
          <w:rFonts w:ascii="Calibri" w:hAnsi="Calibri"/>
          <w:sz w:val="22"/>
          <w:szCs w:val="22"/>
        </w:rPr>
        <w:t>te anuiteta</w:t>
      </w:r>
      <w:r w:rsidR="001009CC" w:rsidRPr="00A210FE">
        <w:rPr>
          <w:rFonts w:ascii="Calibri" w:hAnsi="Calibri"/>
          <w:sz w:val="22"/>
          <w:szCs w:val="22"/>
        </w:rPr>
        <w:t xml:space="preserve"> u iznosima i rokovima utvrđenim otplatnim planom</w:t>
      </w:r>
      <w:r w:rsidR="005F4A58">
        <w:rPr>
          <w:rFonts w:ascii="Calibri" w:hAnsi="Calibri"/>
          <w:sz w:val="22"/>
          <w:szCs w:val="22"/>
        </w:rPr>
        <w:t xml:space="preserve"> za refinancirani kredit Slatinske banke koji je preuzela Erste banka</w:t>
      </w:r>
      <w:r w:rsidR="0067220F">
        <w:rPr>
          <w:rFonts w:ascii="Calibri" w:hAnsi="Calibri"/>
          <w:sz w:val="22"/>
          <w:szCs w:val="22"/>
        </w:rPr>
        <w:t xml:space="preserve"> d.d.</w:t>
      </w:r>
      <w:r w:rsidR="005F4A58">
        <w:rPr>
          <w:rFonts w:ascii="Calibri" w:hAnsi="Calibri"/>
          <w:sz w:val="22"/>
          <w:szCs w:val="22"/>
        </w:rPr>
        <w:t xml:space="preserve"> te </w:t>
      </w:r>
      <w:r w:rsidR="0067220F">
        <w:rPr>
          <w:rFonts w:ascii="Calibri" w:hAnsi="Calibri"/>
          <w:sz w:val="22"/>
          <w:szCs w:val="22"/>
        </w:rPr>
        <w:t xml:space="preserve">za </w:t>
      </w:r>
      <w:r w:rsidR="005F4A58">
        <w:rPr>
          <w:rFonts w:ascii="Calibri" w:hAnsi="Calibri"/>
          <w:sz w:val="22"/>
          <w:szCs w:val="22"/>
        </w:rPr>
        <w:t xml:space="preserve">kredit ugovoren s Hrvatskom bankom za obnovu i razvitak. Pored toga, zaključen je novi ugovor o zaduženju sa Zagrebačkom bankom d.d. za financiranje izgradnje Kuće </w:t>
      </w:r>
      <w:proofErr w:type="spellStart"/>
      <w:r w:rsidR="005F4A58">
        <w:rPr>
          <w:rFonts w:ascii="Calibri" w:hAnsi="Calibri"/>
          <w:sz w:val="22"/>
          <w:szCs w:val="22"/>
        </w:rPr>
        <w:t>halubjskega</w:t>
      </w:r>
      <w:proofErr w:type="spellEnd"/>
      <w:r w:rsidR="005F4A58">
        <w:rPr>
          <w:rFonts w:ascii="Calibri" w:hAnsi="Calibri"/>
          <w:sz w:val="22"/>
          <w:szCs w:val="22"/>
        </w:rPr>
        <w:t xml:space="preserve"> zvončara iz kojeg se vrši povlačenje sredstava sukladno dinamici </w:t>
      </w:r>
      <w:r w:rsidR="0067220F">
        <w:rPr>
          <w:rFonts w:ascii="Calibri" w:hAnsi="Calibri"/>
          <w:sz w:val="22"/>
          <w:szCs w:val="22"/>
        </w:rPr>
        <w:t>provođenja</w:t>
      </w:r>
      <w:r w:rsidR="005F4A58">
        <w:rPr>
          <w:rFonts w:ascii="Calibri" w:hAnsi="Calibri"/>
          <w:sz w:val="22"/>
          <w:szCs w:val="22"/>
        </w:rPr>
        <w:t xml:space="preserve"> infrastrukturnih ulaganja</w:t>
      </w:r>
      <w:r w:rsidR="0067220F">
        <w:rPr>
          <w:rFonts w:ascii="Calibri" w:hAnsi="Calibri"/>
          <w:sz w:val="22"/>
          <w:szCs w:val="22"/>
        </w:rPr>
        <w:t xml:space="preserve"> te se redovito podmiruju </w:t>
      </w:r>
      <w:proofErr w:type="spellStart"/>
      <w:r w:rsidR="0067220F">
        <w:rPr>
          <w:rFonts w:ascii="Calibri" w:hAnsi="Calibri"/>
          <w:sz w:val="22"/>
          <w:szCs w:val="22"/>
        </w:rPr>
        <w:t>interkalarne</w:t>
      </w:r>
      <w:proofErr w:type="spellEnd"/>
      <w:r w:rsidR="0067220F">
        <w:rPr>
          <w:rFonts w:ascii="Calibri" w:hAnsi="Calibri"/>
          <w:sz w:val="22"/>
          <w:szCs w:val="22"/>
        </w:rPr>
        <w:t xml:space="preserve"> kamate. </w:t>
      </w:r>
    </w:p>
    <w:p w14:paraId="282244E6" w14:textId="77777777" w:rsidR="001009CC" w:rsidRPr="00A210FE" w:rsidRDefault="001009CC" w:rsidP="001009CC">
      <w:pPr>
        <w:pStyle w:val="Odlomakpopisa"/>
        <w:numPr>
          <w:ilvl w:val="0"/>
          <w:numId w:val="3"/>
        </w:numPr>
        <w:spacing w:after="0" w:line="240" w:lineRule="auto"/>
        <w:ind w:left="284"/>
        <w:rPr>
          <w:b/>
          <w:i/>
          <w:noProof/>
        </w:rPr>
      </w:pPr>
      <w:r w:rsidRPr="00A210FE">
        <w:rPr>
          <w:b/>
          <w:i/>
          <w:noProof/>
        </w:rPr>
        <w:lastRenderedPageBreak/>
        <w:t>Ishodište i pokazatelji na kojima se zasnivaju izračuni i ocjene potrebnih sredstava za provođenje programa</w:t>
      </w:r>
    </w:p>
    <w:p w14:paraId="45B9E746" w14:textId="77777777" w:rsidR="001009CC" w:rsidRPr="00500D13" w:rsidRDefault="001009CC" w:rsidP="001009CC">
      <w:pPr>
        <w:pStyle w:val="Odlomakpopisa"/>
        <w:spacing w:after="0" w:line="240" w:lineRule="auto"/>
        <w:ind w:left="284"/>
        <w:rPr>
          <w:noProof/>
          <w:sz w:val="12"/>
          <w:szCs w:val="12"/>
          <w:u w:val="single"/>
        </w:rPr>
      </w:pPr>
    </w:p>
    <w:p w14:paraId="07EA395B" w14:textId="77777777" w:rsidR="001009CC" w:rsidRPr="00A210FE" w:rsidRDefault="001009CC" w:rsidP="001009CC">
      <w:pPr>
        <w:pStyle w:val="Odlomakpopisa"/>
        <w:spacing w:after="0" w:line="240" w:lineRule="auto"/>
        <w:ind w:left="284"/>
        <w:jc w:val="both"/>
        <w:rPr>
          <w:noProof/>
        </w:rPr>
      </w:pPr>
      <w:r w:rsidRPr="00A210FE">
        <w:rPr>
          <w:noProof/>
        </w:rPr>
        <w:t xml:space="preserve">Procjena visine rashoda potrebnih za realizaciju ovog programa temelji se na provedenim postupcima javne nabave te na procjenama visine sredstava potrebnih za obavljanje </w:t>
      </w:r>
      <w:r w:rsidRPr="00A210FE">
        <w:t>poslova iz djelokruga rada</w:t>
      </w:r>
      <w:r w:rsidRPr="00A210FE">
        <w:rPr>
          <w:noProof/>
        </w:rPr>
        <w:t xml:space="preserve"> i za podmirenje obveza po osnovi zaduženja.</w:t>
      </w:r>
    </w:p>
    <w:p w14:paraId="3FA71221" w14:textId="77777777" w:rsidR="001009CC" w:rsidRPr="00500D13" w:rsidRDefault="001009CC" w:rsidP="001009CC">
      <w:pPr>
        <w:pStyle w:val="Odlomakpopisa"/>
        <w:spacing w:after="0" w:line="240" w:lineRule="auto"/>
        <w:ind w:left="284"/>
        <w:jc w:val="both"/>
        <w:rPr>
          <w:noProof/>
          <w:sz w:val="12"/>
          <w:szCs w:val="12"/>
        </w:rPr>
      </w:pPr>
    </w:p>
    <w:p w14:paraId="076F4D11" w14:textId="5708A07A" w:rsidR="001009CC" w:rsidRPr="00A210FE" w:rsidRDefault="001009CC" w:rsidP="001009CC">
      <w:pPr>
        <w:pStyle w:val="Odlomakpopisa"/>
        <w:spacing w:after="0" w:line="240" w:lineRule="auto"/>
        <w:ind w:left="284"/>
        <w:rPr>
          <w:noProof/>
        </w:rPr>
      </w:pPr>
      <w:r w:rsidRPr="00A210FE">
        <w:rPr>
          <w:noProof/>
        </w:rPr>
        <w:t xml:space="preserve">Financiranje rashoda za provedbu ovog programa </w:t>
      </w:r>
      <w:r w:rsidR="00E33926" w:rsidRPr="00A210FE">
        <w:rPr>
          <w:noProof/>
        </w:rPr>
        <w:t>u 20</w:t>
      </w:r>
      <w:r w:rsidR="00F337D5">
        <w:rPr>
          <w:noProof/>
        </w:rPr>
        <w:t>2</w:t>
      </w:r>
      <w:r w:rsidR="0067220F">
        <w:rPr>
          <w:noProof/>
        </w:rPr>
        <w:t>2</w:t>
      </w:r>
      <w:r w:rsidR="00E33926" w:rsidRPr="00A210FE">
        <w:rPr>
          <w:noProof/>
        </w:rPr>
        <w:t xml:space="preserve">. godini </w:t>
      </w:r>
      <w:r w:rsidRPr="00A210FE">
        <w:rPr>
          <w:noProof/>
        </w:rPr>
        <w:t>planirano je iz:</w:t>
      </w:r>
    </w:p>
    <w:p w14:paraId="53EC26D1" w14:textId="59321409" w:rsidR="00A23A15" w:rsidRDefault="001009CC" w:rsidP="00A23A15">
      <w:pPr>
        <w:pStyle w:val="Odlomakpopisa"/>
        <w:numPr>
          <w:ilvl w:val="0"/>
          <w:numId w:val="4"/>
        </w:numPr>
        <w:spacing w:after="0" w:line="240" w:lineRule="auto"/>
        <w:rPr>
          <w:noProof/>
        </w:rPr>
      </w:pPr>
      <w:r w:rsidRPr="00A210FE">
        <w:rPr>
          <w:noProof/>
        </w:rPr>
        <w:t>općih prihoda i</w:t>
      </w:r>
      <w:r w:rsidR="000438FB">
        <w:rPr>
          <w:noProof/>
        </w:rPr>
        <w:t xml:space="preserve"> primitaka u iznosu od </w:t>
      </w:r>
      <w:r w:rsidR="00D74F06">
        <w:rPr>
          <w:noProof/>
        </w:rPr>
        <w:t>13.</w:t>
      </w:r>
      <w:r w:rsidR="009A4015">
        <w:rPr>
          <w:noProof/>
        </w:rPr>
        <w:t>201.6</w:t>
      </w:r>
      <w:r w:rsidR="00D74F06">
        <w:rPr>
          <w:noProof/>
        </w:rPr>
        <w:t>00</w:t>
      </w:r>
      <w:r w:rsidR="000438FB">
        <w:rPr>
          <w:noProof/>
        </w:rPr>
        <w:t xml:space="preserve"> </w:t>
      </w:r>
      <w:r w:rsidRPr="00A210FE">
        <w:rPr>
          <w:noProof/>
        </w:rPr>
        <w:t>kuna</w:t>
      </w:r>
    </w:p>
    <w:p w14:paraId="59EBBB19" w14:textId="30A90155" w:rsidR="0067220F" w:rsidRPr="00A210FE" w:rsidRDefault="0067220F" w:rsidP="00A23A15">
      <w:pPr>
        <w:pStyle w:val="Odlomakpopisa"/>
        <w:numPr>
          <w:ilvl w:val="0"/>
          <w:numId w:val="4"/>
        </w:numPr>
        <w:spacing w:after="0" w:line="240" w:lineRule="auto"/>
        <w:rPr>
          <w:noProof/>
        </w:rPr>
      </w:pPr>
      <w:r>
        <w:rPr>
          <w:noProof/>
        </w:rPr>
        <w:t xml:space="preserve">prihodi za posebne namjene u iznosu od </w:t>
      </w:r>
      <w:r w:rsidR="009A4015">
        <w:rPr>
          <w:noProof/>
        </w:rPr>
        <w:t>48</w:t>
      </w:r>
      <w:r>
        <w:rPr>
          <w:noProof/>
        </w:rPr>
        <w:t>.000 kuna</w:t>
      </w:r>
    </w:p>
    <w:p w14:paraId="4A17C48F" w14:textId="64121060" w:rsidR="00903762" w:rsidRDefault="00F337D5" w:rsidP="00F337D5">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 xml:space="preserve">prihoda od </w:t>
      </w:r>
      <w:r>
        <w:rPr>
          <w:rFonts w:ascii="Calibri" w:eastAsia="Calibri" w:hAnsi="Calibri"/>
          <w:sz w:val="22"/>
          <w:szCs w:val="22"/>
          <w:lang w:eastAsia="en-US"/>
        </w:rPr>
        <w:t xml:space="preserve">pomoći </w:t>
      </w:r>
      <w:r w:rsidRPr="005A2A1B">
        <w:rPr>
          <w:rFonts w:ascii="Calibri" w:eastAsia="Calibri" w:hAnsi="Calibri"/>
          <w:sz w:val="22"/>
          <w:szCs w:val="22"/>
          <w:lang w:eastAsia="en-US"/>
        </w:rPr>
        <w:t xml:space="preserve">u iznosu od </w:t>
      </w:r>
      <w:r w:rsidR="009A4015">
        <w:rPr>
          <w:rFonts w:ascii="Calibri" w:eastAsia="Calibri" w:hAnsi="Calibri"/>
          <w:sz w:val="22"/>
          <w:szCs w:val="22"/>
          <w:lang w:eastAsia="en-US"/>
        </w:rPr>
        <w:t>405</w:t>
      </w:r>
      <w:r w:rsidR="0067220F">
        <w:rPr>
          <w:rFonts w:ascii="Calibri" w:eastAsia="Calibri" w:hAnsi="Calibri"/>
          <w:sz w:val="22"/>
          <w:szCs w:val="22"/>
          <w:lang w:eastAsia="en-US"/>
        </w:rPr>
        <w:t>.000</w:t>
      </w:r>
      <w:r w:rsidRPr="005A2A1B">
        <w:rPr>
          <w:rFonts w:ascii="Calibri" w:eastAsia="Calibri" w:hAnsi="Calibri"/>
          <w:sz w:val="22"/>
          <w:szCs w:val="22"/>
          <w:lang w:eastAsia="en-US"/>
        </w:rPr>
        <w:t xml:space="preserve"> kuna</w:t>
      </w:r>
    </w:p>
    <w:p w14:paraId="259A0F1F" w14:textId="240B0C1E" w:rsidR="00F337D5" w:rsidRDefault="00903762" w:rsidP="00F337D5">
      <w:pPr>
        <w:numPr>
          <w:ilvl w:val="0"/>
          <w:numId w:val="4"/>
        </w:numPr>
        <w:contextualSpacing/>
        <w:rPr>
          <w:rFonts w:ascii="Calibri" w:eastAsia="Calibri" w:hAnsi="Calibri"/>
          <w:noProof/>
          <w:sz w:val="22"/>
          <w:szCs w:val="22"/>
          <w:lang w:eastAsia="en-US"/>
        </w:rPr>
      </w:pPr>
      <w:r>
        <w:rPr>
          <w:rFonts w:ascii="Calibri" w:eastAsia="Calibri" w:hAnsi="Calibri"/>
          <w:sz w:val="22"/>
          <w:szCs w:val="22"/>
          <w:lang w:eastAsia="en-US"/>
        </w:rPr>
        <w:t xml:space="preserve">prihodi od nefinancijske imovine </w:t>
      </w:r>
      <w:r w:rsidR="009A4015">
        <w:rPr>
          <w:rFonts w:ascii="Calibri" w:eastAsia="Calibri" w:hAnsi="Calibri"/>
          <w:sz w:val="22"/>
          <w:szCs w:val="22"/>
          <w:lang w:eastAsia="en-US"/>
        </w:rPr>
        <w:t>30</w:t>
      </w:r>
      <w:r>
        <w:rPr>
          <w:rFonts w:ascii="Calibri" w:eastAsia="Calibri" w:hAnsi="Calibri"/>
          <w:sz w:val="22"/>
          <w:szCs w:val="22"/>
          <w:lang w:eastAsia="en-US"/>
        </w:rPr>
        <w:t>.000 kuna</w:t>
      </w:r>
      <w:r w:rsidR="00D74F06">
        <w:rPr>
          <w:rFonts w:ascii="Calibri" w:eastAsia="Calibri" w:hAnsi="Calibri"/>
          <w:sz w:val="22"/>
          <w:szCs w:val="22"/>
          <w:lang w:eastAsia="en-US"/>
        </w:rPr>
        <w:t>.</w:t>
      </w:r>
    </w:p>
    <w:p w14:paraId="5E0B8400" w14:textId="77777777" w:rsidR="00431452" w:rsidRDefault="00431452" w:rsidP="00431452">
      <w:pPr>
        <w:rPr>
          <w:rFonts w:ascii="Calibri" w:hAnsi="Calibri"/>
          <w:b/>
          <w:sz w:val="22"/>
          <w:szCs w:val="22"/>
        </w:rPr>
      </w:pPr>
    </w:p>
    <w:p w14:paraId="09ADC38E" w14:textId="77777777" w:rsidR="00431452" w:rsidRDefault="00431452" w:rsidP="00431452">
      <w:pPr>
        <w:rPr>
          <w:rFonts w:ascii="Calibri" w:hAnsi="Calibri"/>
          <w:b/>
          <w:sz w:val="22"/>
          <w:szCs w:val="22"/>
        </w:rPr>
      </w:pPr>
    </w:p>
    <w:p w14:paraId="74B8CBC2" w14:textId="77777777" w:rsidR="006440C4" w:rsidRPr="00A84F14" w:rsidRDefault="006440C4" w:rsidP="006440C4">
      <w:pPr>
        <w:rPr>
          <w:rFonts w:ascii="Calibri" w:hAnsi="Calibri"/>
          <w:b/>
          <w:sz w:val="22"/>
          <w:szCs w:val="22"/>
        </w:rPr>
      </w:pPr>
      <w:r w:rsidRPr="00A84F14">
        <w:rPr>
          <w:rFonts w:ascii="Calibri" w:hAnsi="Calibri"/>
          <w:b/>
          <w:sz w:val="22"/>
          <w:szCs w:val="22"/>
        </w:rPr>
        <w:t>PROGRAM 3011: POTICANJE RAZVOJA GOSPODARSTVA I POLJOPRIVREDE</w:t>
      </w:r>
    </w:p>
    <w:p w14:paraId="706DC6A9" w14:textId="77777777" w:rsidR="006440C4" w:rsidRPr="00A84F14" w:rsidRDefault="006440C4" w:rsidP="006440C4">
      <w:pPr>
        <w:rPr>
          <w:rFonts w:ascii="Calibri" w:hAnsi="Calibri"/>
          <w:b/>
          <w:sz w:val="22"/>
          <w:szCs w:val="22"/>
        </w:rPr>
      </w:pPr>
    </w:p>
    <w:p w14:paraId="3E6B44E5" w14:textId="77777777" w:rsidR="006440C4" w:rsidRPr="00A84F14" w:rsidRDefault="006440C4" w:rsidP="006440C4">
      <w:pPr>
        <w:numPr>
          <w:ilvl w:val="0"/>
          <w:numId w:val="7"/>
        </w:numPr>
        <w:ind w:left="284" w:hanging="284"/>
        <w:contextualSpacing/>
        <w:rPr>
          <w:rFonts w:ascii="Calibri" w:eastAsia="Calibri" w:hAnsi="Calibri"/>
          <w:b/>
          <w:i/>
          <w:sz w:val="22"/>
          <w:szCs w:val="22"/>
          <w:lang w:eastAsia="en-US"/>
        </w:rPr>
      </w:pPr>
      <w:r w:rsidRPr="00A84F14">
        <w:rPr>
          <w:rFonts w:ascii="Calibri" w:eastAsia="Calibri" w:hAnsi="Calibri"/>
          <w:b/>
          <w:i/>
          <w:sz w:val="22"/>
          <w:szCs w:val="22"/>
          <w:lang w:eastAsia="en-US"/>
        </w:rPr>
        <w:t xml:space="preserve">Zakonska osnova: </w:t>
      </w:r>
    </w:p>
    <w:p w14:paraId="343ED6A4" w14:textId="77777777" w:rsidR="006440C4" w:rsidRPr="008B1445" w:rsidRDefault="006440C4" w:rsidP="006440C4">
      <w:pPr>
        <w:numPr>
          <w:ilvl w:val="0"/>
          <w:numId w:val="50"/>
        </w:numPr>
        <w:spacing w:after="200"/>
        <w:contextualSpacing/>
        <w:jc w:val="both"/>
        <w:rPr>
          <w:rFonts w:ascii="Calibri" w:eastAsia="Calibri" w:hAnsi="Calibri"/>
          <w:b/>
          <w:i/>
          <w:sz w:val="22"/>
          <w:szCs w:val="22"/>
          <w:lang w:eastAsia="en-US"/>
        </w:rPr>
      </w:pPr>
      <w:r w:rsidRPr="005B53D5">
        <w:rPr>
          <w:rFonts w:ascii="Calibri" w:eastAsia="Calibri" w:hAnsi="Calibri"/>
          <w:sz w:val="22"/>
          <w:szCs w:val="22"/>
          <w:lang w:eastAsia="en-US"/>
        </w:rPr>
        <w:t xml:space="preserve">Zakon o lokalnoj i područnoj (regionalnoj) samoupravi </w:t>
      </w:r>
      <w:r w:rsidRPr="005B53D5">
        <w:rPr>
          <w:rFonts w:asciiTheme="minorHAnsi" w:eastAsia="Calibri" w:hAnsiTheme="minorHAnsi" w:cstheme="minorHAnsi"/>
          <w:sz w:val="22"/>
          <w:szCs w:val="22"/>
          <w:lang w:eastAsia="en-US"/>
        </w:rPr>
        <w:t xml:space="preserve">(„Narodne novine“ broj:  33/01., 60/01., </w:t>
      </w:r>
      <w:r w:rsidRPr="008B1445">
        <w:rPr>
          <w:rFonts w:asciiTheme="minorHAnsi" w:eastAsia="Calibri" w:hAnsiTheme="minorHAnsi" w:cstheme="minorHAnsi"/>
          <w:sz w:val="22"/>
          <w:szCs w:val="22"/>
          <w:lang w:eastAsia="en-US"/>
        </w:rPr>
        <w:t>129/05., 109/07., 125/08., 36/09., 150/11., 144/12., 19/13., 137/15., 123/17., 98/19., 144/20.)</w:t>
      </w:r>
    </w:p>
    <w:p w14:paraId="69BD160F" w14:textId="77777777" w:rsidR="006440C4" w:rsidRPr="008B1445" w:rsidRDefault="006440C4" w:rsidP="006440C4">
      <w:pPr>
        <w:numPr>
          <w:ilvl w:val="0"/>
          <w:numId w:val="50"/>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 xml:space="preserve">Zakon o fiskalnoj odgovornosti </w:t>
      </w:r>
      <w:r w:rsidRPr="008B1445">
        <w:rPr>
          <w:rFonts w:asciiTheme="minorHAnsi" w:eastAsia="Calibri" w:hAnsiTheme="minorHAnsi" w:cstheme="minorHAnsi"/>
          <w:sz w:val="22"/>
          <w:szCs w:val="22"/>
          <w:lang w:eastAsia="en-US"/>
        </w:rPr>
        <w:t>(„Narodne novine“, broj 111/18., 41/20. )</w:t>
      </w:r>
    </w:p>
    <w:p w14:paraId="16043E67" w14:textId="77777777" w:rsidR="006440C4" w:rsidRPr="008B1445" w:rsidRDefault="006440C4" w:rsidP="006440C4">
      <w:pPr>
        <w:numPr>
          <w:ilvl w:val="0"/>
          <w:numId w:val="50"/>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Zakon o turističkim zajednicama i promicanju hrvatskog turizma („Narodne novine“, broj NN 52/19., 42/20.)</w:t>
      </w:r>
    </w:p>
    <w:p w14:paraId="3BDAC00C" w14:textId="77777777" w:rsidR="006440C4" w:rsidRPr="008B1445" w:rsidRDefault="006440C4" w:rsidP="006440C4">
      <w:pPr>
        <w:numPr>
          <w:ilvl w:val="0"/>
          <w:numId w:val="50"/>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Zakon o državnim potporama („Narodne novine“, broj 47/14. i 69/17.)</w:t>
      </w:r>
    </w:p>
    <w:p w14:paraId="520662E7" w14:textId="77777777" w:rsidR="006440C4" w:rsidRPr="008B1445" w:rsidRDefault="006440C4" w:rsidP="006440C4">
      <w:pPr>
        <w:numPr>
          <w:ilvl w:val="0"/>
          <w:numId w:val="50"/>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Zakon o poticanju razvoja malog gospodarstva („Narodne novine“, broj 29/02, 63/07, 53/12, 56/13. i 121/16.)</w:t>
      </w:r>
    </w:p>
    <w:p w14:paraId="5A0D09E3" w14:textId="77777777" w:rsidR="006440C4" w:rsidRPr="008B1445" w:rsidRDefault="006440C4" w:rsidP="006440C4">
      <w:pPr>
        <w:numPr>
          <w:ilvl w:val="0"/>
          <w:numId w:val="50"/>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Statut Općine Viškovo („Službene novine Općine Viškovo“, broj: 3/18., 2/20., 4/21., 10/22.)</w:t>
      </w:r>
    </w:p>
    <w:p w14:paraId="41413EBA" w14:textId="77777777" w:rsidR="006440C4" w:rsidRPr="008B1445" w:rsidRDefault="006440C4" w:rsidP="006440C4">
      <w:pPr>
        <w:numPr>
          <w:ilvl w:val="0"/>
          <w:numId w:val="50"/>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 xml:space="preserve">Sporazum Grada </w:t>
      </w:r>
      <w:proofErr w:type="spellStart"/>
      <w:r w:rsidRPr="008B1445">
        <w:rPr>
          <w:rFonts w:ascii="Calibri" w:eastAsia="Calibri" w:hAnsi="Calibri"/>
          <w:sz w:val="22"/>
          <w:szCs w:val="22"/>
          <w:lang w:eastAsia="en-US"/>
        </w:rPr>
        <w:t>Kastva</w:t>
      </w:r>
      <w:proofErr w:type="spellEnd"/>
      <w:r w:rsidRPr="008B1445">
        <w:rPr>
          <w:rFonts w:ascii="Calibri" w:eastAsia="Calibri" w:hAnsi="Calibri"/>
          <w:sz w:val="22"/>
          <w:szCs w:val="22"/>
          <w:lang w:eastAsia="en-US"/>
        </w:rPr>
        <w:t xml:space="preserve"> i Općina Viškovo, Klana i Jelenje o sufinanciranju rada Udruženja obrtnika Viškovo-Kastav-Klana-Jelenje od 24. prosinca 1999. godine</w:t>
      </w:r>
    </w:p>
    <w:p w14:paraId="7F1049AC" w14:textId="41F352D4" w:rsidR="006440C4" w:rsidRPr="008B1445" w:rsidRDefault="006440C4" w:rsidP="006440C4">
      <w:pPr>
        <w:numPr>
          <w:ilvl w:val="0"/>
          <w:numId w:val="50"/>
        </w:numPr>
        <w:spacing w:after="200"/>
        <w:contextualSpacing/>
        <w:rPr>
          <w:rFonts w:ascii="Calibri" w:eastAsia="Calibri" w:hAnsi="Calibri"/>
          <w:b/>
          <w:sz w:val="22"/>
          <w:szCs w:val="22"/>
          <w:lang w:eastAsia="en-US"/>
        </w:rPr>
      </w:pPr>
      <w:r w:rsidRPr="008B1445">
        <w:rPr>
          <w:rFonts w:ascii="Calibri" w:eastAsia="Calibri" w:hAnsi="Calibri"/>
          <w:sz w:val="22"/>
          <w:szCs w:val="22"/>
          <w:lang w:eastAsia="en-US"/>
        </w:rPr>
        <w:t>Odluka o izvršavan</w:t>
      </w:r>
      <w:r w:rsidR="004D7ABA">
        <w:rPr>
          <w:rFonts w:ascii="Calibri" w:eastAsia="Calibri" w:hAnsi="Calibri"/>
          <w:sz w:val="22"/>
          <w:szCs w:val="22"/>
          <w:lang w:eastAsia="en-US"/>
        </w:rPr>
        <w:t>ju proračuna Općine Viškovo za 2022</w:t>
      </w:r>
      <w:r w:rsidRPr="008B1445">
        <w:rPr>
          <w:rFonts w:ascii="Calibri" w:eastAsia="Calibri" w:hAnsi="Calibri"/>
          <w:sz w:val="22"/>
          <w:szCs w:val="22"/>
          <w:lang w:eastAsia="en-US"/>
        </w:rPr>
        <w:t>. godinu</w:t>
      </w:r>
    </w:p>
    <w:p w14:paraId="2EE73F1A" w14:textId="77777777" w:rsidR="006440C4" w:rsidRPr="00500D13" w:rsidRDefault="006440C4" w:rsidP="006440C4">
      <w:pPr>
        <w:spacing w:after="200"/>
        <w:contextualSpacing/>
        <w:rPr>
          <w:rFonts w:ascii="Calibri" w:eastAsia="Calibri" w:hAnsi="Calibri"/>
          <w:sz w:val="12"/>
          <w:szCs w:val="12"/>
          <w:lang w:eastAsia="en-US"/>
        </w:rPr>
      </w:pPr>
    </w:p>
    <w:p w14:paraId="786C8668" w14:textId="77777777" w:rsidR="006440C4" w:rsidRPr="00A84F14" w:rsidRDefault="006440C4" w:rsidP="006440C4">
      <w:pPr>
        <w:spacing w:after="200"/>
        <w:contextualSpacing/>
        <w:rPr>
          <w:rFonts w:asciiTheme="minorHAnsi" w:hAnsiTheme="minorHAnsi" w:cstheme="minorHAnsi"/>
          <w:b/>
          <w:i/>
          <w:sz w:val="22"/>
          <w:szCs w:val="22"/>
        </w:rPr>
      </w:pPr>
      <w:r w:rsidRPr="00A84F14">
        <w:rPr>
          <w:rFonts w:ascii="Calibri" w:eastAsia="Calibri" w:hAnsi="Calibri"/>
          <w:sz w:val="22"/>
          <w:szCs w:val="22"/>
          <w:lang w:eastAsia="en-US"/>
        </w:rPr>
        <w:t xml:space="preserve"> </w:t>
      </w:r>
      <w:r w:rsidRPr="00A84F14">
        <w:rPr>
          <w:rFonts w:asciiTheme="minorHAnsi" w:hAnsiTheme="minorHAnsi" w:cstheme="minorHAnsi"/>
          <w:b/>
          <w:i/>
          <w:sz w:val="22"/>
          <w:szCs w:val="22"/>
        </w:rPr>
        <w:t xml:space="preserve">2.Zakonska osnova: </w:t>
      </w:r>
    </w:p>
    <w:p w14:paraId="766D4C4C" w14:textId="77777777" w:rsidR="006440C4" w:rsidRPr="00A84F14" w:rsidRDefault="006440C4" w:rsidP="006440C4">
      <w:pPr>
        <w:numPr>
          <w:ilvl w:val="0"/>
          <w:numId w:val="2"/>
        </w:numPr>
        <w:contextualSpacing/>
        <w:rPr>
          <w:rFonts w:ascii="Calibri" w:eastAsia="Calibri" w:hAnsi="Calibri"/>
          <w:noProof/>
          <w:sz w:val="22"/>
          <w:szCs w:val="22"/>
          <w:lang w:eastAsia="en-US"/>
        </w:rPr>
      </w:pPr>
      <w:r>
        <w:rPr>
          <w:rFonts w:ascii="Calibri" w:eastAsia="Calibri" w:hAnsi="Calibri"/>
          <w:noProof/>
          <w:sz w:val="22"/>
          <w:szCs w:val="22"/>
          <w:lang w:eastAsia="en-US"/>
        </w:rPr>
        <w:t>A311103</w:t>
      </w:r>
      <w:r w:rsidRPr="00A84F14">
        <w:rPr>
          <w:rFonts w:ascii="Calibri" w:eastAsia="Calibri" w:hAnsi="Calibri"/>
          <w:noProof/>
          <w:sz w:val="22"/>
          <w:szCs w:val="22"/>
          <w:lang w:eastAsia="en-US"/>
        </w:rPr>
        <w:t xml:space="preserve"> Potpore i poticaji za razvoj gospodarstva</w:t>
      </w:r>
      <w:r>
        <w:rPr>
          <w:rFonts w:ascii="Calibri" w:eastAsia="Calibri" w:hAnsi="Calibri"/>
          <w:noProof/>
          <w:sz w:val="22"/>
          <w:szCs w:val="22"/>
          <w:lang w:eastAsia="en-US"/>
        </w:rPr>
        <w:t xml:space="preserve"> i poljoprivrede</w:t>
      </w:r>
    </w:p>
    <w:p w14:paraId="5A14FE03" w14:textId="77777777" w:rsidR="006440C4" w:rsidRPr="00A84F14" w:rsidRDefault="006440C4" w:rsidP="006440C4">
      <w:pPr>
        <w:rPr>
          <w:rFonts w:ascii="Calibri" w:hAnsi="Calibri"/>
          <w:noProof/>
          <w:sz w:val="22"/>
          <w:szCs w:val="22"/>
        </w:rPr>
      </w:pPr>
    </w:p>
    <w:p w14:paraId="7261A369" w14:textId="77777777" w:rsidR="006440C4" w:rsidRPr="00A84F14" w:rsidRDefault="006440C4" w:rsidP="006440C4">
      <w:pPr>
        <w:rPr>
          <w:rFonts w:asciiTheme="minorHAnsi" w:hAnsiTheme="minorHAnsi" w:cstheme="minorHAnsi"/>
          <w:b/>
          <w:i/>
          <w:noProof/>
          <w:sz w:val="22"/>
          <w:szCs w:val="22"/>
        </w:rPr>
      </w:pPr>
      <w:r w:rsidRPr="00A84F14">
        <w:rPr>
          <w:rFonts w:asciiTheme="minorHAnsi" w:hAnsiTheme="minorHAnsi" w:cstheme="minorHAnsi"/>
          <w:b/>
          <w:i/>
          <w:noProof/>
          <w:sz w:val="22"/>
          <w:szCs w:val="22"/>
        </w:rPr>
        <w:t>3.Ciljevi programa u trogodišnjem razdoblju i pokazatelji uspješnosti kojima će se mjeriti ostvarenje tih ciljeva</w:t>
      </w:r>
    </w:p>
    <w:p w14:paraId="26C6E9AF" w14:textId="77777777" w:rsidR="006440C4" w:rsidRPr="00500D13" w:rsidRDefault="006440C4" w:rsidP="006440C4">
      <w:pPr>
        <w:rPr>
          <w:rFonts w:ascii="Calibri" w:hAnsi="Calibri"/>
          <w:noProof/>
          <w:sz w:val="12"/>
          <w:szCs w:val="12"/>
          <w:u w:val="single"/>
        </w:rPr>
      </w:pPr>
    </w:p>
    <w:p w14:paraId="37FF9FD6" w14:textId="77777777" w:rsidR="006440C4" w:rsidRPr="00392A22" w:rsidRDefault="006440C4" w:rsidP="006440C4">
      <w:pPr>
        <w:rPr>
          <w:rFonts w:ascii="Calibri" w:hAnsi="Calibri"/>
          <w:b/>
          <w:noProof/>
          <w:sz w:val="22"/>
          <w:szCs w:val="22"/>
        </w:rPr>
      </w:pPr>
      <w:r w:rsidRPr="00392A22">
        <w:rPr>
          <w:rFonts w:ascii="Calibri" w:hAnsi="Calibri"/>
          <w:b/>
          <w:noProof/>
          <w:sz w:val="22"/>
          <w:szCs w:val="22"/>
        </w:rPr>
        <w:t>A311103 Potpore i poticaji za razvoj gospodarstva i poljoprivrede</w:t>
      </w:r>
    </w:p>
    <w:p w14:paraId="64A3B699" w14:textId="77777777" w:rsidR="006440C4" w:rsidRPr="00392A22" w:rsidRDefault="006440C4" w:rsidP="006440C4">
      <w:pPr>
        <w:rPr>
          <w:rFonts w:ascii="Calibri" w:hAnsi="Calibri"/>
          <w:noProof/>
          <w:sz w:val="22"/>
          <w:szCs w:val="22"/>
        </w:rPr>
      </w:pPr>
      <w:r w:rsidRPr="00392A22">
        <w:rPr>
          <w:rFonts w:ascii="Calibri" w:hAnsi="Calibri"/>
          <w:noProof/>
          <w:sz w:val="22"/>
          <w:szCs w:val="22"/>
        </w:rPr>
        <w:t>Za realizaciju ove aktivnosti planirana su sljedeća sredstva:</w:t>
      </w:r>
    </w:p>
    <w:p w14:paraId="77A0EDF6" w14:textId="77777777" w:rsidR="006440C4" w:rsidRPr="00392A22" w:rsidRDefault="006440C4" w:rsidP="006440C4">
      <w:pPr>
        <w:numPr>
          <w:ilvl w:val="0"/>
          <w:numId w:val="5"/>
        </w:numPr>
        <w:contextualSpacing/>
        <w:rPr>
          <w:rFonts w:ascii="Calibri" w:eastAsia="Calibri" w:hAnsi="Calibri"/>
          <w:noProof/>
          <w:sz w:val="22"/>
          <w:szCs w:val="22"/>
          <w:lang w:eastAsia="en-US"/>
        </w:rPr>
      </w:pPr>
      <w:r>
        <w:rPr>
          <w:rFonts w:ascii="Calibri" w:eastAsia="Calibri" w:hAnsi="Calibri"/>
          <w:noProof/>
          <w:sz w:val="22"/>
          <w:szCs w:val="22"/>
          <w:lang w:eastAsia="en-US"/>
        </w:rPr>
        <w:t>2022. godina 1.221.5</w:t>
      </w:r>
      <w:r w:rsidRPr="00392A22">
        <w:rPr>
          <w:rFonts w:ascii="Calibri" w:eastAsia="Calibri" w:hAnsi="Calibri"/>
          <w:noProof/>
          <w:sz w:val="22"/>
          <w:szCs w:val="22"/>
          <w:lang w:eastAsia="en-US"/>
        </w:rPr>
        <w:t>00,00 kuna</w:t>
      </w:r>
    </w:p>
    <w:p w14:paraId="73D5E329" w14:textId="77777777" w:rsidR="006440C4" w:rsidRPr="00392A22" w:rsidRDefault="006440C4" w:rsidP="006440C4">
      <w:pPr>
        <w:numPr>
          <w:ilvl w:val="0"/>
          <w:numId w:val="5"/>
        </w:numPr>
        <w:contextualSpacing/>
        <w:rPr>
          <w:rFonts w:ascii="Calibri" w:eastAsia="Calibri" w:hAnsi="Calibri"/>
          <w:noProof/>
          <w:sz w:val="22"/>
          <w:szCs w:val="22"/>
          <w:lang w:eastAsia="en-US"/>
        </w:rPr>
      </w:pPr>
      <w:r w:rsidRPr="00392A22">
        <w:rPr>
          <w:rFonts w:ascii="Calibri" w:eastAsia="Calibri" w:hAnsi="Calibri"/>
          <w:noProof/>
          <w:sz w:val="22"/>
          <w:szCs w:val="22"/>
          <w:lang w:eastAsia="en-US"/>
        </w:rPr>
        <w:t>2023. godina 1.215.000,00 kuna</w:t>
      </w:r>
    </w:p>
    <w:p w14:paraId="6F789234" w14:textId="77777777" w:rsidR="006440C4" w:rsidRPr="00392A22" w:rsidRDefault="006440C4" w:rsidP="006440C4">
      <w:pPr>
        <w:numPr>
          <w:ilvl w:val="0"/>
          <w:numId w:val="5"/>
        </w:numPr>
        <w:spacing w:line="276" w:lineRule="auto"/>
        <w:contextualSpacing/>
        <w:rPr>
          <w:rFonts w:ascii="Calibri" w:eastAsia="Calibri" w:hAnsi="Calibri"/>
          <w:noProof/>
          <w:sz w:val="22"/>
          <w:szCs w:val="22"/>
          <w:lang w:eastAsia="en-US"/>
        </w:rPr>
      </w:pPr>
      <w:r w:rsidRPr="00392A22">
        <w:rPr>
          <w:rFonts w:ascii="Calibri" w:eastAsia="Calibri" w:hAnsi="Calibri"/>
          <w:noProof/>
          <w:sz w:val="22"/>
          <w:szCs w:val="22"/>
          <w:lang w:eastAsia="en-US"/>
        </w:rPr>
        <w:t>2024. godina 1.215.000,00 kuna</w:t>
      </w:r>
    </w:p>
    <w:p w14:paraId="7F8DCDE5" w14:textId="77777777" w:rsidR="006440C4" w:rsidRPr="00392A22" w:rsidRDefault="006440C4" w:rsidP="006440C4">
      <w:pPr>
        <w:spacing w:line="276" w:lineRule="auto"/>
        <w:ind w:left="720"/>
        <w:contextualSpacing/>
        <w:rPr>
          <w:rFonts w:ascii="Calibri" w:eastAsia="Calibri" w:hAnsi="Calibri"/>
          <w:noProof/>
          <w:sz w:val="12"/>
          <w:szCs w:val="12"/>
          <w:lang w:eastAsia="en-US"/>
        </w:rPr>
      </w:pPr>
    </w:p>
    <w:p w14:paraId="7E20D7E1" w14:textId="77777777" w:rsidR="006440C4" w:rsidRPr="00392A22" w:rsidRDefault="006440C4" w:rsidP="006440C4">
      <w:pPr>
        <w:contextualSpacing/>
        <w:jc w:val="both"/>
        <w:rPr>
          <w:rFonts w:ascii="Calibri" w:eastAsia="Calibri" w:hAnsi="Calibri"/>
          <w:noProof/>
          <w:sz w:val="22"/>
          <w:szCs w:val="22"/>
          <w:lang w:eastAsia="en-US"/>
        </w:rPr>
      </w:pPr>
      <w:r w:rsidRPr="00392A22">
        <w:rPr>
          <w:rFonts w:ascii="Calibri" w:eastAsia="Calibri" w:hAnsi="Calibri"/>
          <w:noProof/>
          <w:sz w:val="22"/>
          <w:szCs w:val="22"/>
          <w:lang w:eastAsia="en-US"/>
        </w:rPr>
        <w:t xml:space="preserve">Proračunom Općine Viškovo za 2021. godinu te projekcijama Proračuna za 2022. i 2023. godinu za aktivnost Potpore i poticaji za razvoj gospodarstva planiran je iznos od 1.095.000,00 kuna za 2022. i 2023. godinu. </w:t>
      </w:r>
      <w:r>
        <w:rPr>
          <w:rFonts w:ascii="Calibri" w:eastAsia="Calibri" w:hAnsi="Calibri"/>
          <w:noProof/>
          <w:sz w:val="22"/>
          <w:szCs w:val="22"/>
          <w:lang w:eastAsia="en-US"/>
        </w:rPr>
        <w:t>Do odstupanja u odnosu na plan dolazi zbog  usklađenja financijskih sredstava u skladu s potrebnim za realizaciju programa i projekata u sklopu ove aktivnosti.</w:t>
      </w:r>
    </w:p>
    <w:p w14:paraId="4D06BF29" w14:textId="77777777" w:rsidR="006440C4" w:rsidRPr="00392A22" w:rsidRDefault="006440C4" w:rsidP="006440C4">
      <w:pPr>
        <w:jc w:val="both"/>
        <w:rPr>
          <w:rFonts w:ascii="Calibri" w:hAnsi="Calibri"/>
          <w:noProof/>
          <w:sz w:val="22"/>
          <w:szCs w:val="22"/>
        </w:rPr>
      </w:pPr>
      <w:r w:rsidRPr="00392A22">
        <w:rPr>
          <w:rFonts w:ascii="Calibri" w:hAnsi="Calibri"/>
          <w:noProof/>
          <w:sz w:val="22"/>
          <w:szCs w:val="22"/>
        </w:rPr>
        <w:t>U sklopu ove aktivnosti planirani su rashodi vezani uz</w:t>
      </w:r>
      <w:r>
        <w:rPr>
          <w:rFonts w:ascii="Calibri" w:hAnsi="Calibri"/>
          <w:noProof/>
          <w:sz w:val="22"/>
          <w:szCs w:val="22"/>
        </w:rPr>
        <w:t xml:space="preserve"> </w:t>
      </w:r>
      <w:r w:rsidRPr="00392A22">
        <w:rPr>
          <w:rFonts w:ascii="Calibri" w:hAnsi="Calibri"/>
          <w:noProof/>
          <w:sz w:val="22"/>
          <w:szCs w:val="22"/>
        </w:rPr>
        <w:t>sufinanciranje rada Lokalne akcijske grupe Terra Liburna, te rashodi vezani za mjere za poticanje gospodarstva</w:t>
      </w:r>
      <w:r>
        <w:rPr>
          <w:rFonts w:ascii="Calibri" w:hAnsi="Calibri"/>
          <w:noProof/>
          <w:sz w:val="22"/>
          <w:szCs w:val="22"/>
        </w:rPr>
        <w:t>, turizma i</w:t>
      </w:r>
      <w:r w:rsidRPr="00392A22">
        <w:rPr>
          <w:rFonts w:ascii="Calibri" w:hAnsi="Calibri"/>
          <w:noProof/>
          <w:sz w:val="22"/>
          <w:szCs w:val="22"/>
        </w:rPr>
        <w:t xml:space="preserve"> poljoprivrede na području Općine Viškovo. Također, planirani su rashodi za sufinanciranje rada TZ Općine Viškovo, za potpore za  TZ Kvarner za program udruženog oglašavanja u cilju osiguranja organiziranih turističkih dolazaka zračnim prijevozom u Zračnu luku Rijeka. Isto tako planirana su sredstva za sufinanciranje Centra za brdsko-planinsku poljoprivredu Primorsko-goranske županije, čiji suosnivač je Općina Viškovo. </w:t>
      </w:r>
    </w:p>
    <w:p w14:paraId="16E05B71" w14:textId="77777777" w:rsidR="006440C4" w:rsidRPr="00392A22" w:rsidRDefault="006440C4" w:rsidP="006440C4">
      <w:pPr>
        <w:jc w:val="both"/>
        <w:rPr>
          <w:rFonts w:ascii="Calibri" w:hAnsi="Calibri"/>
          <w:b/>
          <w:sz w:val="22"/>
          <w:szCs w:val="22"/>
        </w:rPr>
      </w:pPr>
    </w:p>
    <w:p w14:paraId="2EBD6389" w14:textId="77777777" w:rsidR="004D7ABA" w:rsidRDefault="004D7ABA" w:rsidP="006440C4">
      <w:pPr>
        <w:jc w:val="both"/>
        <w:rPr>
          <w:rFonts w:ascii="Calibri" w:hAnsi="Calibri"/>
          <w:b/>
          <w:sz w:val="22"/>
          <w:szCs w:val="22"/>
        </w:rPr>
      </w:pPr>
    </w:p>
    <w:p w14:paraId="3820C5D5" w14:textId="77777777" w:rsidR="006440C4" w:rsidRPr="00392A22" w:rsidRDefault="006440C4" w:rsidP="006440C4">
      <w:pPr>
        <w:jc w:val="both"/>
        <w:rPr>
          <w:rFonts w:ascii="Calibri" w:hAnsi="Calibri"/>
          <w:sz w:val="22"/>
          <w:szCs w:val="22"/>
        </w:rPr>
      </w:pPr>
      <w:r w:rsidRPr="00392A22">
        <w:rPr>
          <w:rFonts w:ascii="Calibri" w:hAnsi="Calibri"/>
          <w:b/>
          <w:sz w:val="22"/>
          <w:szCs w:val="22"/>
        </w:rPr>
        <w:lastRenderedPageBreak/>
        <w:t>Cilj 1.:</w:t>
      </w:r>
      <w:r w:rsidRPr="00392A22">
        <w:rPr>
          <w:rFonts w:ascii="Calibri" w:hAnsi="Calibri"/>
          <w:sz w:val="22"/>
          <w:szCs w:val="22"/>
        </w:rPr>
        <w:t xml:space="preserve"> sufinanciranje rada potpornih tijela za razvoj gospodarstva</w:t>
      </w:r>
    </w:p>
    <w:p w14:paraId="5C5256AB" w14:textId="77777777" w:rsidR="006440C4" w:rsidRPr="00392A22" w:rsidRDefault="006440C4" w:rsidP="006440C4">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440C4" w:rsidRPr="00392A22" w14:paraId="3B168BE9" w14:textId="77777777" w:rsidTr="006440C4">
        <w:tc>
          <w:tcPr>
            <w:tcW w:w="2802" w:type="dxa"/>
            <w:shd w:val="clear" w:color="auto" w:fill="auto"/>
          </w:tcPr>
          <w:p w14:paraId="5DD3B33D" w14:textId="77777777" w:rsidR="006440C4" w:rsidRPr="00392A22" w:rsidRDefault="006440C4" w:rsidP="006440C4">
            <w:pPr>
              <w:rPr>
                <w:rFonts w:ascii="Calibri" w:eastAsia="Calibri" w:hAnsi="Calibri"/>
                <w:b/>
                <w:sz w:val="22"/>
                <w:szCs w:val="22"/>
              </w:rPr>
            </w:pPr>
            <w:r w:rsidRPr="00392A22">
              <w:rPr>
                <w:rFonts w:ascii="Calibri" w:eastAsia="Calibri" w:hAnsi="Calibri"/>
                <w:b/>
                <w:sz w:val="22"/>
                <w:szCs w:val="22"/>
              </w:rPr>
              <w:t>Pokazatelj rezultata</w:t>
            </w:r>
          </w:p>
        </w:tc>
        <w:tc>
          <w:tcPr>
            <w:tcW w:w="6486" w:type="dxa"/>
            <w:shd w:val="clear" w:color="auto" w:fill="auto"/>
          </w:tcPr>
          <w:p w14:paraId="1D901230" w14:textId="77777777" w:rsidR="006440C4" w:rsidRPr="00392A22" w:rsidRDefault="006440C4" w:rsidP="006440C4">
            <w:pPr>
              <w:rPr>
                <w:rFonts w:ascii="Calibri" w:eastAsia="Calibri" w:hAnsi="Calibri"/>
                <w:sz w:val="22"/>
                <w:szCs w:val="22"/>
              </w:rPr>
            </w:pPr>
            <w:r w:rsidRPr="00392A22">
              <w:rPr>
                <w:rFonts w:ascii="Calibri" w:eastAsia="Calibri" w:hAnsi="Calibri"/>
                <w:sz w:val="22"/>
                <w:szCs w:val="22"/>
              </w:rPr>
              <w:t xml:space="preserve">Sufinanciranje redovne djelatnosti Udruženje obrtnika V-K-K-J i LAG-a </w:t>
            </w:r>
            <w:proofErr w:type="spellStart"/>
            <w:r w:rsidRPr="00392A22">
              <w:rPr>
                <w:rFonts w:ascii="Calibri" w:eastAsia="Calibri" w:hAnsi="Calibri"/>
                <w:sz w:val="22"/>
                <w:szCs w:val="22"/>
              </w:rPr>
              <w:t>Terra</w:t>
            </w:r>
            <w:proofErr w:type="spellEnd"/>
            <w:r w:rsidRPr="00392A22">
              <w:rPr>
                <w:rFonts w:ascii="Calibri" w:eastAsia="Calibri" w:hAnsi="Calibri"/>
                <w:sz w:val="22"/>
                <w:szCs w:val="22"/>
              </w:rPr>
              <w:t xml:space="preserve"> Liburna</w:t>
            </w:r>
          </w:p>
        </w:tc>
      </w:tr>
      <w:tr w:rsidR="006440C4" w:rsidRPr="00392A22" w14:paraId="637F74A4" w14:textId="77777777" w:rsidTr="006440C4">
        <w:tc>
          <w:tcPr>
            <w:tcW w:w="2802" w:type="dxa"/>
            <w:shd w:val="clear" w:color="auto" w:fill="auto"/>
          </w:tcPr>
          <w:p w14:paraId="6B0246A1" w14:textId="77777777" w:rsidR="006440C4" w:rsidRPr="00392A22" w:rsidRDefault="006440C4" w:rsidP="006440C4">
            <w:pPr>
              <w:rPr>
                <w:rFonts w:ascii="Calibri" w:eastAsia="Calibri" w:hAnsi="Calibri"/>
                <w:b/>
                <w:sz w:val="22"/>
                <w:szCs w:val="22"/>
              </w:rPr>
            </w:pPr>
            <w:r w:rsidRPr="00392A22">
              <w:rPr>
                <w:rFonts w:ascii="Calibri" w:eastAsia="Calibri" w:hAnsi="Calibri"/>
                <w:b/>
                <w:sz w:val="22"/>
                <w:szCs w:val="22"/>
              </w:rPr>
              <w:t>Definicija</w:t>
            </w:r>
          </w:p>
        </w:tc>
        <w:tc>
          <w:tcPr>
            <w:tcW w:w="6486" w:type="dxa"/>
            <w:shd w:val="clear" w:color="auto" w:fill="auto"/>
          </w:tcPr>
          <w:p w14:paraId="515C7849" w14:textId="77777777" w:rsidR="006440C4" w:rsidRPr="00392A22" w:rsidRDefault="006440C4" w:rsidP="006440C4">
            <w:pPr>
              <w:jc w:val="both"/>
              <w:rPr>
                <w:rFonts w:ascii="Calibri" w:eastAsia="Calibri" w:hAnsi="Calibri"/>
                <w:sz w:val="22"/>
                <w:szCs w:val="22"/>
              </w:rPr>
            </w:pPr>
            <w:r w:rsidRPr="00392A22">
              <w:rPr>
                <w:rFonts w:ascii="Calibri" w:eastAsia="Calibri" w:hAnsi="Calibri"/>
                <w:sz w:val="22"/>
                <w:szCs w:val="22"/>
              </w:rPr>
              <w:t>Sufinanciranje redovne djelatnosti potpornih tijela za razvoj gospodarstva na području Općine Viškovo</w:t>
            </w:r>
          </w:p>
        </w:tc>
      </w:tr>
      <w:tr w:rsidR="006440C4" w:rsidRPr="00392A22" w14:paraId="531278DF" w14:textId="77777777" w:rsidTr="006440C4">
        <w:tc>
          <w:tcPr>
            <w:tcW w:w="2802" w:type="dxa"/>
            <w:shd w:val="clear" w:color="auto" w:fill="auto"/>
          </w:tcPr>
          <w:p w14:paraId="2BAA958A" w14:textId="77777777" w:rsidR="006440C4" w:rsidRPr="00392A22" w:rsidRDefault="006440C4" w:rsidP="006440C4">
            <w:pPr>
              <w:rPr>
                <w:rFonts w:ascii="Calibri" w:eastAsia="Calibri" w:hAnsi="Calibri"/>
                <w:b/>
                <w:sz w:val="22"/>
                <w:szCs w:val="22"/>
              </w:rPr>
            </w:pPr>
            <w:r w:rsidRPr="00392A22">
              <w:rPr>
                <w:rFonts w:ascii="Calibri" w:eastAsia="Calibri" w:hAnsi="Calibri"/>
                <w:b/>
                <w:sz w:val="22"/>
                <w:szCs w:val="22"/>
              </w:rPr>
              <w:t>Jedinica</w:t>
            </w:r>
          </w:p>
        </w:tc>
        <w:tc>
          <w:tcPr>
            <w:tcW w:w="6486" w:type="dxa"/>
            <w:shd w:val="clear" w:color="auto" w:fill="auto"/>
          </w:tcPr>
          <w:p w14:paraId="4A37A06E" w14:textId="77777777" w:rsidR="006440C4" w:rsidRPr="00392A22" w:rsidRDefault="006440C4" w:rsidP="006440C4">
            <w:pPr>
              <w:rPr>
                <w:rFonts w:ascii="Calibri" w:eastAsia="Calibri" w:hAnsi="Calibri"/>
                <w:sz w:val="22"/>
                <w:szCs w:val="22"/>
              </w:rPr>
            </w:pPr>
            <w:r w:rsidRPr="00392A22">
              <w:rPr>
                <w:rFonts w:ascii="Calibri" w:eastAsia="Calibri" w:hAnsi="Calibri"/>
                <w:sz w:val="22"/>
                <w:szCs w:val="22"/>
              </w:rPr>
              <w:t>Broj korisnika</w:t>
            </w:r>
          </w:p>
        </w:tc>
      </w:tr>
      <w:tr w:rsidR="006440C4" w:rsidRPr="00392A22" w14:paraId="1CC188EC" w14:textId="77777777" w:rsidTr="006440C4">
        <w:tc>
          <w:tcPr>
            <w:tcW w:w="2802" w:type="dxa"/>
            <w:shd w:val="clear" w:color="auto" w:fill="auto"/>
          </w:tcPr>
          <w:p w14:paraId="06B3E5D9" w14:textId="77777777" w:rsidR="006440C4" w:rsidRPr="00392A22" w:rsidRDefault="006440C4" w:rsidP="006440C4">
            <w:pPr>
              <w:rPr>
                <w:rFonts w:ascii="Calibri" w:eastAsia="Calibri" w:hAnsi="Calibri"/>
                <w:b/>
                <w:sz w:val="22"/>
                <w:szCs w:val="22"/>
              </w:rPr>
            </w:pPr>
            <w:r w:rsidRPr="00392A22">
              <w:rPr>
                <w:rFonts w:ascii="Calibri" w:eastAsia="Calibri" w:hAnsi="Calibri"/>
                <w:b/>
                <w:sz w:val="22"/>
                <w:szCs w:val="22"/>
              </w:rPr>
              <w:t>Polazna vrijednost</w:t>
            </w:r>
          </w:p>
        </w:tc>
        <w:tc>
          <w:tcPr>
            <w:tcW w:w="6486" w:type="dxa"/>
            <w:shd w:val="clear" w:color="auto" w:fill="auto"/>
          </w:tcPr>
          <w:p w14:paraId="3E855959" w14:textId="77777777" w:rsidR="006440C4" w:rsidRPr="00392A22" w:rsidRDefault="006440C4" w:rsidP="006440C4">
            <w:pPr>
              <w:rPr>
                <w:rFonts w:ascii="Calibri" w:eastAsia="Calibri" w:hAnsi="Calibri"/>
                <w:sz w:val="22"/>
                <w:szCs w:val="22"/>
              </w:rPr>
            </w:pPr>
            <w:r w:rsidRPr="00392A22">
              <w:rPr>
                <w:rFonts w:ascii="Calibri" w:eastAsia="Calibri" w:hAnsi="Calibri"/>
                <w:sz w:val="22"/>
                <w:szCs w:val="22"/>
              </w:rPr>
              <w:t>2</w:t>
            </w:r>
          </w:p>
        </w:tc>
      </w:tr>
      <w:tr w:rsidR="006440C4" w:rsidRPr="00392A22" w14:paraId="0E2ADF9A" w14:textId="77777777" w:rsidTr="006440C4">
        <w:tc>
          <w:tcPr>
            <w:tcW w:w="2802" w:type="dxa"/>
            <w:shd w:val="clear" w:color="auto" w:fill="auto"/>
          </w:tcPr>
          <w:p w14:paraId="47AE7431" w14:textId="77777777" w:rsidR="006440C4" w:rsidRPr="00392A22" w:rsidRDefault="006440C4" w:rsidP="006440C4">
            <w:pPr>
              <w:rPr>
                <w:rFonts w:ascii="Calibri" w:eastAsia="Calibri" w:hAnsi="Calibri"/>
                <w:b/>
                <w:sz w:val="22"/>
                <w:szCs w:val="22"/>
              </w:rPr>
            </w:pPr>
            <w:r w:rsidRPr="00392A22">
              <w:rPr>
                <w:rFonts w:ascii="Calibri" w:eastAsia="Calibri" w:hAnsi="Calibri"/>
                <w:b/>
                <w:sz w:val="22"/>
                <w:szCs w:val="22"/>
              </w:rPr>
              <w:t>Izvor podataka</w:t>
            </w:r>
          </w:p>
        </w:tc>
        <w:tc>
          <w:tcPr>
            <w:tcW w:w="6486" w:type="dxa"/>
            <w:shd w:val="clear" w:color="auto" w:fill="auto"/>
          </w:tcPr>
          <w:p w14:paraId="0AAC46F5" w14:textId="77777777" w:rsidR="006440C4" w:rsidRPr="00392A22" w:rsidRDefault="006440C4" w:rsidP="006440C4">
            <w:pPr>
              <w:rPr>
                <w:rFonts w:ascii="Calibri" w:eastAsia="Calibri" w:hAnsi="Calibri"/>
                <w:sz w:val="22"/>
                <w:szCs w:val="22"/>
              </w:rPr>
            </w:pPr>
            <w:r w:rsidRPr="00392A22">
              <w:rPr>
                <w:rFonts w:ascii="Calibri" w:eastAsia="Calibri" w:hAnsi="Calibri"/>
                <w:sz w:val="22"/>
                <w:szCs w:val="22"/>
              </w:rPr>
              <w:t>Općina Viškovo</w:t>
            </w:r>
          </w:p>
        </w:tc>
      </w:tr>
      <w:tr w:rsidR="006440C4" w:rsidRPr="00392A22" w14:paraId="00D65145" w14:textId="77777777" w:rsidTr="006440C4">
        <w:tc>
          <w:tcPr>
            <w:tcW w:w="2802" w:type="dxa"/>
            <w:shd w:val="clear" w:color="auto" w:fill="auto"/>
          </w:tcPr>
          <w:p w14:paraId="1DD0CC12" w14:textId="77777777" w:rsidR="006440C4" w:rsidRPr="00392A22" w:rsidRDefault="006440C4" w:rsidP="006440C4">
            <w:pPr>
              <w:rPr>
                <w:rFonts w:ascii="Calibri" w:eastAsia="Calibri" w:hAnsi="Calibri"/>
                <w:b/>
                <w:sz w:val="22"/>
                <w:szCs w:val="22"/>
              </w:rPr>
            </w:pPr>
            <w:r w:rsidRPr="00392A22">
              <w:rPr>
                <w:rFonts w:ascii="Calibri" w:eastAsia="Calibri" w:hAnsi="Calibri"/>
                <w:b/>
                <w:sz w:val="22"/>
                <w:szCs w:val="22"/>
              </w:rPr>
              <w:t>Ciljana vrijednost (2022.)</w:t>
            </w:r>
          </w:p>
        </w:tc>
        <w:tc>
          <w:tcPr>
            <w:tcW w:w="6486" w:type="dxa"/>
            <w:shd w:val="clear" w:color="auto" w:fill="auto"/>
          </w:tcPr>
          <w:p w14:paraId="6E31A00F" w14:textId="77777777" w:rsidR="006440C4" w:rsidRPr="00392A22" w:rsidRDefault="006440C4" w:rsidP="006440C4">
            <w:pPr>
              <w:rPr>
                <w:rFonts w:ascii="Calibri" w:eastAsia="Calibri" w:hAnsi="Calibri"/>
                <w:sz w:val="22"/>
                <w:szCs w:val="22"/>
              </w:rPr>
            </w:pPr>
            <w:r>
              <w:rPr>
                <w:rFonts w:ascii="Calibri" w:eastAsia="Calibri" w:hAnsi="Calibri"/>
                <w:sz w:val="22"/>
                <w:szCs w:val="22"/>
              </w:rPr>
              <w:t>1</w:t>
            </w:r>
          </w:p>
        </w:tc>
      </w:tr>
      <w:tr w:rsidR="006440C4" w:rsidRPr="00392A22" w14:paraId="74C6E048" w14:textId="77777777" w:rsidTr="006440C4">
        <w:tc>
          <w:tcPr>
            <w:tcW w:w="2802" w:type="dxa"/>
            <w:shd w:val="clear" w:color="auto" w:fill="auto"/>
          </w:tcPr>
          <w:p w14:paraId="38F8743F" w14:textId="77777777" w:rsidR="006440C4" w:rsidRPr="00392A22" w:rsidRDefault="006440C4" w:rsidP="006440C4">
            <w:pPr>
              <w:rPr>
                <w:rFonts w:ascii="Calibri" w:eastAsia="Calibri" w:hAnsi="Calibri"/>
                <w:b/>
                <w:sz w:val="22"/>
                <w:szCs w:val="22"/>
              </w:rPr>
            </w:pPr>
            <w:r w:rsidRPr="00392A22">
              <w:rPr>
                <w:rFonts w:ascii="Calibri" w:eastAsia="Calibri" w:hAnsi="Calibri"/>
                <w:b/>
                <w:sz w:val="22"/>
                <w:szCs w:val="22"/>
              </w:rPr>
              <w:t>Ciljana vrijednost (2023.)</w:t>
            </w:r>
          </w:p>
        </w:tc>
        <w:tc>
          <w:tcPr>
            <w:tcW w:w="6486" w:type="dxa"/>
            <w:shd w:val="clear" w:color="auto" w:fill="auto"/>
          </w:tcPr>
          <w:p w14:paraId="2E9066DC" w14:textId="77777777" w:rsidR="006440C4" w:rsidRPr="00392A22" w:rsidRDefault="006440C4" w:rsidP="006440C4">
            <w:pPr>
              <w:rPr>
                <w:rFonts w:ascii="Calibri" w:eastAsia="Calibri" w:hAnsi="Calibri"/>
                <w:sz w:val="22"/>
                <w:szCs w:val="22"/>
              </w:rPr>
            </w:pPr>
            <w:r w:rsidRPr="00392A22">
              <w:rPr>
                <w:rFonts w:ascii="Calibri" w:eastAsia="Calibri" w:hAnsi="Calibri"/>
                <w:sz w:val="22"/>
                <w:szCs w:val="22"/>
              </w:rPr>
              <w:t>2</w:t>
            </w:r>
          </w:p>
        </w:tc>
      </w:tr>
      <w:tr w:rsidR="006440C4" w:rsidRPr="00392A22" w14:paraId="25B203B3" w14:textId="77777777" w:rsidTr="006440C4">
        <w:trPr>
          <w:trHeight w:val="361"/>
        </w:trPr>
        <w:tc>
          <w:tcPr>
            <w:tcW w:w="2802" w:type="dxa"/>
            <w:shd w:val="clear" w:color="auto" w:fill="auto"/>
          </w:tcPr>
          <w:p w14:paraId="0C972C9C" w14:textId="77777777" w:rsidR="006440C4" w:rsidRPr="00392A22" w:rsidRDefault="006440C4" w:rsidP="006440C4">
            <w:pPr>
              <w:rPr>
                <w:rFonts w:ascii="Calibri" w:eastAsia="Calibri" w:hAnsi="Calibri"/>
                <w:b/>
                <w:sz w:val="22"/>
                <w:szCs w:val="22"/>
              </w:rPr>
            </w:pPr>
            <w:r w:rsidRPr="00392A22">
              <w:rPr>
                <w:rFonts w:ascii="Calibri" w:eastAsia="Calibri" w:hAnsi="Calibri"/>
                <w:b/>
                <w:sz w:val="22"/>
                <w:szCs w:val="22"/>
              </w:rPr>
              <w:t>Ciljana vrijednost (2024.)</w:t>
            </w:r>
          </w:p>
        </w:tc>
        <w:tc>
          <w:tcPr>
            <w:tcW w:w="6486" w:type="dxa"/>
            <w:shd w:val="clear" w:color="auto" w:fill="auto"/>
          </w:tcPr>
          <w:p w14:paraId="1E97194B" w14:textId="77777777" w:rsidR="006440C4" w:rsidRPr="00392A22" w:rsidRDefault="006440C4" w:rsidP="006440C4">
            <w:pPr>
              <w:rPr>
                <w:rFonts w:ascii="Calibri" w:eastAsia="Calibri" w:hAnsi="Calibri"/>
                <w:sz w:val="22"/>
                <w:szCs w:val="22"/>
              </w:rPr>
            </w:pPr>
            <w:r w:rsidRPr="00392A22">
              <w:rPr>
                <w:rFonts w:ascii="Calibri" w:eastAsia="Calibri" w:hAnsi="Calibri"/>
                <w:sz w:val="22"/>
                <w:szCs w:val="22"/>
              </w:rPr>
              <w:t>2</w:t>
            </w:r>
          </w:p>
        </w:tc>
      </w:tr>
    </w:tbl>
    <w:p w14:paraId="3944BF5F" w14:textId="77777777" w:rsidR="006440C4" w:rsidRPr="00392A22" w:rsidRDefault="006440C4" w:rsidP="006440C4">
      <w:pPr>
        <w:ind w:left="720"/>
        <w:contextualSpacing/>
        <w:jc w:val="both"/>
        <w:rPr>
          <w:rFonts w:ascii="Calibri" w:hAnsi="Calibri"/>
          <w:sz w:val="22"/>
          <w:szCs w:val="22"/>
        </w:rPr>
      </w:pPr>
    </w:p>
    <w:p w14:paraId="1D6E7515" w14:textId="77777777" w:rsidR="006440C4" w:rsidRPr="00392A22" w:rsidRDefault="006440C4" w:rsidP="006440C4">
      <w:pPr>
        <w:jc w:val="both"/>
        <w:rPr>
          <w:rFonts w:ascii="Calibri" w:hAnsi="Calibri"/>
          <w:sz w:val="22"/>
          <w:szCs w:val="22"/>
        </w:rPr>
      </w:pPr>
      <w:r w:rsidRPr="00392A22">
        <w:rPr>
          <w:rFonts w:ascii="Calibri" w:hAnsi="Calibri"/>
          <w:b/>
          <w:sz w:val="22"/>
          <w:szCs w:val="22"/>
        </w:rPr>
        <w:t>Cilj 2.:</w:t>
      </w:r>
      <w:r w:rsidRPr="00392A22">
        <w:rPr>
          <w:rFonts w:ascii="Calibri" w:hAnsi="Calibri"/>
          <w:sz w:val="22"/>
          <w:szCs w:val="22"/>
        </w:rPr>
        <w:t xml:space="preserve"> poticanje razvoja gospodarstva i poljoprivrede</w:t>
      </w:r>
    </w:p>
    <w:p w14:paraId="318E6ABD" w14:textId="77777777" w:rsidR="006440C4" w:rsidRPr="00392A22" w:rsidRDefault="006440C4" w:rsidP="006440C4">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440C4" w:rsidRPr="00392A22" w14:paraId="68C8A324" w14:textId="77777777" w:rsidTr="006440C4">
        <w:tc>
          <w:tcPr>
            <w:tcW w:w="2802" w:type="dxa"/>
            <w:shd w:val="clear" w:color="auto" w:fill="auto"/>
          </w:tcPr>
          <w:p w14:paraId="3FA1B2C5" w14:textId="77777777" w:rsidR="006440C4" w:rsidRPr="00392A22" w:rsidRDefault="006440C4" w:rsidP="006440C4">
            <w:pPr>
              <w:rPr>
                <w:rFonts w:ascii="Calibri" w:eastAsia="Calibri" w:hAnsi="Calibri"/>
                <w:b/>
                <w:sz w:val="22"/>
                <w:szCs w:val="22"/>
              </w:rPr>
            </w:pPr>
            <w:r w:rsidRPr="00392A22">
              <w:rPr>
                <w:rFonts w:ascii="Calibri" w:eastAsia="Calibri" w:hAnsi="Calibri"/>
                <w:b/>
                <w:sz w:val="22"/>
                <w:szCs w:val="22"/>
              </w:rPr>
              <w:t>Pokazatelj rezultata</w:t>
            </w:r>
          </w:p>
        </w:tc>
        <w:tc>
          <w:tcPr>
            <w:tcW w:w="6486" w:type="dxa"/>
            <w:shd w:val="clear" w:color="auto" w:fill="auto"/>
          </w:tcPr>
          <w:p w14:paraId="39540ECD" w14:textId="77777777" w:rsidR="006440C4" w:rsidRPr="00392A22" w:rsidRDefault="006440C4" w:rsidP="006440C4">
            <w:pPr>
              <w:rPr>
                <w:rFonts w:ascii="Calibri" w:eastAsia="Calibri" w:hAnsi="Calibri"/>
                <w:sz w:val="22"/>
                <w:szCs w:val="22"/>
              </w:rPr>
            </w:pPr>
            <w:r w:rsidRPr="00392A22">
              <w:rPr>
                <w:rFonts w:ascii="Calibri" w:eastAsia="Calibri" w:hAnsi="Calibri"/>
                <w:sz w:val="22"/>
                <w:szCs w:val="22"/>
              </w:rPr>
              <w:t>Broj korisnika koji tijekom godine koriste mjere za poticanje razvoja gospodarstva i poljoprivrede</w:t>
            </w:r>
          </w:p>
        </w:tc>
      </w:tr>
      <w:tr w:rsidR="006440C4" w:rsidRPr="00392A22" w14:paraId="3BF5672C" w14:textId="77777777" w:rsidTr="006440C4">
        <w:tc>
          <w:tcPr>
            <w:tcW w:w="2802" w:type="dxa"/>
            <w:shd w:val="clear" w:color="auto" w:fill="auto"/>
          </w:tcPr>
          <w:p w14:paraId="74277FA8" w14:textId="77777777" w:rsidR="006440C4" w:rsidRPr="00392A22" w:rsidRDefault="006440C4" w:rsidP="006440C4">
            <w:pPr>
              <w:rPr>
                <w:rFonts w:ascii="Calibri" w:eastAsia="Calibri" w:hAnsi="Calibri"/>
                <w:b/>
                <w:sz w:val="22"/>
                <w:szCs w:val="22"/>
              </w:rPr>
            </w:pPr>
            <w:r w:rsidRPr="00392A22">
              <w:rPr>
                <w:rFonts w:ascii="Calibri" w:eastAsia="Calibri" w:hAnsi="Calibri"/>
                <w:b/>
                <w:sz w:val="22"/>
                <w:szCs w:val="22"/>
              </w:rPr>
              <w:t>Definicija</w:t>
            </w:r>
          </w:p>
        </w:tc>
        <w:tc>
          <w:tcPr>
            <w:tcW w:w="6486" w:type="dxa"/>
            <w:shd w:val="clear" w:color="auto" w:fill="auto"/>
          </w:tcPr>
          <w:p w14:paraId="2A59393B" w14:textId="77777777" w:rsidR="006440C4" w:rsidRPr="00392A22" w:rsidRDefault="006440C4" w:rsidP="006440C4">
            <w:pPr>
              <w:jc w:val="both"/>
              <w:rPr>
                <w:rFonts w:ascii="Calibri" w:eastAsia="Calibri" w:hAnsi="Calibri"/>
                <w:sz w:val="22"/>
                <w:szCs w:val="22"/>
              </w:rPr>
            </w:pPr>
            <w:r w:rsidRPr="00392A22">
              <w:rPr>
                <w:rFonts w:ascii="Calibri" w:eastAsia="Calibri" w:hAnsi="Calibri"/>
                <w:sz w:val="22"/>
                <w:szCs w:val="22"/>
              </w:rPr>
              <w:t>Osiguravanje bespovratnih sredstava kroz mjere za poticanja razvoja gospodarstva i poljoprivrede</w:t>
            </w:r>
          </w:p>
        </w:tc>
      </w:tr>
      <w:tr w:rsidR="006440C4" w:rsidRPr="00392A22" w14:paraId="7524AD66" w14:textId="77777777" w:rsidTr="006440C4">
        <w:tc>
          <w:tcPr>
            <w:tcW w:w="2802" w:type="dxa"/>
            <w:shd w:val="clear" w:color="auto" w:fill="auto"/>
          </w:tcPr>
          <w:p w14:paraId="5083DB8D" w14:textId="77777777" w:rsidR="006440C4" w:rsidRPr="00392A22" w:rsidRDefault="006440C4" w:rsidP="006440C4">
            <w:pPr>
              <w:rPr>
                <w:rFonts w:ascii="Calibri" w:eastAsia="Calibri" w:hAnsi="Calibri"/>
                <w:b/>
                <w:sz w:val="22"/>
                <w:szCs w:val="22"/>
              </w:rPr>
            </w:pPr>
            <w:r w:rsidRPr="00392A22">
              <w:rPr>
                <w:rFonts w:ascii="Calibri" w:eastAsia="Calibri" w:hAnsi="Calibri"/>
                <w:b/>
                <w:sz w:val="22"/>
                <w:szCs w:val="22"/>
              </w:rPr>
              <w:t>Jedinica</w:t>
            </w:r>
          </w:p>
        </w:tc>
        <w:tc>
          <w:tcPr>
            <w:tcW w:w="6486" w:type="dxa"/>
            <w:shd w:val="clear" w:color="auto" w:fill="auto"/>
          </w:tcPr>
          <w:p w14:paraId="6D8A7E85" w14:textId="77777777" w:rsidR="006440C4" w:rsidRPr="00392A22" w:rsidRDefault="006440C4" w:rsidP="006440C4">
            <w:pPr>
              <w:rPr>
                <w:rFonts w:ascii="Calibri" w:eastAsia="Calibri" w:hAnsi="Calibri"/>
                <w:sz w:val="22"/>
                <w:szCs w:val="22"/>
              </w:rPr>
            </w:pPr>
            <w:r w:rsidRPr="00392A22">
              <w:rPr>
                <w:rFonts w:ascii="Calibri" w:eastAsia="Calibri" w:hAnsi="Calibri"/>
                <w:sz w:val="22"/>
                <w:szCs w:val="22"/>
              </w:rPr>
              <w:t>Broj korisnika</w:t>
            </w:r>
          </w:p>
        </w:tc>
      </w:tr>
      <w:tr w:rsidR="006440C4" w:rsidRPr="00392A22" w14:paraId="193CC6CF" w14:textId="77777777" w:rsidTr="006440C4">
        <w:tc>
          <w:tcPr>
            <w:tcW w:w="2802" w:type="dxa"/>
            <w:shd w:val="clear" w:color="auto" w:fill="auto"/>
          </w:tcPr>
          <w:p w14:paraId="1B1D1047" w14:textId="77777777" w:rsidR="006440C4" w:rsidRPr="00392A22" w:rsidRDefault="006440C4" w:rsidP="006440C4">
            <w:pPr>
              <w:rPr>
                <w:rFonts w:ascii="Calibri" w:eastAsia="Calibri" w:hAnsi="Calibri"/>
                <w:b/>
                <w:sz w:val="22"/>
                <w:szCs w:val="22"/>
              </w:rPr>
            </w:pPr>
            <w:r w:rsidRPr="00392A22">
              <w:rPr>
                <w:rFonts w:ascii="Calibri" w:eastAsia="Calibri" w:hAnsi="Calibri"/>
                <w:b/>
                <w:sz w:val="22"/>
                <w:szCs w:val="22"/>
              </w:rPr>
              <w:t xml:space="preserve">Polazna vrijednost </w:t>
            </w:r>
          </w:p>
        </w:tc>
        <w:tc>
          <w:tcPr>
            <w:tcW w:w="6486" w:type="dxa"/>
            <w:shd w:val="clear" w:color="auto" w:fill="auto"/>
          </w:tcPr>
          <w:p w14:paraId="45062EC3" w14:textId="77777777" w:rsidR="006440C4" w:rsidRPr="00392A22" w:rsidRDefault="006440C4" w:rsidP="006440C4">
            <w:pPr>
              <w:rPr>
                <w:rFonts w:ascii="Calibri" w:eastAsia="Calibri" w:hAnsi="Calibri"/>
                <w:sz w:val="22"/>
                <w:szCs w:val="22"/>
              </w:rPr>
            </w:pPr>
            <w:r w:rsidRPr="00392A22">
              <w:rPr>
                <w:rFonts w:ascii="Calibri" w:eastAsia="Calibri" w:hAnsi="Calibri"/>
                <w:sz w:val="22"/>
                <w:szCs w:val="22"/>
              </w:rPr>
              <w:t>29</w:t>
            </w:r>
          </w:p>
        </w:tc>
      </w:tr>
      <w:tr w:rsidR="006440C4" w:rsidRPr="00392A22" w14:paraId="0E1B41EF" w14:textId="77777777" w:rsidTr="006440C4">
        <w:tc>
          <w:tcPr>
            <w:tcW w:w="2802" w:type="dxa"/>
            <w:shd w:val="clear" w:color="auto" w:fill="auto"/>
          </w:tcPr>
          <w:p w14:paraId="4BA3B01E" w14:textId="77777777" w:rsidR="006440C4" w:rsidRPr="00392A22" w:rsidRDefault="006440C4" w:rsidP="006440C4">
            <w:pPr>
              <w:rPr>
                <w:rFonts w:ascii="Calibri" w:eastAsia="Calibri" w:hAnsi="Calibri"/>
                <w:b/>
                <w:sz w:val="22"/>
                <w:szCs w:val="22"/>
              </w:rPr>
            </w:pPr>
            <w:r w:rsidRPr="00392A22">
              <w:rPr>
                <w:rFonts w:ascii="Calibri" w:eastAsia="Calibri" w:hAnsi="Calibri"/>
                <w:b/>
                <w:sz w:val="22"/>
                <w:szCs w:val="22"/>
              </w:rPr>
              <w:t>Izvor podataka</w:t>
            </w:r>
          </w:p>
        </w:tc>
        <w:tc>
          <w:tcPr>
            <w:tcW w:w="6486" w:type="dxa"/>
            <w:shd w:val="clear" w:color="auto" w:fill="auto"/>
          </w:tcPr>
          <w:p w14:paraId="61A83C39" w14:textId="77777777" w:rsidR="006440C4" w:rsidRPr="00392A22" w:rsidRDefault="006440C4" w:rsidP="006440C4">
            <w:pPr>
              <w:rPr>
                <w:rFonts w:ascii="Calibri" w:eastAsia="Calibri" w:hAnsi="Calibri"/>
                <w:sz w:val="22"/>
                <w:szCs w:val="22"/>
              </w:rPr>
            </w:pPr>
            <w:r w:rsidRPr="00392A22">
              <w:rPr>
                <w:rFonts w:ascii="Calibri" w:eastAsia="Calibri" w:hAnsi="Calibri"/>
                <w:sz w:val="22"/>
                <w:szCs w:val="22"/>
              </w:rPr>
              <w:t>Općina Viškovo</w:t>
            </w:r>
          </w:p>
        </w:tc>
      </w:tr>
      <w:tr w:rsidR="006440C4" w:rsidRPr="003416D7" w14:paraId="6B2F3D60" w14:textId="77777777" w:rsidTr="006440C4">
        <w:tc>
          <w:tcPr>
            <w:tcW w:w="2802" w:type="dxa"/>
            <w:shd w:val="clear" w:color="auto" w:fill="auto"/>
          </w:tcPr>
          <w:p w14:paraId="46BD1E87"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Ciljana vrijednost (2022.)</w:t>
            </w:r>
          </w:p>
        </w:tc>
        <w:tc>
          <w:tcPr>
            <w:tcW w:w="6486" w:type="dxa"/>
            <w:shd w:val="clear" w:color="auto" w:fill="auto"/>
          </w:tcPr>
          <w:p w14:paraId="6048FD6E"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37</w:t>
            </w:r>
          </w:p>
        </w:tc>
      </w:tr>
      <w:tr w:rsidR="006440C4" w:rsidRPr="003416D7" w14:paraId="7779899E" w14:textId="77777777" w:rsidTr="006440C4">
        <w:tc>
          <w:tcPr>
            <w:tcW w:w="2802" w:type="dxa"/>
            <w:shd w:val="clear" w:color="auto" w:fill="auto"/>
          </w:tcPr>
          <w:p w14:paraId="0E52729B"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Ciljana vrijednost (2023.)</w:t>
            </w:r>
          </w:p>
        </w:tc>
        <w:tc>
          <w:tcPr>
            <w:tcW w:w="6486" w:type="dxa"/>
            <w:shd w:val="clear" w:color="auto" w:fill="auto"/>
          </w:tcPr>
          <w:p w14:paraId="0C0358FD"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25</w:t>
            </w:r>
          </w:p>
        </w:tc>
      </w:tr>
      <w:tr w:rsidR="006440C4" w:rsidRPr="003416D7" w14:paraId="67112E91" w14:textId="77777777" w:rsidTr="006440C4">
        <w:trPr>
          <w:trHeight w:val="361"/>
        </w:trPr>
        <w:tc>
          <w:tcPr>
            <w:tcW w:w="2802" w:type="dxa"/>
            <w:shd w:val="clear" w:color="auto" w:fill="auto"/>
          </w:tcPr>
          <w:p w14:paraId="0CA17CF2"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Ciljana vrijednost (2024.)</w:t>
            </w:r>
          </w:p>
        </w:tc>
        <w:tc>
          <w:tcPr>
            <w:tcW w:w="6486" w:type="dxa"/>
            <w:shd w:val="clear" w:color="auto" w:fill="auto"/>
          </w:tcPr>
          <w:p w14:paraId="2A42FDD9"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25</w:t>
            </w:r>
          </w:p>
        </w:tc>
      </w:tr>
    </w:tbl>
    <w:p w14:paraId="19346E7C" w14:textId="77777777" w:rsidR="006440C4" w:rsidRPr="003416D7" w:rsidRDefault="006440C4" w:rsidP="006440C4">
      <w:pPr>
        <w:jc w:val="both"/>
        <w:rPr>
          <w:rFonts w:ascii="Calibri" w:hAnsi="Calibri"/>
          <w:sz w:val="22"/>
          <w:szCs w:val="22"/>
        </w:rPr>
      </w:pPr>
      <w:r w:rsidRPr="003416D7">
        <w:rPr>
          <w:rFonts w:ascii="Calibri" w:hAnsi="Calibri"/>
          <w:b/>
          <w:sz w:val="22"/>
          <w:szCs w:val="22"/>
        </w:rPr>
        <w:t>Cilj 3.:</w:t>
      </w:r>
      <w:r w:rsidRPr="003416D7">
        <w:rPr>
          <w:rFonts w:ascii="Calibri" w:hAnsi="Calibri"/>
          <w:sz w:val="22"/>
          <w:szCs w:val="22"/>
        </w:rPr>
        <w:t xml:space="preserve"> poticanje investicija vezanih uz povećanje smještajnih kapaciteta</w:t>
      </w:r>
    </w:p>
    <w:p w14:paraId="0B7F3D8D" w14:textId="77777777" w:rsidR="006440C4" w:rsidRPr="003416D7" w:rsidRDefault="006440C4" w:rsidP="006440C4">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440C4" w:rsidRPr="003416D7" w14:paraId="1E141195" w14:textId="77777777" w:rsidTr="006440C4">
        <w:tc>
          <w:tcPr>
            <w:tcW w:w="2802" w:type="dxa"/>
            <w:shd w:val="clear" w:color="auto" w:fill="auto"/>
          </w:tcPr>
          <w:p w14:paraId="2B690E09"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Pokazatelj rezultata</w:t>
            </w:r>
          </w:p>
        </w:tc>
        <w:tc>
          <w:tcPr>
            <w:tcW w:w="6486" w:type="dxa"/>
            <w:shd w:val="clear" w:color="auto" w:fill="auto"/>
          </w:tcPr>
          <w:p w14:paraId="784C3181"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Broj smještajnih kapaciteta</w:t>
            </w:r>
          </w:p>
        </w:tc>
      </w:tr>
      <w:tr w:rsidR="006440C4" w:rsidRPr="003416D7" w14:paraId="1FE3AB38" w14:textId="77777777" w:rsidTr="006440C4">
        <w:tc>
          <w:tcPr>
            <w:tcW w:w="2802" w:type="dxa"/>
            <w:shd w:val="clear" w:color="auto" w:fill="auto"/>
          </w:tcPr>
          <w:p w14:paraId="02F35461"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Definicija</w:t>
            </w:r>
          </w:p>
        </w:tc>
        <w:tc>
          <w:tcPr>
            <w:tcW w:w="6486" w:type="dxa"/>
            <w:shd w:val="clear" w:color="auto" w:fill="auto"/>
          </w:tcPr>
          <w:p w14:paraId="4BF8B925" w14:textId="77777777" w:rsidR="006440C4" w:rsidRPr="003416D7" w:rsidRDefault="006440C4" w:rsidP="006440C4">
            <w:pPr>
              <w:jc w:val="both"/>
              <w:rPr>
                <w:rFonts w:ascii="Calibri" w:eastAsia="Calibri" w:hAnsi="Calibri"/>
                <w:sz w:val="22"/>
                <w:szCs w:val="22"/>
              </w:rPr>
            </w:pPr>
            <w:r w:rsidRPr="003416D7">
              <w:rPr>
                <w:rFonts w:ascii="Calibri" w:eastAsia="Calibri" w:hAnsi="Calibri"/>
                <w:sz w:val="22"/>
                <w:szCs w:val="22"/>
              </w:rPr>
              <w:t>Povećanje smještajnih kapaciteta na području Općine Viškovo</w:t>
            </w:r>
          </w:p>
        </w:tc>
      </w:tr>
      <w:tr w:rsidR="006440C4" w:rsidRPr="003416D7" w14:paraId="774F4969" w14:textId="77777777" w:rsidTr="006440C4">
        <w:tc>
          <w:tcPr>
            <w:tcW w:w="2802" w:type="dxa"/>
            <w:shd w:val="clear" w:color="auto" w:fill="auto"/>
          </w:tcPr>
          <w:p w14:paraId="7C2C479A"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Jedinica</w:t>
            </w:r>
          </w:p>
        </w:tc>
        <w:tc>
          <w:tcPr>
            <w:tcW w:w="6486" w:type="dxa"/>
            <w:shd w:val="clear" w:color="auto" w:fill="auto"/>
          </w:tcPr>
          <w:p w14:paraId="49C3CAFE"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Broj kreveta</w:t>
            </w:r>
          </w:p>
        </w:tc>
      </w:tr>
      <w:tr w:rsidR="006440C4" w:rsidRPr="003416D7" w14:paraId="3F61D89C" w14:textId="77777777" w:rsidTr="006440C4">
        <w:tc>
          <w:tcPr>
            <w:tcW w:w="2802" w:type="dxa"/>
            <w:shd w:val="clear" w:color="auto" w:fill="auto"/>
          </w:tcPr>
          <w:p w14:paraId="37C04ADD"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Polazna vrijednost</w:t>
            </w:r>
          </w:p>
        </w:tc>
        <w:tc>
          <w:tcPr>
            <w:tcW w:w="6486" w:type="dxa"/>
            <w:shd w:val="clear" w:color="auto" w:fill="auto"/>
          </w:tcPr>
          <w:p w14:paraId="6704D4BA"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351</w:t>
            </w:r>
          </w:p>
        </w:tc>
      </w:tr>
      <w:tr w:rsidR="006440C4" w:rsidRPr="003416D7" w14:paraId="25D0B042" w14:textId="77777777" w:rsidTr="006440C4">
        <w:tc>
          <w:tcPr>
            <w:tcW w:w="2802" w:type="dxa"/>
            <w:shd w:val="clear" w:color="auto" w:fill="auto"/>
          </w:tcPr>
          <w:p w14:paraId="27BFA7DF"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Izvor podataka</w:t>
            </w:r>
          </w:p>
        </w:tc>
        <w:tc>
          <w:tcPr>
            <w:tcW w:w="6486" w:type="dxa"/>
            <w:shd w:val="clear" w:color="auto" w:fill="auto"/>
          </w:tcPr>
          <w:p w14:paraId="7E97EF9F"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TZ Općine Viškovo</w:t>
            </w:r>
          </w:p>
        </w:tc>
      </w:tr>
      <w:tr w:rsidR="006440C4" w:rsidRPr="003416D7" w14:paraId="4E83B975" w14:textId="77777777" w:rsidTr="006440C4">
        <w:tc>
          <w:tcPr>
            <w:tcW w:w="2802" w:type="dxa"/>
            <w:shd w:val="clear" w:color="auto" w:fill="auto"/>
          </w:tcPr>
          <w:p w14:paraId="52069371"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Ciljana vrijednost (2022.)</w:t>
            </w:r>
          </w:p>
        </w:tc>
        <w:tc>
          <w:tcPr>
            <w:tcW w:w="6486" w:type="dxa"/>
            <w:shd w:val="clear" w:color="auto" w:fill="auto"/>
          </w:tcPr>
          <w:p w14:paraId="61532A1E"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424</w:t>
            </w:r>
          </w:p>
        </w:tc>
      </w:tr>
      <w:tr w:rsidR="006440C4" w:rsidRPr="003416D7" w14:paraId="5DA25C6D" w14:textId="77777777" w:rsidTr="006440C4">
        <w:tc>
          <w:tcPr>
            <w:tcW w:w="2802" w:type="dxa"/>
            <w:shd w:val="clear" w:color="auto" w:fill="auto"/>
          </w:tcPr>
          <w:p w14:paraId="2E6EA14F"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Ciljana vrijednost (2023.)</w:t>
            </w:r>
          </w:p>
        </w:tc>
        <w:tc>
          <w:tcPr>
            <w:tcW w:w="6486" w:type="dxa"/>
            <w:shd w:val="clear" w:color="auto" w:fill="auto"/>
          </w:tcPr>
          <w:p w14:paraId="652F2B70"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370</w:t>
            </w:r>
          </w:p>
        </w:tc>
      </w:tr>
      <w:tr w:rsidR="006440C4" w:rsidRPr="003416D7" w14:paraId="63D37407" w14:textId="77777777" w:rsidTr="006440C4">
        <w:trPr>
          <w:trHeight w:val="361"/>
        </w:trPr>
        <w:tc>
          <w:tcPr>
            <w:tcW w:w="2802" w:type="dxa"/>
            <w:shd w:val="clear" w:color="auto" w:fill="auto"/>
          </w:tcPr>
          <w:p w14:paraId="38C09B4A"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Ciljana vrijednost (2024.)</w:t>
            </w:r>
          </w:p>
        </w:tc>
        <w:tc>
          <w:tcPr>
            <w:tcW w:w="6486" w:type="dxa"/>
            <w:shd w:val="clear" w:color="auto" w:fill="auto"/>
          </w:tcPr>
          <w:p w14:paraId="5012299E"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380</w:t>
            </w:r>
          </w:p>
        </w:tc>
      </w:tr>
    </w:tbl>
    <w:p w14:paraId="42172462" w14:textId="77777777" w:rsidR="006440C4" w:rsidRPr="003416D7" w:rsidRDefault="006440C4" w:rsidP="006440C4">
      <w:pPr>
        <w:rPr>
          <w:rFonts w:ascii="Calibri" w:hAnsi="Calibri"/>
          <w:sz w:val="12"/>
          <w:szCs w:val="12"/>
        </w:rPr>
      </w:pPr>
    </w:p>
    <w:p w14:paraId="0CDB9667" w14:textId="77777777" w:rsidR="006440C4" w:rsidRPr="003416D7" w:rsidRDefault="006440C4" w:rsidP="006440C4">
      <w:pPr>
        <w:jc w:val="both"/>
        <w:rPr>
          <w:rFonts w:ascii="Calibri" w:hAnsi="Calibri"/>
          <w:sz w:val="22"/>
          <w:szCs w:val="22"/>
        </w:rPr>
      </w:pPr>
      <w:r w:rsidRPr="003416D7">
        <w:rPr>
          <w:rFonts w:ascii="Calibri" w:hAnsi="Calibri"/>
          <w:b/>
          <w:sz w:val="22"/>
          <w:szCs w:val="22"/>
        </w:rPr>
        <w:t>Cilj 4.:</w:t>
      </w:r>
      <w:r w:rsidRPr="003416D7">
        <w:rPr>
          <w:rFonts w:ascii="Calibri" w:hAnsi="Calibri"/>
          <w:sz w:val="22"/>
          <w:szCs w:val="22"/>
        </w:rPr>
        <w:t xml:space="preserve"> povećanje broja noćenja turista</w:t>
      </w:r>
    </w:p>
    <w:p w14:paraId="5F2595E1" w14:textId="77777777" w:rsidR="006440C4" w:rsidRPr="003416D7" w:rsidRDefault="006440C4" w:rsidP="006440C4">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440C4" w:rsidRPr="003416D7" w14:paraId="0B893A45" w14:textId="77777777" w:rsidTr="006440C4">
        <w:tc>
          <w:tcPr>
            <w:tcW w:w="2802" w:type="dxa"/>
            <w:shd w:val="clear" w:color="auto" w:fill="auto"/>
          </w:tcPr>
          <w:p w14:paraId="3FF3B5E0"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Pokazatelj rezultata</w:t>
            </w:r>
          </w:p>
        </w:tc>
        <w:tc>
          <w:tcPr>
            <w:tcW w:w="6486" w:type="dxa"/>
            <w:shd w:val="clear" w:color="auto" w:fill="auto"/>
          </w:tcPr>
          <w:p w14:paraId="039523C0"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Broj noćenja turista tijekom godine</w:t>
            </w:r>
          </w:p>
        </w:tc>
      </w:tr>
      <w:tr w:rsidR="006440C4" w:rsidRPr="003416D7" w14:paraId="6F4877E7" w14:textId="77777777" w:rsidTr="006440C4">
        <w:tc>
          <w:tcPr>
            <w:tcW w:w="2802" w:type="dxa"/>
            <w:shd w:val="clear" w:color="auto" w:fill="auto"/>
          </w:tcPr>
          <w:p w14:paraId="2A8D216A"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Definicija</w:t>
            </w:r>
          </w:p>
        </w:tc>
        <w:tc>
          <w:tcPr>
            <w:tcW w:w="6486" w:type="dxa"/>
            <w:shd w:val="clear" w:color="auto" w:fill="auto"/>
          </w:tcPr>
          <w:p w14:paraId="0347A9C4" w14:textId="77777777" w:rsidR="006440C4" w:rsidRPr="003416D7" w:rsidRDefault="006440C4" w:rsidP="006440C4">
            <w:pPr>
              <w:jc w:val="both"/>
              <w:rPr>
                <w:rFonts w:ascii="Calibri" w:eastAsia="Calibri" w:hAnsi="Calibri"/>
                <w:sz w:val="22"/>
                <w:szCs w:val="22"/>
              </w:rPr>
            </w:pPr>
            <w:r w:rsidRPr="003416D7">
              <w:rPr>
                <w:rFonts w:ascii="Calibri" w:eastAsia="Calibri" w:hAnsi="Calibri"/>
                <w:sz w:val="22"/>
                <w:szCs w:val="22"/>
              </w:rPr>
              <w:t>Povećanje broja noćenja turista na području Općine Viškovo</w:t>
            </w:r>
          </w:p>
        </w:tc>
      </w:tr>
      <w:tr w:rsidR="006440C4" w:rsidRPr="003416D7" w14:paraId="79D8EAE7" w14:textId="77777777" w:rsidTr="006440C4">
        <w:tc>
          <w:tcPr>
            <w:tcW w:w="2802" w:type="dxa"/>
            <w:shd w:val="clear" w:color="auto" w:fill="auto"/>
          </w:tcPr>
          <w:p w14:paraId="4A2CBF7F"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Jedinica</w:t>
            </w:r>
          </w:p>
        </w:tc>
        <w:tc>
          <w:tcPr>
            <w:tcW w:w="6486" w:type="dxa"/>
            <w:shd w:val="clear" w:color="auto" w:fill="auto"/>
          </w:tcPr>
          <w:p w14:paraId="31BB4F2B"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Broj noćenja</w:t>
            </w:r>
          </w:p>
        </w:tc>
      </w:tr>
      <w:tr w:rsidR="006440C4" w:rsidRPr="003416D7" w14:paraId="24AD7EDB" w14:textId="77777777" w:rsidTr="006440C4">
        <w:tc>
          <w:tcPr>
            <w:tcW w:w="2802" w:type="dxa"/>
            <w:shd w:val="clear" w:color="auto" w:fill="auto"/>
          </w:tcPr>
          <w:p w14:paraId="11B8884C"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Polazna vrijednost</w:t>
            </w:r>
          </w:p>
        </w:tc>
        <w:tc>
          <w:tcPr>
            <w:tcW w:w="6486" w:type="dxa"/>
            <w:shd w:val="clear" w:color="auto" w:fill="auto"/>
          </w:tcPr>
          <w:p w14:paraId="6F518022"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17.000</w:t>
            </w:r>
          </w:p>
        </w:tc>
      </w:tr>
      <w:tr w:rsidR="006440C4" w:rsidRPr="003416D7" w14:paraId="268AB0D4" w14:textId="77777777" w:rsidTr="006440C4">
        <w:tc>
          <w:tcPr>
            <w:tcW w:w="2802" w:type="dxa"/>
            <w:shd w:val="clear" w:color="auto" w:fill="auto"/>
          </w:tcPr>
          <w:p w14:paraId="2EE85D9E"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Izvor podataka</w:t>
            </w:r>
          </w:p>
        </w:tc>
        <w:tc>
          <w:tcPr>
            <w:tcW w:w="6486" w:type="dxa"/>
            <w:shd w:val="clear" w:color="auto" w:fill="auto"/>
          </w:tcPr>
          <w:p w14:paraId="235C49DF"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TZ Općine Viškovo</w:t>
            </w:r>
          </w:p>
        </w:tc>
      </w:tr>
      <w:tr w:rsidR="006440C4" w:rsidRPr="003416D7" w14:paraId="4DB2D922" w14:textId="77777777" w:rsidTr="006440C4">
        <w:tc>
          <w:tcPr>
            <w:tcW w:w="2802" w:type="dxa"/>
            <w:shd w:val="clear" w:color="auto" w:fill="auto"/>
          </w:tcPr>
          <w:p w14:paraId="31AE6D10"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Ciljana vrijednost (2022.)</w:t>
            </w:r>
          </w:p>
        </w:tc>
        <w:tc>
          <w:tcPr>
            <w:tcW w:w="6486" w:type="dxa"/>
            <w:shd w:val="clear" w:color="auto" w:fill="auto"/>
          </w:tcPr>
          <w:p w14:paraId="0B9AD38F"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22.200</w:t>
            </w:r>
          </w:p>
        </w:tc>
      </w:tr>
      <w:tr w:rsidR="006440C4" w:rsidRPr="003416D7" w14:paraId="34912AF2" w14:textId="77777777" w:rsidTr="006440C4">
        <w:tc>
          <w:tcPr>
            <w:tcW w:w="2802" w:type="dxa"/>
            <w:shd w:val="clear" w:color="auto" w:fill="auto"/>
          </w:tcPr>
          <w:p w14:paraId="6140D26E"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Ciljana vrijednost (2023.)</w:t>
            </w:r>
          </w:p>
        </w:tc>
        <w:tc>
          <w:tcPr>
            <w:tcW w:w="6486" w:type="dxa"/>
            <w:shd w:val="clear" w:color="auto" w:fill="auto"/>
          </w:tcPr>
          <w:p w14:paraId="0ED5A114"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22.000</w:t>
            </w:r>
          </w:p>
        </w:tc>
      </w:tr>
      <w:tr w:rsidR="006440C4" w:rsidRPr="003416D7" w14:paraId="38D58D56" w14:textId="77777777" w:rsidTr="006440C4">
        <w:trPr>
          <w:trHeight w:val="361"/>
        </w:trPr>
        <w:tc>
          <w:tcPr>
            <w:tcW w:w="2802" w:type="dxa"/>
            <w:shd w:val="clear" w:color="auto" w:fill="auto"/>
          </w:tcPr>
          <w:p w14:paraId="402965F9"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Ciljana vrijednost (2024.)</w:t>
            </w:r>
          </w:p>
        </w:tc>
        <w:tc>
          <w:tcPr>
            <w:tcW w:w="6486" w:type="dxa"/>
            <w:shd w:val="clear" w:color="auto" w:fill="auto"/>
          </w:tcPr>
          <w:p w14:paraId="0F39D60E"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25.000</w:t>
            </w:r>
          </w:p>
        </w:tc>
      </w:tr>
    </w:tbl>
    <w:p w14:paraId="739BE332" w14:textId="77777777" w:rsidR="006440C4" w:rsidRPr="003416D7" w:rsidRDefault="006440C4" w:rsidP="006440C4">
      <w:pPr>
        <w:rPr>
          <w:rFonts w:ascii="Calibri" w:hAnsi="Calibri"/>
          <w:b/>
          <w:sz w:val="22"/>
          <w:szCs w:val="22"/>
        </w:rPr>
      </w:pPr>
    </w:p>
    <w:p w14:paraId="32A0546A" w14:textId="77777777" w:rsidR="004D7ABA" w:rsidRDefault="004D7ABA" w:rsidP="006440C4">
      <w:pPr>
        <w:rPr>
          <w:rFonts w:ascii="Calibri" w:hAnsi="Calibri"/>
          <w:b/>
          <w:sz w:val="22"/>
          <w:szCs w:val="22"/>
        </w:rPr>
      </w:pPr>
    </w:p>
    <w:p w14:paraId="4BD33196" w14:textId="77777777" w:rsidR="004D7ABA" w:rsidRDefault="004D7ABA" w:rsidP="006440C4">
      <w:pPr>
        <w:rPr>
          <w:rFonts w:ascii="Calibri" w:hAnsi="Calibri"/>
          <w:b/>
          <w:sz w:val="22"/>
          <w:szCs w:val="22"/>
        </w:rPr>
      </w:pPr>
    </w:p>
    <w:p w14:paraId="0022217C" w14:textId="77777777" w:rsidR="004D7ABA" w:rsidRDefault="004D7ABA" w:rsidP="006440C4">
      <w:pPr>
        <w:rPr>
          <w:rFonts w:ascii="Calibri" w:hAnsi="Calibri"/>
          <w:b/>
          <w:sz w:val="22"/>
          <w:szCs w:val="22"/>
        </w:rPr>
      </w:pPr>
    </w:p>
    <w:p w14:paraId="386B4B4B" w14:textId="77777777" w:rsidR="004D7ABA" w:rsidRDefault="004D7ABA" w:rsidP="006440C4">
      <w:pPr>
        <w:rPr>
          <w:rFonts w:ascii="Calibri" w:hAnsi="Calibri"/>
          <w:b/>
          <w:sz w:val="22"/>
          <w:szCs w:val="22"/>
        </w:rPr>
      </w:pPr>
    </w:p>
    <w:p w14:paraId="3E67F5E4" w14:textId="77777777" w:rsidR="006440C4" w:rsidRPr="003416D7" w:rsidRDefault="006440C4" w:rsidP="006440C4">
      <w:pPr>
        <w:rPr>
          <w:rFonts w:ascii="Calibri" w:hAnsi="Calibri"/>
          <w:sz w:val="22"/>
          <w:szCs w:val="22"/>
        </w:rPr>
      </w:pPr>
      <w:r w:rsidRPr="003416D7">
        <w:rPr>
          <w:rFonts w:ascii="Calibri" w:hAnsi="Calibri"/>
          <w:b/>
          <w:sz w:val="22"/>
          <w:szCs w:val="22"/>
        </w:rPr>
        <w:lastRenderedPageBreak/>
        <w:t>Cilj 5.:</w:t>
      </w:r>
      <w:r w:rsidRPr="003416D7">
        <w:rPr>
          <w:rFonts w:ascii="Calibri" w:hAnsi="Calibri"/>
          <w:sz w:val="22"/>
          <w:szCs w:val="22"/>
        </w:rPr>
        <w:t xml:space="preserve"> promocija Općine Viškovo kroz organizaciju manifestacija i promidžbenih aktivnosti </w:t>
      </w:r>
    </w:p>
    <w:p w14:paraId="35510811" w14:textId="77777777" w:rsidR="006440C4" w:rsidRPr="003416D7" w:rsidRDefault="006440C4" w:rsidP="006440C4">
      <w:pPr>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440C4" w:rsidRPr="003416D7" w14:paraId="46AAF66E" w14:textId="77777777" w:rsidTr="006440C4">
        <w:tc>
          <w:tcPr>
            <w:tcW w:w="2802" w:type="dxa"/>
            <w:shd w:val="clear" w:color="auto" w:fill="auto"/>
          </w:tcPr>
          <w:p w14:paraId="00AF3EA9"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Pokazatelj rezultata</w:t>
            </w:r>
          </w:p>
        </w:tc>
        <w:tc>
          <w:tcPr>
            <w:tcW w:w="6486" w:type="dxa"/>
            <w:shd w:val="clear" w:color="auto" w:fill="auto"/>
          </w:tcPr>
          <w:p w14:paraId="5E037BA3"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Broj organiziranih manifestacija tijekom godine</w:t>
            </w:r>
          </w:p>
        </w:tc>
      </w:tr>
      <w:tr w:rsidR="006440C4" w:rsidRPr="003416D7" w14:paraId="35DBD429" w14:textId="77777777" w:rsidTr="006440C4">
        <w:tc>
          <w:tcPr>
            <w:tcW w:w="2802" w:type="dxa"/>
            <w:shd w:val="clear" w:color="auto" w:fill="auto"/>
          </w:tcPr>
          <w:p w14:paraId="27BCB394"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Definicija</w:t>
            </w:r>
          </w:p>
        </w:tc>
        <w:tc>
          <w:tcPr>
            <w:tcW w:w="6486" w:type="dxa"/>
            <w:shd w:val="clear" w:color="auto" w:fill="auto"/>
          </w:tcPr>
          <w:p w14:paraId="0D41F189"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Organiziranje manifestacija i promidžbenih aktivnosti radi povećanja posjećenosti i promidžbe Općine Viškovo</w:t>
            </w:r>
          </w:p>
        </w:tc>
      </w:tr>
      <w:tr w:rsidR="006440C4" w:rsidRPr="003416D7" w14:paraId="243C2D13" w14:textId="77777777" w:rsidTr="006440C4">
        <w:tc>
          <w:tcPr>
            <w:tcW w:w="2802" w:type="dxa"/>
            <w:shd w:val="clear" w:color="auto" w:fill="auto"/>
          </w:tcPr>
          <w:p w14:paraId="4D66F5FF"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Jedinica</w:t>
            </w:r>
          </w:p>
        </w:tc>
        <w:tc>
          <w:tcPr>
            <w:tcW w:w="6486" w:type="dxa"/>
            <w:shd w:val="clear" w:color="auto" w:fill="auto"/>
          </w:tcPr>
          <w:p w14:paraId="01F80DF5"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Broj manifestacija</w:t>
            </w:r>
          </w:p>
        </w:tc>
      </w:tr>
      <w:tr w:rsidR="006440C4" w:rsidRPr="003416D7" w14:paraId="330D9741" w14:textId="77777777" w:rsidTr="006440C4">
        <w:tc>
          <w:tcPr>
            <w:tcW w:w="2802" w:type="dxa"/>
            <w:shd w:val="clear" w:color="auto" w:fill="auto"/>
          </w:tcPr>
          <w:p w14:paraId="3399E6CE"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Polazna vrijednost</w:t>
            </w:r>
          </w:p>
        </w:tc>
        <w:tc>
          <w:tcPr>
            <w:tcW w:w="6486" w:type="dxa"/>
            <w:shd w:val="clear" w:color="auto" w:fill="auto"/>
          </w:tcPr>
          <w:p w14:paraId="32384075"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7</w:t>
            </w:r>
          </w:p>
        </w:tc>
      </w:tr>
      <w:tr w:rsidR="006440C4" w:rsidRPr="003416D7" w14:paraId="02AFC950" w14:textId="77777777" w:rsidTr="006440C4">
        <w:tc>
          <w:tcPr>
            <w:tcW w:w="2802" w:type="dxa"/>
            <w:shd w:val="clear" w:color="auto" w:fill="auto"/>
          </w:tcPr>
          <w:p w14:paraId="2B706EC8"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Izvor podataka</w:t>
            </w:r>
          </w:p>
        </w:tc>
        <w:tc>
          <w:tcPr>
            <w:tcW w:w="6486" w:type="dxa"/>
            <w:shd w:val="clear" w:color="auto" w:fill="auto"/>
          </w:tcPr>
          <w:p w14:paraId="1356C427"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TZ Općine Viškovo</w:t>
            </w:r>
          </w:p>
        </w:tc>
      </w:tr>
      <w:tr w:rsidR="006440C4" w:rsidRPr="003416D7" w14:paraId="0BC862FC" w14:textId="77777777" w:rsidTr="006440C4">
        <w:tc>
          <w:tcPr>
            <w:tcW w:w="2802" w:type="dxa"/>
            <w:shd w:val="clear" w:color="auto" w:fill="auto"/>
          </w:tcPr>
          <w:p w14:paraId="2CCABDEF"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Ciljana vrijednost (2022.)</w:t>
            </w:r>
          </w:p>
        </w:tc>
        <w:tc>
          <w:tcPr>
            <w:tcW w:w="6486" w:type="dxa"/>
            <w:shd w:val="clear" w:color="auto" w:fill="auto"/>
          </w:tcPr>
          <w:p w14:paraId="78E53252"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12</w:t>
            </w:r>
          </w:p>
        </w:tc>
      </w:tr>
      <w:tr w:rsidR="006440C4" w:rsidRPr="003416D7" w14:paraId="4164D189" w14:textId="77777777" w:rsidTr="006440C4">
        <w:tc>
          <w:tcPr>
            <w:tcW w:w="2802" w:type="dxa"/>
            <w:shd w:val="clear" w:color="auto" w:fill="auto"/>
          </w:tcPr>
          <w:p w14:paraId="218A264E"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Ciljana vrijednost (2023.)</w:t>
            </w:r>
          </w:p>
        </w:tc>
        <w:tc>
          <w:tcPr>
            <w:tcW w:w="6486" w:type="dxa"/>
            <w:shd w:val="clear" w:color="auto" w:fill="auto"/>
          </w:tcPr>
          <w:p w14:paraId="4BEC401F"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12</w:t>
            </w:r>
          </w:p>
        </w:tc>
      </w:tr>
      <w:tr w:rsidR="006440C4" w:rsidRPr="003416D7" w14:paraId="383458FD" w14:textId="77777777" w:rsidTr="006440C4">
        <w:trPr>
          <w:trHeight w:val="361"/>
        </w:trPr>
        <w:tc>
          <w:tcPr>
            <w:tcW w:w="2802" w:type="dxa"/>
            <w:shd w:val="clear" w:color="auto" w:fill="auto"/>
          </w:tcPr>
          <w:p w14:paraId="53C73A4D" w14:textId="77777777" w:rsidR="006440C4" w:rsidRPr="003416D7" w:rsidRDefault="006440C4" w:rsidP="006440C4">
            <w:pPr>
              <w:rPr>
                <w:rFonts w:ascii="Calibri" w:eastAsia="Calibri" w:hAnsi="Calibri"/>
                <w:b/>
                <w:sz w:val="22"/>
                <w:szCs w:val="22"/>
              </w:rPr>
            </w:pPr>
            <w:r w:rsidRPr="003416D7">
              <w:rPr>
                <w:rFonts w:ascii="Calibri" w:eastAsia="Calibri" w:hAnsi="Calibri"/>
                <w:b/>
                <w:sz w:val="22"/>
                <w:szCs w:val="22"/>
              </w:rPr>
              <w:t>Ciljana vrijednost (2024.)</w:t>
            </w:r>
          </w:p>
        </w:tc>
        <w:tc>
          <w:tcPr>
            <w:tcW w:w="6486" w:type="dxa"/>
            <w:shd w:val="clear" w:color="auto" w:fill="auto"/>
          </w:tcPr>
          <w:p w14:paraId="1D148B65" w14:textId="77777777" w:rsidR="006440C4" w:rsidRPr="003416D7" w:rsidRDefault="006440C4" w:rsidP="006440C4">
            <w:pPr>
              <w:rPr>
                <w:rFonts w:ascii="Calibri" w:eastAsia="Calibri" w:hAnsi="Calibri"/>
                <w:sz w:val="22"/>
                <w:szCs w:val="22"/>
              </w:rPr>
            </w:pPr>
            <w:r w:rsidRPr="003416D7">
              <w:rPr>
                <w:rFonts w:ascii="Calibri" w:eastAsia="Calibri" w:hAnsi="Calibri"/>
                <w:sz w:val="22"/>
                <w:szCs w:val="22"/>
              </w:rPr>
              <w:t>12</w:t>
            </w:r>
          </w:p>
        </w:tc>
      </w:tr>
    </w:tbl>
    <w:p w14:paraId="4B46BDB2" w14:textId="77777777" w:rsidR="006440C4" w:rsidRPr="003416D7" w:rsidRDefault="006440C4" w:rsidP="006440C4">
      <w:pPr>
        <w:jc w:val="both"/>
        <w:rPr>
          <w:rFonts w:ascii="Calibri" w:hAnsi="Calibri"/>
          <w:b/>
          <w:sz w:val="22"/>
          <w:szCs w:val="22"/>
        </w:rPr>
      </w:pPr>
    </w:p>
    <w:p w14:paraId="73E8430E" w14:textId="77777777" w:rsidR="006440C4" w:rsidRPr="003416D7" w:rsidRDefault="006440C4" w:rsidP="006440C4">
      <w:pPr>
        <w:jc w:val="both"/>
        <w:rPr>
          <w:rFonts w:ascii="Calibri" w:eastAsia="Calibri" w:hAnsi="Calibri"/>
          <w:i/>
          <w:noProof/>
          <w:sz w:val="22"/>
          <w:szCs w:val="22"/>
          <w:lang w:eastAsia="en-US"/>
        </w:rPr>
      </w:pPr>
      <w:r w:rsidRPr="003416D7">
        <w:rPr>
          <w:rFonts w:ascii="Calibri" w:eastAsia="Calibri" w:hAnsi="Calibri"/>
          <w:i/>
          <w:noProof/>
          <w:sz w:val="22"/>
          <w:szCs w:val="22"/>
          <w:lang w:eastAsia="en-US"/>
        </w:rPr>
        <w:t>Izvještaj o postignutim ciljevima i rezultatima programa temeljenim na pokazateljima uspješnosti iz nadležnosti</w:t>
      </w:r>
      <w:r w:rsidRPr="003416D7">
        <w:rPr>
          <w:i/>
          <w:noProof/>
        </w:rPr>
        <w:t xml:space="preserve"> </w:t>
      </w:r>
      <w:r w:rsidRPr="003416D7">
        <w:rPr>
          <w:rFonts w:ascii="Calibri" w:eastAsia="Calibri" w:hAnsi="Calibri"/>
          <w:i/>
          <w:noProof/>
          <w:sz w:val="22"/>
          <w:szCs w:val="22"/>
          <w:lang w:eastAsia="en-US"/>
        </w:rPr>
        <w:t>proračunskog korisnika u prethodnoj godini:</w:t>
      </w:r>
    </w:p>
    <w:p w14:paraId="306177C8" w14:textId="77777777" w:rsidR="006440C4" w:rsidRPr="00392A22" w:rsidRDefault="006440C4" w:rsidP="006440C4">
      <w:pPr>
        <w:jc w:val="both"/>
        <w:rPr>
          <w:rFonts w:ascii="Calibri" w:hAnsi="Calibri"/>
          <w:sz w:val="22"/>
          <w:szCs w:val="22"/>
        </w:rPr>
      </w:pPr>
      <w:r w:rsidRPr="003416D7">
        <w:rPr>
          <w:rFonts w:ascii="Calibri" w:hAnsi="Calibri"/>
          <w:sz w:val="22"/>
          <w:szCs w:val="22"/>
        </w:rPr>
        <w:t xml:space="preserve">U proteklom razdoblju sufinanciran je rad Udruženja obrtnika V-K-K-J i LAG-a </w:t>
      </w:r>
      <w:proofErr w:type="spellStart"/>
      <w:r w:rsidRPr="003416D7">
        <w:rPr>
          <w:rFonts w:ascii="Calibri" w:hAnsi="Calibri"/>
          <w:sz w:val="22"/>
          <w:szCs w:val="22"/>
        </w:rPr>
        <w:t>Terra</w:t>
      </w:r>
      <w:proofErr w:type="spellEnd"/>
      <w:r w:rsidRPr="003416D7">
        <w:rPr>
          <w:rFonts w:ascii="Calibri" w:hAnsi="Calibri"/>
          <w:sz w:val="22"/>
          <w:szCs w:val="22"/>
        </w:rPr>
        <w:t xml:space="preserve"> Liburna. Odobrena su bespovratna sredstva  za poticanje gospodarstva i smanjenje nezaposlenosti. Aktivnosti vezane uz</w:t>
      </w:r>
      <w:r w:rsidRPr="00392A22">
        <w:rPr>
          <w:rFonts w:ascii="Calibri" w:hAnsi="Calibri"/>
          <w:sz w:val="22"/>
          <w:szCs w:val="22"/>
        </w:rPr>
        <w:t xml:space="preserve"> razvoj turističke ponude i infrastrukture Općina Viškovo provodi u suradnji s TZ Općine Viškovo u vidu promidžbenih aktivnosti koje imaju za posljedicu povećanje broja posjetitelja Općine Viškovo. Povećanje učinka turističkih dolazaka manifestira se kroz povećanje broja noćenja za što je potrebno osigurati smještajne kapacitete koji prema sadašnjim pokazateljima i zabilježenim trendovima nisu dostatni te je potrebno poticati zainteresirane subjekte na povećanje istih. Također, u proteklom razdoblju sukladno planu sufinanciran je rad Centra za brdsko-planinsku poljoprivredu.</w:t>
      </w:r>
    </w:p>
    <w:p w14:paraId="263D0BB3" w14:textId="77777777" w:rsidR="006440C4" w:rsidRPr="00392A22" w:rsidRDefault="006440C4" w:rsidP="006440C4">
      <w:pPr>
        <w:jc w:val="both"/>
        <w:rPr>
          <w:rFonts w:ascii="Calibri" w:hAnsi="Calibri"/>
          <w:sz w:val="22"/>
          <w:szCs w:val="22"/>
        </w:rPr>
      </w:pPr>
    </w:p>
    <w:p w14:paraId="0EF695EA" w14:textId="77777777" w:rsidR="006440C4" w:rsidRPr="00392A22" w:rsidRDefault="006440C4" w:rsidP="006440C4">
      <w:pPr>
        <w:rPr>
          <w:rFonts w:asciiTheme="minorHAnsi" w:hAnsiTheme="minorHAnsi" w:cstheme="minorHAnsi"/>
          <w:b/>
          <w:i/>
          <w:noProof/>
          <w:sz w:val="22"/>
          <w:szCs w:val="22"/>
        </w:rPr>
      </w:pPr>
      <w:r w:rsidRPr="00392A22">
        <w:rPr>
          <w:rFonts w:asciiTheme="minorHAnsi" w:hAnsiTheme="minorHAnsi" w:cstheme="minorHAnsi"/>
          <w:b/>
          <w:i/>
          <w:noProof/>
          <w:sz w:val="22"/>
          <w:szCs w:val="22"/>
        </w:rPr>
        <w:t>4.Ishodište i pokazatelji na kojima se zasnivaju izračuni i ocjene potrebnih sredstava za provođenje programa</w:t>
      </w:r>
    </w:p>
    <w:p w14:paraId="24E1FB37" w14:textId="77777777" w:rsidR="006440C4" w:rsidRPr="00392A22" w:rsidRDefault="006440C4" w:rsidP="006440C4">
      <w:pPr>
        <w:jc w:val="both"/>
        <w:rPr>
          <w:rFonts w:ascii="Calibri" w:hAnsi="Calibri"/>
          <w:sz w:val="22"/>
          <w:szCs w:val="22"/>
        </w:rPr>
      </w:pPr>
      <w:r w:rsidRPr="00392A22">
        <w:rPr>
          <w:rFonts w:ascii="Calibri" w:hAnsi="Calibri"/>
          <w:sz w:val="22"/>
          <w:szCs w:val="22"/>
        </w:rPr>
        <w:t>Procjena visine rashoda potrebnih za realizaciju ovog programa temelji se na procjenama visine sredstava potrebnih za obavljanje poslova iz djelokruga rada.</w:t>
      </w:r>
    </w:p>
    <w:p w14:paraId="0C6F3238" w14:textId="77777777" w:rsidR="006440C4" w:rsidRPr="00500D13" w:rsidRDefault="006440C4" w:rsidP="006440C4">
      <w:pPr>
        <w:rPr>
          <w:rFonts w:asciiTheme="minorHAnsi" w:hAnsiTheme="minorHAnsi" w:cstheme="minorHAnsi"/>
          <w:noProof/>
          <w:sz w:val="8"/>
          <w:szCs w:val="8"/>
        </w:rPr>
      </w:pPr>
    </w:p>
    <w:p w14:paraId="20E63B87" w14:textId="77777777" w:rsidR="006440C4" w:rsidRPr="00392A22" w:rsidRDefault="006440C4" w:rsidP="006440C4">
      <w:pPr>
        <w:rPr>
          <w:rFonts w:asciiTheme="minorHAnsi" w:hAnsiTheme="minorHAnsi" w:cstheme="minorHAnsi"/>
          <w:noProof/>
          <w:sz w:val="22"/>
          <w:szCs w:val="22"/>
        </w:rPr>
      </w:pPr>
      <w:r w:rsidRPr="00392A22">
        <w:rPr>
          <w:rFonts w:asciiTheme="minorHAnsi" w:hAnsiTheme="minorHAnsi" w:cstheme="minorHAnsi"/>
          <w:noProof/>
          <w:sz w:val="22"/>
          <w:szCs w:val="22"/>
        </w:rPr>
        <w:t>Financiranje rashoda za provedbu ovog programa u 2022. godini planirano je iz:</w:t>
      </w:r>
    </w:p>
    <w:p w14:paraId="3B8671D3" w14:textId="77777777" w:rsidR="006440C4" w:rsidRPr="00793043" w:rsidRDefault="006440C4" w:rsidP="006440C4">
      <w:pPr>
        <w:rPr>
          <w:rFonts w:asciiTheme="minorHAnsi" w:hAnsiTheme="minorHAnsi" w:cstheme="minorHAnsi"/>
          <w:noProof/>
          <w:sz w:val="12"/>
          <w:szCs w:val="12"/>
        </w:rPr>
      </w:pPr>
    </w:p>
    <w:p w14:paraId="2FC985F1" w14:textId="77777777" w:rsidR="006440C4" w:rsidRPr="00F73756" w:rsidRDefault="006440C4" w:rsidP="006440C4">
      <w:pPr>
        <w:numPr>
          <w:ilvl w:val="0"/>
          <w:numId w:val="4"/>
        </w:numPr>
        <w:contextualSpacing/>
        <w:rPr>
          <w:rFonts w:ascii="Calibri" w:eastAsia="Calibri" w:hAnsi="Calibri"/>
          <w:noProof/>
          <w:sz w:val="22"/>
          <w:szCs w:val="22"/>
          <w:lang w:eastAsia="en-US"/>
        </w:rPr>
      </w:pPr>
      <w:r w:rsidRPr="00F73756">
        <w:rPr>
          <w:rFonts w:ascii="Calibri" w:eastAsia="Calibri" w:hAnsi="Calibri"/>
          <w:noProof/>
          <w:sz w:val="22"/>
          <w:szCs w:val="22"/>
          <w:lang w:eastAsia="en-US"/>
        </w:rPr>
        <w:t>općih prihoda i primitaka u iznosu od 1.221.500,00 kuna.</w:t>
      </w:r>
    </w:p>
    <w:p w14:paraId="612443AB" w14:textId="77777777" w:rsidR="006440C4" w:rsidRDefault="006440C4" w:rsidP="006440C4">
      <w:pPr>
        <w:jc w:val="both"/>
        <w:rPr>
          <w:rFonts w:ascii="Calibri" w:hAnsi="Calibri"/>
          <w:b/>
          <w:bCs/>
          <w:sz w:val="22"/>
          <w:szCs w:val="22"/>
        </w:rPr>
      </w:pPr>
    </w:p>
    <w:p w14:paraId="1F1508C8" w14:textId="77777777" w:rsidR="006440C4" w:rsidRDefault="006440C4" w:rsidP="006440C4">
      <w:pPr>
        <w:jc w:val="both"/>
        <w:rPr>
          <w:rFonts w:ascii="Calibri" w:hAnsi="Calibri"/>
          <w:b/>
          <w:bCs/>
          <w:sz w:val="22"/>
          <w:szCs w:val="22"/>
        </w:rPr>
      </w:pPr>
    </w:p>
    <w:p w14:paraId="7C1EA39F" w14:textId="77777777" w:rsidR="006440C4" w:rsidRPr="00D70808" w:rsidRDefault="006440C4" w:rsidP="006440C4">
      <w:pPr>
        <w:shd w:val="clear" w:color="auto" w:fill="FFFFFF"/>
        <w:rPr>
          <w:rFonts w:ascii="Calibri" w:hAnsi="Calibri"/>
          <w:b/>
          <w:sz w:val="22"/>
          <w:szCs w:val="22"/>
        </w:rPr>
      </w:pPr>
      <w:r w:rsidRPr="00D70808">
        <w:rPr>
          <w:rFonts w:ascii="Calibri" w:hAnsi="Calibri"/>
          <w:b/>
          <w:sz w:val="22"/>
          <w:szCs w:val="22"/>
        </w:rPr>
        <w:t>PROGRAM 4000: IZRADA DOKUMENATA PROSTORNOG UREĐENJA</w:t>
      </w:r>
    </w:p>
    <w:p w14:paraId="3E7813A8" w14:textId="77777777" w:rsidR="006440C4" w:rsidRPr="00D70808" w:rsidRDefault="006440C4" w:rsidP="006440C4">
      <w:pPr>
        <w:shd w:val="clear" w:color="auto" w:fill="FFFFFF"/>
        <w:rPr>
          <w:rFonts w:ascii="Calibri" w:hAnsi="Calibri"/>
          <w:b/>
          <w:sz w:val="22"/>
          <w:szCs w:val="22"/>
        </w:rPr>
      </w:pPr>
    </w:p>
    <w:p w14:paraId="1F96E87A" w14:textId="77777777" w:rsidR="006440C4" w:rsidRPr="00D70808" w:rsidRDefault="006440C4" w:rsidP="006440C4">
      <w:pPr>
        <w:numPr>
          <w:ilvl w:val="0"/>
          <w:numId w:val="12"/>
        </w:numPr>
        <w:shd w:val="clear" w:color="auto" w:fill="FFFFFF"/>
        <w:ind w:left="426"/>
        <w:contextualSpacing/>
        <w:jc w:val="both"/>
        <w:rPr>
          <w:rFonts w:ascii="Calibri" w:eastAsia="Calibri" w:hAnsi="Calibri"/>
          <w:b/>
          <w:i/>
          <w:sz w:val="22"/>
          <w:szCs w:val="22"/>
          <w:lang w:eastAsia="en-US"/>
        </w:rPr>
      </w:pPr>
      <w:r w:rsidRPr="00D70808">
        <w:rPr>
          <w:rFonts w:ascii="Calibri" w:eastAsia="Calibri" w:hAnsi="Calibri"/>
          <w:b/>
          <w:i/>
          <w:sz w:val="22"/>
          <w:szCs w:val="22"/>
          <w:lang w:eastAsia="en-US"/>
        </w:rPr>
        <w:t>Zakonska osnova:</w:t>
      </w:r>
    </w:p>
    <w:p w14:paraId="7B615EFE" w14:textId="77777777" w:rsidR="006440C4" w:rsidRPr="00D70808" w:rsidRDefault="006440C4" w:rsidP="006440C4">
      <w:pPr>
        <w:numPr>
          <w:ilvl w:val="0"/>
          <w:numId w:val="4"/>
        </w:numPr>
        <w:shd w:val="clear" w:color="auto" w:fill="FFFFFF"/>
        <w:ind w:left="927"/>
        <w:contextualSpacing/>
        <w:jc w:val="both"/>
        <w:rPr>
          <w:rFonts w:ascii="Calibri" w:eastAsia="Calibri" w:hAnsi="Calibri"/>
          <w:sz w:val="22"/>
          <w:szCs w:val="22"/>
          <w:lang w:eastAsia="en-US"/>
        </w:rPr>
      </w:pPr>
      <w:r w:rsidRPr="00D70808">
        <w:rPr>
          <w:rFonts w:ascii="Calibri" w:eastAsia="Calibri" w:hAnsi="Calibri"/>
          <w:sz w:val="22"/>
          <w:szCs w:val="22"/>
          <w:lang w:eastAsia="en-US"/>
        </w:rPr>
        <w:t>Zakon o komunalnom gospodarstvu (</w:t>
      </w:r>
      <w:r w:rsidRPr="00D70808">
        <w:rPr>
          <w:rFonts w:ascii="Calibri" w:hAnsi="Calibri"/>
          <w:sz w:val="22"/>
          <w:szCs w:val="22"/>
        </w:rPr>
        <w:t xml:space="preserve">„Narodne novine“ broj: </w:t>
      </w:r>
      <w:r w:rsidRPr="00D70808">
        <w:rPr>
          <w:rFonts w:ascii="Calibri" w:eastAsia="Calibri" w:hAnsi="Calibri"/>
          <w:sz w:val="22"/>
          <w:szCs w:val="22"/>
          <w:lang w:eastAsia="en-US"/>
        </w:rPr>
        <w:t xml:space="preserve"> 68/18., 110/18., 32/20.) </w:t>
      </w:r>
    </w:p>
    <w:p w14:paraId="61862BD6" w14:textId="77777777" w:rsidR="006440C4" w:rsidRPr="00D70808" w:rsidRDefault="006440C4" w:rsidP="006440C4">
      <w:pPr>
        <w:numPr>
          <w:ilvl w:val="0"/>
          <w:numId w:val="4"/>
        </w:numPr>
        <w:shd w:val="clear" w:color="auto" w:fill="FFFFFF"/>
        <w:ind w:left="927"/>
        <w:contextualSpacing/>
        <w:jc w:val="both"/>
        <w:rPr>
          <w:rFonts w:ascii="Calibri" w:eastAsia="Calibri" w:hAnsi="Calibri"/>
          <w:sz w:val="22"/>
          <w:szCs w:val="22"/>
          <w:lang w:eastAsia="en-US"/>
        </w:rPr>
      </w:pPr>
      <w:r w:rsidRPr="00D70808">
        <w:rPr>
          <w:rFonts w:ascii="Calibri" w:hAnsi="Calibri"/>
          <w:sz w:val="22"/>
          <w:szCs w:val="22"/>
        </w:rPr>
        <w:t>Zakon o gradnji („Narodne novine“ broj: 153/13., 20/17., 39/19., 125/19.)</w:t>
      </w:r>
    </w:p>
    <w:p w14:paraId="734C8A6E" w14:textId="77777777" w:rsidR="006440C4" w:rsidRPr="00D70808" w:rsidRDefault="006440C4" w:rsidP="006440C4">
      <w:pPr>
        <w:numPr>
          <w:ilvl w:val="0"/>
          <w:numId w:val="4"/>
        </w:numPr>
        <w:shd w:val="clear" w:color="auto" w:fill="FFFFFF"/>
        <w:autoSpaceDE w:val="0"/>
        <w:autoSpaceDN w:val="0"/>
        <w:adjustRightInd w:val="0"/>
        <w:ind w:left="927"/>
        <w:contextualSpacing/>
        <w:jc w:val="both"/>
        <w:rPr>
          <w:rFonts w:ascii="Calibri" w:hAnsi="Calibri"/>
          <w:sz w:val="22"/>
          <w:szCs w:val="22"/>
        </w:rPr>
      </w:pPr>
      <w:r w:rsidRPr="00D70808">
        <w:rPr>
          <w:rFonts w:ascii="Calibri" w:hAnsi="Calibri"/>
          <w:sz w:val="22"/>
          <w:szCs w:val="22"/>
        </w:rPr>
        <w:t>Zakon o prostornom uređenju („Narodne novine“ broj: 153/13., 65/17., 114/18., 39/19, 98/19.)</w:t>
      </w:r>
    </w:p>
    <w:p w14:paraId="5A67880F" w14:textId="77777777" w:rsidR="006440C4" w:rsidRPr="00D70808" w:rsidRDefault="006440C4" w:rsidP="006440C4">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D70808">
        <w:rPr>
          <w:rFonts w:ascii="Calibri" w:hAnsi="Calibri"/>
          <w:sz w:val="22"/>
          <w:szCs w:val="22"/>
        </w:rPr>
        <w:t>Zakon o poslovima i djelatnostima prostornog uređenja i gradnje („Narodne novine“ broj: 78/15., 118/18., 110/19.)</w:t>
      </w:r>
    </w:p>
    <w:p w14:paraId="50DB8915" w14:textId="77777777" w:rsidR="006440C4" w:rsidRPr="00D70808" w:rsidRDefault="006440C4" w:rsidP="006440C4">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D70808">
        <w:rPr>
          <w:rFonts w:ascii="Calibri" w:hAnsi="Calibri"/>
          <w:sz w:val="22"/>
          <w:szCs w:val="22"/>
        </w:rPr>
        <w:t>Zakon o obavljanju geodetske djelatnosti („Narodne novine“ broj: 25/18.)</w:t>
      </w:r>
    </w:p>
    <w:p w14:paraId="1126B81C" w14:textId="77777777" w:rsidR="006440C4" w:rsidRPr="00BB175D" w:rsidRDefault="006440C4" w:rsidP="006440C4">
      <w:pPr>
        <w:numPr>
          <w:ilvl w:val="0"/>
          <w:numId w:val="4"/>
        </w:numPr>
        <w:autoSpaceDE w:val="0"/>
        <w:autoSpaceDN w:val="0"/>
        <w:adjustRightInd w:val="0"/>
        <w:ind w:hanging="437"/>
        <w:jc w:val="both"/>
        <w:rPr>
          <w:rFonts w:ascii="Calibri" w:hAnsi="Calibri"/>
          <w:color w:val="000000" w:themeColor="text1"/>
          <w:sz w:val="22"/>
          <w:szCs w:val="22"/>
        </w:rPr>
      </w:pPr>
      <w:r w:rsidRPr="00BB175D">
        <w:rPr>
          <w:rFonts w:ascii="Calibri" w:hAnsi="Calibri"/>
          <w:color w:val="000000" w:themeColor="text1"/>
          <w:sz w:val="22"/>
          <w:szCs w:val="22"/>
          <w:lang w:eastAsia="en-US"/>
        </w:rPr>
        <w:t xml:space="preserve">Zakon o cestama </w:t>
      </w:r>
      <w:r w:rsidRPr="00BB175D">
        <w:rPr>
          <w:rFonts w:ascii="Calibri" w:hAnsi="Calibri"/>
          <w:color w:val="000000" w:themeColor="text1"/>
          <w:sz w:val="22"/>
          <w:szCs w:val="22"/>
        </w:rPr>
        <w:t xml:space="preserve">(„Narodne novine“ broj: </w:t>
      </w:r>
      <w:r w:rsidRPr="00BB175D">
        <w:rPr>
          <w:rFonts w:ascii="Calibri" w:hAnsi="Calibri"/>
          <w:color w:val="000000" w:themeColor="text1"/>
          <w:sz w:val="22"/>
          <w:szCs w:val="22"/>
          <w:lang w:eastAsia="en-US"/>
        </w:rPr>
        <w:t>84/11., 22/13., 54/13., 148/13., 92/14., 110/19., 144/21., 114/22.)</w:t>
      </w:r>
    </w:p>
    <w:p w14:paraId="1571B69B" w14:textId="77777777" w:rsidR="006440C4" w:rsidRPr="00BB175D" w:rsidRDefault="006440C4" w:rsidP="006440C4">
      <w:pPr>
        <w:shd w:val="clear" w:color="auto" w:fill="FFFFFF"/>
        <w:ind w:left="1004"/>
        <w:contextualSpacing/>
        <w:jc w:val="both"/>
        <w:rPr>
          <w:rFonts w:ascii="Calibri" w:eastAsia="Calibri" w:hAnsi="Calibri"/>
          <w:color w:val="000000" w:themeColor="text1"/>
          <w:sz w:val="22"/>
          <w:szCs w:val="22"/>
          <w:lang w:eastAsia="en-US"/>
        </w:rPr>
      </w:pPr>
    </w:p>
    <w:p w14:paraId="46772722" w14:textId="77777777" w:rsidR="006440C4" w:rsidRPr="00D70808" w:rsidRDefault="006440C4" w:rsidP="006440C4">
      <w:pPr>
        <w:numPr>
          <w:ilvl w:val="0"/>
          <w:numId w:val="12"/>
        </w:numPr>
        <w:shd w:val="clear" w:color="auto" w:fill="FFFFFF"/>
        <w:ind w:left="426" w:hanging="426"/>
        <w:contextualSpacing/>
        <w:rPr>
          <w:rFonts w:ascii="Calibri" w:eastAsia="Calibri" w:hAnsi="Calibri"/>
          <w:b/>
          <w:i/>
          <w:sz w:val="22"/>
          <w:szCs w:val="22"/>
          <w:lang w:eastAsia="en-US"/>
        </w:rPr>
      </w:pPr>
      <w:r w:rsidRPr="00D70808">
        <w:rPr>
          <w:rFonts w:ascii="Calibri" w:eastAsia="Calibri" w:hAnsi="Calibri"/>
          <w:b/>
          <w:i/>
          <w:sz w:val="22"/>
          <w:szCs w:val="22"/>
          <w:lang w:eastAsia="en-US"/>
        </w:rPr>
        <w:t>Opis programa:</w:t>
      </w:r>
    </w:p>
    <w:p w14:paraId="6425207C" w14:textId="77777777" w:rsidR="006440C4" w:rsidRPr="00D70808" w:rsidRDefault="006440C4" w:rsidP="006440C4">
      <w:pPr>
        <w:shd w:val="clear" w:color="auto" w:fill="FFFFFF"/>
        <w:ind w:left="426"/>
        <w:contextualSpacing/>
        <w:rPr>
          <w:rFonts w:ascii="Calibri" w:eastAsia="Calibri" w:hAnsi="Calibri"/>
          <w:b/>
          <w:i/>
          <w:sz w:val="12"/>
          <w:szCs w:val="12"/>
          <w:lang w:eastAsia="en-US"/>
        </w:rPr>
      </w:pPr>
    </w:p>
    <w:p w14:paraId="7F5C2CC7" w14:textId="77777777" w:rsidR="006440C4" w:rsidRPr="00D70808" w:rsidRDefault="006440C4" w:rsidP="006440C4">
      <w:pPr>
        <w:shd w:val="clear" w:color="auto" w:fill="FFFFFF"/>
        <w:ind w:firstLine="360"/>
        <w:rPr>
          <w:rFonts w:ascii="Calibri" w:hAnsi="Calibri"/>
          <w:sz w:val="22"/>
          <w:szCs w:val="22"/>
        </w:rPr>
      </w:pPr>
      <w:r w:rsidRPr="00D70808">
        <w:rPr>
          <w:rFonts w:ascii="Calibri" w:hAnsi="Calibri"/>
          <w:sz w:val="22"/>
          <w:szCs w:val="22"/>
        </w:rPr>
        <w:t xml:space="preserve">Navedeni program sastoji se od sljedećih aktivnosti: </w:t>
      </w:r>
    </w:p>
    <w:p w14:paraId="0E2ED88A" w14:textId="77777777" w:rsidR="006440C4" w:rsidRPr="00D70808" w:rsidRDefault="006440C4" w:rsidP="006440C4">
      <w:pPr>
        <w:numPr>
          <w:ilvl w:val="0"/>
          <w:numId w:val="4"/>
        </w:numPr>
        <w:shd w:val="clear" w:color="auto" w:fill="FFFFFF"/>
        <w:ind w:left="927"/>
        <w:contextualSpacing/>
        <w:rPr>
          <w:rFonts w:ascii="Calibri" w:eastAsia="Calibri" w:hAnsi="Calibri"/>
          <w:sz w:val="22"/>
          <w:szCs w:val="22"/>
          <w:lang w:eastAsia="en-US"/>
        </w:rPr>
      </w:pPr>
      <w:r w:rsidRPr="00D70808">
        <w:rPr>
          <w:rFonts w:ascii="Calibri" w:eastAsia="Calibri" w:hAnsi="Calibri"/>
          <w:sz w:val="22"/>
          <w:szCs w:val="22"/>
          <w:lang w:eastAsia="en-US"/>
        </w:rPr>
        <w:t>K401013 Izrada prostorno-planskih dokumenata</w:t>
      </w:r>
    </w:p>
    <w:p w14:paraId="3635DE8E" w14:textId="77777777" w:rsidR="006440C4" w:rsidRPr="00D70808" w:rsidRDefault="006440C4" w:rsidP="006440C4">
      <w:pPr>
        <w:numPr>
          <w:ilvl w:val="0"/>
          <w:numId w:val="4"/>
        </w:numPr>
        <w:shd w:val="clear" w:color="auto" w:fill="FFFFFF"/>
        <w:ind w:left="927"/>
        <w:contextualSpacing/>
        <w:rPr>
          <w:rFonts w:asciiTheme="minorHAnsi" w:eastAsia="Calibri" w:hAnsiTheme="minorHAnsi"/>
          <w:sz w:val="22"/>
          <w:szCs w:val="22"/>
          <w:lang w:eastAsia="en-US"/>
        </w:rPr>
      </w:pPr>
      <w:r w:rsidRPr="00D70808">
        <w:rPr>
          <w:rFonts w:asciiTheme="minorHAnsi" w:hAnsiTheme="minorHAnsi"/>
          <w:sz w:val="22"/>
          <w:szCs w:val="22"/>
        </w:rPr>
        <w:t xml:space="preserve">A401014 </w:t>
      </w:r>
      <w:r w:rsidRPr="00D70808">
        <w:rPr>
          <w:rFonts w:asciiTheme="minorHAnsi" w:eastAsia="Calibri" w:hAnsiTheme="minorHAnsi"/>
          <w:sz w:val="22"/>
          <w:szCs w:val="22"/>
          <w:lang w:eastAsia="en-US"/>
        </w:rPr>
        <w:t>Razvoj geografskog informacijskog sustava</w:t>
      </w:r>
    </w:p>
    <w:p w14:paraId="4BA7BECF" w14:textId="77777777" w:rsidR="006440C4" w:rsidRPr="00D70808" w:rsidRDefault="006440C4" w:rsidP="006440C4">
      <w:pPr>
        <w:shd w:val="clear" w:color="auto" w:fill="FFFFFF"/>
        <w:ind w:left="426"/>
        <w:contextualSpacing/>
        <w:jc w:val="both"/>
        <w:rPr>
          <w:rFonts w:ascii="Calibri" w:eastAsia="Calibri" w:hAnsi="Calibri"/>
          <w:sz w:val="22"/>
          <w:szCs w:val="22"/>
          <w:lang w:eastAsia="en-US"/>
        </w:rPr>
      </w:pPr>
    </w:p>
    <w:p w14:paraId="7D4FE123" w14:textId="77777777" w:rsidR="006440C4" w:rsidRPr="00D70808" w:rsidRDefault="006440C4" w:rsidP="006440C4">
      <w:pPr>
        <w:numPr>
          <w:ilvl w:val="0"/>
          <w:numId w:val="12"/>
        </w:numPr>
        <w:shd w:val="clear" w:color="auto" w:fill="FFFFFF"/>
        <w:ind w:left="426" w:hanging="426"/>
        <w:contextualSpacing/>
        <w:jc w:val="both"/>
        <w:rPr>
          <w:rFonts w:ascii="Calibri" w:eastAsia="Calibri" w:hAnsi="Calibri"/>
          <w:b/>
          <w:i/>
          <w:sz w:val="22"/>
          <w:szCs w:val="22"/>
          <w:lang w:eastAsia="en-US"/>
        </w:rPr>
      </w:pPr>
      <w:r w:rsidRPr="00D70808">
        <w:rPr>
          <w:rFonts w:ascii="Calibri" w:eastAsia="Calibri" w:hAnsi="Calibri"/>
          <w:b/>
          <w:i/>
          <w:sz w:val="22"/>
          <w:szCs w:val="22"/>
          <w:lang w:eastAsia="en-US"/>
        </w:rPr>
        <w:lastRenderedPageBreak/>
        <w:t>Ciljevi programa u trogodišnjem razdoblju i pokazatelji uspješnosti, kojima će se mjeriti ostvarenje tih ciljeva:</w:t>
      </w:r>
    </w:p>
    <w:p w14:paraId="7C7D0907" w14:textId="77777777" w:rsidR="006440C4" w:rsidRPr="00D70808" w:rsidRDefault="006440C4" w:rsidP="006440C4">
      <w:pPr>
        <w:shd w:val="clear" w:color="auto" w:fill="FFFFFF"/>
        <w:ind w:left="426"/>
        <w:contextualSpacing/>
        <w:jc w:val="both"/>
        <w:rPr>
          <w:rFonts w:ascii="Calibri" w:eastAsia="Calibri" w:hAnsi="Calibri"/>
          <w:sz w:val="22"/>
          <w:szCs w:val="22"/>
          <w:lang w:eastAsia="en-US"/>
        </w:rPr>
      </w:pPr>
    </w:p>
    <w:p w14:paraId="63D0418F" w14:textId="77777777" w:rsidR="006440C4" w:rsidRPr="00BB175D" w:rsidRDefault="006440C4" w:rsidP="006440C4">
      <w:pPr>
        <w:shd w:val="clear" w:color="auto" w:fill="FFFFFF"/>
        <w:rPr>
          <w:rFonts w:ascii="Calibri" w:hAnsi="Calibri"/>
          <w:b/>
          <w:color w:val="000000" w:themeColor="text1"/>
          <w:sz w:val="22"/>
          <w:szCs w:val="22"/>
        </w:rPr>
      </w:pPr>
      <w:r w:rsidRPr="00BB175D">
        <w:rPr>
          <w:rFonts w:ascii="Calibri" w:hAnsi="Calibri"/>
          <w:b/>
          <w:color w:val="000000" w:themeColor="text1"/>
          <w:sz w:val="22"/>
          <w:szCs w:val="22"/>
        </w:rPr>
        <w:t>K401013 Izrada prostorno-planskih dokumenata</w:t>
      </w:r>
    </w:p>
    <w:p w14:paraId="476FFA11" w14:textId="77777777" w:rsidR="006440C4" w:rsidRPr="00BB175D" w:rsidRDefault="006440C4" w:rsidP="006440C4">
      <w:pPr>
        <w:shd w:val="clear" w:color="auto" w:fill="FFFFFF"/>
        <w:rPr>
          <w:rFonts w:ascii="Calibri" w:hAnsi="Calibri"/>
          <w:color w:val="000000" w:themeColor="text1"/>
          <w:sz w:val="22"/>
          <w:szCs w:val="22"/>
        </w:rPr>
      </w:pPr>
      <w:r w:rsidRPr="00BB175D">
        <w:rPr>
          <w:rFonts w:ascii="Calibri" w:hAnsi="Calibri"/>
          <w:color w:val="000000" w:themeColor="text1"/>
          <w:sz w:val="22"/>
          <w:szCs w:val="22"/>
        </w:rPr>
        <w:t>Za realizaciju ove aktivnosti planirana su sljedeća sredstva:</w:t>
      </w:r>
    </w:p>
    <w:p w14:paraId="2DD94654" w14:textId="77777777" w:rsidR="006440C4" w:rsidRPr="00BB175D" w:rsidRDefault="006440C4" w:rsidP="006440C4">
      <w:pPr>
        <w:numPr>
          <w:ilvl w:val="0"/>
          <w:numId w:val="5"/>
        </w:num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2022. godina       489.000,00 kuna</w:t>
      </w:r>
    </w:p>
    <w:p w14:paraId="036BCA6E" w14:textId="77777777" w:rsidR="006440C4" w:rsidRPr="00BB175D" w:rsidRDefault="006440C4" w:rsidP="006440C4">
      <w:pPr>
        <w:numPr>
          <w:ilvl w:val="0"/>
          <w:numId w:val="5"/>
        </w:num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2023. godina       551.000,00 kuna</w:t>
      </w:r>
    </w:p>
    <w:p w14:paraId="59417D21" w14:textId="77777777" w:rsidR="006440C4" w:rsidRPr="00BB175D" w:rsidRDefault="006440C4" w:rsidP="006440C4">
      <w:pPr>
        <w:numPr>
          <w:ilvl w:val="0"/>
          <w:numId w:val="5"/>
        </w:num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2024. godina       251.000,00 kuna</w:t>
      </w:r>
    </w:p>
    <w:p w14:paraId="406A4A68" w14:textId="77777777" w:rsidR="006440C4" w:rsidRPr="00BB175D" w:rsidRDefault="006440C4" w:rsidP="006440C4">
      <w:pPr>
        <w:jc w:val="both"/>
        <w:rPr>
          <w:rFonts w:ascii="Calibri" w:hAnsi="Calibri"/>
          <w:color w:val="000000" w:themeColor="text1"/>
          <w:sz w:val="12"/>
          <w:szCs w:val="12"/>
        </w:rPr>
      </w:pPr>
    </w:p>
    <w:p w14:paraId="48B55571" w14:textId="77777777" w:rsidR="006440C4" w:rsidRPr="00BB175D" w:rsidRDefault="006440C4" w:rsidP="006440C4">
      <w:pPr>
        <w:jc w:val="both"/>
        <w:rPr>
          <w:rFonts w:ascii="Calibri" w:hAnsi="Calibri"/>
          <w:color w:val="000000" w:themeColor="text1"/>
          <w:sz w:val="22"/>
          <w:szCs w:val="22"/>
        </w:rPr>
      </w:pPr>
      <w:r w:rsidRPr="00BB175D">
        <w:rPr>
          <w:rFonts w:ascii="Calibri" w:hAnsi="Calibri"/>
          <w:color w:val="000000" w:themeColor="text1"/>
          <w:sz w:val="22"/>
          <w:szCs w:val="22"/>
        </w:rPr>
        <w:t xml:space="preserve">Proračunom Općine Viškovo za 2021. godinu te projekcijama Proračuna za 2022. i 2023. godinu za ovu aktivnost nisu bila planirana sredstva za 2022. i 2023. godinu. </w:t>
      </w:r>
    </w:p>
    <w:p w14:paraId="6F9BABD6"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 xml:space="preserve">Do odstupanja u planiranim iznosima u odnosu na usvojene projekcije za 2022. i 2023. godinu prvenstveno je došlo iz razloga što je izrada prostorno-planske dokumentacije usklađena sa novim programskim razdobljem za korištenje EU sredstava, zajedničkim novim planovima usuglašenim sa drugim JLS oko realizacije komunalnih projekta,  trenutnim prioritetima i dinamikom realizacije projekata za koje se donosi. Pored navedenoga u prethodnom razdoblju  izrađeno je izvješće o stanju u prostoru te analiza razvoja javne i društvene infrastrukture temeljem kojih su utvrđeni prioriteti za izmjenu prostorno-planske dokumentacije te su s navedenim dokumentima usklađena i planirana sredstva. </w:t>
      </w:r>
    </w:p>
    <w:p w14:paraId="421C1E23" w14:textId="77777777" w:rsidR="006440C4" w:rsidRPr="00BB175D" w:rsidRDefault="006440C4" w:rsidP="006440C4">
      <w:pPr>
        <w:spacing w:after="200"/>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U odnosu na prvi plan proračuna za 2022. godinu došlo je do povećanja planiranih rashoda. Isto se prvenstveno odnosi na prenesena sredstva iz proračuna za 2021. godinu za izradu III. izmjena i dopuna Prostornog plana uređenje Općine Viškovo te sredstva za planove nižeg reda čija je izrada u tijeku. Planirana sredstva usklađena su sa trenutnom dinamikom izrade i  donošenja navedenih planova. </w:t>
      </w:r>
    </w:p>
    <w:p w14:paraId="4BBD060C" w14:textId="77777777" w:rsidR="006440C4" w:rsidRPr="00BB175D" w:rsidRDefault="006440C4" w:rsidP="006440C4">
      <w:pPr>
        <w:shd w:val="clear" w:color="auto" w:fill="FFFFFF"/>
        <w:jc w:val="both"/>
        <w:rPr>
          <w:rFonts w:ascii="Calibri" w:eastAsia="Calibri" w:hAnsi="Calibri"/>
          <w:color w:val="000000" w:themeColor="text1"/>
          <w:sz w:val="22"/>
          <w:szCs w:val="22"/>
          <w:lang w:eastAsia="en-US"/>
        </w:rPr>
      </w:pPr>
      <w:r w:rsidRPr="00BB175D">
        <w:rPr>
          <w:rFonts w:ascii="Calibri" w:hAnsi="Calibri"/>
          <w:color w:val="000000" w:themeColor="text1"/>
          <w:sz w:val="22"/>
          <w:szCs w:val="22"/>
        </w:rPr>
        <w:t xml:space="preserve">U sklopu ove aktivnosti planirani su rashodi vezani za izradu </w:t>
      </w:r>
      <w:r w:rsidRPr="00BB175D">
        <w:rPr>
          <w:rFonts w:ascii="Calibri" w:eastAsia="Calibri" w:hAnsi="Calibri"/>
          <w:color w:val="000000" w:themeColor="text1"/>
          <w:sz w:val="22"/>
          <w:szCs w:val="22"/>
          <w:lang w:eastAsia="en-US"/>
        </w:rPr>
        <w:t>III. izmjena i dopuna Prostornog plana uređenje Općine Viškovo te</w:t>
      </w:r>
      <w:r w:rsidRPr="00BB175D">
        <w:rPr>
          <w:rFonts w:ascii="Calibri" w:hAnsi="Calibri"/>
          <w:color w:val="000000" w:themeColor="text1"/>
          <w:sz w:val="22"/>
          <w:szCs w:val="22"/>
        </w:rPr>
        <w:t xml:space="preserve"> izmjena i dopuna postojećih ili novih planova nižeg reda kao i intelektualne usluge za geodetske usluge, procjenu vrijednosti nekretnina i evidentiranje komunalne infrastrukture.</w:t>
      </w:r>
    </w:p>
    <w:p w14:paraId="2D9DD254" w14:textId="77777777" w:rsidR="006440C4" w:rsidRPr="00BB175D" w:rsidRDefault="006440C4" w:rsidP="006440C4">
      <w:pPr>
        <w:jc w:val="both"/>
        <w:rPr>
          <w:rFonts w:ascii="Calibri" w:hAnsi="Calibri"/>
          <w:color w:val="000000" w:themeColor="text1"/>
          <w:sz w:val="22"/>
          <w:szCs w:val="22"/>
        </w:rPr>
      </w:pPr>
    </w:p>
    <w:p w14:paraId="1A9A9D6F" w14:textId="77777777" w:rsidR="006440C4" w:rsidRPr="00BB175D" w:rsidRDefault="006440C4" w:rsidP="006440C4">
      <w:pPr>
        <w:shd w:val="clear" w:color="auto" w:fill="FFFFFF"/>
        <w:rPr>
          <w:rFonts w:ascii="Calibri" w:hAnsi="Calibri"/>
          <w:color w:val="000000" w:themeColor="text1"/>
          <w:sz w:val="22"/>
          <w:szCs w:val="22"/>
        </w:rPr>
      </w:pPr>
      <w:r w:rsidRPr="00BB175D">
        <w:rPr>
          <w:rFonts w:ascii="Calibri" w:hAnsi="Calibri"/>
          <w:b/>
          <w:color w:val="000000" w:themeColor="text1"/>
          <w:sz w:val="22"/>
          <w:szCs w:val="22"/>
        </w:rPr>
        <w:t xml:space="preserve">Cilj 1: </w:t>
      </w:r>
      <w:r w:rsidRPr="00BB175D">
        <w:rPr>
          <w:rFonts w:ascii="Calibri" w:hAnsi="Calibri"/>
          <w:color w:val="000000" w:themeColor="text1"/>
          <w:sz w:val="22"/>
          <w:szCs w:val="22"/>
        </w:rPr>
        <w:t>izrada prostornih planova nižeg reda</w:t>
      </w:r>
    </w:p>
    <w:p w14:paraId="389678A7" w14:textId="77777777" w:rsidR="006440C4" w:rsidRPr="0092020E" w:rsidRDefault="006440C4" w:rsidP="006440C4">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440C4" w:rsidRPr="0092020E" w14:paraId="1BFC53B6" w14:textId="77777777" w:rsidTr="006440C4">
        <w:tc>
          <w:tcPr>
            <w:tcW w:w="2802" w:type="dxa"/>
          </w:tcPr>
          <w:p w14:paraId="7F9F6386" w14:textId="77777777" w:rsidR="006440C4" w:rsidRPr="0092020E" w:rsidRDefault="006440C4" w:rsidP="006440C4">
            <w:pPr>
              <w:shd w:val="clear" w:color="auto" w:fill="FFFFFF"/>
              <w:jc w:val="both"/>
              <w:rPr>
                <w:rFonts w:ascii="Calibri" w:hAnsi="Calibri"/>
                <w:b/>
                <w:sz w:val="22"/>
                <w:szCs w:val="22"/>
              </w:rPr>
            </w:pPr>
            <w:r w:rsidRPr="0092020E">
              <w:rPr>
                <w:rFonts w:ascii="Calibri" w:hAnsi="Calibri"/>
                <w:b/>
                <w:sz w:val="22"/>
                <w:szCs w:val="22"/>
              </w:rPr>
              <w:t>Pokazatelj rezultata</w:t>
            </w:r>
          </w:p>
        </w:tc>
        <w:tc>
          <w:tcPr>
            <w:tcW w:w="6486" w:type="dxa"/>
          </w:tcPr>
          <w:p w14:paraId="20BA091D" w14:textId="77777777" w:rsidR="006440C4" w:rsidRPr="0092020E" w:rsidRDefault="006440C4" w:rsidP="006440C4">
            <w:pPr>
              <w:shd w:val="clear" w:color="auto" w:fill="FFFFFF"/>
              <w:jc w:val="both"/>
              <w:rPr>
                <w:rFonts w:ascii="Calibri" w:hAnsi="Calibri"/>
                <w:sz w:val="22"/>
                <w:szCs w:val="22"/>
              </w:rPr>
            </w:pPr>
            <w:r w:rsidRPr="0092020E">
              <w:rPr>
                <w:rFonts w:ascii="Calibri" w:hAnsi="Calibri"/>
                <w:sz w:val="22"/>
                <w:szCs w:val="22"/>
              </w:rPr>
              <w:t>Gotovost prostornih planova nižeg reda po godini</w:t>
            </w:r>
          </w:p>
        </w:tc>
      </w:tr>
      <w:tr w:rsidR="006440C4" w:rsidRPr="0092020E" w14:paraId="61996FF5" w14:textId="77777777" w:rsidTr="006440C4">
        <w:tc>
          <w:tcPr>
            <w:tcW w:w="2802" w:type="dxa"/>
          </w:tcPr>
          <w:p w14:paraId="3A242D1B" w14:textId="77777777" w:rsidR="006440C4" w:rsidRPr="0092020E" w:rsidRDefault="006440C4" w:rsidP="006440C4">
            <w:pPr>
              <w:shd w:val="clear" w:color="auto" w:fill="FFFFFF"/>
              <w:jc w:val="both"/>
              <w:rPr>
                <w:rFonts w:ascii="Calibri" w:hAnsi="Calibri"/>
                <w:b/>
                <w:sz w:val="22"/>
                <w:szCs w:val="22"/>
              </w:rPr>
            </w:pPr>
            <w:r w:rsidRPr="0092020E">
              <w:rPr>
                <w:rFonts w:ascii="Calibri" w:hAnsi="Calibri"/>
                <w:b/>
                <w:sz w:val="22"/>
                <w:szCs w:val="22"/>
              </w:rPr>
              <w:t>Definicija</w:t>
            </w:r>
          </w:p>
        </w:tc>
        <w:tc>
          <w:tcPr>
            <w:tcW w:w="6486" w:type="dxa"/>
          </w:tcPr>
          <w:p w14:paraId="18E3434C" w14:textId="77777777" w:rsidR="006440C4" w:rsidRPr="0092020E" w:rsidRDefault="006440C4" w:rsidP="006440C4">
            <w:pPr>
              <w:shd w:val="clear" w:color="auto" w:fill="FFFFFF"/>
              <w:jc w:val="both"/>
              <w:rPr>
                <w:rFonts w:ascii="Calibri" w:hAnsi="Calibri"/>
                <w:sz w:val="22"/>
                <w:szCs w:val="22"/>
              </w:rPr>
            </w:pPr>
            <w:r w:rsidRPr="0092020E">
              <w:rPr>
                <w:rFonts w:ascii="Calibri" w:hAnsi="Calibri"/>
                <w:sz w:val="22"/>
                <w:szCs w:val="22"/>
              </w:rPr>
              <w:t xml:space="preserve">Izrada novih prostornih planova ili izmjena i dopuna postojećih planova nižeg reda kojima će se detaljnije definirati uvjeti razvoja nekog područja </w:t>
            </w:r>
          </w:p>
        </w:tc>
      </w:tr>
      <w:tr w:rsidR="006440C4" w:rsidRPr="0092020E" w14:paraId="32C3671A" w14:textId="77777777" w:rsidTr="006440C4">
        <w:tc>
          <w:tcPr>
            <w:tcW w:w="2802" w:type="dxa"/>
          </w:tcPr>
          <w:p w14:paraId="5668F06E" w14:textId="77777777" w:rsidR="006440C4" w:rsidRPr="0092020E" w:rsidRDefault="006440C4" w:rsidP="006440C4">
            <w:pPr>
              <w:shd w:val="clear" w:color="auto" w:fill="FFFFFF"/>
              <w:jc w:val="both"/>
              <w:rPr>
                <w:rFonts w:ascii="Calibri" w:hAnsi="Calibri"/>
                <w:b/>
                <w:sz w:val="22"/>
                <w:szCs w:val="22"/>
              </w:rPr>
            </w:pPr>
            <w:r w:rsidRPr="0092020E">
              <w:rPr>
                <w:rFonts w:ascii="Calibri" w:hAnsi="Calibri"/>
                <w:b/>
                <w:sz w:val="22"/>
                <w:szCs w:val="22"/>
              </w:rPr>
              <w:t>Jedinica</w:t>
            </w:r>
          </w:p>
        </w:tc>
        <w:tc>
          <w:tcPr>
            <w:tcW w:w="6486" w:type="dxa"/>
          </w:tcPr>
          <w:p w14:paraId="12DC916B" w14:textId="77777777" w:rsidR="006440C4" w:rsidRPr="0092020E" w:rsidRDefault="006440C4" w:rsidP="006440C4">
            <w:pPr>
              <w:shd w:val="clear" w:color="auto" w:fill="FFFFFF"/>
              <w:jc w:val="both"/>
              <w:rPr>
                <w:rFonts w:ascii="Calibri" w:hAnsi="Calibri"/>
                <w:sz w:val="22"/>
                <w:szCs w:val="22"/>
              </w:rPr>
            </w:pPr>
            <w:r w:rsidRPr="0092020E">
              <w:rPr>
                <w:rFonts w:ascii="Calibri" w:hAnsi="Calibri"/>
                <w:sz w:val="22"/>
                <w:szCs w:val="22"/>
              </w:rPr>
              <w:t>Broj izrađenih planova po godini</w:t>
            </w:r>
          </w:p>
        </w:tc>
      </w:tr>
      <w:tr w:rsidR="006440C4" w:rsidRPr="00BB175D" w14:paraId="1BB56C42" w14:textId="77777777" w:rsidTr="006440C4">
        <w:tc>
          <w:tcPr>
            <w:tcW w:w="2802" w:type="dxa"/>
          </w:tcPr>
          <w:p w14:paraId="0D5710E3" w14:textId="77777777" w:rsidR="006440C4" w:rsidRPr="00BB175D" w:rsidRDefault="006440C4" w:rsidP="006440C4">
            <w:pPr>
              <w:shd w:val="clear" w:color="auto" w:fill="FFFFFF"/>
              <w:jc w:val="both"/>
              <w:rPr>
                <w:rFonts w:ascii="Calibri" w:hAnsi="Calibri"/>
                <w:b/>
                <w:color w:val="000000" w:themeColor="text1"/>
                <w:sz w:val="22"/>
                <w:szCs w:val="22"/>
              </w:rPr>
            </w:pPr>
            <w:r w:rsidRPr="00BB175D">
              <w:rPr>
                <w:rFonts w:ascii="Calibri" w:hAnsi="Calibri"/>
                <w:b/>
                <w:color w:val="000000" w:themeColor="text1"/>
                <w:sz w:val="22"/>
                <w:szCs w:val="22"/>
              </w:rPr>
              <w:t>Polazna vrijednost</w:t>
            </w:r>
          </w:p>
        </w:tc>
        <w:tc>
          <w:tcPr>
            <w:tcW w:w="6486" w:type="dxa"/>
          </w:tcPr>
          <w:p w14:paraId="602F9008"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0</w:t>
            </w:r>
          </w:p>
        </w:tc>
      </w:tr>
      <w:tr w:rsidR="006440C4" w:rsidRPr="00BB175D" w14:paraId="214F1D4E" w14:textId="77777777" w:rsidTr="006440C4">
        <w:tc>
          <w:tcPr>
            <w:tcW w:w="2802" w:type="dxa"/>
          </w:tcPr>
          <w:p w14:paraId="1A06E24A" w14:textId="77777777" w:rsidR="006440C4" w:rsidRPr="00BB175D" w:rsidRDefault="006440C4" w:rsidP="006440C4">
            <w:pPr>
              <w:shd w:val="clear" w:color="auto" w:fill="FFFFFF"/>
              <w:jc w:val="both"/>
              <w:rPr>
                <w:rFonts w:ascii="Calibri" w:hAnsi="Calibri"/>
                <w:b/>
                <w:color w:val="000000" w:themeColor="text1"/>
                <w:sz w:val="22"/>
                <w:szCs w:val="22"/>
              </w:rPr>
            </w:pPr>
            <w:r w:rsidRPr="00BB175D">
              <w:rPr>
                <w:rFonts w:ascii="Calibri" w:hAnsi="Calibri"/>
                <w:b/>
                <w:color w:val="000000" w:themeColor="text1"/>
                <w:sz w:val="22"/>
                <w:szCs w:val="22"/>
              </w:rPr>
              <w:t>Izvor podataka</w:t>
            </w:r>
          </w:p>
        </w:tc>
        <w:tc>
          <w:tcPr>
            <w:tcW w:w="6486" w:type="dxa"/>
          </w:tcPr>
          <w:p w14:paraId="15240135"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Općina Viškovo</w:t>
            </w:r>
          </w:p>
        </w:tc>
      </w:tr>
      <w:tr w:rsidR="006440C4" w:rsidRPr="00BB175D" w14:paraId="24E6A6F3" w14:textId="77777777" w:rsidTr="006440C4">
        <w:tc>
          <w:tcPr>
            <w:tcW w:w="2802" w:type="dxa"/>
          </w:tcPr>
          <w:p w14:paraId="73240503" w14:textId="77777777" w:rsidR="006440C4" w:rsidRPr="00BB175D" w:rsidRDefault="006440C4" w:rsidP="006440C4">
            <w:pPr>
              <w:shd w:val="clear" w:color="auto" w:fill="FFFFFF"/>
              <w:jc w:val="both"/>
              <w:rPr>
                <w:rFonts w:ascii="Calibri" w:hAnsi="Calibri"/>
                <w:b/>
                <w:color w:val="000000" w:themeColor="text1"/>
                <w:sz w:val="22"/>
                <w:szCs w:val="22"/>
              </w:rPr>
            </w:pPr>
            <w:r w:rsidRPr="00BB175D">
              <w:rPr>
                <w:rFonts w:ascii="Calibri" w:hAnsi="Calibri"/>
                <w:b/>
                <w:color w:val="000000" w:themeColor="text1"/>
                <w:sz w:val="22"/>
                <w:szCs w:val="22"/>
              </w:rPr>
              <w:t>Ciljana vrijednost (2022.)</w:t>
            </w:r>
          </w:p>
        </w:tc>
        <w:tc>
          <w:tcPr>
            <w:tcW w:w="6486" w:type="dxa"/>
          </w:tcPr>
          <w:p w14:paraId="47E12F76"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1</w:t>
            </w:r>
          </w:p>
        </w:tc>
      </w:tr>
      <w:tr w:rsidR="006440C4" w:rsidRPr="00BB175D" w14:paraId="7939AC8C" w14:textId="77777777" w:rsidTr="006440C4">
        <w:tc>
          <w:tcPr>
            <w:tcW w:w="2802" w:type="dxa"/>
          </w:tcPr>
          <w:p w14:paraId="3F9F6D07" w14:textId="77777777" w:rsidR="006440C4" w:rsidRPr="00BB175D" w:rsidRDefault="006440C4" w:rsidP="006440C4">
            <w:pPr>
              <w:shd w:val="clear" w:color="auto" w:fill="FFFFFF"/>
              <w:jc w:val="both"/>
              <w:rPr>
                <w:rFonts w:ascii="Calibri" w:hAnsi="Calibri"/>
                <w:b/>
                <w:color w:val="000000" w:themeColor="text1"/>
                <w:sz w:val="22"/>
                <w:szCs w:val="22"/>
              </w:rPr>
            </w:pPr>
            <w:r w:rsidRPr="00BB175D">
              <w:rPr>
                <w:rFonts w:ascii="Calibri" w:hAnsi="Calibri"/>
                <w:b/>
                <w:color w:val="000000" w:themeColor="text1"/>
                <w:sz w:val="22"/>
                <w:szCs w:val="22"/>
              </w:rPr>
              <w:t>Ciljana vrijednost (2023.)</w:t>
            </w:r>
          </w:p>
        </w:tc>
        <w:tc>
          <w:tcPr>
            <w:tcW w:w="6486" w:type="dxa"/>
          </w:tcPr>
          <w:p w14:paraId="62267A96"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1</w:t>
            </w:r>
          </w:p>
        </w:tc>
      </w:tr>
      <w:tr w:rsidR="006440C4" w:rsidRPr="00BB175D" w14:paraId="640FC3F5" w14:textId="77777777" w:rsidTr="006440C4">
        <w:trPr>
          <w:trHeight w:val="361"/>
        </w:trPr>
        <w:tc>
          <w:tcPr>
            <w:tcW w:w="2802" w:type="dxa"/>
          </w:tcPr>
          <w:p w14:paraId="349D71D1" w14:textId="77777777" w:rsidR="006440C4" w:rsidRPr="00BB175D" w:rsidRDefault="006440C4" w:rsidP="006440C4">
            <w:pPr>
              <w:shd w:val="clear" w:color="auto" w:fill="FFFFFF"/>
              <w:jc w:val="both"/>
              <w:rPr>
                <w:rFonts w:ascii="Calibri" w:hAnsi="Calibri"/>
                <w:b/>
                <w:color w:val="000000" w:themeColor="text1"/>
                <w:sz w:val="22"/>
                <w:szCs w:val="22"/>
              </w:rPr>
            </w:pPr>
            <w:r w:rsidRPr="00BB175D">
              <w:rPr>
                <w:rFonts w:ascii="Calibri" w:hAnsi="Calibri"/>
                <w:b/>
                <w:color w:val="000000" w:themeColor="text1"/>
                <w:sz w:val="22"/>
                <w:szCs w:val="22"/>
              </w:rPr>
              <w:t>Ciljana vrijednost (2024.)</w:t>
            </w:r>
          </w:p>
        </w:tc>
        <w:tc>
          <w:tcPr>
            <w:tcW w:w="6486" w:type="dxa"/>
          </w:tcPr>
          <w:p w14:paraId="17243B9D"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1</w:t>
            </w:r>
          </w:p>
        </w:tc>
      </w:tr>
    </w:tbl>
    <w:p w14:paraId="4BDD8A9C" w14:textId="77777777" w:rsidR="006440C4" w:rsidRPr="00BB175D" w:rsidRDefault="006440C4" w:rsidP="006440C4">
      <w:pPr>
        <w:shd w:val="clear" w:color="auto" w:fill="FFFFFF"/>
        <w:rPr>
          <w:rFonts w:ascii="Calibri" w:hAnsi="Calibri"/>
          <w:b/>
          <w:color w:val="000000" w:themeColor="text1"/>
          <w:sz w:val="22"/>
          <w:szCs w:val="22"/>
        </w:rPr>
      </w:pPr>
    </w:p>
    <w:p w14:paraId="0D1B5F23" w14:textId="77777777" w:rsidR="006440C4" w:rsidRPr="00BB175D" w:rsidRDefault="006440C4" w:rsidP="006440C4">
      <w:pPr>
        <w:shd w:val="clear" w:color="auto" w:fill="FFFFFF"/>
        <w:rPr>
          <w:rFonts w:ascii="Calibri" w:hAnsi="Calibri"/>
          <w:color w:val="000000" w:themeColor="text1"/>
          <w:sz w:val="22"/>
          <w:szCs w:val="22"/>
        </w:rPr>
      </w:pPr>
      <w:r w:rsidRPr="00BB175D">
        <w:rPr>
          <w:rFonts w:ascii="Calibri" w:hAnsi="Calibri"/>
          <w:b/>
          <w:color w:val="000000" w:themeColor="text1"/>
          <w:sz w:val="22"/>
          <w:szCs w:val="22"/>
        </w:rPr>
        <w:t xml:space="preserve">Cilj 2.: </w:t>
      </w:r>
      <w:r w:rsidRPr="00BB175D">
        <w:rPr>
          <w:rFonts w:ascii="Calibri" w:hAnsi="Calibri"/>
          <w:color w:val="000000" w:themeColor="text1"/>
          <w:sz w:val="22"/>
          <w:szCs w:val="22"/>
        </w:rPr>
        <w:t>izrada III. izmjena i dopuna Prostornog plana uređenja Općine Viškovo</w:t>
      </w:r>
    </w:p>
    <w:p w14:paraId="6E1D7ABC" w14:textId="77777777" w:rsidR="006440C4" w:rsidRPr="00BB175D" w:rsidRDefault="006440C4" w:rsidP="006440C4">
      <w:pPr>
        <w:shd w:val="clear" w:color="auto" w:fill="FFFFFF"/>
        <w:rPr>
          <w:rFonts w:ascii="Calibri" w:hAnsi="Calibri"/>
          <w:color w:val="000000" w:themeColor="text1"/>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6440C4" w:rsidRPr="00BB175D" w14:paraId="57C0FCA3" w14:textId="77777777" w:rsidTr="006440C4">
        <w:tc>
          <w:tcPr>
            <w:tcW w:w="2547" w:type="dxa"/>
          </w:tcPr>
          <w:p w14:paraId="7BFA60E6" w14:textId="77777777" w:rsidR="006440C4" w:rsidRPr="00BB175D" w:rsidRDefault="006440C4" w:rsidP="006440C4">
            <w:pPr>
              <w:shd w:val="clear" w:color="auto" w:fill="FFFFFF"/>
              <w:jc w:val="both"/>
              <w:rPr>
                <w:rFonts w:ascii="Calibri" w:hAnsi="Calibri"/>
                <w:b/>
                <w:color w:val="000000" w:themeColor="text1"/>
                <w:sz w:val="22"/>
                <w:szCs w:val="22"/>
              </w:rPr>
            </w:pPr>
            <w:r w:rsidRPr="00BB175D">
              <w:rPr>
                <w:rFonts w:ascii="Calibri" w:hAnsi="Calibri"/>
                <w:b/>
                <w:color w:val="000000" w:themeColor="text1"/>
                <w:sz w:val="22"/>
                <w:szCs w:val="22"/>
              </w:rPr>
              <w:t>Pokazatelj rezultata</w:t>
            </w:r>
          </w:p>
        </w:tc>
        <w:tc>
          <w:tcPr>
            <w:tcW w:w="6741" w:type="dxa"/>
          </w:tcPr>
          <w:p w14:paraId="4F645941"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Gotovost III. izmjena i dopuna Prostornog plana uređenja Općine Viškovo</w:t>
            </w:r>
          </w:p>
        </w:tc>
      </w:tr>
      <w:tr w:rsidR="006440C4" w:rsidRPr="00BB175D" w14:paraId="61AC25A9" w14:textId="77777777" w:rsidTr="006440C4">
        <w:tc>
          <w:tcPr>
            <w:tcW w:w="2547" w:type="dxa"/>
          </w:tcPr>
          <w:p w14:paraId="21A8D3E1" w14:textId="77777777" w:rsidR="006440C4" w:rsidRPr="00BB175D" w:rsidRDefault="006440C4" w:rsidP="006440C4">
            <w:pPr>
              <w:shd w:val="clear" w:color="auto" w:fill="FFFFFF"/>
              <w:jc w:val="both"/>
              <w:rPr>
                <w:rFonts w:ascii="Calibri" w:hAnsi="Calibri"/>
                <w:b/>
                <w:color w:val="000000" w:themeColor="text1"/>
                <w:sz w:val="22"/>
                <w:szCs w:val="22"/>
              </w:rPr>
            </w:pPr>
            <w:r w:rsidRPr="00BB175D">
              <w:rPr>
                <w:rFonts w:ascii="Calibri" w:hAnsi="Calibri"/>
                <w:b/>
                <w:color w:val="000000" w:themeColor="text1"/>
                <w:sz w:val="22"/>
                <w:szCs w:val="22"/>
              </w:rPr>
              <w:t>Definicija</w:t>
            </w:r>
          </w:p>
        </w:tc>
        <w:tc>
          <w:tcPr>
            <w:tcW w:w="6741" w:type="dxa"/>
          </w:tcPr>
          <w:p w14:paraId="64D53055"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Izrada izmjena i dopuna Prostornog plana kojima će se omogućiti daljnji razvoj javne i društvene infrastrukture te kvalitete života na području Općine</w:t>
            </w:r>
          </w:p>
        </w:tc>
      </w:tr>
      <w:tr w:rsidR="006440C4" w:rsidRPr="00BB175D" w14:paraId="1F8E80F0" w14:textId="77777777" w:rsidTr="006440C4">
        <w:tc>
          <w:tcPr>
            <w:tcW w:w="2547" w:type="dxa"/>
          </w:tcPr>
          <w:p w14:paraId="242DBD1B" w14:textId="77777777" w:rsidR="006440C4" w:rsidRPr="00BB175D" w:rsidRDefault="006440C4" w:rsidP="006440C4">
            <w:pPr>
              <w:shd w:val="clear" w:color="auto" w:fill="FFFFFF"/>
              <w:jc w:val="both"/>
              <w:rPr>
                <w:rFonts w:ascii="Calibri" w:hAnsi="Calibri"/>
                <w:b/>
                <w:color w:val="000000" w:themeColor="text1"/>
                <w:sz w:val="22"/>
                <w:szCs w:val="22"/>
              </w:rPr>
            </w:pPr>
            <w:r w:rsidRPr="00BB175D">
              <w:rPr>
                <w:rFonts w:ascii="Calibri" w:hAnsi="Calibri"/>
                <w:b/>
                <w:color w:val="000000" w:themeColor="text1"/>
                <w:sz w:val="22"/>
                <w:szCs w:val="22"/>
              </w:rPr>
              <w:t>Jedinica</w:t>
            </w:r>
          </w:p>
        </w:tc>
        <w:tc>
          <w:tcPr>
            <w:tcW w:w="6741" w:type="dxa"/>
          </w:tcPr>
          <w:p w14:paraId="09BC8031"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w:t>
            </w:r>
          </w:p>
        </w:tc>
      </w:tr>
      <w:tr w:rsidR="006440C4" w:rsidRPr="00BB175D" w14:paraId="29273002" w14:textId="77777777" w:rsidTr="006440C4">
        <w:tc>
          <w:tcPr>
            <w:tcW w:w="2547" w:type="dxa"/>
          </w:tcPr>
          <w:p w14:paraId="38F54650" w14:textId="77777777" w:rsidR="006440C4" w:rsidRPr="00BB175D" w:rsidRDefault="006440C4" w:rsidP="006440C4">
            <w:pPr>
              <w:shd w:val="clear" w:color="auto" w:fill="FFFFFF"/>
              <w:jc w:val="both"/>
              <w:rPr>
                <w:rFonts w:ascii="Calibri" w:hAnsi="Calibri"/>
                <w:b/>
                <w:color w:val="000000" w:themeColor="text1"/>
                <w:sz w:val="22"/>
                <w:szCs w:val="22"/>
              </w:rPr>
            </w:pPr>
            <w:r w:rsidRPr="00BB175D">
              <w:rPr>
                <w:rFonts w:ascii="Calibri" w:hAnsi="Calibri"/>
                <w:b/>
                <w:color w:val="000000" w:themeColor="text1"/>
                <w:sz w:val="22"/>
                <w:szCs w:val="22"/>
              </w:rPr>
              <w:t>Polazna vrijednost</w:t>
            </w:r>
          </w:p>
        </w:tc>
        <w:tc>
          <w:tcPr>
            <w:tcW w:w="6741" w:type="dxa"/>
          </w:tcPr>
          <w:p w14:paraId="34973DB6"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0</w:t>
            </w:r>
          </w:p>
        </w:tc>
      </w:tr>
      <w:tr w:rsidR="006440C4" w:rsidRPr="00BB175D" w14:paraId="289BBCDE" w14:textId="77777777" w:rsidTr="006440C4">
        <w:tc>
          <w:tcPr>
            <w:tcW w:w="2547" w:type="dxa"/>
          </w:tcPr>
          <w:p w14:paraId="5F697BBD" w14:textId="77777777" w:rsidR="006440C4" w:rsidRPr="00BB175D" w:rsidRDefault="006440C4" w:rsidP="006440C4">
            <w:pPr>
              <w:shd w:val="clear" w:color="auto" w:fill="FFFFFF"/>
              <w:jc w:val="both"/>
              <w:rPr>
                <w:rFonts w:ascii="Calibri" w:hAnsi="Calibri"/>
                <w:b/>
                <w:color w:val="000000" w:themeColor="text1"/>
                <w:sz w:val="22"/>
                <w:szCs w:val="22"/>
              </w:rPr>
            </w:pPr>
            <w:r w:rsidRPr="00BB175D">
              <w:rPr>
                <w:rFonts w:ascii="Calibri" w:hAnsi="Calibri"/>
                <w:b/>
                <w:color w:val="000000" w:themeColor="text1"/>
                <w:sz w:val="22"/>
                <w:szCs w:val="22"/>
              </w:rPr>
              <w:t>Izvor podataka</w:t>
            </w:r>
          </w:p>
        </w:tc>
        <w:tc>
          <w:tcPr>
            <w:tcW w:w="6741" w:type="dxa"/>
          </w:tcPr>
          <w:p w14:paraId="6CBCF8A5"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Općina Viškovo</w:t>
            </w:r>
          </w:p>
        </w:tc>
      </w:tr>
      <w:tr w:rsidR="006440C4" w:rsidRPr="00BB175D" w14:paraId="1381AEC8" w14:textId="77777777" w:rsidTr="006440C4">
        <w:tc>
          <w:tcPr>
            <w:tcW w:w="2547" w:type="dxa"/>
          </w:tcPr>
          <w:p w14:paraId="79A94BEA" w14:textId="77777777" w:rsidR="006440C4" w:rsidRPr="00BB175D" w:rsidRDefault="006440C4" w:rsidP="006440C4">
            <w:pPr>
              <w:shd w:val="clear" w:color="auto" w:fill="FFFFFF"/>
              <w:jc w:val="both"/>
              <w:rPr>
                <w:rFonts w:ascii="Calibri" w:hAnsi="Calibri"/>
                <w:b/>
                <w:color w:val="000000" w:themeColor="text1"/>
                <w:sz w:val="22"/>
                <w:szCs w:val="22"/>
              </w:rPr>
            </w:pPr>
            <w:r w:rsidRPr="00BB175D">
              <w:rPr>
                <w:rFonts w:ascii="Calibri" w:hAnsi="Calibri"/>
                <w:b/>
                <w:color w:val="000000" w:themeColor="text1"/>
                <w:sz w:val="22"/>
                <w:szCs w:val="22"/>
              </w:rPr>
              <w:t>Ciljana vrijednost (2022.)</w:t>
            </w:r>
          </w:p>
        </w:tc>
        <w:tc>
          <w:tcPr>
            <w:tcW w:w="6741" w:type="dxa"/>
          </w:tcPr>
          <w:p w14:paraId="6ED243D8"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70</w:t>
            </w:r>
          </w:p>
        </w:tc>
      </w:tr>
      <w:tr w:rsidR="006440C4" w:rsidRPr="00BB175D" w14:paraId="1941BF59" w14:textId="77777777" w:rsidTr="006440C4">
        <w:tc>
          <w:tcPr>
            <w:tcW w:w="2547" w:type="dxa"/>
          </w:tcPr>
          <w:p w14:paraId="711AE520" w14:textId="77777777" w:rsidR="006440C4" w:rsidRPr="00BB175D" w:rsidRDefault="006440C4" w:rsidP="006440C4">
            <w:pPr>
              <w:shd w:val="clear" w:color="auto" w:fill="FFFFFF"/>
              <w:jc w:val="both"/>
              <w:rPr>
                <w:rFonts w:ascii="Calibri" w:hAnsi="Calibri"/>
                <w:b/>
                <w:color w:val="000000" w:themeColor="text1"/>
                <w:sz w:val="22"/>
                <w:szCs w:val="22"/>
              </w:rPr>
            </w:pPr>
            <w:r w:rsidRPr="00BB175D">
              <w:rPr>
                <w:rFonts w:ascii="Calibri" w:hAnsi="Calibri"/>
                <w:b/>
                <w:color w:val="000000" w:themeColor="text1"/>
                <w:sz w:val="22"/>
                <w:szCs w:val="22"/>
              </w:rPr>
              <w:t>Ciljana vrijednost (2023.)</w:t>
            </w:r>
          </w:p>
        </w:tc>
        <w:tc>
          <w:tcPr>
            <w:tcW w:w="6741" w:type="dxa"/>
          </w:tcPr>
          <w:p w14:paraId="2FD4FEDA"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 xml:space="preserve">100 </w:t>
            </w:r>
          </w:p>
        </w:tc>
      </w:tr>
      <w:tr w:rsidR="006440C4" w:rsidRPr="00BB175D" w14:paraId="7CFF5B24" w14:textId="77777777" w:rsidTr="006440C4">
        <w:trPr>
          <w:trHeight w:val="361"/>
        </w:trPr>
        <w:tc>
          <w:tcPr>
            <w:tcW w:w="2547" w:type="dxa"/>
          </w:tcPr>
          <w:p w14:paraId="0A567E1F" w14:textId="77777777" w:rsidR="006440C4" w:rsidRPr="00BB175D" w:rsidRDefault="006440C4" w:rsidP="006440C4">
            <w:pPr>
              <w:shd w:val="clear" w:color="auto" w:fill="FFFFFF"/>
              <w:jc w:val="both"/>
              <w:rPr>
                <w:rFonts w:ascii="Calibri" w:hAnsi="Calibri"/>
                <w:b/>
                <w:color w:val="000000" w:themeColor="text1"/>
                <w:sz w:val="22"/>
                <w:szCs w:val="22"/>
              </w:rPr>
            </w:pPr>
            <w:r w:rsidRPr="00BB175D">
              <w:rPr>
                <w:rFonts w:ascii="Calibri" w:hAnsi="Calibri"/>
                <w:b/>
                <w:color w:val="000000" w:themeColor="text1"/>
                <w:sz w:val="22"/>
                <w:szCs w:val="22"/>
              </w:rPr>
              <w:t>Ciljana vrijednost (2024.)</w:t>
            </w:r>
          </w:p>
        </w:tc>
        <w:tc>
          <w:tcPr>
            <w:tcW w:w="6741" w:type="dxa"/>
          </w:tcPr>
          <w:p w14:paraId="333114FF"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100</w:t>
            </w:r>
          </w:p>
        </w:tc>
      </w:tr>
    </w:tbl>
    <w:p w14:paraId="3B2CC302" w14:textId="77777777" w:rsidR="006440C4" w:rsidRPr="00BB175D" w:rsidRDefault="006440C4" w:rsidP="006440C4">
      <w:pPr>
        <w:shd w:val="clear" w:color="auto" w:fill="FFFFFF"/>
        <w:rPr>
          <w:rFonts w:ascii="Calibri" w:hAnsi="Calibri"/>
          <w:color w:val="000000" w:themeColor="text1"/>
          <w:sz w:val="22"/>
          <w:szCs w:val="22"/>
        </w:rPr>
      </w:pPr>
      <w:r w:rsidRPr="00BB175D">
        <w:rPr>
          <w:rFonts w:ascii="Calibri" w:hAnsi="Calibri"/>
          <w:b/>
          <w:color w:val="000000" w:themeColor="text1"/>
          <w:sz w:val="22"/>
          <w:szCs w:val="22"/>
        </w:rPr>
        <w:lastRenderedPageBreak/>
        <w:t xml:space="preserve">Cilj 3: </w:t>
      </w:r>
      <w:r w:rsidRPr="00BB175D">
        <w:rPr>
          <w:rFonts w:ascii="Calibri" w:hAnsi="Calibri"/>
          <w:color w:val="000000" w:themeColor="text1"/>
          <w:sz w:val="22"/>
          <w:szCs w:val="22"/>
        </w:rPr>
        <w:t xml:space="preserve">Evidentiranje komunalne infrastrukture </w:t>
      </w:r>
    </w:p>
    <w:p w14:paraId="3F41F3FA" w14:textId="77777777" w:rsidR="006440C4" w:rsidRPr="00BB175D" w:rsidRDefault="006440C4" w:rsidP="006440C4">
      <w:pPr>
        <w:shd w:val="clear" w:color="auto" w:fill="FFFFFF"/>
        <w:rPr>
          <w:rFonts w:ascii="Calibri" w:hAnsi="Calibri"/>
          <w:color w:val="000000" w:themeColor="text1"/>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440C4" w:rsidRPr="0092020E" w14:paraId="44EB5D7A"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603985E6" w14:textId="77777777" w:rsidR="006440C4" w:rsidRPr="0092020E" w:rsidRDefault="006440C4" w:rsidP="006440C4">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19D2BEB8" w14:textId="77777777" w:rsidR="006440C4" w:rsidRPr="0092020E" w:rsidRDefault="006440C4" w:rsidP="006440C4">
            <w:pPr>
              <w:shd w:val="clear" w:color="auto" w:fill="FFFFFF"/>
              <w:jc w:val="both"/>
              <w:rPr>
                <w:rFonts w:ascii="Calibri" w:hAnsi="Calibri"/>
                <w:sz w:val="22"/>
                <w:szCs w:val="22"/>
                <w:lang w:eastAsia="en-US"/>
              </w:rPr>
            </w:pPr>
            <w:r w:rsidRPr="0092020E">
              <w:rPr>
                <w:rFonts w:ascii="Calibri" w:hAnsi="Calibri"/>
                <w:sz w:val="22"/>
                <w:szCs w:val="22"/>
                <w:lang w:eastAsia="en-US"/>
              </w:rPr>
              <w:t>Evidentiranje komunalne infrastrukture u skladu sa bazom podataka na godišnjoj razini</w:t>
            </w:r>
          </w:p>
        </w:tc>
      </w:tr>
      <w:tr w:rsidR="006440C4" w:rsidRPr="0092020E" w14:paraId="353F87A3"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146DF9D9" w14:textId="77777777" w:rsidR="006440C4" w:rsidRPr="0092020E" w:rsidRDefault="006440C4" w:rsidP="006440C4">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5A16BC38" w14:textId="77777777" w:rsidR="006440C4" w:rsidRPr="0092020E" w:rsidRDefault="006440C4" w:rsidP="006440C4">
            <w:pPr>
              <w:shd w:val="clear" w:color="auto" w:fill="FFFFFF"/>
              <w:jc w:val="both"/>
              <w:rPr>
                <w:rFonts w:ascii="Calibri" w:hAnsi="Calibri"/>
                <w:sz w:val="22"/>
                <w:szCs w:val="22"/>
                <w:lang w:eastAsia="en-US"/>
              </w:rPr>
            </w:pPr>
            <w:r w:rsidRPr="0092020E">
              <w:rPr>
                <w:rFonts w:ascii="Calibri" w:hAnsi="Calibri"/>
                <w:sz w:val="22"/>
                <w:szCs w:val="22"/>
                <w:lang w:eastAsia="en-US"/>
              </w:rPr>
              <w:t>Evidentiranje komunalne infrastrukture u skladu sa zakonskim propisima</w:t>
            </w:r>
          </w:p>
        </w:tc>
      </w:tr>
      <w:tr w:rsidR="006440C4" w:rsidRPr="0092020E" w14:paraId="2CF9FFA0"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61434324" w14:textId="77777777" w:rsidR="006440C4" w:rsidRPr="0092020E" w:rsidRDefault="006440C4" w:rsidP="006440C4">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6C73AE7E" w14:textId="77777777" w:rsidR="006440C4" w:rsidRPr="0092020E" w:rsidRDefault="006440C4" w:rsidP="006440C4">
            <w:pPr>
              <w:shd w:val="clear" w:color="auto" w:fill="FFFFFF"/>
              <w:jc w:val="both"/>
              <w:rPr>
                <w:rFonts w:ascii="Calibri" w:hAnsi="Calibri"/>
                <w:sz w:val="22"/>
                <w:szCs w:val="22"/>
                <w:lang w:eastAsia="en-US"/>
              </w:rPr>
            </w:pPr>
            <w:r w:rsidRPr="0092020E">
              <w:rPr>
                <w:rFonts w:ascii="Calibri" w:hAnsi="Calibri"/>
                <w:sz w:val="22"/>
                <w:szCs w:val="22"/>
                <w:lang w:eastAsia="en-US"/>
              </w:rPr>
              <w:t>Kom/godišnje</w:t>
            </w:r>
          </w:p>
        </w:tc>
      </w:tr>
      <w:tr w:rsidR="006440C4" w:rsidRPr="0092020E" w14:paraId="4184055E"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0DD06DAD" w14:textId="77777777" w:rsidR="006440C4" w:rsidRPr="0092020E" w:rsidRDefault="006440C4" w:rsidP="006440C4">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100C4371" w14:textId="77777777" w:rsidR="006440C4" w:rsidRPr="0092020E" w:rsidRDefault="006440C4" w:rsidP="006440C4">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0</w:t>
            </w:r>
          </w:p>
        </w:tc>
      </w:tr>
      <w:tr w:rsidR="006440C4" w:rsidRPr="0092020E" w14:paraId="40111347"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00CEAD49" w14:textId="77777777" w:rsidR="006440C4" w:rsidRPr="0092020E" w:rsidRDefault="006440C4" w:rsidP="006440C4">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13DA7D99" w14:textId="77777777" w:rsidR="006440C4" w:rsidRPr="0092020E" w:rsidRDefault="006440C4" w:rsidP="006440C4">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Općina Viškovo</w:t>
            </w:r>
          </w:p>
        </w:tc>
      </w:tr>
      <w:tr w:rsidR="006440C4" w:rsidRPr="0092020E" w14:paraId="199F9CFD"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6A1D4EB7" w14:textId="77777777" w:rsidR="006440C4" w:rsidRPr="00ED2BED" w:rsidRDefault="006440C4" w:rsidP="006440C4">
            <w:pPr>
              <w:shd w:val="clear" w:color="auto" w:fill="FFFFFF"/>
              <w:spacing w:line="256" w:lineRule="auto"/>
              <w:jc w:val="both"/>
              <w:rPr>
                <w:rFonts w:ascii="Calibri" w:hAnsi="Calibri"/>
                <w:b/>
                <w:sz w:val="22"/>
                <w:szCs w:val="22"/>
                <w:lang w:eastAsia="en-US"/>
              </w:rPr>
            </w:pPr>
            <w:r w:rsidRPr="00ED2BED">
              <w:rPr>
                <w:rFonts w:ascii="Calibri" w:hAnsi="Calibr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0161A265" w14:textId="77777777" w:rsidR="006440C4" w:rsidRPr="0092020E" w:rsidRDefault="006440C4" w:rsidP="006440C4">
            <w:pPr>
              <w:shd w:val="clear" w:color="auto" w:fill="FFFFFF"/>
              <w:spacing w:line="256" w:lineRule="auto"/>
              <w:jc w:val="both"/>
              <w:rPr>
                <w:rFonts w:ascii="Calibri" w:hAnsi="Calibri"/>
                <w:sz w:val="22"/>
                <w:szCs w:val="22"/>
                <w:lang w:eastAsia="en-US"/>
              </w:rPr>
            </w:pPr>
            <w:r w:rsidRPr="00ED2BED">
              <w:rPr>
                <w:rFonts w:ascii="Calibri" w:hAnsi="Calibri"/>
                <w:sz w:val="22"/>
                <w:szCs w:val="22"/>
                <w:lang w:eastAsia="en-US"/>
              </w:rPr>
              <w:t>6</w:t>
            </w:r>
          </w:p>
        </w:tc>
      </w:tr>
      <w:tr w:rsidR="006440C4" w:rsidRPr="0092020E" w14:paraId="04C74CAF"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1B565467" w14:textId="77777777" w:rsidR="006440C4" w:rsidRPr="0092020E" w:rsidRDefault="006440C4" w:rsidP="006440C4">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59F0C520" w14:textId="77777777" w:rsidR="006440C4" w:rsidRPr="0092020E" w:rsidRDefault="006440C4" w:rsidP="006440C4">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6</w:t>
            </w:r>
          </w:p>
        </w:tc>
      </w:tr>
      <w:tr w:rsidR="006440C4" w:rsidRPr="0092020E" w14:paraId="6372F32C" w14:textId="77777777" w:rsidTr="006440C4">
        <w:trPr>
          <w:trHeight w:val="361"/>
        </w:trPr>
        <w:tc>
          <w:tcPr>
            <w:tcW w:w="2802" w:type="dxa"/>
            <w:tcBorders>
              <w:top w:val="single" w:sz="4" w:space="0" w:color="auto"/>
              <w:left w:val="single" w:sz="4" w:space="0" w:color="auto"/>
              <w:bottom w:val="single" w:sz="4" w:space="0" w:color="auto"/>
              <w:right w:val="single" w:sz="4" w:space="0" w:color="auto"/>
            </w:tcBorders>
            <w:hideMark/>
          </w:tcPr>
          <w:p w14:paraId="6CD58E84" w14:textId="77777777" w:rsidR="006440C4" w:rsidRPr="0092020E" w:rsidRDefault="006440C4" w:rsidP="006440C4">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57C95FF4" w14:textId="77777777" w:rsidR="006440C4" w:rsidRPr="0092020E" w:rsidRDefault="006440C4" w:rsidP="006440C4">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6</w:t>
            </w:r>
          </w:p>
        </w:tc>
      </w:tr>
    </w:tbl>
    <w:p w14:paraId="4BE7CF87" w14:textId="77777777" w:rsidR="006440C4" w:rsidRPr="0092020E" w:rsidRDefault="006440C4" w:rsidP="006440C4">
      <w:pPr>
        <w:shd w:val="clear" w:color="auto" w:fill="FFFFFF"/>
        <w:contextualSpacing/>
        <w:jc w:val="both"/>
        <w:rPr>
          <w:rFonts w:ascii="Calibri" w:eastAsia="Calibri" w:hAnsi="Calibri"/>
          <w:i/>
          <w:sz w:val="16"/>
          <w:szCs w:val="16"/>
          <w:lang w:eastAsia="en-US"/>
        </w:rPr>
      </w:pPr>
    </w:p>
    <w:p w14:paraId="17114124" w14:textId="77777777" w:rsidR="006440C4" w:rsidRPr="0092020E" w:rsidRDefault="006440C4" w:rsidP="006440C4">
      <w:pPr>
        <w:shd w:val="clear" w:color="auto" w:fill="FFFFFF"/>
        <w:rPr>
          <w:rFonts w:ascii="Calibri" w:hAnsi="Calibri"/>
          <w:sz w:val="22"/>
          <w:szCs w:val="22"/>
        </w:rPr>
      </w:pPr>
      <w:r w:rsidRPr="0092020E">
        <w:rPr>
          <w:rFonts w:ascii="Calibri" w:hAnsi="Calibri"/>
          <w:b/>
          <w:sz w:val="22"/>
          <w:szCs w:val="22"/>
        </w:rPr>
        <w:t xml:space="preserve">Cilj </w:t>
      </w:r>
      <w:r>
        <w:rPr>
          <w:rFonts w:ascii="Calibri" w:hAnsi="Calibri"/>
          <w:b/>
          <w:sz w:val="22"/>
          <w:szCs w:val="22"/>
        </w:rPr>
        <w:t>4</w:t>
      </w:r>
      <w:r w:rsidRPr="0092020E">
        <w:rPr>
          <w:rFonts w:ascii="Calibri" w:hAnsi="Calibri"/>
          <w:b/>
          <w:sz w:val="22"/>
          <w:szCs w:val="22"/>
        </w:rPr>
        <w:t xml:space="preserve">: </w:t>
      </w:r>
      <w:r w:rsidRPr="0092020E">
        <w:rPr>
          <w:rFonts w:ascii="Calibri" w:hAnsi="Calibri"/>
          <w:sz w:val="22"/>
          <w:szCs w:val="22"/>
        </w:rPr>
        <w:t>Procjena vrijednosti nekretnina za potrebe otkupa zemljišta</w:t>
      </w:r>
    </w:p>
    <w:p w14:paraId="0BFCC66B" w14:textId="77777777" w:rsidR="006440C4" w:rsidRPr="0092020E" w:rsidRDefault="006440C4" w:rsidP="006440C4">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440C4" w:rsidRPr="0092020E" w14:paraId="32103526"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7B549D28" w14:textId="77777777" w:rsidR="006440C4" w:rsidRPr="0092020E" w:rsidRDefault="006440C4" w:rsidP="006440C4">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781E00C3" w14:textId="77777777" w:rsidR="006440C4" w:rsidRPr="0092020E" w:rsidRDefault="006440C4" w:rsidP="006440C4">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Izrađeni procjembeni elaborat</w:t>
            </w:r>
          </w:p>
        </w:tc>
      </w:tr>
      <w:tr w:rsidR="006440C4" w:rsidRPr="0092020E" w14:paraId="47E61029"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32D3B378" w14:textId="77777777" w:rsidR="006440C4" w:rsidRPr="0092020E" w:rsidRDefault="006440C4" w:rsidP="006440C4">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7E98D310" w14:textId="77777777" w:rsidR="006440C4" w:rsidRPr="0092020E" w:rsidRDefault="006440C4" w:rsidP="006440C4">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Omogućavanje realizacije planiranih projekata i investicija.</w:t>
            </w:r>
          </w:p>
        </w:tc>
      </w:tr>
      <w:tr w:rsidR="006440C4" w:rsidRPr="0092020E" w14:paraId="5AEE2F15"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6006DEC4" w14:textId="77777777" w:rsidR="006440C4" w:rsidRPr="0092020E" w:rsidRDefault="006440C4" w:rsidP="006440C4">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029CF84C" w14:textId="77777777" w:rsidR="006440C4" w:rsidRPr="0092020E" w:rsidRDefault="006440C4" w:rsidP="006440C4">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Kom/godišnje</w:t>
            </w:r>
          </w:p>
        </w:tc>
      </w:tr>
      <w:tr w:rsidR="006440C4" w:rsidRPr="0092020E" w14:paraId="0C31CF55"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7E9130AA" w14:textId="77777777" w:rsidR="006440C4" w:rsidRPr="0092020E" w:rsidRDefault="006440C4" w:rsidP="006440C4">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2304DA27" w14:textId="77777777" w:rsidR="006440C4" w:rsidRPr="0092020E" w:rsidRDefault="006440C4" w:rsidP="006440C4">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0</w:t>
            </w:r>
          </w:p>
        </w:tc>
      </w:tr>
      <w:tr w:rsidR="006440C4" w:rsidRPr="0092020E" w14:paraId="04A7C7C1"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6DEB9617" w14:textId="77777777" w:rsidR="006440C4" w:rsidRPr="0092020E" w:rsidRDefault="006440C4" w:rsidP="006440C4">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01E9E2A0" w14:textId="77777777" w:rsidR="006440C4" w:rsidRPr="0092020E" w:rsidRDefault="006440C4" w:rsidP="006440C4">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Općina Viškovo</w:t>
            </w:r>
          </w:p>
        </w:tc>
      </w:tr>
      <w:tr w:rsidR="006440C4" w:rsidRPr="0092020E" w14:paraId="475D2E56"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33A6F05D" w14:textId="77777777" w:rsidR="006440C4" w:rsidRPr="00ED2BED" w:rsidRDefault="006440C4" w:rsidP="006440C4">
            <w:pPr>
              <w:shd w:val="clear" w:color="auto" w:fill="FFFFFF"/>
              <w:spacing w:line="256" w:lineRule="auto"/>
              <w:jc w:val="both"/>
              <w:rPr>
                <w:rFonts w:ascii="Calibri" w:hAnsi="Calibri"/>
                <w:b/>
                <w:sz w:val="22"/>
                <w:szCs w:val="22"/>
                <w:lang w:eastAsia="en-US"/>
              </w:rPr>
            </w:pPr>
            <w:r w:rsidRPr="00ED2BED">
              <w:rPr>
                <w:rFonts w:ascii="Calibri" w:hAnsi="Calibr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265FE191" w14:textId="77777777" w:rsidR="006440C4" w:rsidRPr="0092020E" w:rsidRDefault="006440C4" w:rsidP="006440C4">
            <w:pPr>
              <w:shd w:val="clear" w:color="auto" w:fill="FFFFFF"/>
              <w:spacing w:line="256" w:lineRule="auto"/>
              <w:jc w:val="both"/>
              <w:rPr>
                <w:rFonts w:ascii="Calibri" w:hAnsi="Calibri"/>
                <w:sz w:val="22"/>
                <w:szCs w:val="22"/>
                <w:lang w:eastAsia="en-US"/>
              </w:rPr>
            </w:pPr>
            <w:r w:rsidRPr="00ED2BED">
              <w:rPr>
                <w:rFonts w:ascii="Calibri" w:hAnsi="Calibri"/>
                <w:sz w:val="22"/>
                <w:szCs w:val="22"/>
                <w:lang w:eastAsia="en-US"/>
              </w:rPr>
              <w:t>12</w:t>
            </w:r>
          </w:p>
        </w:tc>
      </w:tr>
      <w:tr w:rsidR="006440C4" w:rsidRPr="0092020E" w14:paraId="36074BEA"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5CC77358" w14:textId="77777777" w:rsidR="006440C4" w:rsidRPr="0092020E" w:rsidRDefault="006440C4" w:rsidP="006440C4">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6AA0CDE2" w14:textId="77777777" w:rsidR="006440C4" w:rsidRPr="0092020E" w:rsidRDefault="006440C4" w:rsidP="006440C4">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10</w:t>
            </w:r>
          </w:p>
        </w:tc>
      </w:tr>
      <w:tr w:rsidR="006440C4" w:rsidRPr="0092020E" w14:paraId="4881414E" w14:textId="77777777" w:rsidTr="006440C4">
        <w:trPr>
          <w:trHeight w:val="361"/>
        </w:trPr>
        <w:tc>
          <w:tcPr>
            <w:tcW w:w="2802" w:type="dxa"/>
            <w:tcBorders>
              <w:top w:val="single" w:sz="4" w:space="0" w:color="auto"/>
              <w:left w:val="single" w:sz="4" w:space="0" w:color="auto"/>
              <w:bottom w:val="single" w:sz="4" w:space="0" w:color="auto"/>
              <w:right w:val="single" w:sz="4" w:space="0" w:color="auto"/>
            </w:tcBorders>
            <w:hideMark/>
          </w:tcPr>
          <w:p w14:paraId="50F830AA" w14:textId="77777777" w:rsidR="006440C4" w:rsidRPr="0092020E" w:rsidRDefault="006440C4" w:rsidP="006440C4">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5C6FCFBC" w14:textId="77777777" w:rsidR="006440C4" w:rsidRPr="0092020E" w:rsidRDefault="006440C4" w:rsidP="006440C4">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10</w:t>
            </w:r>
          </w:p>
        </w:tc>
      </w:tr>
    </w:tbl>
    <w:p w14:paraId="21B3174B" w14:textId="77777777" w:rsidR="006440C4" w:rsidRPr="0092020E" w:rsidRDefault="006440C4" w:rsidP="006440C4">
      <w:pPr>
        <w:shd w:val="clear" w:color="auto" w:fill="FFFFFF"/>
        <w:contextualSpacing/>
        <w:jc w:val="both"/>
        <w:rPr>
          <w:rFonts w:ascii="Calibri" w:eastAsia="Calibri" w:hAnsi="Calibri"/>
          <w:i/>
          <w:sz w:val="16"/>
          <w:szCs w:val="16"/>
          <w:lang w:eastAsia="en-US"/>
        </w:rPr>
      </w:pPr>
    </w:p>
    <w:p w14:paraId="6E91566F" w14:textId="77777777" w:rsidR="006440C4" w:rsidRDefault="006440C4" w:rsidP="006440C4">
      <w:pPr>
        <w:shd w:val="clear" w:color="auto" w:fill="FFFFFF"/>
        <w:contextualSpacing/>
        <w:jc w:val="both"/>
        <w:rPr>
          <w:rFonts w:ascii="Calibri" w:eastAsia="Calibri" w:hAnsi="Calibri"/>
          <w:i/>
          <w:sz w:val="22"/>
          <w:szCs w:val="22"/>
          <w:lang w:eastAsia="en-US"/>
        </w:rPr>
      </w:pPr>
      <w:r w:rsidRPr="0092020E">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54244E00" w14:textId="77777777" w:rsidR="004D7ABA" w:rsidRPr="0092020E" w:rsidRDefault="004D7ABA" w:rsidP="006440C4">
      <w:pPr>
        <w:shd w:val="clear" w:color="auto" w:fill="FFFFFF"/>
        <w:contextualSpacing/>
        <w:jc w:val="both"/>
        <w:rPr>
          <w:rFonts w:ascii="Calibri" w:eastAsia="Calibri" w:hAnsi="Calibri"/>
          <w:i/>
          <w:sz w:val="22"/>
          <w:szCs w:val="22"/>
          <w:lang w:eastAsia="en-US"/>
        </w:rPr>
      </w:pPr>
    </w:p>
    <w:p w14:paraId="58ADD762" w14:textId="77777777" w:rsidR="006440C4" w:rsidRPr="0092020E" w:rsidRDefault="006440C4" w:rsidP="006440C4">
      <w:pPr>
        <w:jc w:val="both"/>
        <w:rPr>
          <w:rFonts w:ascii="Calibri" w:hAnsi="Calibri"/>
          <w:sz w:val="22"/>
          <w:szCs w:val="22"/>
        </w:rPr>
      </w:pPr>
      <w:r w:rsidRPr="0092020E">
        <w:rPr>
          <w:rFonts w:asciiTheme="minorHAnsi" w:hAnsiTheme="minorHAnsi"/>
          <w:sz w:val="22"/>
          <w:szCs w:val="22"/>
          <w:lang w:eastAsia="en-US"/>
        </w:rPr>
        <w:t xml:space="preserve">U 2021. godini </w:t>
      </w:r>
      <w:r w:rsidRPr="0092020E">
        <w:rPr>
          <w:rFonts w:ascii="Calibri" w:hAnsi="Calibri" w:cs="Calibri"/>
          <w:sz w:val="22"/>
          <w:szCs w:val="22"/>
        </w:rPr>
        <w:t xml:space="preserve">donesena je Odluka o donošenju UPU dijela naselja Viškovo: </w:t>
      </w:r>
      <w:proofErr w:type="spellStart"/>
      <w:r w:rsidRPr="0092020E">
        <w:rPr>
          <w:rFonts w:ascii="Calibri" w:hAnsi="Calibri" w:cs="Calibri"/>
          <w:sz w:val="22"/>
          <w:szCs w:val="22"/>
        </w:rPr>
        <w:t>Kapiti</w:t>
      </w:r>
      <w:proofErr w:type="spellEnd"/>
      <w:r w:rsidRPr="0092020E">
        <w:rPr>
          <w:rFonts w:ascii="Calibri" w:hAnsi="Calibri" w:cs="Calibri"/>
          <w:sz w:val="22"/>
          <w:szCs w:val="22"/>
        </w:rPr>
        <w:t>-</w:t>
      </w:r>
      <w:proofErr w:type="spellStart"/>
      <w:r w:rsidRPr="0092020E">
        <w:rPr>
          <w:rFonts w:ascii="Calibri" w:hAnsi="Calibri" w:cs="Calibri"/>
          <w:sz w:val="22"/>
          <w:szCs w:val="22"/>
        </w:rPr>
        <w:t>Furićevo</w:t>
      </w:r>
      <w:proofErr w:type="spellEnd"/>
      <w:r w:rsidRPr="0092020E">
        <w:rPr>
          <w:rFonts w:ascii="Calibri" w:hAnsi="Calibri" w:cs="Calibri"/>
          <w:sz w:val="22"/>
          <w:szCs w:val="22"/>
        </w:rPr>
        <w:t xml:space="preserve">-UPU 7 te Odluka o izradi III. izmjena i dopuna Prostornog plana uređenja Općine Viškovo i Odluka o izradi UPU dijela naselja Viškovo i </w:t>
      </w:r>
      <w:proofErr w:type="spellStart"/>
      <w:r w:rsidRPr="0092020E">
        <w:rPr>
          <w:rFonts w:ascii="Calibri" w:hAnsi="Calibri" w:cs="Calibri"/>
          <w:sz w:val="22"/>
          <w:szCs w:val="22"/>
        </w:rPr>
        <w:t>Mladenići</w:t>
      </w:r>
      <w:proofErr w:type="spellEnd"/>
      <w:r w:rsidRPr="0092020E">
        <w:rPr>
          <w:rFonts w:ascii="Calibri" w:hAnsi="Calibri" w:cs="Calibri"/>
          <w:sz w:val="22"/>
          <w:szCs w:val="22"/>
        </w:rPr>
        <w:t xml:space="preserve"> (</w:t>
      </w:r>
      <w:proofErr w:type="spellStart"/>
      <w:r w:rsidRPr="0092020E">
        <w:rPr>
          <w:rFonts w:ascii="Calibri" w:hAnsi="Calibri" w:cs="Calibri"/>
          <w:sz w:val="22"/>
          <w:szCs w:val="22"/>
        </w:rPr>
        <w:t>Juraši</w:t>
      </w:r>
      <w:proofErr w:type="spellEnd"/>
      <w:r w:rsidRPr="0092020E">
        <w:rPr>
          <w:rFonts w:ascii="Calibri" w:hAnsi="Calibri" w:cs="Calibri"/>
          <w:sz w:val="22"/>
          <w:szCs w:val="22"/>
        </w:rPr>
        <w:t xml:space="preserve">)-UPU 8. Slijedom navedenog pokrenut je postupak izrade navedenih planova te je izrada u tijeku. Također, na sjednici Općinskog vijeća održanoj 31. ožujka 2021. godine, donesena je Odluka o donošenju I. Izmjena i dopuna UPU Radne zone Marinići K-1 – UPU 2.  Izrađeno je i Izvješće o stanju u prostoru općine Viškovo za razdoblje od 2017. do 2020. godine te </w:t>
      </w:r>
      <w:r w:rsidRPr="0092020E">
        <w:rPr>
          <w:rFonts w:ascii="Calibri" w:hAnsi="Calibri"/>
          <w:sz w:val="22"/>
          <w:szCs w:val="22"/>
        </w:rPr>
        <w:t xml:space="preserve">Analize razvoja javne i društvene infrastrukture na području Općine Viškovo, a u tijeku je i izrada </w:t>
      </w:r>
      <w:r w:rsidRPr="0092020E">
        <w:rPr>
          <w:rFonts w:ascii="Calibri" w:hAnsi="Calibri" w:cs="Calibri"/>
          <w:sz w:val="22"/>
          <w:szCs w:val="22"/>
        </w:rPr>
        <w:t>Urbanističko-arhitektonske studije razvoja šireg  centra naselja Viškovo.</w:t>
      </w:r>
      <w:r w:rsidRPr="0092020E">
        <w:rPr>
          <w:rFonts w:ascii="Calibri" w:hAnsi="Calibri"/>
          <w:sz w:val="22"/>
          <w:szCs w:val="22"/>
        </w:rPr>
        <w:t xml:space="preserve"> </w:t>
      </w:r>
      <w:r w:rsidRPr="0092020E">
        <w:rPr>
          <w:rFonts w:ascii="Calibri" w:hAnsi="Calibri" w:cs="Calibri"/>
          <w:sz w:val="22"/>
          <w:szCs w:val="22"/>
        </w:rPr>
        <w:t xml:space="preserve">Nastavljen je i projekt usklađivanja stanja u katastru i zemljišnim knjigama na području katastarske općine Marinići i </w:t>
      </w:r>
      <w:proofErr w:type="spellStart"/>
      <w:r w:rsidRPr="0092020E">
        <w:rPr>
          <w:rFonts w:ascii="Calibri" w:hAnsi="Calibri" w:cs="Calibri"/>
          <w:sz w:val="22"/>
          <w:szCs w:val="22"/>
        </w:rPr>
        <w:t>Srdoči</w:t>
      </w:r>
      <w:proofErr w:type="spellEnd"/>
      <w:r w:rsidRPr="0092020E">
        <w:rPr>
          <w:rFonts w:ascii="Calibri" w:hAnsi="Calibri" w:cs="Calibri"/>
          <w:sz w:val="22"/>
          <w:szCs w:val="22"/>
        </w:rPr>
        <w:t>, koji zajedno financiraju Državna geodetska uprava sa 30 % i Općina Viškovo sa 70 % sredstava.   Očekuje se formiranje zajedničkog povjerenstva od strane Državne geodetske uprave i Općinskog suda, radi daljnjeg nastavka postupka izmjere. Što se tiče evidentiranja komunalne infrastrukture, pokrenut je postupak upisa šest nerazvrstanih cesta te 2 objekta komunalne infrastrukture (dječja igrališta).</w:t>
      </w:r>
    </w:p>
    <w:p w14:paraId="202CBC92" w14:textId="77777777" w:rsidR="006440C4" w:rsidRPr="00BB175D" w:rsidRDefault="006440C4" w:rsidP="006440C4">
      <w:pPr>
        <w:shd w:val="clear" w:color="auto" w:fill="FFFFFF"/>
        <w:spacing w:line="360" w:lineRule="auto"/>
        <w:rPr>
          <w:rFonts w:ascii="Calibri" w:hAnsi="Calibri" w:cs="Calibri"/>
          <w:color w:val="000000" w:themeColor="text1"/>
          <w:sz w:val="22"/>
          <w:szCs w:val="22"/>
        </w:rPr>
      </w:pPr>
    </w:p>
    <w:p w14:paraId="6F4AEB14" w14:textId="77777777" w:rsidR="006440C4" w:rsidRPr="00BB175D" w:rsidRDefault="006440C4" w:rsidP="006440C4">
      <w:pPr>
        <w:shd w:val="clear" w:color="auto" w:fill="FFFFFF"/>
        <w:spacing w:line="360" w:lineRule="auto"/>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A401014 Razvoj geografskog informacijskog sustava</w:t>
      </w:r>
    </w:p>
    <w:p w14:paraId="28294764" w14:textId="77777777" w:rsidR="006440C4" w:rsidRPr="00BB175D" w:rsidRDefault="006440C4" w:rsidP="006440C4">
      <w:pPr>
        <w:shd w:val="clear" w:color="auto" w:fill="FFFFFF"/>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Za realizaciju ove aktivnosti planirana su sljedeća sredstva:</w:t>
      </w:r>
    </w:p>
    <w:p w14:paraId="52A49B2C" w14:textId="77777777" w:rsidR="006440C4" w:rsidRPr="00BB175D" w:rsidRDefault="006440C4" w:rsidP="006440C4">
      <w:pPr>
        <w:pStyle w:val="Odlomakpopisa"/>
        <w:numPr>
          <w:ilvl w:val="0"/>
          <w:numId w:val="51"/>
        </w:numPr>
        <w:shd w:val="clear" w:color="auto" w:fill="FFFFFF"/>
        <w:spacing w:line="240" w:lineRule="auto"/>
        <w:rPr>
          <w:color w:val="000000" w:themeColor="text1"/>
        </w:rPr>
      </w:pPr>
      <w:r w:rsidRPr="00BB175D">
        <w:rPr>
          <w:color w:val="000000" w:themeColor="text1"/>
        </w:rPr>
        <w:t>2022. godina     100.000,00 kuna</w:t>
      </w:r>
    </w:p>
    <w:p w14:paraId="0FE1CAA4" w14:textId="77777777" w:rsidR="006440C4" w:rsidRPr="00BB175D" w:rsidRDefault="006440C4" w:rsidP="006440C4">
      <w:pPr>
        <w:pStyle w:val="Odlomakpopisa"/>
        <w:numPr>
          <w:ilvl w:val="0"/>
          <w:numId w:val="51"/>
        </w:numPr>
        <w:shd w:val="clear" w:color="auto" w:fill="FFFFFF"/>
        <w:spacing w:line="240" w:lineRule="auto"/>
        <w:rPr>
          <w:color w:val="000000" w:themeColor="text1"/>
        </w:rPr>
      </w:pPr>
      <w:r w:rsidRPr="00BB175D">
        <w:rPr>
          <w:color w:val="000000" w:themeColor="text1"/>
        </w:rPr>
        <w:t>2023. godina       62.500,00 kuna</w:t>
      </w:r>
    </w:p>
    <w:p w14:paraId="6427BF61" w14:textId="77777777" w:rsidR="006440C4" w:rsidRPr="00BB175D" w:rsidRDefault="006440C4" w:rsidP="006440C4">
      <w:pPr>
        <w:pStyle w:val="Odlomakpopisa"/>
        <w:numPr>
          <w:ilvl w:val="0"/>
          <w:numId w:val="51"/>
        </w:numPr>
        <w:shd w:val="clear" w:color="auto" w:fill="FFFFFF"/>
        <w:spacing w:after="0" w:line="240" w:lineRule="auto"/>
        <w:rPr>
          <w:color w:val="000000" w:themeColor="text1"/>
        </w:rPr>
      </w:pPr>
      <w:r w:rsidRPr="00BB175D">
        <w:rPr>
          <w:color w:val="000000" w:themeColor="text1"/>
        </w:rPr>
        <w:t>2024. godina       62.500,00 kuna</w:t>
      </w:r>
    </w:p>
    <w:p w14:paraId="63E5E938" w14:textId="77777777" w:rsidR="006440C4" w:rsidRPr="00BB175D" w:rsidRDefault="006440C4" w:rsidP="006440C4">
      <w:pPr>
        <w:jc w:val="both"/>
        <w:rPr>
          <w:rFonts w:ascii="Calibri" w:hAnsi="Calibri"/>
          <w:color w:val="000000" w:themeColor="text1"/>
          <w:sz w:val="22"/>
          <w:szCs w:val="22"/>
        </w:rPr>
      </w:pPr>
    </w:p>
    <w:p w14:paraId="0FD12D98" w14:textId="77777777" w:rsidR="004D7ABA" w:rsidRDefault="006440C4" w:rsidP="006440C4">
      <w:pPr>
        <w:jc w:val="both"/>
        <w:rPr>
          <w:rFonts w:ascii="Calibri" w:hAnsi="Calibri"/>
          <w:color w:val="000000" w:themeColor="text1"/>
          <w:sz w:val="22"/>
          <w:szCs w:val="22"/>
        </w:rPr>
      </w:pPr>
      <w:r w:rsidRPr="00BB175D">
        <w:rPr>
          <w:rFonts w:ascii="Calibri" w:hAnsi="Calibri"/>
          <w:color w:val="000000" w:themeColor="text1"/>
          <w:sz w:val="22"/>
          <w:szCs w:val="22"/>
        </w:rPr>
        <w:t xml:space="preserve">Proračunom Općine Viškovo za 2021. godinu te projekcijama Proračuna za 2022. i 2023. godinu za ovu aktivnost bilo je planirano  67.500,00 kuna za 2022. godinu i 67.500,00 kuna za 2023. godinu. </w:t>
      </w:r>
    </w:p>
    <w:p w14:paraId="0630E24A" w14:textId="66CEE0A8" w:rsidR="006440C4" w:rsidRPr="00BB175D" w:rsidRDefault="006440C4" w:rsidP="006440C4">
      <w:pPr>
        <w:jc w:val="both"/>
        <w:rPr>
          <w:rFonts w:ascii="Calibri" w:hAnsi="Calibri"/>
          <w:color w:val="000000" w:themeColor="text1"/>
          <w:sz w:val="22"/>
          <w:szCs w:val="22"/>
        </w:rPr>
      </w:pPr>
      <w:r w:rsidRPr="00BB175D">
        <w:rPr>
          <w:rFonts w:ascii="Calibri" w:hAnsi="Calibri"/>
          <w:color w:val="000000" w:themeColor="text1"/>
          <w:sz w:val="22"/>
          <w:szCs w:val="22"/>
        </w:rPr>
        <w:lastRenderedPageBreak/>
        <w:t>Planom P</w:t>
      </w:r>
      <w:r w:rsidRPr="00BB175D">
        <w:rPr>
          <w:rFonts w:ascii="Calibri" w:eastAsia="Calibri" w:hAnsi="Calibri"/>
          <w:color w:val="000000" w:themeColor="text1"/>
          <w:sz w:val="22"/>
          <w:szCs w:val="22"/>
          <w:lang w:eastAsia="en-US"/>
        </w:rPr>
        <w:t xml:space="preserve">roračuna za 2022. godinu došlo je do smanjenja u odnosu na usvojenu projekciju za 2022. godinu zbog usklađivanja sa trenutnim potrebama Općine, odnosno smanjenim potrebama za ažuriranje i nadogradnju postojećeg sustava. U sklopu ove aktivnosti planirani su rashodi vezani uz održavanje WEB servisa za upravljanje komunalnim prijavama </w:t>
      </w:r>
      <w:proofErr w:type="spellStart"/>
      <w:r w:rsidRPr="00BB175D">
        <w:rPr>
          <w:rFonts w:ascii="Calibri" w:eastAsia="Calibri" w:hAnsi="Calibri"/>
          <w:color w:val="000000" w:themeColor="text1"/>
          <w:sz w:val="22"/>
          <w:szCs w:val="22"/>
          <w:lang w:eastAsia="en-US"/>
        </w:rPr>
        <w:t>Zakrpaj.to</w:t>
      </w:r>
      <w:proofErr w:type="spellEnd"/>
      <w:r w:rsidRPr="00BB175D">
        <w:rPr>
          <w:rFonts w:ascii="Calibri" w:eastAsia="Calibri" w:hAnsi="Calibri"/>
          <w:color w:val="000000" w:themeColor="text1"/>
          <w:sz w:val="22"/>
          <w:szCs w:val="22"/>
          <w:lang w:eastAsia="en-US"/>
        </w:rPr>
        <w:t xml:space="preserve"> te GIS-a Općine Viškovo kao i održavanje i korištenje </w:t>
      </w:r>
      <w:proofErr w:type="spellStart"/>
      <w:r w:rsidRPr="00BB175D">
        <w:rPr>
          <w:rFonts w:ascii="Calibri" w:eastAsia="Calibri" w:hAnsi="Calibri"/>
          <w:color w:val="000000" w:themeColor="text1"/>
          <w:sz w:val="22"/>
          <w:szCs w:val="22"/>
          <w:lang w:eastAsia="en-US"/>
        </w:rPr>
        <w:t>geoinformacijskog</w:t>
      </w:r>
      <w:proofErr w:type="spellEnd"/>
      <w:r w:rsidRPr="00BB175D">
        <w:rPr>
          <w:rFonts w:ascii="Calibri" w:eastAsia="Calibri" w:hAnsi="Calibri"/>
          <w:color w:val="000000" w:themeColor="text1"/>
          <w:sz w:val="22"/>
          <w:szCs w:val="22"/>
          <w:lang w:eastAsia="en-US"/>
        </w:rPr>
        <w:t xml:space="preserve"> sustava prostornog uređenja PGŽ. U odnosu na prvi plan Proračuna za 2022. godinu 1. izmjenama i dopunama Proračuna za 2022. godinu povećana su sredstva za ažuriranje postojećeg GIS-a Općine Viškovo budući se tijekom godine pojavila dodatna potreba za ovom uslugom. </w:t>
      </w:r>
    </w:p>
    <w:p w14:paraId="1C65D54D" w14:textId="77777777" w:rsidR="006440C4" w:rsidRPr="00BB175D" w:rsidRDefault="006440C4" w:rsidP="006440C4">
      <w:pPr>
        <w:shd w:val="clear" w:color="auto" w:fill="FFFFFF"/>
        <w:jc w:val="both"/>
        <w:rPr>
          <w:rFonts w:asciiTheme="minorHAnsi" w:eastAsia="Calibri" w:hAnsiTheme="minorHAnsi"/>
          <w:color w:val="000000" w:themeColor="text1"/>
          <w:sz w:val="10"/>
          <w:szCs w:val="10"/>
          <w:lang w:eastAsia="en-US"/>
        </w:rPr>
      </w:pPr>
    </w:p>
    <w:p w14:paraId="09B4A918"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b/>
          <w:color w:val="000000" w:themeColor="text1"/>
          <w:sz w:val="22"/>
          <w:szCs w:val="22"/>
          <w:lang w:eastAsia="en-US"/>
        </w:rPr>
        <w:t>Cilj 1.:</w:t>
      </w:r>
      <w:r w:rsidRPr="00BB175D">
        <w:rPr>
          <w:rFonts w:asciiTheme="minorHAnsi" w:eastAsia="Calibri" w:hAnsiTheme="minorHAnsi"/>
          <w:color w:val="000000" w:themeColor="text1"/>
          <w:sz w:val="22"/>
          <w:szCs w:val="22"/>
          <w:lang w:eastAsia="en-US"/>
        </w:rPr>
        <w:t xml:space="preserve"> Održavanje GIS-a Općine Viškovo </w:t>
      </w:r>
    </w:p>
    <w:p w14:paraId="72C7A115" w14:textId="77777777" w:rsidR="006440C4" w:rsidRPr="00BB175D" w:rsidRDefault="006440C4" w:rsidP="006440C4">
      <w:pPr>
        <w:shd w:val="clear" w:color="auto" w:fill="FFFFFF"/>
        <w:jc w:val="both"/>
        <w:rPr>
          <w:rFonts w:asciiTheme="minorHAnsi" w:eastAsia="Calibri" w:hAnsiTheme="minorHAnsi"/>
          <w:strike/>
          <w:color w:val="000000" w:themeColor="text1"/>
          <w:sz w:val="10"/>
          <w:szCs w:val="10"/>
          <w:lang w:eastAsia="en-US"/>
        </w:rPr>
      </w:pP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440C4" w:rsidRPr="00BB175D" w14:paraId="35A445EE"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6F7B98A3" w14:textId="77777777" w:rsidR="006440C4" w:rsidRPr="00BB175D" w:rsidRDefault="006440C4" w:rsidP="006440C4">
            <w:pPr>
              <w:shd w:val="clear" w:color="auto" w:fill="FFFFFF"/>
              <w:jc w:val="both"/>
              <w:rPr>
                <w:rFonts w:asciiTheme="minorHAnsi" w:eastAsia="Calibri" w:hAnsiTheme="minorHAnsi"/>
                <w:b/>
                <w:color w:val="000000" w:themeColor="text1"/>
                <w:sz w:val="22"/>
                <w:lang w:eastAsia="en-US"/>
              </w:rPr>
            </w:pPr>
            <w:r w:rsidRPr="00BB175D">
              <w:rPr>
                <w:rFonts w:asciiTheme="minorHAnsi" w:eastAsia="Calibri" w:hAnsiTheme="minorHAnsi"/>
                <w:b/>
                <w:color w:val="000000" w:themeColor="text1"/>
                <w:sz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739BA8B6" w14:textId="77777777" w:rsidR="006440C4" w:rsidRPr="00BB175D" w:rsidRDefault="006440C4" w:rsidP="006440C4">
            <w:pPr>
              <w:shd w:val="clear" w:color="auto" w:fill="FFFFFF"/>
              <w:jc w:val="both"/>
              <w:rPr>
                <w:rFonts w:asciiTheme="minorHAnsi" w:eastAsia="Calibri" w:hAnsiTheme="minorHAnsi"/>
                <w:color w:val="000000" w:themeColor="text1"/>
                <w:sz w:val="22"/>
                <w:lang w:eastAsia="en-US"/>
              </w:rPr>
            </w:pPr>
            <w:r w:rsidRPr="00BB175D">
              <w:rPr>
                <w:rFonts w:asciiTheme="minorHAnsi" w:eastAsia="Calibri" w:hAnsiTheme="minorHAnsi"/>
                <w:color w:val="000000" w:themeColor="text1"/>
                <w:sz w:val="22"/>
                <w:lang w:eastAsia="en-US"/>
              </w:rPr>
              <w:t xml:space="preserve">Ažuriran GIS Općine Viškovo na godišnjoj razini (adresni model, katastar, gruntovnica, čestice u </w:t>
            </w:r>
            <w:proofErr w:type="spellStart"/>
            <w:r w:rsidRPr="00BB175D">
              <w:rPr>
                <w:rFonts w:asciiTheme="minorHAnsi" w:eastAsia="Calibri" w:hAnsiTheme="minorHAnsi"/>
                <w:color w:val="000000" w:themeColor="text1"/>
                <w:sz w:val="22"/>
                <w:lang w:eastAsia="en-US"/>
              </w:rPr>
              <w:t>posjedništvu</w:t>
            </w:r>
            <w:proofErr w:type="spellEnd"/>
            <w:r w:rsidRPr="00BB175D">
              <w:rPr>
                <w:rFonts w:asciiTheme="minorHAnsi" w:eastAsia="Calibri" w:hAnsiTheme="minorHAnsi"/>
                <w:color w:val="000000" w:themeColor="text1"/>
                <w:sz w:val="22"/>
                <w:lang w:eastAsia="en-US"/>
              </w:rPr>
              <w:t xml:space="preserve"> i vlasništvu, nerazvrstane ceste, oborinska odvodnja, prometna signalizacija, prostorni planovi, vodovod, plinovod, groblja, javne zelene površine, javne rasvjete, spajanje GIS-a i baze podataka komunalne naknade, prikaz prostornih pokazatelja u adresni model (kuće, zgrade, poslovni objekti)</w:t>
            </w:r>
          </w:p>
        </w:tc>
      </w:tr>
      <w:tr w:rsidR="006440C4" w:rsidRPr="00BB175D" w14:paraId="220C2689"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7A1B8004" w14:textId="77777777" w:rsidR="006440C4" w:rsidRPr="00BB175D" w:rsidRDefault="006440C4" w:rsidP="006440C4">
            <w:pPr>
              <w:shd w:val="clear" w:color="auto" w:fill="FFFFFF"/>
              <w:jc w:val="both"/>
              <w:rPr>
                <w:rFonts w:asciiTheme="minorHAnsi" w:eastAsia="Calibri" w:hAnsiTheme="minorHAnsi"/>
                <w:b/>
                <w:color w:val="000000" w:themeColor="text1"/>
                <w:sz w:val="22"/>
                <w:lang w:eastAsia="en-US"/>
              </w:rPr>
            </w:pPr>
            <w:r w:rsidRPr="00BB175D">
              <w:rPr>
                <w:rFonts w:asciiTheme="minorHAnsi" w:eastAsia="Calibri" w:hAnsiTheme="minorHAnsi"/>
                <w:b/>
                <w:color w:val="000000" w:themeColor="text1"/>
                <w:sz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0C0B2160" w14:textId="77777777" w:rsidR="006440C4" w:rsidRPr="00BB175D" w:rsidRDefault="006440C4" w:rsidP="006440C4">
            <w:pPr>
              <w:shd w:val="clear" w:color="auto" w:fill="FFFFFF"/>
              <w:jc w:val="both"/>
              <w:rPr>
                <w:rFonts w:asciiTheme="minorHAnsi" w:eastAsia="Calibri" w:hAnsiTheme="minorHAnsi"/>
                <w:color w:val="000000" w:themeColor="text1"/>
                <w:sz w:val="22"/>
                <w:lang w:eastAsia="en-US"/>
              </w:rPr>
            </w:pPr>
            <w:r w:rsidRPr="00BB175D">
              <w:rPr>
                <w:rFonts w:asciiTheme="minorHAnsi" w:eastAsia="Calibri" w:hAnsiTheme="minorHAnsi"/>
                <w:color w:val="000000" w:themeColor="text1"/>
                <w:sz w:val="22"/>
                <w:lang w:eastAsia="en-US"/>
              </w:rPr>
              <w:t>Ažuriranje postojećeg stanja GIS-a radi što kvalitetnije baze podataka potrebne za operativno provođenje komunalnih aktivnosti</w:t>
            </w:r>
          </w:p>
        </w:tc>
      </w:tr>
      <w:tr w:rsidR="006440C4" w:rsidRPr="00BB175D" w14:paraId="67062044"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472F1442" w14:textId="77777777" w:rsidR="006440C4" w:rsidRPr="00BB175D" w:rsidRDefault="006440C4" w:rsidP="006440C4">
            <w:pPr>
              <w:shd w:val="clear" w:color="auto" w:fill="FFFFFF"/>
              <w:jc w:val="both"/>
              <w:rPr>
                <w:rFonts w:asciiTheme="minorHAnsi" w:eastAsia="Calibri" w:hAnsiTheme="minorHAnsi"/>
                <w:b/>
                <w:color w:val="000000" w:themeColor="text1"/>
                <w:sz w:val="22"/>
                <w:lang w:eastAsia="en-US"/>
              </w:rPr>
            </w:pPr>
            <w:r w:rsidRPr="00BB175D">
              <w:rPr>
                <w:rFonts w:asciiTheme="minorHAnsi" w:eastAsia="Calibri" w:hAnsiTheme="minorHAnsi"/>
                <w:b/>
                <w:color w:val="000000" w:themeColor="text1"/>
                <w:sz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7429148B" w14:textId="77777777" w:rsidR="006440C4" w:rsidRPr="00BB175D" w:rsidRDefault="006440C4" w:rsidP="006440C4">
            <w:pPr>
              <w:shd w:val="clear" w:color="auto" w:fill="FFFFFF"/>
              <w:jc w:val="both"/>
              <w:rPr>
                <w:rFonts w:asciiTheme="minorHAnsi" w:eastAsia="Calibri" w:hAnsiTheme="minorHAnsi"/>
                <w:color w:val="000000" w:themeColor="text1"/>
                <w:sz w:val="22"/>
                <w:lang w:eastAsia="en-US"/>
              </w:rPr>
            </w:pPr>
            <w:r w:rsidRPr="00BB175D">
              <w:rPr>
                <w:rFonts w:asciiTheme="minorHAnsi" w:eastAsia="Calibri" w:hAnsiTheme="minorHAnsi"/>
                <w:color w:val="000000" w:themeColor="text1"/>
                <w:sz w:val="22"/>
                <w:lang w:eastAsia="en-US"/>
              </w:rPr>
              <w:t xml:space="preserve">Komplet </w:t>
            </w:r>
          </w:p>
        </w:tc>
      </w:tr>
      <w:tr w:rsidR="006440C4" w:rsidRPr="00BB175D" w14:paraId="293C33BA"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7110AFA2" w14:textId="77777777" w:rsidR="006440C4" w:rsidRPr="00BB175D" w:rsidRDefault="006440C4" w:rsidP="006440C4">
            <w:pPr>
              <w:shd w:val="clear" w:color="auto" w:fill="FFFFFF"/>
              <w:jc w:val="both"/>
              <w:rPr>
                <w:rFonts w:asciiTheme="minorHAnsi" w:eastAsia="Calibri" w:hAnsiTheme="minorHAnsi"/>
                <w:b/>
                <w:color w:val="000000" w:themeColor="text1"/>
                <w:sz w:val="22"/>
                <w:lang w:eastAsia="en-US"/>
              </w:rPr>
            </w:pPr>
            <w:r w:rsidRPr="00BB175D">
              <w:rPr>
                <w:rFonts w:asciiTheme="minorHAnsi" w:eastAsia="Calibri" w:hAnsiTheme="minorHAnsi"/>
                <w:b/>
                <w:color w:val="000000" w:themeColor="text1"/>
                <w:sz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282EDF60" w14:textId="77777777" w:rsidR="006440C4" w:rsidRPr="00BB175D" w:rsidRDefault="006440C4" w:rsidP="006440C4">
            <w:pPr>
              <w:shd w:val="clear" w:color="auto" w:fill="FFFFFF"/>
              <w:jc w:val="both"/>
              <w:rPr>
                <w:rFonts w:asciiTheme="minorHAnsi" w:eastAsia="Calibri" w:hAnsiTheme="minorHAnsi"/>
                <w:color w:val="000000" w:themeColor="text1"/>
                <w:sz w:val="22"/>
                <w:lang w:eastAsia="en-US"/>
              </w:rPr>
            </w:pPr>
            <w:r w:rsidRPr="00BB175D">
              <w:rPr>
                <w:rFonts w:asciiTheme="minorHAnsi" w:eastAsia="Calibri" w:hAnsiTheme="minorHAnsi"/>
                <w:color w:val="000000" w:themeColor="text1"/>
                <w:sz w:val="22"/>
                <w:lang w:eastAsia="en-US"/>
              </w:rPr>
              <w:t>0</w:t>
            </w:r>
          </w:p>
        </w:tc>
      </w:tr>
      <w:tr w:rsidR="006440C4" w:rsidRPr="00BB175D" w14:paraId="3E4451BB"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059935D9" w14:textId="77777777" w:rsidR="006440C4" w:rsidRPr="00BB175D" w:rsidRDefault="006440C4" w:rsidP="006440C4">
            <w:pPr>
              <w:shd w:val="clear" w:color="auto" w:fill="FFFFFF"/>
              <w:jc w:val="both"/>
              <w:rPr>
                <w:rFonts w:asciiTheme="minorHAnsi" w:eastAsia="Calibri" w:hAnsiTheme="minorHAnsi"/>
                <w:b/>
                <w:color w:val="000000" w:themeColor="text1"/>
                <w:sz w:val="22"/>
                <w:lang w:eastAsia="en-US"/>
              </w:rPr>
            </w:pPr>
            <w:r w:rsidRPr="00BB175D">
              <w:rPr>
                <w:rFonts w:asciiTheme="minorHAnsi" w:eastAsia="Calibri" w:hAnsiTheme="minorHAnsi"/>
                <w:b/>
                <w:color w:val="000000" w:themeColor="text1"/>
                <w:sz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61B3800D" w14:textId="77777777" w:rsidR="006440C4" w:rsidRPr="00BB175D" w:rsidRDefault="006440C4" w:rsidP="006440C4">
            <w:pPr>
              <w:shd w:val="clear" w:color="auto" w:fill="FFFFFF"/>
              <w:jc w:val="both"/>
              <w:rPr>
                <w:rFonts w:asciiTheme="minorHAnsi" w:eastAsia="Calibri" w:hAnsiTheme="minorHAnsi"/>
                <w:color w:val="000000" w:themeColor="text1"/>
                <w:sz w:val="22"/>
                <w:lang w:eastAsia="en-US"/>
              </w:rPr>
            </w:pPr>
            <w:r w:rsidRPr="00BB175D">
              <w:rPr>
                <w:rFonts w:asciiTheme="minorHAnsi" w:eastAsia="Calibri" w:hAnsiTheme="minorHAnsi"/>
                <w:color w:val="000000" w:themeColor="text1"/>
                <w:sz w:val="22"/>
                <w:lang w:eastAsia="en-US"/>
              </w:rPr>
              <w:t xml:space="preserve">Općina Viškovo </w:t>
            </w:r>
          </w:p>
        </w:tc>
      </w:tr>
      <w:tr w:rsidR="006440C4" w:rsidRPr="00BB175D" w14:paraId="2794D868"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5E00590F" w14:textId="77777777" w:rsidR="006440C4" w:rsidRPr="00BB175D" w:rsidRDefault="006440C4" w:rsidP="006440C4">
            <w:pPr>
              <w:shd w:val="clear" w:color="auto" w:fill="FFFFFF"/>
              <w:jc w:val="both"/>
              <w:rPr>
                <w:rFonts w:asciiTheme="minorHAnsi" w:eastAsia="Calibri" w:hAnsiTheme="minorHAnsi"/>
                <w:b/>
                <w:color w:val="000000" w:themeColor="text1"/>
                <w:sz w:val="22"/>
                <w:lang w:eastAsia="en-US"/>
              </w:rPr>
            </w:pPr>
            <w:r w:rsidRPr="00BB175D">
              <w:rPr>
                <w:rFonts w:asciiTheme="minorHAnsi" w:eastAsia="Calibri" w:hAnsiTheme="minorHAnsi"/>
                <w:b/>
                <w:color w:val="000000" w:themeColor="text1"/>
                <w:sz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4E658464" w14:textId="77777777" w:rsidR="006440C4" w:rsidRPr="00BB175D" w:rsidRDefault="006440C4" w:rsidP="006440C4">
            <w:pPr>
              <w:shd w:val="clear" w:color="auto" w:fill="FFFFFF"/>
              <w:jc w:val="both"/>
              <w:rPr>
                <w:rFonts w:asciiTheme="minorHAnsi" w:eastAsia="Calibri" w:hAnsiTheme="minorHAnsi"/>
                <w:color w:val="000000" w:themeColor="text1"/>
                <w:sz w:val="22"/>
                <w:lang w:eastAsia="en-US"/>
              </w:rPr>
            </w:pPr>
            <w:r w:rsidRPr="00BB175D">
              <w:rPr>
                <w:rFonts w:asciiTheme="minorHAnsi" w:eastAsia="Calibri" w:hAnsiTheme="minorHAnsi"/>
                <w:color w:val="000000" w:themeColor="text1"/>
                <w:sz w:val="22"/>
                <w:lang w:eastAsia="en-US"/>
              </w:rPr>
              <w:t>1</w:t>
            </w:r>
          </w:p>
        </w:tc>
      </w:tr>
      <w:tr w:rsidR="006440C4" w:rsidRPr="00BB175D" w14:paraId="721B4CF6"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143ECCB9" w14:textId="77777777" w:rsidR="006440C4" w:rsidRPr="00BB175D" w:rsidRDefault="006440C4" w:rsidP="006440C4">
            <w:pPr>
              <w:shd w:val="clear" w:color="auto" w:fill="FFFFFF"/>
              <w:jc w:val="both"/>
              <w:rPr>
                <w:rFonts w:asciiTheme="minorHAnsi" w:eastAsia="Calibri" w:hAnsiTheme="minorHAnsi"/>
                <w:b/>
                <w:color w:val="000000" w:themeColor="text1"/>
                <w:sz w:val="22"/>
                <w:lang w:eastAsia="en-US"/>
              </w:rPr>
            </w:pPr>
            <w:r w:rsidRPr="00BB175D">
              <w:rPr>
                <w:rFonts w:asciiTheme="minorHAnsi" w:eastAsia="Calibri" w:hAnsiTheme="minorHAnsi"/>
                <w:b/>
                <w:color w:val="000000" w:themeColor="text1"/>
                <w:sz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48409EDD" w14:textId="77777777" w:rsidR="006440C4" w:rsidRPr="00BB175D" w:rsidRDefault="006440C4" w:rsidP="006440C4">
            <w:pPr>
              <w:shd w:val="clear" w:color="auto" w:fill="FFFFFF"/>
              <w:jc w:val="both"/>
              <w:rPr>
                <w:rFonts w:asciiTheme="minorHAnsi" w:eastAsia="Calibri" w:hAnsiTheme="minorHAnsi"/>
                <w:color w:val="000000" w:themeColor="text1"/>
                <w:sz w:val="22"/>
                <w:lang w:eastAsia="en-US"/>
              </w:rPr>
            </w:pPr>
            <w:r w:rsidRPr="00BB175D">
              <w:rPr>
                <w:rFonts w:asciiTheme="minorHAnsi" w:eastAsia="Calibri" w:hAnsiTheme="minorHAnsi"/>
                <w:color w:val="000000" w:themeColor="text1"/>
                <w:sz w:val="22"/>
                <w:lang w:eastAsia="en-US"/>
              </w:rPr>
              <w:t>1</w:t>
            </w:r>
          </w:p>
        </w:tc>
      </w:tr>
      <w:tr w:rsidR="006440C4" w:rsidRPr="00BB175D" w14:paraId="135E33AA" w14:textId="77777777" w:rsidTr="006440C4">
        <w:trPr>
          <w:trHeight w:val="361"/>
        </w:trPr>
        <w:tc>
          <w:tcPr>
            <w:tcW w:w="2802" w:type="dxa"/>
            <w:tcBorders>
              <w:top w:val="single" w:sz="4" w:space="0" w:color="auto"/>
              <w:left w:val="single" w:sz="4" w:space="0" w:color="auto"/>
              <w:bottom w:val="single" w:sz="4" w:space="0" w:color="auto"/>
              <w:right w:val="single" w:sz="4" w:space="0" w:color="auto"/>
            </w:tcBorders>
            <w:hideMark/>
          </w:tcPr>
          <w:p w14:paraId="1C6480EA" w14:textId="77777777" w:rsidR="006440C4" w:rsidRPr="00BB175D" w:rsidRDefault="006440C4" w:rsidP="006440C4">
            <w:pPr>
              <w:shd w:val="clear" w:color="auto" w:fill="FFFFFF"/>
              <w:jc w:val="both"/>
              <w:rPr>
                <w:rFonts w:asciiTheme="minorHAnsi" w:eastAsia="Calibri" w:hAnsiTheme="minorHAnsi"/>
                <w:b/>
                <w:color w:val="000000" w:themeColor="text1"/>
                <w:sz w:val="22"/>
                <w:lang w:eastAsia="en-US"/>
              </w:rPr>
            </w:pPr>
            <w:r w:rsidRPr="00BB175D">
              <w:rPr>
                <w:rFonts w:asciiTheme="minorHAnsi" w:eastAsia="Calibri" w:hAnsiTheme="minorHAnsi"/>
                <w:b/>
                <w:color w:val="000000" w:themeColor="text1"/>
                <w:sz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56B25B1C" w14:textId="77777777" w:rsidR="006440C4" w:rsidRPr="00BB175D" w:rsidRDefault="006440C4" w:rsidP="006440C4">
            <w:pPr>
              <w:shd w:val="clear" w:color="auto" w:fill="FFFFFF"/>
              <w:jc w:val="both"/>
              <w:rPr>
                <w:rFonts w:asciiTheme="minorHAnsi" w:eastAsia="Calibri" w:hAnsiTheme="minorHAnsi"/>
                <w:color w:val="000000" w:themeColor="text1"/>
                <w:sz w:val="22"/>
                <w:lang w:eastAsia="en-US"/>
              </w:rPr>
            </w:pPr>
            <w:r w:rsidRPr="00BB175D">
              <w:rPr>
                <w:rFonts w:asciiTheme="minorHAnsi" w:eastAsia="Calibri" w:hAnsiTheme="minorHAnsi"/>
                <w:color w:val="000000" w:themeColor="text1"/>
                <w:sz w:val="22"/>
                <w:lang w:eastAsia="en-US"/>
              </w:rPr>
              <w:t>1</w:t>
            </w:r>
          </w:p>
        </w:tc>
      </w:tr>
    </w:tbl>
    <w:p w14:paraId="1FF0C937" w14:textId="77777777" w:rsidR="006440C4" w:rsidRPr="00BB175D" w:rsidRDefault="006440C4" w:rsidP="006440C4">
      <w:pPr>
        <w:shd w:val="clear" w:color="auto" w:fill="FFFFFF"/>
        <w:ind w:left="708"/>
        <w:jc w:val="both"/>
        <w:rPr>
          <w:rFonts w:asciiTheme="minorHAnsi" w:eastAsia="Calibri" w:hAnsiTheme="minorHAnsi"/>
          <w:b/>
          <w:color w:val="000000" w:themeColor="text1"/>
          <w:sz w:val="22"/>
          <w:szCs w:val="22"/>
          <w:lang w:eastAsia="en-US"/>
        </w:rPr>
      </w:pPr>
    </w:p>
    <w:p w14:paraId="73640F41" w14:textId="77777777" w:rsidR="006440C4" w:rsidRPr="00BB175D" w:rsidRDefault="006440C4" w:rsidP="006440C4">
      <w:pPr>
        <w:shd w:val="clear" w:color="auto" w:fill="FFFFFF"/>
        <w:jc w:val="both"/>
        <w:rPr>
          <w:rFonts w:asciiTheme="minorHAnsi" w:eastAsia="Calibri" w:hAnsiTheme="minorHAnsi"/>
          <w:i/>
          <w:color w:val="000000" w:themeColor="text1"/>
          <w:sz w:val="22"/>
          <w:szCs w:val="22"/>
          <w:lang w:eastAsia="en-US"/>
        </w:rPr>
      </w:pPr>
      <w:r w:rsidRPr="00BB175D">
        <w:rPr>
          <w:rFonts w:asciiTheme="minorHAnsi" w:eastAsia="Calibri" w:hAnsiTheme="minorHAnsi"/>
          <w:i/>
          <w:color w:val="000000" w:themeColor="text1"/>
          <w:sz w:val="22"/>
          <w:szCs w:val="22"/>
          <w:lang w:eastAsia="en-US"/>
        </w:rPr>
        <w:t>Izvještaj o postignutim ciljevima i rezultatima programa temeljenim na pokazateljima uspješnosti iz nadležnosti proračunskog korisnika u prethodnoj godini:</w:t>
      </w:r>
    </w:p>
    <w:p w14:paraId="60AA2D5E"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Theme="minorHAnsi" w:hAnsiTheme="minorHAnsi"/>
          <w:color w:val="000000" w:themeColor="text1"/>
          <w:sz w:val="22"/>
          <w:szCs w:val="22"/>
        </w:rPr>
        <w:t xml:space="preserve">Tijekom 2021. godine u GIS-u  Općine Viškovo ažurirani su podaci u bazi podataka nerazvrstanih cesta na području Općine Viškovo, te baza slivnika, rešetki i </w:t>
      </w:r>
      <w:proofErr w:type="spellStart"/>
      <w:r w:rsidRPr="00BB175D">
        <w:rPr>
          <w:rFonts w:asciiTheme="minorHAnsi" w:hAnsiTheme="minorHAnsi"/>
          <w:color w:val="000000" w:themeColor="text1"/>
          <w:sz w:val="22"/>
          <w:szCs w:val="22"/>
        </w:rPr>
        <w:t>upojnih</w:t>
      </w:r>
      <w:proofErr w:type="spellEnd"/>
      <w:r w:rsidRPr="00BB175D">
        <w:rPr>
          <w:rFonts w:asciiTheme="minorHAnsi" w:hAnsiTheme="minorHAnsi"/>
          <w:color w:val="000000" w:themeColor="text1"/>
          <w:sz w:val="22"/>
          <w:szCs w:val="22"/>
        </w:rPr>
        <w:t xml:space="preserve"> bunara. Kontinuirano je održavana i aplikacija za prijavu komunalne problematike (web servis </w:t>
      </w:r>
      <w:proofErr w:type="spellStart"/>
      <w:r w:rsidRPr="00BB175D">
        <w:rPr>
          <w:rFonts w:asciiTheme="minorHAnsi" w:hAnsiTheme="minorHAnsi"/>
          <w:color w:val="000000" w:themeColor="text1"/>
          <w:sz w:val="22"/>
          <w:szCs w:val="22"/>
        </w:rPr>
        <w:t>Zakrpaj.to</w:t>
      </w:r>
      <w:proofErr w:type="spellEnd"/>
      <w:r w:rsidRPr="00BB175D">
        <w:rPr>
          <w:rFonts w:asciiTheme="minorHAnsi" w:hAnsiTheme="minorHAnsi"/>
          <w:color w:val="000000" w:themeColor="text1"/>
          <w:sz w:val="22"/>
          <w:szCs w:val="22"/>
        </w:rPr>
        <w:t xml:space="preserve">), a nastavljena je i suradnja sa Zavodom za prostorno planiranje PGŽ kojim je Općina Viškovo dobila mogućnost pregleda svih važećih prostornih planova u vektorskom i </w:t>
      </w:r>
      <w:proofErr w:type="spellStart"/>
      <w:r w:rsidRPr="00BB175D">
        <w:rPr>
          <w:rFonts w:asciiTheme="minorHAnsi" w:hAnsiTheme="minorHAnsi"/>
          <w:color w:val="000000" w:themeColor="text1"/>
          <w:sz w:val="22"/>
          <w:szCs w:val="22"/>
        </w:rPr>
        <w:t>georeferenciranom</w:t>
      </w:r>
      <w:proofErr w:type="spellEnd"/>
      <w:r w:rsidRPr="00BB175D">
        <w:rPr>
          <w:rFonts w:asciiTheme="minorHAnsi" w:hAnsiTheme="minorHAnsi"/>
          <w:color w:val="000000" w:themeColor="text1"/>
          <w:sz w:val="22"/>
          <w:szCs w:val="22"/>
        </w:rPr>
        <w:t xml:space="preserve"> obliku. U ovom razdoblju u sustav je </w:t>
      </w:r>
      <w:r w:rsidRPr="00BB175D">
        <w:rPr>
          <w:rFonts w:ascii="Calibri" w:hAnsi="Calibri"/>
          <w:color w:val="000000" w:themeColor="text1"/>
          <w:sz w:val="22"/>
          <w:szCs w:val="22"/>
        </w:rPr>
        <w:t xml:space="preserve">implementirana nova digitalna </w:t>
      </w:r>
      <w:proofErr w:type="spellStart"/>
      <w:r w:rsidRPr="00BB175D">
        <w:rPr>
          <w:rFonts w:ascii="Calibri" w:hAnsi="Calibri"/>
          <w:color w:val="000000" w:themeColor="text1"/>
          <w:sz w:val="22"/>
          <w:szCs w:val="22"/>
        </w:rPr>
        <w:t>orto</w:t>
      </w:r>
      <w:proofErr w:type="spellEnd"/>
      <w:r w:rsidRPr="00BB175D">
        <w:rPr>
          <w:rFonts w:ascii="Calibri" w:hAnsi="Calibri"/>
          <w:color w:val="000000" w:themeColor="text1"/>
          <w:sz w:val="22"/>
          <w:szCs w:val="22"/>
        </w:rPr>
        <w:t>-foto snimka područja Općine Viškovo.</w:t>
      </w:r>
    </w:p>
    <w:p w14:paraId="7B9B599E" w14:textId="77777777" w:rsidR="006440C4" w:rsidRPr="00BB175D" w:rsidRDefault="006440C4" w:rsidP="006440C4">
      <w:pPr>
        <w:shd w:val="clear" w:color="auto" w:fill="FFFFFF"/>
        <w:contextualSpacing/>
        <w:jc w:val="both"/>
        <w:rPr>
          <w:rFonts w:ascii="Calibri" w:hAnsi="Calibri"/>
          <w:color w:val="000000" w:themeColor="text1"/>
          <w:sz w:val="22"/>
          <w:szCs w:val="22"/>
        </w:rPr>
      </w:pPr>
    </w:p>
    <w:p w14:paraId="11CA06E0" w14:textId="77777777" w:rsidR="006440C4" w:rsidRPr="00BB175D" w:rsidRDefault="006440C4" w:rsidP="006440C4">
      <w:pPr>
        <w:numPr>
          <w:ilvl w:val="0"/>
          <w:numId w:val="12"/>
        </w:numPr>
        <w:shd w:val="clear" w:color="auto" w:fill="FFFFFF"/>
        <w:spacing w:after="200"/>
        <w:ind w:left="426"/>
        <w:contextualSpacing/>
        <w:jc w:val="both"/>
        <w:rPr>
          <w:rFonts w:ascii="Calibri" w:eastAsia="Calibri" w:hAnsi="Calibri"/>
          <w:b/>
          <w:i/>
          <w:color w:val="000000" w:themeColor="text1"/>
          <w:sz w:val="22"/>
          <w:szCs w:val="22"/>
          <w:lang w:eastAsia="en-US"/>
        </w:rPr>
      </w:pPr>
      <w:r w:rsidRPr="00BB175D">
        <w:rPr>
          <w:rFonts w:ascii="Calibri" w:eastAsia="Calibri" w:hAnsi="Calibri"/>
          <w:b/>
          <w:i/>
          <w:color w:val="000000" w:themeColor="text1"/>
          <w:sz w:val="22"/>
          <w:szCs w:val="22"/>
          <w:lang w:eastAsia="en-US"/>
        </w:rPr>
        <w:t>Ishodište i pokazatelji na kojima se zasnivaju izračuni i ocjene potrebnih sredstava za provođenje programa:</w:t>
      </w:r>
    </w:p>
    <w:p w14:paraId="0E767840" w14:textId="77777777" w:rsidR="006440C4" w:rsidRPr="004D7ABA" w:rsidRDefault="006440C4" w:rsidP="006440C4">
      <w:pPr>
        <w:shd w:val="clear" w:color="auto" w:fill="FFFFFF"/>
        <w:ind w:left="720"/>
        <w:contextualSpacing/>
        <w:rPr>
          <w:rFonts w:ascii="Calibri" w:eastAsia="Calibri" w:hAnsi="Calibri"/>
          <w:b/>
          <w:i/>
          <w:color w:val="000000" w:themeColor="text1"/>
          <w:sz w:val="12"/>
          <w:szCs w:val="12"/>
          <w:lang w:eastAsia="en-US"/>
        </w:rPr>
      </w:pPr>
    </w:p>
    <w:p w14:paraId="71EFDD8E" w14:textId="77777777" w:rsidR="006440C4" w:rsidRPr="00BB175D" w:rsidRDefault="006440C4" w:rsidP="006440C4">
      <w:pPr>
        <w:shd w:val="clear" w:color="auto" w:fill="FFFFFF"/>
        <w:ind w:left="284"/>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Procjena visine rashoda potrebnih za realizaciju  ovog programa temelji se na praćenju troškova izrade prostornih planova u prethodnim godinama i očekivanim aktivnostima u narednim godinama. </w:t>
      </w:r>
    </w:p>
    <w:p w14:paraId="1A13742B" w14:textId="77777777" w:rsidR="006440C4" w:rsidRPr="00BB175D" w:rsidRDefault="006440C4" w:rsidP="006440C4">
      <w:pPr>
        <w:shd w:val="clear" w:color="auto" w:fill="FFFFFF"/>
        <w:ind w:left="284"/>
        <w:contextualSpacing/>
        <w:jc w:val="both"/>
        <w:rPr>
          <w:rFonts w:ascii="Calibri" w:eastAsia="Calibri" w:hAnsi="Calibri"/>
          <w:color w:val="000000" w:themeColor="text1"/>
          <w:sz w:val="22"/>
          <w:szCs w:val="22"/>
          <w:lang w:eastAsia="en-US"/>
        </w:rPr>
      </w:pPr>
    </w:p>
    <w:p w14:paraId="775C5887" w14:textId="77777777" w:rsidR="006440C4" w:rsidRPr="00BB175D" w:rsidRDefault="006440C4" w:rsidP="006440C4">
      <w:pPr>
        <w:shd w:val="clear" w:color="auto" w:fill="FFFFFF"/>
        <w:ind w:left="284"/>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U 2022. godini financiranje rashoda za provedbu ovog programa planirano je iz:</w:t>
      </w:r>
    </w:p>
    <w:p w14:paraId="2CBD3B1D" w14:textId="77777777" w:rsidR="006440C4" w:rsidRPr="00BB175D" w:rsidRDefault="006440C4" w:rsidP="006440C4">
      <w:pPr>
        <w:pStyle w:val="Odlomakpopisa"/>
        <w:numPr>
          <w:ilvl w:val="0"/>
          <w:numId w:val="44"/>
        </w:numPr>
        <w:spacing w:after="0" w:line="240" w:lineRule="auto"/>
        <w:jc w:val="both"/>
        <w:rPr>
          <w:color w:val="000000" w:themeColor="text1"/>
        </w:rPr>
      </w:pPr>
      <w:r w:rsidRPr="00BB175D">
        <w:rPr>
          <w:color w:val="000000" w:themeColor="text1"/>
        </w:rPr>
        <w:t>općih prihoda i primitaka u iznosu od 313.500,00 kuna</w:t>
      </w:r>
    </w:p>
    <w:p w14:paraId="72919BFA" w14:textId="77777777" w:rsidR="006440C4" w:rsidRPr="00BB175D" w:rsidRDefault="006440C4" w:rsidP="006440C4">
      <w:pPr>
        <w:pStyle w:val="Odlomakpopisa"/>
        <w:numPr>
          <w:ilvl w:val="0"/>
          <w:numId w:val="44"/>
        </w:numPr>
        <w:spacing w:after="0" w:line="240" w:lineRule="auto"/>
        <w:jc w:val="both"/>
        <w:rPr>
          <w:color w:val="000000" w:themeColor="text1"/>
        </w:rPr>
      </w:pPr>
      <w:r w:rsidRPr="00BB175D">
        <w:rPr>
          <w:color w:val="000000" w:themeColor="text1"/>
        </w:rPr>
        <w:t>prihodi od  pomoći u iznosu od 7.500,00 kuna</w:t>
      </w:r>
    </w:p>
    <w:p w14:paraId="5719BADB" w14:textId="77777777" w:rsidR="006440C4" w:rsidRPr="00BB175D" w:rsidRDefault="006440C4" w:rsidP="006440C4">
      <w:pPr>
        <w:pStyle w:val="Odlomakpopisa"/>
        <w:numPr>
          <w:ilvl w:val="0"/>
          <w:numId w:val="44"/>
        </w:numPr>
        <w:spacing w:after="0" w:line="240" w:lineRule="auto"/>
        <w:jc w:val="both"/>
        <w:rPr>
          <w:color w:val="000000" w:themeColor="text1"/>
        </w:rPr>
      </w:pPr>
      <w:r w:rsidRPr="00BB175D">
        <w:rPr>
          <w:color w:val="000000" w:themeColor="text1"/>
        </w:rPr>
        <w:t>prihodi od prodaje nefinancijske imovine u iznosu od 268.000,00 kuna</w:t>
      </w:r>
    </w:p>
    <w:p w14:paraId="11225946" w14:textId="77777777" w:rsidR="006440C4" w:rsidRPr="00BB175D" w:rsidRDefault="006440C4" w:rsidP="006440C4">
      <w:pPr>
        <w:shd w:val="clear" w:color="auto" w:fill="FFFFFF"/>
        <w:rPr>
          <w:rFonts w:ascii="Calibri" w:hAnsi="Calibri"/>
          <w:b/>
          <w:color w:val="000000" w:themeColor="text1"/>
          <w:sz w:val="22"/>
          <w:szCs w:val="22"/>
        </w:rPr>
      </w:pPr>
    </w:p>
    <w:p w14:paraId="6DC7939D" w14:textId="77777777" w:rsidR="006440C4" w:rsidRDefault="006440C4" w:rsidP="006440C4">
      <w:pPr>
        <w:shd w:val="clear" w:color="auto" w:fill="FFFFFF"/>
        <w:rPr>
          <w:rFonts w:ascii="Calibri" w:hAnsi="Calibri"/>
          <w:b/>
          <w:color w:val="000000" w:themeColor="text1"/>
          <w:sz w:val="22"/>
          <w:szCs w:val="22"/>
        </w:rPr>
      </w:pPr>
    </w:p>
    <w:p w14:paraId="05DF0ACD" w14:textId="77777777" w:rsidR="004D7ABA" w:rsidRPr="006E111B" w:rsidRDefault="004D7ABA" w:rsidP="004D7ABA">
      <w:pPr>
        <w:shd w:val="clear" w:color="auto" w:fill="FFFFFF"/>
        <w:rPr>
          <w:rFonts w:ascii="Calibri" w:hAnsi="Calibri"/>
          <w:b/>
          <w:sz w:val="22"/>
          <w:szCs w:val="22"/>
        </w:rPr>
      </w:pPr>
      <w:r w:rsidRPr="006E111B">
        <w:rPr>
          <w:rFonts w:ascii="Calibri" w:hAnsi="Calibri"/>
          <w:b/>
          <w:sz w:val="22"/>
          <w:szCs w:val="22"/>
        </w:rPr>
        <w:t>PROGRAM 4002: UPRAVLJANJE I ODRŽAVANJE POSLOVNIH OBJEKATA</w:t>
      </w:r>
    </w:p>
    <w:p w14:paraId="58ADFD17" w14:textId="77777777" w:rsidR="004D7ABA" w:rsidRPr="006E111B" w:rsidRDefault="004D7ABA" w:rsidP="004D7ABA">
      <w:pPr>
        <w:shd w:val="clear" w:color="auto" w:fill="FFFFFF"/>
        <w:rPr>
          <w:rFonts w:ascii="Calibri" w:hAnsi="Calibri"/>
          <w:b/>
          <w:sz w:val="22"/>
          <w:szCs w:val="22"/>
        </w:rPr>
      </w:pPr>
    </w:p>
    <w:p w14:paraId="25D3320D" w14:textId="77777777" w:rsidR="004D7ABA" w:rsidRPr="006E111B" w:rsidRDefault="004D7ABA" w:rsidP="004D7ABA">
      <w:pPr>
        <w:numPr>
          <w:ilvl w:val="0"/>
          <w:numId w:val="46"/>
        </w:numPr>
        <w:spacing w:line="276" w:lineRule="auto"/>
        <w:contextualSpacing/>
        <w:rPr>
          <w:rFonts w:ascii="Calibri" w:eastAsia="Calibri" w:hAnsi="Calibri"/>
          <w:b/>
          <w:i/>
          <w:sz w:val="22"/>
          <w:szCs w:val="22"/>
          <w:lang w:eastAsia="en-US"/>
        </w:rPr>
      </w:pPr>
      <w:r w:rsidRPr="006E111B">
        <w:rPr>
          <w:rFonts w:ascii="Calibri" w:eastAsia="Calibri" w:hAnsi="Calibri"/>
          <w:b/>
          <w:i/>
          <w:sz w:val="22"/>
          <w:szCs w:val="22"/>
          <w:lang w:eastAsia="en-US"/>
        </w:rPr>
        <w:t>Zakonska osnova:</w:t>
      </w:r>
    </w:p>
    <w:p w14:paraId="3233D645" w14:textId="77777777" w:rsidR="004D7ABA" w:rsidRPr="006E111B" w:rsidRDefault="004D7ABA" w:rsidP="004D7ABA">
      <w:pPr>
        <w:numPr>
          <w:ilvl w:val="0"/>
          <w:numId w:val="44"/>
        </w:numPr>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komunalnom gospodarstvu („Narodne novine“ broj:  68/18., 110/18. i 32/20.) </w:t>
      </w:r>
    </w:p>
    <w:p w14:paraId="09AFDBBA" w14:textId="77777777" w:rsidR="004D7ABA" w:rsidRPr="006E111B" w:rsidRDefault="004D7ABA" w:rsidP="004D7ABA">
      <w:pPr>
        <w:numPr>
          <w:ilvl w:val="0"/>
          <w:numId w:val="44"/>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prostornom uređenju („Narodne novine“ broj: 153/13., 65/17., </w:t>
      </w:r>
      <w:r w:rsidRPr="006E111B">
        <w:rPr>
          <w:rFonts w:asciiTheme="minorHAnsi" w:eastAsia="Calibri" w:hAnsiTheme="minorHAnsi" w:cstheme="minorHAnsi"/>
          <w:sz w:val="22"/>
          <w:szCs w:val="22"/>
          <w:lang w:eastAsia="en-US"/>
        </w:rPr>
        <w:t>114/18., 39/19. i 98/19.)</w:t>
      </w:r>
    </w:p>
    <w:p w14:paraId="3A8D2D10" w14:textId="77777777" w:rsidR="004D7ABA" w:rsidRPr="006E111B" w:rsidRDefault="004D7ABA" w:rsidP="004D7ABA">
      <w:pPr>
        <w:numPr>
          <w:ilvl w:val="0"/>
          <w:numId w:val="44"/>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 broj: 153/13., 20/17., 39/19. i 125/19.)</w:t>
      </w:r>
    </w:p>
    <w:p w14:paraId="55068505" w14:textId="77777777" w:rsidR="004D7ABA" w:rsidRPr="006E111B" w:rsidRDefault="004D7ABA" w:rsidP="004D7ABA">
      <w:pPr>
        <w:numPr>
          <w:ilvl w:val="0"/>
          <w:numId w:val="44"/>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 broj: 92/10</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423E53A4" w14:textId="77777777" w:rsidR="004D7ABA" w:rsidRPr="006E111B" w:rsidRDefault="004D7ABA" w:rsidP="004D7ABA">
      <w:pPr>
        <w:numPr>
          <w:ilvl w:val="0"/>
          <w:numId w:val="46"/>
        </w:numPr>
        <w:shd w:val="clear" w:color="auto" w:fill="FFFFFF"/>
        <w:spacing w:line="276" w:lineRule="auto"/>
        <w:contextualSpacing/>
        <w:rPr>
          <w:rFonts w:ascii="Calibri" w:eastAsia="Calibri" w:hAnsi="Calibri"/>
          <w:b/>
          <w:i/>
          <w:sz w:val="22"/>
          <w:szCs w:val="22"/>
          <w:lang w:eastAsia="en-US"/>
        </w:rPr>
      </w:pPr>
      <w:r w:rsidRPr="006E111B">
        <w:rPr>
          <w:rFonts w:ascii="Calibri" w:eastAsia="Calibri" w:hAnsi="Calibri"/>
          <w:b/>
          <w:i/>
          <w:sz w:val="22"/>
          <w:szCs w:val="22"/>
          <w:lang w:eastAsia="en-US"/>
        </w:rPr>
        <w:lastRenderedPageBreak/>
        <w:t>Opis programa:</w:t>
      </w:r>
    </w:p>
    <w:p w14:paraId="6C1B99CF" w14:textId="77777777" w:rsidR="004D7ABA" w:rsidRPr="006E111B" w:rsidRDefault="004D7ABA" w:rsidP="004D7ABA">
      <w:pPr>
        <w:shd w:val="clear" w:color="auto" w:fill="FFFFFF"/>
        <w:ind w:firstLine="360"/>
        <w:rPr>
          <w:rFonts w:ascii="Calibri" w:hAnsi="Calibri"/>
          <w:sz w:val="22"/>
          <w:szCs w:val="22"/>
        </w:rPr>
      </w:pPr>
      <w:r w:rsidRPr="006E111B">
        <w:rPr>
          <w:rFonts w:ascii="Calibri" w:hAnsi="Calibri"/>
          <w:sz w:val="22"/>
          <w:szCs w:val="22"/>
        </w:rPr>
        <w:t xml:space="preserve">Navedeni program sastoji se od sljedećih aktivnosti: </w:t>
      </w:r>
    </w:p>
    <w:p w14:paraId="79E8953A" w14:textId="77777777" w:rsidR="004D7ABA" w:rsidRPr="006E111B" w:rsidRDefault="004D7ABA" w:rsidP="004D7ABA">
      <w:pPr>
        <w:numPr>
          <w:ilvl w:val="0"/>
          <w:numId w:val="2"/>
        </w:numPr>
        <w:shd w:val="clear" w:color="auto" w:fill="FFFFFF"/>
        <w:ind w:left="709" w:hanging="349"/>
        <w:contextualSpacing/>
        <w:rPr>
          <w:rFonts w:ascii="Calibri" w:eastAsia="Calibri" w:hAnsi="Calibri"/>
          <w:sz w:val="22"/>
          <w:szCs w:val="22"/>
          <w:lang w:eastAsia="en-US"/>
        </w:rPr>
      </w:pPr>
      <w:r w:rsidRPr="006E111B">
        <w:rPr>
          <w:rFonts w:ascii="Calibri" w:eastAsia="Calibri" w:hAnsi="Calibri"/>
          <w:sz w:val="22"/>
          <w:szCs w:val="22"/>
          <w:lang w:eastAsia="en-US"/>
        </w:rPr>
        <w:t>A421001 Aktivnosti upravljanja i održavanja poslovnih objekata</w:t>
      </w:r>
    </w:p>
    <w:p w14:paraId="6AB1DC29" w14:textId="77777777" w:rsidR="004D7ABA" w:rsidRPr="006E111B" w:rsidRDefault="004D7ABA" w:rsidP="004D7ABA">
      <w:pPr>
        <w:shd w:val="clear" w:color="auto" w:fill="FFFFFF"/>
        <w:ind w:left="709"/>
        <w:contextualSpacing/>
        <w:rPr>
          <w:rFonts w:ascii="Calibri" w:eastAsia="Calibri" w:hAnsi="Calibri"/>
          <w:sz w:val="16"/>
          <w:szCs w:val="16"/>
          <w:lang w:eastAsia="en-US"/>
        </w:rPr>
      </w:pPr>
    </w:p>
    <w:p w14:paraId="4458081B" w14:textId="77777777" w:rsidR="004D7ABA" w:rsidRPr="006E111B" w:rsidRDefault="004D7ABA" w:rsidP="004D7ABA">
      <w:pPr>
        <w:numPr>
          <w:ilvl w:val="0"/>
          <w:numId w:val="46"/>
        </w:numPr>
        <w:shd w:val="clear" w:color="auto" w:fill="FFFFFF"/>
        <w:contextualSpacing/>
        <w:rPr>
          <w:rFonts w:ascii="Calibri" w:eastAsia="Calibri" w:hAnsi="Calibri"/>
          <w:b/>
          <w:i/>
          <w:sz w:val="22"/>
          <w:szCs w:val="22"/>
          <w:lang w:eastAsia="en-US"/>
        </w:rPr>
      </w:pPr>
      <w:r w:rsidRPr="006E111B">
        <w:rPr>
          <w:rFonts w:ascii="Calibri" w:eastAsia="Calibri" w:hAnsi="Calibri"/>
          <w:b/>
          <w:i/>
          <w:sz w:val="22"/>
          <w:szCs w:val="22"/>
          <w:lang w:eastAsia="en-US"/>
        </w:rPr>
        <w:t>Ciljevi programa u trogodišnjem razdoblju i pokazatelji uspješnosti, kojima će se mjeriti ostvarenje tih ciljeva:</w:t>
      </w:r>
    </w:p>
    <w:p w14:paraId="003BCD47" w14:textId="77777777" w:rsidR="004D7ABA" w:rsidRPr="006E111B" w:rsidRDefault="004D7ABA" w:rsidP="004D7ABA">
      <w:pPr>
        <w:shd w:val="clear" w:color="auto" w:fill="FFFFFF"/>
        <w:ind w:left="375"/>
        <w:contextualSpacing/>
        <w:rPr>
          <w:rFonts w:ascii="Calibri" w:eastAsia="Calibri" w:hAnsi="Calibri"/>
          <w:b/>
          <w:i/>
          <w:sz w:val="22"/>
          <w:szCs w:val="22"/>
          <w:lang w:eastAsia="en-US"/>
        </w:rPr>
      </w:pPr>
    </w:p>
    <w:p w14:paraId="113ECBA0" w14:textId="77777777" w:rsidR="004D7ABA" w:rsidRPr="006E111B" w:rsidRDefault="004D7ABA" w:rsidP="004D7AB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A421001 Aktivnosti upravljanja i održavanja poslovnih objekata</w:t>
      </w:r>
    </w:p>
    <w:p w14:paraId="311680C2" w14:textId="77777777" w:rsidR="004D7ABA" w:rsidRPr="006E111B" w:rsidRDefault="004D7ABA" w:rsidP="004D7ABA">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7566D32"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1.</w:t>
      </w:r>
      <w:r>
        <w:rPr>
          <w:rFonts w:ascii="Calibri" w:eastAsia="Calibri" w:hAnsi="Calibri"/>
          <w:sz w:val="22"/>
          <w:szCs w:val="22"/>
          <w:lang w:eastAsia="en-US"/>
        </w:rPr>
        <w:t>534.5</w:t>
      </w:r>
      <w:r w:rsidRPr="006E111B">
        <w:rPr>
          <w:rFonts w:ascii="Calibri" w:eastAsia="Calibri" w:hAnsi="Calibri"/>
          <w:sz w:val="22"/>
          <w:szCs w:val="22"/>
          <w:lang w:eastAsia="en-US"/>
        </w:rPr>
        <w:t>00,00 kuna</w:t>
      </w:r>
    </w:p>
    <w:p w14:paraId="59A7F798"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1.457.500,00 kuna</w:t>
      </w:r>
    </w:p>
    <w:p w14:paraId="1BD279A8"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1.357.500,00 kuna</w:t>
      </w:r>
    </w:p>
    <w:p w14:paraId="7491EA09" w14:textId="77777777" w:rsidR="004D7ABA" w:rsidRPr="006E111B" w:rsidRDefault="004D7ABA" w:rsidP="004D7ABA">
      <w:pPr>
        <w:jc w:val="both"/>
        <w:rPr>
          <w:rFonts w:ascii="Calibri" w:hAnsi="Calibri"/>
          <w:sz w:val="16"/>
          <w:szCs w:val="16"/>
        </w:rPr>
      </w:pPr>
    </w:p>
    <w:p w14:paraId="1CCC4A77" w14:textId="77777777" w:rsidR="004D7ABA" w:rsidRPr="006E111B" w:rsidRDefault="004D7ABA" w:rsidP="004D7ABA">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2021. i 2022. godinu za ovu aktivnost bilo je planirano </w:t>
      </w:r>
      <w:r w:rsidRPr="006E111B">
        <w:rPr>
          <w:rFonts w:ascii="Calibri" w:eastAsia="Calibri" w:hAnsi="Calibri"/>
          <w:sz w:val="22"/>
          <w:szCs w:val="22"/>
          <w:lang w:eastAsia="en-US"/>
        </w:rPr>
        <w:t>1.188.000,00 kuna</w:t>
      </w:r>
      <w:r w:rsidRPr="006E111B">
        <w:rPr>
          <w:rFonts w:ascii="Calibri" w:hAnsi="Calibri"/>
          <w:sz w:val="22"/>
          <w:szCs w:val="22"/>
        </w:rPr>
        <w:t xml:space="preserve"> za 2022. godinu i 1.188.000,00 kuna za 2023. godinu.</w:t>
      </w:r>
    </w:p>
    <w:p w14:paraId="64517FFC" w14:textId="77777777" w:rsidR="004D7ABA" w:rsidRPr="006E111B" w:rsidRDefault="004D7ABA" w:rsidP="004D7ABA">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Planom proračuna za 2022. godinu do</w:t>
      </w:r>
      <w:r w:rsidRPr="006E111B">
        <w:rPr>
          <w:rFonts w:ascii="Calibri" w:eastAsia="Calibri" w:hAnsi="Calibri"/>
          <w:sz w:val="22"/>
          <w:szCs w:val="22"/>
          <w:lang w:eastAsia="en-US"/>
        </w:rPr>
        <w:t xml:space="preserve"> povećanja u planiranom iznosu u odnosu na usvojenu projekciju za 2022. godinu došlo je zbog usklađenja sa trenutnim potrebama rashoda </w:t>
      </w:r>
      <w:r>
        <w:rPr>
          <w:rFonts w:ascii="Calibri" w:eastAsia="Calibri" w:hAnsi="Calibri"/>
          <w:sz w:val="22"/>
          <w:szCs w:val="22"/>
          <w:lang w:eastAsia="en-US"/>
        </w:rPr>
        <w:t xml:space="preserve">održavanja poslovnih objekata. </w:t>
      </w:r>
      <w:r w:rsidRPr="006E111B">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6E111B">
        <w:rPr>
          <w:rFonts w:ascii="Calibri" w:eastAsia="Calibri" w:hAnsi="Calibri"/>
          <w:sz w:val="22"/>
          <w:szCs w:val="22"/>
          <w:lang w:eastAsia="en-US"/>
        </w:rPr>
        <w:t>Saršoni</w:t>
      </w:r>
      <w:proofErr w:type="spellEnd"/>
      <w:r w:rsidRPr="006E111B">
        <w:rPr>
          <w:rFonts w:ascii="Calibri" w:eastAsia="Calibri" w:hAnsi="Calibri"/>
          <w:sz w:val="22"/>
          <w:szCs w:val="22"/>
          <w:lang w:eastAsia="en-US"/>
        </w:rPr>
        <w:t xml:space="preserve">, prostor TZ Općine Viškovo i Udruge umirovljenika, objekt u </w:t>
      </w:r>
      <w:proofErr w:type="spellStart"/>
      <w:r w:rsidRPr="006E111B">
        <w:rPr>
          <w:rFonts w:ascii="Calibri" w:eastAsia="Calibri" w:hAnsi="Calibri"/>
          <w:sz w:val="22"/>
          <w:szCs w:val="22"/>
          <w:lang w:eastAsia="en-US"/>
        </w:rPr>
        <w:t>Ronjgima</w:t>
      </w:r>
      <w:proofErr w:type="spellEnd"/>
      <w:r w:rsidRPr="006E111B">
        <w:rPr>
          <w:rFonts w:ascii="Calibri" w:eastAsia="Calibri" w:hAnsi="Calibri"/>
          <w:sz w:val="22"/>
          <w:szCs w:val="22"/>
          <w:lang w:eastAsia="en-US"/>
        </w:rPr>
        <w:t xml:space="preserve">, </w:t>
      </w:r>
      <w:proofErr w:type="spellStart"/>
      <w:r w:rsidRPr="006E111B">
        <w:rPr>
          <w:rFonts w:ascii="Calibri" w:eastAsia="Calibri" w:hAnsi="Calibri"/>
          <w:sz w:val="22"/>
          <w:szCs w:val="22"/>
          <w:lang w:eastAsia="en-US"/>
        </w:rPr>
        <w:t>Delavska</w:t>
      </w:r>
      <w:proofErr w:type="spellEnd"/>
      <w:r w:rsidRPr="006E111B">
        <w:rPr>
          <w:rFonts w:ascii="Calibri" w:eastAsia="Calibri" w:hAnsi="Calibri"/>
          <w:sz w:val="22"/>
          <w:szCs w:val="22"/>
          <w:lang w:eastAsia="en-US"/>
        </w:rPr>
        <w:t xml:space="preserve"> katedra u </w:t>
      </w:r>
      <w:proofErr w:type="spellStart"/>
      <w:r w:rsidRPr="006E111B">
        <w:rPr>
          <w:rFonts w:ascii="Calibri" w:eastAsia="Calibri" w:hAnsi="Calibri"/>
          <w:sz w:val="22"/>
          <w:szCs w:val="22"/>
          <w:lang w:eastAsia="en-US"/>
        </w:rPr>
        <w:t>Srokima</w:t>
      </w:r>
      <w:proofErr w:type="spellEnd"/>
      <w:r w:rsidRPr="006E111B">
        <w:rPr>
          <w:rFonts w:ascii="Calibri" w:eastAsia="Calibri" w:hAnsi="Calibri"/>
          <w:sz w:val="22"/>
          <w:szCs w:val="22"/>
          <w:lang w:eastAsia="en-US"/>
        </w:rPr>
        <w:t xml:space="preserve">, Dom zdravlja,  NK Halubjan sa pratećim igralištima, boćališta Marčelji, Marinići i </w:t>
      </w:r>
      <w:proofErr w:type="spellStart"/>
      <w:r w:rsidRPr="006E111B">
        <w:rPr>
          <w:rFonts w:ascii="Calibri" w:eastAsia="Calibri" w:hAnsi="Calibri"/>
          <w:sz w:val="22"/>
          <w:szCs w:val="22"/>
          <w:lang w:eastAsia="en-US"/>
        </w:rPr>
        <w:t>Milihovo</w:t>
      </w:r>
      <w:proofErr w:type="spellEnd"/>
      <w:r w:rsidRPr="006E111B">
        <w:rPr>
          <w:rFonts w:ascii="Calibri" w:eastAsia="Calibri" w:hAnsi="Calibri"/>
          <w:sz w:val="22"/>
          <w:szCs w:val="22"/>
          <w:lang w:eastAsia="en-US"/>
        </w:rPr>
        <w:t xml:space="preserve">, Dječji vrtić Viškovo, stara škola Marčelji, vatrogasni dom </w:t>
      </w:r>
      <w:proofErr w:type="spellStart"/>
      <w:r w:rsidRPr="006E111B">
        <w:rPr>
          <w:rFonts w:ascii="Calibri" w:eastAsia="Calibri" w:hAnsi="Calibri"/>
          <w:sz w:val="22"/>
          <w:szCs w:val="22"/>
          <w:lang w:eastAsia="en-US"/>
        </w:rPr>
        <w:t>Sroki</w:t>
      </w:r>
      <w:proofErr w:type="spellEnd"/>
      <w:r w:rsidRPr="006E111B">
        <w:rPr>
          <w:rFonts w:ascii="Calibri" w:eastAsia="Calibri" w:hAnsi="Calibri"/>
          <w:sz w:val="22"/>
          <w:szCs w:val="22"/>
          <w:lang w:eastAsia="en-US"/>
        </w:rPr>
        <w:t xml:space="preserve">.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 slično. </w:t>
      </w:r>
      <w:r>
        <w:rPr>
          <w:rFonts w:ascii="Calibri" w:eastAsia="Calibri" w:hAnsi="Calibri"/>
          <w:sz w:val="22"/>
          <w:szCs w:val="22"/>
          <w:lang w:eastAsia="en-US"/>
        </w:rPr>
        <w:t>U odnosu na prvi plan Proračuna za 2022. godinu 1. izmjenama i dopunama Proračuna za 2022. godinu došlo je do povećanja planiranih sredstava zbog potrebe podmirenja troškova za energiju u poslovnim prostorima te zbog potrebe nabave službene radne i zaštitne odjeće i obuće.</w:t>
      </w:r>
    </w:p>
    <w:p w14:paraId="25A7CEB3" w14:textId="77777777" w:rsidR="004D7ABA" w:rsidRPr="006E111B" w:rsidRDefault="004D7ABA" w:rsidP="004D7ABA">
      <w:pPr>
        <w:shd w:val="clear" w:color="auto" w:fill="FFFFFF"/>
        <w:contextualSpacing/>
        <w:jc w:val="both"/>
        <w:rPr>
          <w:rFonts w:ascii="Calibri" w:eastAsia="Calibri" w:hAnsi="Calibri"/>
          <w:sz w:val="22"/>
          <w:szCs w:val="16"/>
          <w:lang w:eastAsia="en-US"/>
        </w:rPr>
      </w:pPr>
    </w:p>
    <w:p w14:paraId="31B16EF0" w14:textId="77777777" w:rsidR="004D7ABA" w:rsidRPr="006E111B" w:rsidRDefault="004D7ABA" w:rsidP="004D7ABA">
      <w:pPr>
        <w:shd w:val="clear" w:color="auto" w:fill="FFFFFF"/>
        <w:jc w:val="both"/>
        <w:rPr>
          <w:rFonts w:asciiTheme="minorHAnsi" w:hAnsiTheme="minorHAnsi" w:cstheme="minorHAnsi"/>
          <w:sz w:val="22"/>
          <w:szCs w:val="22"/>
        </w:rPr>
      </w:pPr>
      <w:r w:rsidRPr="006E111B">
        <w:rPr>
          <w:rFonts w:asciiTheme="minorHAnsi" w:hAnsiTheme="minorHAnsi" w:cstheme="minorHAnsi"/>
          <w:b/>
          <w:bCs/>
          <w:sz w:val="22"/>
          <w:szCs w:val="22"/>
        </w:rPr>
        <w:t>Cilj 1.:</w:t>
      </w:r>
      <w:r w:rsidRPr="006E111B">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p>
    <w:p w14:paraId="7EF9B2B8" w14:textId="77777777" w:rsidR="004D7ABA" w:rsidRPr="006E111B" w:rsidRDefault="004D7ABA" w:rsidP="004D7ABA">
      <w:pPr>
        <w:shd w:val="clear" w:color="auto" w:fill="FFFFFF"/>
        <w:jc w:val="both"/>
        <w:rPr>
          <w:rFonts w:asciiTheme="minorHAnsi" w:hAnsiTheme="minorHAnsi" w:cstheme="minorHAns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770"/>
      </w:tblGrid>
      <w:tr w:rsidR="004D7ABA" w:rsidRPr="006E111B" w14:paraId="558A8FA8" w14:textId="77777777" w:rsidTr="004D7ABA">
        <w:trPr>
          <w:trHeight w:val="357"/>
        </w:trPr>
        <w:tc>
          <w:tcPr>
            <w:tcW w:w="2518" w:type="dxa"/>
            <w:tcMar>
              <w:top w:w="0" w:type="dxa"/>
              <w:left w:w="108" w:type="dxa"/>
              <w:bottom w:w="0" w:type="dxa"/>
              <w:right w:w="108" w:type="dxa"/>
            </w:tcMar>
          </w:tcPr>
          <w:p w14:paraId="4C4A2C43" w14:textId="77777777" w:rsidR="004D7ABA" w:rsidRPr="006E111B" w:rsidRDefault="004D7ABA" w:rsidP="004D7AB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Pokazatelj rezultata</w:t>
            </w:r>
          </w:p>
        </w:tc>
        <w:tc>
          <w:tcPr>
            <w:tcW w:w="6770" w:type="dxa"/>
            <w:tcMar>
              <w:top w:w="0" w:type="dxa"/>
              <w:left w:w="108" w:type="dxa"/>
              <w:bottom w:w="0" w:type="dxa"/>
              <w:right w:w="108" w:type="dxa"/>
            </w:tcMar>
            <w:hideMark/>
          </w:tcPr>
          <w:p w14:paraId="5490E413" w14:textId="77777777" w:rsidR="004D7ABA" w:rsidRPr="006E111B" w:rsidRDefault="004D7ABA" w:rsidP="004D7ABA">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Što manji omjer uloženih sredstava i površine poslovnog prostora</w:t>
            </w:r>
          </w:p>
        </w:tc>
      </w:tr>
      <w:tr w:rsidR="004D7ABA" w:rsidRPr="006E111B" w14:paraId="3A399571" w14:textId="77777777" w:rsidTr="004D7ABA">
        <w:tc>
          <w:tcPr>
            <w:tcW w:w="2518" w:type="dxa"/>
            <w:tcMar>
              <w:top w:w="0" w:type="dxa"/>
              <w:left w:w="108" w:type="dxa"/>
              <w:bottom w:w="0" w:type="dxa"/>
              <w:right w:w="108" w:type="dxa"/>
            </w:tcMar>
            <w:hideMark/>
          </w:tcPr>
          <w:p w14:paraId="3FB6094E" w14:textId="77777777" w:rsidR="004D7ABA" w:rsidRPr="006E111B" w:rsidRDefault="004D7ABA" w:rsidP="004D7AB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Definicija</w:t>
            </w:r>
          </w:p>
        </w:tc>
        <w:tc>
          <w:tcPr>
            <w:tcW w:w="6770" w:type="dxa"/>
            <w:tcMar>
              <w:top w:w="0" w:type="dxa"/>
              <w:left w:w="108" w:type="dxa"/>
              <w:bottom w:w="0" w:type="dxa"/>
              <w:right w:w="108" w:type="dxa"/>
            </w:tcMar>
            <w:hideMark/>
          </w:tcPr>
          <w:p w14:paraId="458FD70B" w14:textId="77777777" w:rsidR="004D7ABA" w:rsidRPr="006E111B" w:rsidRDefault="004D7ABA" w:rsidP="004D7ABA">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 xml:space="preserve">Održavanje objekata u optimalnom stanju da navedeni mogu  koristiti mještanima i udrugama za njihove aktivnosti. </w:t>
            </w:r>
          </w:p>
        </w:tc>
      </w:tr>
      <w:tr w:rsidR="004D7ABA" w:rsidRPr="006E111B" w14:paraId="332FE32F" w14:textId="77777777" w:rsidTr="004D7ABA">
        <w:tc>
          <w:tcPr>
            <w:tcW w:w="2518" w:type="dxa"/>
            <w:tcMar>
              <w:top w:w="0" w:type="dxa"/>
              <w:left w:w="108" w:type="dxa"/>
              <w:bottom w:w="0" w:type="dxa"/>
              <w:right w:w="108" w:type="dxa"/>
            </w:tcMar>
            <w:hideMark/>
          </w:tcPr>
          <w:p w14:paraId="4E26DEBA" w14:textId="77777777" w:rsidR="004D7ABA" w:rsidRPr="006E111B" w:rsidRDefault="004D7ABA" w:rsidP="004D7AB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Jedinica</w:t>
            </w:r>
          </w:p>
        </w:tc>
        <w:tc>
          <w:tcPr>
            <w:tcW w:w="6770" w:type="dxa"/>
            <w:tcMar>
              <w:top w:w="0" w:type="dxa"/>
              <w:left w:w="108" w:type="dxa"/>
              <w:bottom w:w="0" w:type="dxa"/>
              <w:right w:w="108" w:type="dxa"/>
            </w:tcMar>
            <w:hideMark/>
          </w:tcPr>
          <w:p w14:paraId="443B54C5" w14:textId="77777777" w:rsidR="004D7ABA" w:rsidRPr="006E111B" w:rsidRDefault="004D7ABA" w:rsidP="004D7ABA">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koeficijent iskazan kao: financijski iznos uloženih sredstava u održavanje / m</w:t>
            </w:r>
            <w:r w:rsidRPr="006E111B">
              <w:rPr>
                <w:rFonts w:asciiTheme="minorHAnsi" w:hAnsiTheme="minorHAnsi" w:cstheme="minorHAnsi"/>
                <w:sz w:val="22"/>
                <w:szCs w:val="22"/>
                <w:vertAlign w:val="superscript"/>
              </w:rPr>
              <w:t>2</w:t>
            </w:r>
            <w:r w:rsidRPr="006E111B">
              <w:rPr>
                <w:rFonts w:asciiTheme="minorHAnsi" w:hAnsiTheme="minorHAnsi" w:cstheme="minorHAnsi"/>
                <w:sz w:val="22"/>
                <w:szCs w:val="22"/>
              </w:rPr>
              <w:t xml:space="preserve"> poslovnog prostora</w:t>
            </w:r>
          </w:p>
        </w:tc>
      </w:tr>
      <w:tr w:rsidR="004D7ABA" w:rsidRPr="006E111B" w14:paraId="0498FC07" w14:textId="77777777" w:rsidTr="004D7ABA">
        <w:tc>
          <w:tcPr>
            <w:tcW w:w="2518" w:type="dxa"/>
            <w:tcMar>
              <w:top w:w="0" w:type="dxa"/>
              <w:left w:w="108" w:type="dxa"/>
              <w:bottom w:w="0" w:type="dxa"/>
              <w:right w:w="108" w:type="dxa"/>
            </w:tcMar>
            <w:hideMark/>
          </w:tcPr>
          <w:p w14:paraId="4F2B3ED7" w14:textId="77777777" w:rsidR="004D7ABA" w:rsidRPr="006E111B" w:rsidRDefault="004D7ABA" w:rsidP="004D7AB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Polazna vrijednost</w:t>
            </w:r>
          </w:p>
        </w:tc>
        <w:tc>
          <w:tcPr>
            <w:tcW w:w="6770" w:type="dxa"/>
            <w:tcMar>
              <w:top w:w="0" w:type="dxa"/>
              <w:left w:w="108" w:type="dxa"/>
              <w:bottom w:w="0" w:type="dxa"/>
              <w:right w:w="108" w:type="dxa"/>
            </w:tcMar>
            <w:hideMark/>
          </w:tcPr>
          <w:p w14:paraId="4916A3DC" w14:textId="77777777" w:rsidR="004D7ABA" w:rsidRPr="006E111B" w:rsidRDefault="004D7ABA" w:rsidP="004D7ABA">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978.000,00 kn/ 8.200,00 = 119,27 kn/m</w:t>
            </w:r>
            <w:r w:rsidRPr="006E111B">
              <w:rPr>
                <w:rFonts w:asciiTheme="minorHAnsi" w:hAnsiTheme="minorHAnsi" w:cstheme="minorHAnsi"/>
                <w:sz w:val="22"/>
                <w:szCs w:val="22"/>
                <w:vertAlign w:val="superscript"/>
              </w:rPr>
              <w:t>2</w:t>
            </w:r>
          </w:p>
        </w:tc>
      </w:tr>
      <w:tr w:rsidR="004D7ABA" w:rsidRPr="006E111B" w14:paraId="280E7D04" w14:textId="77777777" w:rsidTr="004D7ABA">
        <w:tc>
          <w:tcPr>
            <w:tcW w:w="2518" w:type="dxa"/>
            <w:tcMar>
              <w:top w:w="0" w:type="dxa"/>
              <w:left w:w="108" w:type="dxa"/>
              <w:bottom w:w="0" w:type="dxa"/>
              <w:right w:w="108" w:type="dxa"/>
            </w:tcMar>
            <w:hideMark/>
          </w:tcPr>
          <w:p w14:paraId="7C09487E" w14:textId="77777777" w:rsidR="004D7ABA" w:rsidRPr="006E111B" w:rsidRDefault="004D7ABA" w:rsidP="004D7AB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Izvor podataka</w:t>
            </w:r>
          </w:p>
        </w:tc>
        <w:tc>
          <w:tcPr>
            <w:tcW w:w="6770" w:type="dxa"/>
            <w:tcMar>
              <w:top w:w="0" w:type="dxa"/>
              <w:left w:w="108" w:type="dxa"/>
              <w:bottom w:w="0" w:type="dxa"/>
              <w:right w:w="108" w:type="dxa"/>
            </w:tcMar>
            <w:hideMark/>
          </w:tcPr>
          <w:p w14:paraId="0B2F1392" w14:textId="77777777" w:rsidR="004D7ABA" w:rsidRPr="006E111B" w:rsidRDefault="004D7ABA" w:rsidP="004D7ABA">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Općina Viškovo</w:t>
            </w:r>
          </w:p>
        </w:tc>
      </w:tr>
      <w:tr w:rsidR="004D7ABA" w:rsidRPr="006E111B" w14:paraId="2EB7093C" w14:textId="77777777" w:rsidTr="004D7ABA">
        <w:trPr>
          <w:trHeight w:val="293"/>
        </w:trPr>
        <w:tc>
          <w:tcPr>
            <w:tcW w:w="2518" w:type="dxa"/>
            <w:tcMar>
              <w:top w:w="0" w:type="dxa"/>
              <w:left w:w="108" w:type="dxa"/>
              <w:bottom w:w="0" w:type="dxa"/>
              <w:right w:w="108" w:type="dxa"/>
            </w:tcMar>
            <w:hideMark/>
          </w:tcPr>
          <w:p w14:paraId="4EDEC60A" w14:textId="77777777" w:rsidR="004D7ABA" w:rsidRPr="006E111B" w:rsidRDefault="004D7ABA" w:rsidP="004D7AB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Ciljana vrijednost (2022.)</w:t>
            </w:r>
          </w:p>
        </w:tc>
        <w:tc>
          <w:tcPr>
            <w:tcW w:w="6770" w:type="dxa"/>
            <w:tcMar>
              <w:top w:w="0" w:type="dxa"/>
              <w:left w:w="108" w:type="dxa"/>
              <w:bottom w:w="0" w:type="dxa"/>
              <w:right w:w="108" w:type="dxa"/>
            </w:tcMar>
            <w:hideMark/>
          </w:tcPr>
          <w:p w14:paraId="53604154" w14:textId="77777777" w:rsidR="004D7ABA" w:rsidRPr="006E111B" w:rsidRDefault="004D7ABA" w:rsidP="004D7ABA">
            <w:pPr>
              <w:shd w:val="clear" w:color="auto" w:fill="FFFFFF"/>
              <w:jc w:val="both"/>
              <w:rPr>
                <w:rFonts w:asciiTheme="minorHAnsi" w:hAnsiTheme="minorHAnsi" w:cstheme="minorHAnsi"/>
                <w:sz w:val="22"/>
                <w:szCs w:val="22"/>
              </w:rPr>
            </w:pPr>
            <w:r>
              <w:rPr>
                <w:rFonts w:asciiTheme="minorHAnsi" w:hAnsiTheme="minorHAnsi" w:cstheme="minorHAnsi"/>
                <w:sz w:val="22"/>
                <w:szCs w:val="22"/>
              </w:rPr>
              <w:t>635</w:t>
            </w:r>
            <w:r w:rsidRPr="006E111B">
              <w:rPr>
                <w:rFonts w:asciiTheme="minorHAnsi" w:hAnsiTheme="minorHAnsi" w:cstheme="minorHAnsi"/>
                <w:sz w:val="22"/>
                <w:szCs w:val="22"/>
              </w:rPr>
              <w:t xml:space="preserve">.000,00 kn/ 8.200,00 = </w:t>
            </w:r>
            <w:r>
              <w:rPr>
                <w:rFonts w:asciiTheme="minorHAnsi" w:hAnsiTheme="minorHAnsi" w:cstheme="minorHAnsi"/>
                <w:sz w:val="22"/>
                <w:szCs w:val="22"/>
              </w:rPr>
              <w:t>77</w:t>
            </w:r>
            <w:r w:rsidRPr="006E111B">
              <w:rPr>
                <w:rFonts w:asciiTheme="minorHAnsi" w:hAnsiTheme="minorHAnsi" w:cstheme="minorHAnsi"/>
                <w:sz w:val="22"/>
                <w:szCs w:val="22"/>
              </w:rPr>
              <w:t>,</w:t>
            </w:r>
            <w:r>
              <w:rPr>
                <w:rFonts w:asciiTheme="minorHAnsi" w:hAnsiTheme="minorHAnsi" w:cstheme="minorHAnsi"/>
                <w:sz w:val="22"/>
                <w:szCs w:val="22"/>
              </w:rPr>
              <w:t>44</w:t>
            </w:r>
            <w:r w:rsidRPr="006E111B">
              <w:rPr>
                <w:rFonts w:asciiTheme="minorHAnsi" w:hAnsiTheme="minorHAnsi" w:cstheme="minorHAnsi"/>
                <w:sz w:val="22"/>
                <w:szCs w:val="22"/>
              </w:rPr>
              <w:t xml:space="preserve"> kn/m</w:t>
            </w:r>
            <w:r w:rsidRPr="006E111B">
              <w:rPr>
                <w:rFonts w:asciiTheme="minorHAnsi" w:hAnsiTheme="minorHAnsi" w:cstheme="minorHAnsi"/>
                <w:sz w:val="22"/>
                <w:szCs w:val="22"/>
                <w:vertAlign w:val="superscript"/>
              </w:rPr>
              <w:t>2</w:t>
            </w:r>
          </w:p>
        </w:tc>
      </w:tr>
      <w:tr w:rsidR="004D7ABA" w:rsidRPr="006E111B" w14:paraId="52CB5B39" w14:textId="77777777" w:rsidTr="004D7ABA">
        <w:tc>
          <w:tcPr>
            <w:tcW w:w="2518" w:type="dxa"/>
            <w:tcMar>
              <w:top w:w="0" w:type="dxa"/>
              <w:left w:w="108" w:type="dxa"/>
              <w:bottom w:w="0" w:type="dxa"/>
              <w:right w:w="108" w:type="dxa"/>
            </w:tcMar>
            <w:hideMark/>
          </w:tcPr>
          <w:p w14:paraId="3EEA14D8" w14:textId="77777777" w:rsidR="004D7ABA" w:rsidRPr="006E111B" w:rsidRDefault="004D7ABA" w:rsidP="004D7AB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Ciljana vrijednost (2023.)</w:t>
            </w:r>
          </w:p>
        </w:tc>
        <w:tc>
          <w:tcPr>
            <w:tcW w:w="6770" w:type="dxa"/>
            <w:tcMar>
              <w:top w:w="0" w:type="dxa"/>
              <w:left w:w="108" w:type="dxa"/>
              <w:bottom w:w="0" w:type="dxa"/>
              <w:right w:w="108" w:type="dxa"/>
            </w:tcMar>
            <w:hideMark/>
          </w:tcPr>
          <w:p w14:paraId="352E7856" w14:textId="77777777" w:rsidR="004D7ABA" w:rsidRPr="006E111B" w:rsidRDefault="004D7ABA" w:rsidP="004D7ABA">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856.000,00 kn/ 8.200,00 = 104,39 kn/m</w:t>
            </w:r>
            <w:r w:rsidRPr="006E111B">
              <w:rPr>
                <w:rFonts w:asciiTheme="minorHAnsi" w:hAnsiTheme="minorHAnsi" w:cstheme="minorHAnsi"/>
                <w:sz w:val="22"/>
                <w:szCs w:val="22"/>
                <w:vertAlign w:val="superscript"/>
              </w:rPr>
              <w:t>2</w:t>
            </w:r>
          </w:p>
        </w:tc>
      </w:tr>
      <w:tr w:rsidR="004D7ABA" w:rsidRPr="006E111B" w14:paraId="795EFDA2" w14:textId="77777777" w:rsidTr="004D7ABA">
        <w:trPr>
          <w:trHeight w:val="361"/>
        </w:trPr>
        <w:tc>
          <w:tcPr>
            <w:tcW w:w="2518" w:type="dxa"/>
            <w:tcMar>
              <w:top w:w="0" w:type="dxa"/>
              <w:left w:w="108" w:type="dxa"/>
              <w:bottom w:w="0" w:type="dxa"/>
              <w:right w:w="108" w:type="dxa"/>
            </w:tcMar>
            <w:hideMark/>
          </w:tcPr>
          <w:p w14:paraId="5E778DB2" w14:textId="77777777" w:rsidR="004D7ABA" w:rsidRPr="006E111B" w:rsidRDefault="004D7ABA" w:rsidP="004D7AB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Ciljana vrijednost (2024.)</w:t>
            </w:r>
          </w:p>
        </w:tc>
        <w:tc>
          <w:tcPr>
            <w:tcW w:w="6770" w:type="dxa"/>
            <w:tcMar>
              <w:top w:w="0" w:type="dxa"/>
              <w:left w:w="108" w:type="dxa"/>
              <w:bottom w:w="0" w:type="dxa"/>
              <w:right w:w="108" w:type="dxa"/>
            </w:tcMar>
            <w:hideMark/>
          </w:tcPr>
          <w:p w14:paraId="2B83C666" w14:textId="77777777" w:rsidR="004D7ABA" w:rsidRPr="006E111B" w:rsidRDefault="004D7ABA" w:rsidP="004D7ABA">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756.000,00 kn/ 8.200,00 = 92,20 kn/m</w:t>
            </w:r>
            <w:r w:rsidRPr="006E111B">
              <w:rPr>
                <w:rFonts w:asciiTheme="minorHAnsi" w:hAnsiTheme="minorHAnsi" w:cstheme="minorHAnsi"/>
                <w:sz w:val="22"/>
                <w:szCs w:val="22"/>
                <w:vertAlign w:val="superscript"/>
              </w:rPr>
              <w:t>2</w:t>
            </w:r>
          </w:p>
        </w:tc>
      </w:tr>
    </w:tbl>
    <w:p w14:paraId="4C353419" w14:textId="77777777" w:rsidR="004D7ABA" w:rsidRDefault="004D7ABA" w:rsidP="004D7ABA">
      <w:pPr>
        <w:shd w:val="clear" w:color="auto" w:fill="FFFFFF"/>
        <w:jc w:val="both"/>
        <w:rPr>
          <w:rFonts w:ascii="Calibri" w:hAnsi="Calibri"/>
          <w:sz w:val="22"/>
          <w:szCs w:val="14"/>
        </w:rPr>
      </w:pPr>
    </w:p>
    <w:p w14:paraId="301C93DA" w14:textId="77777777" w:rsidR="004D7ABA" w:rsidRPr="006E111B" w:rsidRDefault="004D7ABA" w:rsidP="004D7ABA">
      <w:pPr>
        <w:shd w:val="clear" w:color="auto" w:fill="FFFFFF"/>
        <w:jc w:val="both"/>
        <w:rPr>
          <w:rFonts w:ascii="Calibri" w:hAnsi="Calibri"/>
          <w:sz w:val="22"/>
          <w:szCs w:val="14"/>
        </w:rPr>
      </w:pPr>
    </w:p>
    <w:p w14:paraId="5360D3D5" w14:textId="77777777" w:rsidR="004D7ABA" w:rsidRPr="006E111B" w:rsidRDefault="004D7ABA" w:rsidP="004D7ABA">
      <w:pPr>
        <w:shd w:val="clear" w:color="auto" w:fill="FFFFFF"/>
        <w:jc w:val="both"/>
        <w:rPr>
          <w:rFonts w:asciiTheme="minorHAnsi" w:hAnsiTheme="minorHAnsi"/>
          <w:sz w:val="22"/>
          <w:szCs w:val="22"/>
        </w:rPr>
      </w:pPr>
      <w:r w:rsidRPr="006E111B">
        <w:rPr>
          <w:rFonts w:asciiTheme="minorHAnsi" w:hAnsiTheme="minorHAnsi"/>
          <w:b/>
          <w:sz w:val="22"/>
          <w:szCs w:val="22"/>
        </w:rPr>
        <w:lastRenderedPageBreak/>
        <w:t>Cilj 2.:</w:t>
      </w:r>
      <w:r w:rsidRPr="006E111B">
        <w:rPr>
          <w:rFonts w:asciiTheme="minorHAnsi" w:hAnsiTheme="minorHAnsi"/>
          <w:sz w:val="22"/>
          <w:szCs w:val="22"/>
        </w:rPr>
        <w:t xml:space="preserve"> </w:t>
      </w:r>
      <w:r>
        <w:rPr>
          <w:rFonts w:asciiTheme="minorHAnsi" w:hAnsiTheme="minorHAnsi"/>
          <w:sz w:val="22"/>
          <w:szCs w:val="22"/>
        </w:rPr>
        <w:t>O</w:t>
      </w:r>
      <w:r w:rsidRPr="006E111B">
        <w:rPr>
          <w:rFonts w:asciiTheme="minorHAnsi" w:hAnsiTheme="minorHAnsi"/>
          <w:sz w:val="22"/>
          <w:szCs w:val="22"/>
        </w:rPr>
        <w:t xml:space="preserve">ptimalno trošenje energenata i </w:t>
      </w:r>
      <w:r>
        <w:rPr>
          <w:rFonts w:asciiTheme="minorHAnsi" w:hAnsiTheme="minorHAnsi"/>
          <w:sz w:val="22"/>
          <w:szCs w:val="22"/>
        </w:rPr>
        <w:t>k</w:t>
      </w:r>
      <w:r w:rsidRPr="006E111B">
        <w:rPr>
          <w:rFonts w:asciiTheme="minorHAnsi" w:hAnsiTheme="minorHAnsi"/>
          <w:sz w:val="22"/>
          <w:szCs w:val="22"/>
        </w:rPr>
        <w:t>omunalnih usluga</w:t>
      </w:r>
      <w:r w:rsidRPr="00344A00">
        <w:rPr>
          <w:rFonts w:asciiTheme="minorHAnsi" w:hAnsiTheme="minorHAnsi"/>
          <w:sz w:val="22"/>
          <w:szCs w:val="22"/>
        </w:rPr>
        <w:t xml:space="preserve"> </w:t>
      </w:r>
      <w:r>
        <w:rPr>
          <w:rFonts w:asciiTheme="minorHAnsi" w:hAnsiTheme="minorHAnsi"/>
          <w:sz w:val="22"/>
          <w:szCs w:val="22"/>
        </w:rPr>
        <w:t>za o</w:t>
      </w:r>
      <w:r w:rsidRPr="006E111B">
        <w:rPr>
          <w:rFonts w:asciiTheme="minorHAnsi" w:hAnsiTheme="minorHAnsi"/>
          <w:sz w:val="22"/>
          <w:szCs w:val="22"/>
        </w:rPr>
        <w:t>državanje i upravljanje poslovnim objektima</w:t>
      </w:r>
    </w:p>
    <w:p w14:paraId="44AB70B7" w14:textId="77777777" w:rsidR="004D7ABA" w:rsidRPr="006E111B" w:rsidRDefault="004D7ABA" w:rsidP="004D7ABA">
      <w:pPr>
        <w:shd w:val="clear" w:color="auto" w:fill="FFFFFF"/>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4D7ABA" w:rsidRPr="006E111B" w14:paraId="321CE4DD" w14:textId="77777777" w:rsidTr="004D7ABA">
        <w:tc>
          <w:tcPr>
            <w:tcW w:w="2518" w:type="dxa"/>
          </w:tcPr>
          <w:p w14:paraId="000FEA43"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70" w:type="dxa"/>
          </w:tcPr>
          <w:p w14:paraId="7D9AAE47"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Što manji omjer uloženih sredstava i površine poslovnog prostora</w:t>
            </w:r>
          </w:p>
        </w:tc>
      </w:tr>
      <w:tr w:rsidR="004D7ABA" w:rsidRPr="006E111B" w14:paraId="1D0F3EDE" w14:textId="77777777" w:rsidTr="004D7ABA">
        <w:tc>
          <w:tcPr>
            <w:tcW w:w="2518" w:type="dxa"/>
          </w:tcPr>
          <w:p w14:paraId="1984B859"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770" w:type="dxa"/>
          </w:tcPr>
          <w:p w14:paraId="13A0DB71"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Osigurati potrebne energente i komunalne usluge kako bi se osigurali optimalni uvjeti za korištenje građevina</w:t>
            </w:r>
          </w:p>
        </w:tc>
      </w:tr>
      <w:tr w:rsidR="004D7ABA" w:rsidRPr="006E111B" w14:paraId="377F6F68" w14:textId="77777777" w:rsidTr="004D7ABA">
        <w:tc>
          <w:tcPr>
            <w:tcW w:w="2518" w:type="dxa"/>
          </w:tcPr>
          <w:p w14:paraId="6CEB82B1"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Jedinica</w:t>
            </w:r>
          </w:p>
        </w:tc>
        <w:tc>
          <w:tcPr>
            <w:tcW w:w="6770" w:type="dxa"/>
          </w:tcPr>
          <w:p w14:paraId="2201BB69"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energente i komunalne usluge/ m</w:t>
            </w:r>
            <w:r w:rsidRPr="006E111B">
              <w:rPr>
                <w:rFonts w:ascii="Calibri" w:hAnsi="Calibri"/>
                <w:sz w:val="22"/>
                <w:szCs w:val="22"/>
                <w:vertAlign w:val="superscript"/>
              </w:rPr>
              <w:t>2</w:t>
            </w:r>
            <w:r w:rsidRPr="006E111B">
              <w:rPr>
                <w:rFonts w:ascii="Calibri" w:hAnsi="Calibri"/>
                <w:sz w:val="22"/>
                <w:szCs w:val="22"/>
              </w:rPr>
              <w:t xml:space="preserve"> poslovnog prostora</w:t>
            </w:r>
          </w:p>
        </w:tc>
      </w:tr>
      <w:tr w:rsidR="004D7ABA" w:rsidRPr="006E111B" w14:paraId="41697A20" w14:textId="77777777" w:rsidTr="004D7ABA">
        <w:tc>
          <w:tcPr>
            <w:tcW w:w="2518" w:type="dxa"/>
          </w:tcPr>
          <w:p w14:paraId="2EE1AE77"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770" w:type="dxa"/>
          </w:tcPr>
          <w:p w14:paraId="22EEE239" w14:textId="77777777" w:rsidR="004D7ABA" w:rsidRPr="006E111B" w:rsidRDefault="004D7ABA" w:rsidP="004D7ABA">
            <w:pPr>
              <w:shd w:val="clear" w:color="auto" w:fill="FFFFFF"/>
              <w:jc w:val="both"/>
              <w:rPr>
                <w:rFonts w:ascii="Calibri" w:eastAsia="Calibri" w:hAnsi="Calibri"/>
                <w:sz w:val="22"/>
                <w:szCs w:val="22"/>
              </w:rPr>
            </w:pPr>
            <w:r w:rsidRPr="006E111B">
              <w:rPr>
                <w:rFonts w:ascii="Calibri" w:eastAsia="Calibri" w:hAnsi="Calibri"/>
                <w:sz w:val="22"/>
                <w:szCs w:val="22"/>
              </w:rPr>
              <w:t>425.000,00/ 8.200,00 = 51,83 kn/</w:t>
            </w:r>
            <w:r w:rsidRPr="006E111B">
              <w:rPr>
                <w:rFonts w:ascii="Calibri" w:hAnsi="Calibri"/>
                <w:sz w:val="22"/>
                <w:szCs w:val="22"/>
              </w:rPr>
              <w:t>m</w:t>
            </w:r>
            <w:r w:rsidRPr="006E111B">
              <w:rPr>
                <w:rFonts w:ascii="Calibri" w:hAnsi="Calibri"/>
                <w:sz w:val="22"/>
                <w:szCs w:val="22"/>
                <w:vertAlign w:val="superscript"/>
              </w:rPr>
              <w:t>2</w:t>
            </w:r>
          </w:p>
        </w:tc>
      </w:tr>
      <w:tr w:rsidR="004D7ABA" w:rsidRPr="006E111B" w14:paraId="22E79860" w14:textId="77777777" w:rsidTr="004D7ABA">
        <w:tc>
          <w:tcPr>
            <w:tcW w:w="2518" w:type="dxa"/>
          </w:tcPr>
          <w:p w14:paraId="067EFA2A"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770" w:type="dxa"/>
          </w:tcPr>
          <w:p w14:paraId="504FDD3F" w14:textId="77777777" w:rsidR="004D7ABA" w:rsidRPr="006E111B" w:rsidRDefault="004D7ABA" w:rsidP="004D7ABA">
            <w:pPr>
              <w:shd w:val="clear" w:color="auto" w:fill="FFFFFF"/>
              <w:jc w:val="both"/>
              <w:rPr>
                <w:rFonts w:ascii="Calibri" w:eastAsia="Calibri" w:hAnsi="Calibri"/>
                <w:sz w:val="22"/>
                <w:szCs w:val="22"/>
              </w:rPr>
            </w:pPr>
            <w:r w:rsidRPr="006E111B">
              <w:rPr>
                <w:rFonts w:ascii="Calibri" w:eastAsia="Calibri" w:hAnsi="Calibri"/>
                <w:sz w:val="22"/>
                <w:szCs w:val="22"/>
              </w:rPr>
              <w:t>Općina Viškovo</w:t>
            </w:r>
          </w:p>
        </w:tc>
      </w:tr>
      <w:tr w:rsidR="004D7ABA" w:rsidRPr="006E111B" w14:paraId="36E5DACE" w14:textId="77777777" w:rsidTr="004D7ABA">
        <w:tc>
          <w:tcPr>
            <w:tcW w:w="2518" w:type="dxa"/>
          </w:tcPr>
          <w:p w14:paraId="29CD503A"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70" w:type="dxa"/>
          </w:tcPr>
          <w:p w14:paraId="448B8122" w14:textId="77777777" w:rsidR="004D7ABA" w:rsidRPr="006E111B" w:rsidRDefault="004D7ABA" w:rsidP="004D7ABA">
            <w:pPr>
              <w:shd w:val="clear" w:color="auto" w:fill="FFFFFF"/>
              <w:jc w:val="both"/>
              <w:rPr>
                <w:rFonts w:ascii="Calibri" w:eastAsia="Calibri" w:hAnsi="Calibri"/>
                <w:sz w:val="22"/>
                <w:szCs w:val="22"/>
              </w:rPr>
            </w:pPr>
            <w:r>
              <w:rPr>
                <w:rFonts w:ascii="Calibri" w:eastAsia="Calibri" w:hAnsi="Calibri"/>
                <w:sz w:val="22"/>
                <w:szCs w:val="22"/>
              </w:rPr>
              <w:t>820</w:t>
            </w:r>
            <w:r w:rsidRPr="006E111B">
              <w:rPr>
                <w:rFonts w:ascii="Calibri" w:eastAsia="Calibri" w:hAnsi="Calibri"/>
                <w:sz w:val="22"/>
                <w:szCs w:val="22"/>
              </w:rPr>
              <w:t xml:space="preserve">.000,00/ 8.200,00 = </w:t>
            </w:r>
            <w:r>
              <w:rPr>
                <w:rFonts w:ascii="Calibri" w:eastAsia="Calibri" w:hAnsi="Calibri"/>
                <w:sz w:val="22"/>
                <w:szCs w:val="22"/>
              </w:rPr>
              <w:t xml:space="preserve">100,00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r w:rsidR="004D7ABA" w:rsidRPr="006E111B" w14:paraId="03201EFD" w14:textId="77777777" w:rsidTr="004D7ABA">
        <w:tc>
          <w:tcPr>
            <w:tcW w:w="2518" w:type="dxa"/>
          </w:tcPr>
          <w:p w14:paraId="2B07E86E"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770" w:type="dxa"/>
          </w:tcPr>
          <w:p w14:paraId="696C8466" w14:textId="77777777" w:rsidR="004D7ABA" w:rsidRPr="006E111B" w:rsidRDefault="004D7ABA" w:rsidP="004D7ABA">
            <w:pPr>
              <w:shd w:val="clear" w:color="auto" w:fill="FFFFFF"/>
              <w:jc w:val="both"/>
              <w:rPr>
                <w:rFonts w:ascii="Calibri" w:eastAsia="Calibri" w:hAnsi="Calibri"/>
                <w:sz w:val="22"/>
                <w:szCs w:val="22"/>
              </w:rPr>
            </w:pPr>
            <w:r w:rsidRPr="006E111B">
              <w:rPr>
                <w:rFonts w:ascii="Calibri" w:eastAsia="Calibri" w:hAnsi="Calibri"/>
                <w:sz w:val="22"/>
                <w:szCs w:val="22"/>
              </w:rPr>
              <w:t>547.000,00/ 8.200,00 = 66,71 kn/</w:t>
            </w:r>
            <w:r w:rsidRPr="006E111B">
              <w:rPr>
                <w:rFonts w:ascii="Calibri" w:hAnsi="Calibri"/>
                <w:sz w:val="22"/>
                <w:szCs w:val="22"/>
              </w:rPr>
              <w:t>m</w:t>
            </w:r>
            <w:r w:rsidRPr="006E111B">
              <w:rPr>
                <w:rFonts w:ascii="Calibri" w:hAnsi="Calibri"/>
                <w:sz w:val="22"/>
                <w:szCs w:val="22"/>
                <w:vertAlign w:val="superscript"/>
              </w:rPr>
              <w:t>2</w:t>
            </w:r>
          </w:p>
        </w:tc>
      </w:tr>
      <w:tr w:rsidR="004D7ABA" w:rsidRPr="006E111B" w14:paraId="76A182F8" w14:textId="77777777" w:rsidTr="004D7ABA">
        <w:trPr>
          <w:trHeight w:val="361"/>
        </w:trPr>
        <w:tc>
          <w:tcPr>
            <w:tcW w:w="2518" w:type="dxa"/>
          </w:tcPr>
          <w:p w14:paraId="025192E6"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770" w:type="dxa"/>
          </w:tcPr>
          <w:p w14:paraId="0E7D43DF" w14:textId="77777777" w:rsidR="004D7ABA" w:rsidRPr="006E111B" w:rsidRDefault="004D7ABA" w:rsidP="004D7ABA">
            <w:pPr>
              <w:shd w:val="clear" w:color="auto" w:fill="FFFFFF"/>
              <w:jc w:val="both"/>
              <w:rPr>
                <w:rFonts w:ascii="Calibri" w:hAnsi="Calibri"/>
                <w:sz w:val="22"/>
                <w:szCs w:val="22"/>
              </w:rPr>
            </w:pPr>
            <w:r w:rsidRPr="006E111B">
              <w:rPr>
                <w:rFonts w:ascii="Calibri" w:eastAsia="Calibri" w:hAnsi="Calibri"/>
                <w:sz w:val="22"/>
                <w:szCs w:val="22"/>
              </w:rPr>
              <w:t>547.000,00/ 8.200,00 = 66,71 kn/</w:t>
            </w:r>
            <w:r w:rsidRPr="006E111B">
              <w:rPr>
                <w:rFonts w:ascii="Calibri" w:hAnsi="Calibri"/>
                <w:sz w:val="22"/>
                <w:szCs w:val="22"/>
              </w:rPr>
              <w:t>m</w:t>
            </w:r>
            <w:r w:rsidRPr="006E111B">
              <w:rPr>
                <w:rFonts w:ascii="Calibri" w:hAnsi="Calibri"/>
                <w:sz w:val="22"/>
                <w:szCs w:val="22"/>
                <w:vertAlign w:val="superscript"/>
              </w:rPr>
              <w:t>2</w:t>
            </w:r>
          </w:p>
        </w:tc>
      </w:tr>
    </w:tbl>
    <w:p w14:paraId="2D2A48D1" w14:textId="77777777" w:rsidR="004D7ABA" w:rsidRPr="006E111B" w:rsidRDefault="004D7ABA" w:rsidP="004D7ABA">
      <w:pPr>
        <w:shd w:val="clear" w:color="auto" w:fill="FFFFFF"/>
        <w:contextualSpacing/>
        <w:jc w:val="both"/>
        <w:rPr>
          <w:rFonts w:ascii="Calibri" w:eastAsia="Calibri" w:hAnsi="Calibri"/>
          <w:i/>
          <w:sz w:val="22"/>
          <w:szCs w:val="10"/>
          <w:lang w:eastAsia="en-US"/>
        </w:rPr>
      </w:pPr>
    </w:p>
    <w:p w14:paraId="4A3850C4" w14:textId="77777777" w:rsidR="004D7ABA" w:rsidRPr="006E111B" w:rsidRDefault="004D7ABA" w:rsidP="004D7ABA">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6D7F5D0C" w14:textId="77777777" w:rsidR="004D7ABA" w:rsidRPr="006E111B" w:rsidRDefault="004D7ABA" w:rsidP="004D7ABA">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2021. godini u sklopu navedene aktivnost utrošena su sredstva za redovno održavanje objekata (</w:t>
      </w:r>
      <w:proofErr w:type="spellStart"/>
      <w:r w:rsidRPr="006E111B">
        <w:rPr>
          <w:rFonts w:ascii="Calibri" w:eastAsia="Calibri" w:hAnsi="Calibri"/>
          <w:sz w:val="22"/>
          <w:szCs w:val="22"/>
          <w:lang w:eastAsia="en-US"/>
        </w:rPr>
        <w:t>ličilački</w:t>
      </w:r>
      <w:proofErr w:type="spellEnd"/>
      <w:r w:rsidRPr="006E111B">
        <w:rPr>
          <w:rFonts w:ascii="Calibri" w:eastAsia="Calibri" w:hAnsi="Calibri"/>
          <w:sz w:val="22"/>
          <w:szCs w:val="22"/>
          <w:lang w:eastAsia="en-US"/>
        </w:rPr>
        <w:t xml:space="preserve"> radovi, </w:t>
      </w:r>
      <w:proofErr w:type="spellStart"/>
      <w:r w:rsidRPr="006E111B">
        <w:rPr>
          <w:rFonts w:ascii="Calibri" w:eastAsia="Calibri" w:hAnsi="Calibri"/>
          <w:sz w:val="22"/>
          <w:szCs w:val="22"/>
          <w:lang w:eastAsia="en-US"/>
        </w:rPr>
        <w:t>elektroradovi</w:t>
      </w:r>
      <w:proofErr w:type="spellEnd"/>
      <w:r w:rsidRPr="006E111B">
        <w:rPr>
          <w:rFonts w:ascii="Calibri" w:eastAsia="Calibri" w:hAnsi="Calibri"/>
          <w:sz w:val="22"/>
          <w:szCs w:val="22"/>
          <w:lang w:eastAsia="en-US"/>
        </w:rPr>
        <w:t>, radovi na vodovodnim instalacijama, kotlovnicama i instalacijama centralnog grijanja itd.) te za podmirenje mjesečnih obveza za električnu energiju, grijanje, vodu, i slične troškove vezano uz upravljanje objektima. Aktivnost se realizirala u skladu sa planom i prema stvarnim potrebama.</w:t>
      </w:r>
    </w:p>
    <w:p w14:paraId="4A217A23" w14:textId="77777777" w:rsidR="004D7ABA" w:rsidRPr="006E111B" w:rsidRDefault="004D7ABA" w:rsidP="004D7ABA">
      <w:pPr>
        <w:shd w:val="clear" w:color="auto" w:fill="FFFFFF"/>
        <w:contextualSpacing/>
        <w:jc w:val="both"/>
        <w:rPr>
          <w:rFonts w:ascii="Calibri" w:eastAsia="Calibri" w:hAnsi="Calibri"/>
          <w:sz w:val="22"/>
          <w:szCs w:val="22"/>
          <w:lang w:eastAsia="en-US"/>
        </w:rPr>
      </w:pPr>
    </w:p>
    <w:p w14:paraId="01577666" w14:textId="77777777" w:rsidR="004D7ABA" w:rsidRPr="006E111B" w:rsidRDefault="004D7ABA" w:rsidP="004D7ABA">
      <w:pPr>
        <w:numPr>
          <w:ilvl w:val="0"/>
          <w:numId w:val="46"/>
        </w:numPr>
        <w:shd w:val="clear" w:color="auto" w:fill="FFFFFF"/>
        <w:contextualSpacing/>
        <w:rPr>
          <w:rFonts w:ascii="Calibri" w:eastAsia="Calibri" w:hAnsi="Calibri"/>
          <w:b/>
          <w:i/>
          <w:sz w:val="22"/>
          <w:szCs w:val="22"/>
          <w:lang w:eastAsia="en-US"/>
        </w:rPr>
      </w:pPr>
      <w:r w:rsidRPr="006E111B">
        <w:rPr>
          <w:rFonts w:ascii="Calibri" w:eastAsia="Calibri" w:hAnsi="Calibri"/>
          <w:b/>
          <w:i/>
          <w:sz w:val="22"/>
          <w:szCs w:val="22"/>
          <w:lang w:eastAsia="en-US"/>
        </w:rPr>
        <w:t>Ishodište i pokazatelji na kojima se zasnivaju izračuni i ocjene potrebnih sredstava za provođenje programa</w:t>
      </w:r>
    </w:p>
    <w:p w14:paraId="1365C6D4" w14:textId="77777777" w:rsidR="004D7ABA" w:rsidRPr="006E111B" w:rsidRDefault="004D7ABA" w:rsidP="004D7ABA">
      <w:pPr>
        <w:shd w:val="clear" w:color="auto" w:fill="FFFFFF"/>
        <w:ind w:left="284"/>
        <w:contextualSpacing/>
        <w:rPr>
          <w:rFonts w:ascii="Calibri" w:eastAsia="Calibri" w:hAnsi="Calibri"/>
          <w:sz w:val="16"/>
          <w:szCs w:val="16"/>
          <w:lang w:eastAsia="en-US"/>
        </w:rPr>
      </w:pPr>
    </w:p>
    <w:p w14:paraId="42896718" w14:textId="77777777" w:rsidR="004D7ABA" w:rsidRPr="006E111B" w:rsidRDefault="004D7ABA" w:rsidP="004D7ABA">
      <w:p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2C44CBEA" w14:textId="77777777" w:rsidR="004D7ABA" w:rsidRPr="006E111B" w:rsidRDefault="004D7ABA" w:rsidP="004D7ABA">
      <w:pPr>
        <w:shd w:val="clear" w:color="auto" w:fill="FFFFFF"/>
        <w:ind w:left="284"/>
        <w:contextualSpacing/>
        <w:rPr>
          <w:rFonts w:ascii="Calibri" w:eastAsia="Calibri" w:hAnsi="Calibri"/>
          <w:sz w:val="22"/>
          <w:szCs w:val="22"/>
          <w:lang w:eastAsia="en-US"/>
        </w:rPr>
      </w:pPr>
    </w:p>
    <w:p w14:paraId="664F970A" w14:textId="77777777" w:rsidR="004D7ABA" w:rsidRPr="001D45C0" w:rsidRDefault="004D7ABA" w:rsidP="004D7ABA">
      <w:pPr>
        <w:shd w:val="clear" w:color="auto" w:fill="FFFFFF"/>
        <w:contextualSpacing/>
        <w:rPr>
          <w:rFonts w:ascii="Calibri" w:eastAsia="Calibri" w:hAnsi="Calibri"/>
          <w:sz w:val="22"/>
          <w:szCs w:val="22"/>
          <w:lang w:eastAsia="en-US"/>
        </w:rPr>
      </w:pPr>
      <w:r w:rsidRPr="001D45C0">
        <w:rPr>
          <w:rFonts w:ascii="Calibri" w:eastAsia="Calibri" w:hAnsi="Calibri"/>
          <w:sz w:val="22"/>
          <w:szCs w:val="22"/>
          <w:lang w:eastAsia="en-US"/>
        </w:rPr>
        <w:t>U 2022. godini financiranje rashoda za provedbu ovog programa planirano je iz:</w:t>
      </w:r>
    </w:p>
    <w:p w14:paraId="16623BF8" w14:textId="77777777" w:rsidR="004D7ABA" w:rsidRPr="001D45C0" w:rsidRDefault="004D7ABA" w:rsidP="004D7ABA">
      <w:pPr>
        <w:numPr>
          <w:ilvl w:val="0"/>
          <w:numId w:val="4"/>
        </w:numPr>
        <w:shd w:val="clear" w:color="auto" w:fill="FFFFFF"/>
        <w:ind w:left="567"/>
        <w:contextualSpacing/>
        <w:rPr>
          <w:rFonts w:ascii="Calibri" w:eastAsia="Calibri" w:hAnsi="Calibri"/>
          <w:sz w:val="22"/>
          <w:szCs w:val="22"/>
          <w:lang w:eastAsia="en-US"/>
        </w:rPr>
      </w:pPr>
      <w:r w:rsidRPr="001D45C0">
        <w:rPr>
          <w:rFonts w:ascii="Calibri" w:eastAsia="Calibri" w:hAnsi="Calibri"/>
          <w:sz w:val="22"/>
          <w:szCs w:val="22"/>
          <w:lang w:eastAsia="en-US"/>
        </w:rPr>
        <w:t>Opći prihodi i primici u iznosu od 1.169.500,00 kuna</w:t>
      </w:r>
    </w:p>
    <w:p w14:paraId="51A34AB2" w14:textId="77777777" w:rsidR="004D7ABA" w:rsidRPr="001D45C0" w:rsidRDefault="004D7ABA" w:rsidP="004D7ABA">
      <w:pPr>
        <w:numPr>
          <w:ilvl w:val="0"/>
          <w:numId w:val="4"/>
        </w:numPr>
        <w:shd w:val="clear" w:color="auto" w:fill="FFFFFF"/>
        <w:ind w:left="567"/>
        <w:contextualSpacing/>
        <w:rPr>
          <w:rFonts w:ascii="Calibri" w:eastAsia="Calibri" w:hAnsi="Calibri"/>
          <w:sz w:val="22"/>
          <w:szCs w:val="22"/>
          <w:lang w:eastAsia="en-US"/>
        </w:rPr>
      </w:pPr>
      <w:r w:rsidRPr="001D45C0">
        <w:rPr>
          <w:rFonts w:ascii="Calibri" w:eastAsia="Calibri" w:hAnsi="Calibri"/>
          <w:sz w:val="22"/>
          <w:szCs w:val="22"/>
          <w:lang w:eastAsia="en-US"/>
        </w:rPr>
        <w:t>Prihodi od naknade štete u iznosu od 180.000,00 kuna</w:t>
      </w:r>
    </w:p>
    <w:p w14:paraId="007571F3" w14:textId="77777777" w:rsidR="004D7ABA" w:rsidRPr="001D45C0" w:rsidRDefault="004D7ABA" w:rsidP="004D7ABA">
      <w:pPr>
        <w:numPr>
          <w:ilvl w:val="0"/>
          <w:numId w:val="4"/>
        </w:numPr>
        <w:shd w:val="clear" w:color="auto" w:fill="FFFFFF"/>
        <w:ind w:left="567"/>
        <w:contextualSpacing/>
        <w:rPr>
          <w:rFonts w:ascii="Calibri" w:eastAsia="Calibri" w:hAnsi="Calibri"/>
          <w:sz w:val="22"/>
          <w:szCs w:val="22"/>
          <w:lang w:eastAsia="en-US"/>
        </w:rPr>
      </w:pPr>
      <w:r w:rsidRPr="001D45C0">
        <w:rPr>
          <w:rFonts w:ascii="Calibri" w:eastAsia="Calibri" w:hAnsi="Calibri"/>
          <w:sz w:val="22"/>
          <w:szCs w:val="22"/>
          <w:lang w:eastAsia="en-US"/>
        </w:rPr>
        <w:t xml:space="preserve">Ostali prihodi za posebne namjene u iznosu od 170.000,00 kuna </w:t>
      </w:r>
    </w:p>
    <w:p w14:paraId="34A11E3E" w14:textId="77777777" w:rsidR="004D7ABA" w:rsidRPr="001D45C0" w:rsidRDefault="004D7ABA" w:rsidP="004D7ABA">
      <w:pPr>
        <w:numPr>
          <w:ilvl w:val="0"/>
          <w:numId w:val="4"/>
        </w:numPr>
        <w:shd w:val="clear" w:color="auto" w:fill="FFFFFF"/>
        <w:ind w:left="567"/>
        <w:contextualSpacing/>
        <w:rPr>
          <w:rFonts w:ascii="Calibri" w:eastAsia="Calibri" w:hAnsi="Calibri"/>
          <w:sz w:val="22"/>
          <w:szCs w:val="22"/>
          <w:lang w:eastAsia="en-US"/>
        </w:rPr>
      </w:pPr>
      <w:r w:rsidRPr="001D45C0">
        <w:rPr>
          <w:rFonts w:ascii="Calibri" w:eastAsia="Calibri" w:hAnsi="Calibri"/>
          <w:sz w:val="22"/>
          <w:szCs w:val="22"/>
          <w:lang w:eastAsia="en-US"/>
        </w:rPr>
        <w:t xml:space="preserve">Prihodi od spomeničke rente u iznosu od 15.000,00 kuna </w:t>
      </w:r>
    </w:p>
    <w:p w14:paraId="2411F563" w14:textId="77777777" w:rsidR="004D7ABA" w:rsidRPr="006E111B" w:rsidRDefault="004D7ABA" w:rsidP="004D7ABA">
      <w:pPr>
        <w:shd w:val="clear" w:color="auto" w:fill="FFFFFF"/>
        <w:rPr>
          <w:rFonts w:ascii="Calibri" w:hAnsi="Calibri"/>
          <w:b/>
          <w:sz w:val="22"/>
          <w:szCs w:val="22"/>
        </w:rPr>
      </w:pPr>
    </w:p>
    <w:p w14:paraId="5FFF932B" w14:textId="77777777" w:rsidR="004D7ABA" w:rsidRPr="006E111B" w:rsidRDefault="004D7ABA" w:rsidP="004D7ABA">
      <w:pPr>
        <w:shd w:val="clear" w:color="auto" w:fill="FFFFFF"/>
        <w:rPr>
          <w:rFonts w:ascii="Calibri" w:hAnsi="Calibri"/>
          <w:b/>
          <w:sz w:val="22"/>
          <w:szCs w:val="22"/>
        </w:rPr>
      </w:pPr>
    </w:p>
    <w:p w14:paraId="6ABDC3A7" w14:textId="77777777" w:rsidR="004D7ABA" w:rsidRPr="006E111B" w:rsidRDefault="004D7ABA" w:rsidP="004D7ABA">
      <w:pPr>
        <w:shd w:val="clear" w:color="auto" w:fill="FFFFFF"/>
        <w:rPr>
          <w:rFonts w:ascii="Calibri" w:hAnsi="Calibri"/>
          <w:b/>
          <w:sz w:val="22"/>
          <w:szCs w:val="22"/>
        </w:rPr>
      </w:pPr>
      <w:r w:rsidRPr="006E111B">
        <w:rPr>
          <w:rFonts w:ascii="Calibri" w:hAnsi="Calibri"/>
          <w:b/>
          <w:sz w:val="22"/>
          <w:szCs w:val="22"/>
        </w:rPr>
        <w:t>PROGRAM 4003: ODRŽAVANJE OBJEKATA KOMUNALNE INFRASTRUKTURE</w:t>
      </w:r>
    </w:p>
    <w:p w14:paraId="0D07DCE6" w14:textId="77777777" w:rsidR="004D7ABA" w:rsidRPr="006E111B" w:rsidRDefault="004D7ABA" w:rsidP="004D7ABA">
      <w:pPr>
        <w:shd w:val="clear" w:color="auto" w:fill="FFFFFF"/>
        <w:jc w:val="both"/>
        <w:rPr>
          <w:rFonts w:ascii="Calibri" w:hAnsi="Calibri"/>
          <w:b/>
          <w:sz w:val="22"/>
          <w:szCs w:val="22"/>
        </w:rPr>
      </w:pPr>
    </w:p>
    <w:p w14:paraId="01B2275E" w14:textId="77777777" w:rsidR="004D7ABA" w:rsidRPr="006E111B" w:rsidRDefault="004D7ABA" w:rsidP="004D7ABA">
      <w:pPr>
        <w:numPr>
          <w:ilvl w:val="0"/>
          <w:numId w:val="13"/>
        </w:numPr>
        <w:shd w:val="clear" w:color="auto" w:fill="FFFFFF"/>
        <w:ind w:left="426" w:hanging="426"/>
        <w:rPr>
          <w:rFonts w:ascii="Calibri" w:hAnsi="Calibri"/>
          <w:sz w:val="22"/>
          <w:szCs w:val="22"/>
        </w:rPr>
      </w:pPr>
      <w:r w:rsidRPr="006E111B">
        <w:rPr>
          <w:rFonts w:ascii="Calibri" w:hAnsi="Calibri"/>
          <w:b/>
          <w:i/>
          <w:sz w:val="22"/>
          <w:szCs w:val="22"/>
        </w:rPr>
        <w:t>Zakonska osnova</w:t>
      </w:r>
      <w:r w:rsidRPr="006E111B">
        <w:rPr>
          <w:rFonts w:ascii="Calibri" w:hAnsi="Calibri"/>
          <w:sz w:val="22"/>
          <w:szCs w:val="22"/>
        </w:rPr>
        <w:t xml:space="preserve">: </w:t>
      </w:r>
    </w:p>
    <w:p w14:paraId="2A9D0363" w14:textId="77777777" w:rsidR="004D7ABA" w:rsidRPr="006E111B" w:rsidRDefault="004D7ABA" w:rsidP="004D7ABA">
      <w:pPr>
        <w:numPr>
          <w:ilvl w:val="0"/>
          <w:numId w:val="52"/>
        </w:numPr>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komunalnom gospodarstvu („Narodne novine“ broj:  68/18., 110/18. i 32/20.) </w:t>
      </w:r>
    </w:p>
    <w:p w14:paraId="6497B652" w14:textId="77777777" w:rsidR="004D7ABA" w:rsidRPr="006E111B" w:rsidRDefault="004D7ABA" w:rsidP="004D7ABA">
      <w:pPr>
        <w:numPr>
          <w:ilvl w:val="0"/>
          <w:numId w:val="52"/>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prostornom uređenju („Narodne novine“ broj: 153/13., 65/17., </w:t>
      </w:r>
      <w:r w:rsidRPr="006E111B">
        <w:rPr>
          <w:rFonts w:asciiTheme="minorHAnsi" w:eastAsia="Calibri" w:hAnsiTheme="minorHAnsi" w:cstheme="minorHAnsi"/>
          <w:sz w:val="22"/>
          <w:szCs w:val="22"/>
          <w:lang w:eastAsia="en-US"/>
        </w:rPr>
        <w:t>114/18., 39/19. i 98/19.)</w:t>
      </w:r>
    </w:p>
    <w:p w14:paraId="2B3A51F7" w14:textId="77777777" w:rsidR="004D7ABA" w:rsidRPr="006E111B" w:rsidRDefault="004D7ABA" w:rsidP="004D7ABA">
      <w:pPr>
        <w:numPr>
          <w:ilvl w:val="0"/>
          <w:numId w:val="52"/>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 broj: 153/13., 20/17., 39/19. i 125/19.)</w:t>
      </w:r>
    </w:p>
    <w:p w14:paraId="776732F7" w14:textId="77777777" w:rsidR="004D7ABA" w:rsidRPr="006E111B" w:rsidRDefault="004D7ABA" w:rsidP="004D7ABA">
      <w:pPr>
        <w:numPr>
          <w:ilvl w:val="0"/>
          <w:numId w:val="52"/>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 broj: 92/10</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4D1B1D73" w14:textId="77777777" w:rsidR="004D7ABA" w:rsidRPr="006E111B" w:rsidRDefault="004D7ABA" w:rsidP="004D7ABA">
      <w:pPr>
        <w:numPr>
          <w:ilvl w:val="0"/>
          <w:numId w:val="52"/>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cestama („Narodne novine“ broj: 84/11., 22/13., 54/13., 148/13., 92/14. i 110/19.</w:t>
      </w:r>
      <w:r>
        <w:rPr>
          <w:rFonts w:ascii="Calibri" w:eastAsia="Calibri" w:hAnsi="Calibri"/>
          <w:sz w:val="22"/>
          <w:szCs w:val="22"/>
          <w:lang w:eastAsia="en-US"/>
        </w:rPr>
        <w:t>, 144/21. i 114/22.)</w:t>
      </w:r>
      <w:r w:rsidRPr="006E111B">
        <w:rPr>
          <w:rFonts w:ascii="Calibri" w:eastAsia="Calibri" w:hAnsi="Calibri"/>
          <w:sz w:val="22"/>
          <w:szCs w:val="22"/>
          <w:lang w:eastAsia="en-US"/>
        </w:rPr>
        <w:t xml:space="preserve"> </w:t>
      </w:r>
    </w:p>
    <w:p w14:paraId="24459806" w14:textId="77777777" w:rsidR="004D7ABA" w:rsidRPr="006E111B" w:rsidRDefault="004D7ABA" w:rsidP="004D7ABA">
      <w:pPr>
        <w:shd w:val="clear" w:color="auto" w:fill="FFFFFF"/>
        <w:ind w:left="720"/>
        <w:contextualSpacing/>
        <w:jc w:val="both"/>
        <w:rPr>
          <w:rFonts w:ascii="Calibri" w:eastAsia="Calibri" w:hAnsi="Calibri"/>
          <w:sz w:val="22"/>
          <w:szCs w:val="22"/>
          <w:lang w:eastAsia="en-US"/>
        </w:rPr>
      </w:pPr>
    </w:p>
    <w:p w14:paraId="1CE5F074" w14:textId="77777777" w:rsidR="004D7ABA" w:rsidRPr="006E111B" w:rsidRDefault="004D7ABA" w:rsidP="004D7ABA">
      <w:pPr>
        <w:numPr>
          <w:ilvl w:val="0"/>
          <w:numId w:val="13"/>
        </w:numPr>
        <w:shd w:val="clear" w:color="auto" w:fill="FFFFFF"/>
        <w:ind w:left="426" w:hanging="426"/>
        <w:rPr>
          <w:rFonts w:ascii="Calibri" w:hAnsi="Calibri"/>
          <w:b/>
          <w:i/>
          <w:sz w:val="22"/>
          <w:szCs w:val="22"/>
        </w:rPr>
      </w:pPr>
      <w:r w:rsidRPr="006E111B">
        <w:rPr>
          <w:rFonts w:ascii="Calibri" w:hAnsi="Calibri"/>
          <w:b/>
          <w:i/>
          <w:sz w:val="22"/>
          <w:szCs w:val="22"/>
        </w:rPr>
        <w:t>Opis programa:</w:t>
      </w:r>
    </w:p>
    <w:p w14:paraId="3C46568D" w14:textId="77777777" w:rsidR="004D7ABA" w:rsidRPr="006E111B" w:rsidRDefault="004D7ABA" w:rsidP="004D7ABA">
      <w:pPr>
        <w:shd w:val="clear" w:color="auto" w:fill="FFFFFF"/>
        <w:ind w:firstLine="360"/>
        <w:rPr>
          <w:rFonts w:ascii="Calibri" w:hAnsi="Calibri"/>
          <w:sz w:val="22"/>
          <w:szCs w:val="22"/>
        </w:rPr>
      </w:pPr>
      <w:r w:rsidRPr="006E111B">
        <w:rPr>
          <w:rFonts w:ascii="Calibri" w:hAnsi="Calibri"/>
          <w:sz w:val="22"/>
          <w:szCs w:val="22"/>
        </w:rPr>
        <w:t xml:space="preserve">Navedeni program sastoji se od sljedećih aktivnosti: </w:t>
      </w:r>
    </w:p>
    <w:p w14:paraId="717332D7" w14:textId="77777777" w:rsidR="004D7ABA" w:rsidRPr="006E111B" w:rsidRDefault="004D7ABA" w:rsidP="004D7ABA">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t>A431003 Održavanje javnih i nerazvrstanih prometnica</w:t>
      </w:r>
    </w:p>
    <w:p w14:paraId="6B725737" w14:textId="77777777" w:rsidR="004D7ABA" w:rsidRPr="006E111B" w:rsidRDefault="004D7ABA" w:rsidP="004D7ABA">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t>A431010 Održavanje javne rasvjete</w:t>
      </w:r>
    </w:p>
    <w:p w14:paraId="1C88D597" w14:textId="77777777" w:rsidR="004D7ABA" w:rsidRPr="006E111B" w:rsidRDefault="004D7ABA" w:rsidP="004D7ABA">
      <w:pPr>
        <w:numPr>
          <w:ilvl w:val="0"/>
          <w:numId w:val="2"/>
        </w:numPr>
        <w:ind w:left="714" w:hanging="357"/>
        <w:contextualSpacing/>
        <w:rPr>
          <w:rFonts w:ascii="Calibri" w:eastAsia="Calibri" w:hAnsi="Calibri"/>
          <w:b/>
          <w:sz w:val="22"/>
          <w:szCs w:val="22"/>
          <w:lang w:eastAsia="en-US"/>
        </w:rPr>
      </w:pPr>
      <w:r w:rsidRPr="006E111B">
        <w:rPr>
          <w:rFonts w:ascii="Calibri" w:eastAsia="Calibri" w:hAnsi="Calibri"/>
          <w:sz w:val="22"/>
          <w:szCs w:val="22"/>
          <w:lang w:eastAsia="en-US"/>
        </w:rPr>
        <w:t>A431004 Održavanje javnih površina</w:t>
      </w:r>
    </w:p>
    <w:p w14:paraId="4876B807" w14:textId="77777777" w:rsidR="004D7ABA" w:rsidRPr="006E111B" w:rsidRDefault="004D7ABA" w:rsidP="004D7ABA">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t xml:space="preserve">A431002 Održavanje i upravljanje mjesnim grobljem </w:t>
      </w:r>
    </w:p>
    <w:p w14:paraId="0D7ECAE6" w14:textId="77777777" w:rsidR="004D7ABA" w:rsidRPr="006E111B" w:rsidRDefault="004D7ABA" w:rsidP="004D7ABA">
      <w:pPr>
        <w:shd w:val="clear" w:color="auto" w:fill="FFFFFF"/>
        <w:rPr>
          <w:rFonts w:ascii="Calibri" w:hAnsi="Calibri"/>
          <w:sz w:val="22"/>
          <w:szCs w:val="22"/>
        </w:rPr>
      </w:pPr>
    </w:p>
    <w:p w14:paraId="543A91AD" w14:textId="77777777" w:rsidR="004D7ABA" w:rsidRPr="006E111B" w:rsidRDefault="004D7ABA" w:rsidP="004D7ABA">
      <w:pPr>
        <w:numPr>
          <w:ilvl w:val="0"/>
          <w:numId w:val="13"/>
        </w:numPr>
        <w:shd w:val="clear" w:color="auto" w:fill="FFFFFF"/>
        <w:ind w:left="426" w:hanging="426"/>
        <w:contextualSpacing/>
        <w:rPr>
          <w:rFonts w:ascii="Calibri" w:eastAsia="Calibri" w:hAnsi="Calibri"/>
          <w:b/>
          <w:i/>
          <w:sz w:val="22"/>
          <w:szCs w:val="22"/>
          <w:lang w:eastAsia="en-US"/>
        </w:rPr>
      </w:pPr>
      <w:r w:rsidRPr="006E111B">
        <w:rPr>
          <w:rFonts w:ascii="Calibri" w:eastAsia="Calibri" w:hAnsi="Calibri"/>
          <w:b/>
          <w:i/>
          <w:sz w:val="22"/>
          <w:szCs w:val="22"/>
          <w:lang w:eastAsia="en-US"/>
        </w:rPr>
        <w:lastRenderedPageBreak/>
        <w:t>Ciljevi programa u trogodišnjem razdoblju i pokazatelji uspješnosti, kojima će se mjeriti ostvarenje tih ciljeva:</w:t>
      </w:r>
    </w:p>
    <w:p w14:paraId="65F3758F" w14:textId="77777777" w:rsidR="004D7ABA" w:rsidRPr="006E111B" w:rsidRDefault="004D7ABA" w:rsidP="004D7ABA">
      <w:pPr>
        <w:shd w:val="clear" w:color="auto" w:fill="FFFFFF"/>
        <w:ind w:left="426"/>
        <w:contextualSpacing/>
        <w:rPr>
          <w:rFonts w:ascii="Calibri" w:eastAsia="Calibri" w:hAnsi="Calibri"/>
          <w:sz w:val="22"/>
          <w:szCs w:val="22"/>
          <w:lang w:eastAsia="en-US"/>
        </w:rPr>
      </w:pPr>
    </w:p>
    <w:p w14:paraId="47F1D560" w14:textId="77777777" w:rsidR="004D7ABA" w:rsidRPr="006E111B" w:rsidRDefault="004D7ABA" w:rsidP="004D7AB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A431003 Održavanje javnih i nerazvrstanih prometnica</w:t>
      </w:r>
    </w:p>
    <w:p w14:paraId="2393A954" w14:textId="77777777" w:rsidR="004D7ABA" w:rsidRPr="006E111B" w:rsidRDefault="004D7ABA" w:rsidP="004D7ABA">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72D3D31B"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 xml:space="preserve">2022. godina </w:t>
      </w:r>
      <w:r>
        <w:rPr>
          <w:rFonts w:ascii="Calibri" w:eastAsia="Calibri" w:hAnsi="Calibri"/>
          <w:sz w:val="22"/>
          <w:szCs w:val="22"/>
          <w:lang w:eastAsia="en-US"/>
        </w:rPr>
        <w:t>4.102</w:t>
      </w:r>
      <w:r w:rsidRPr="006E111B">
        <w:rPr>
          <w:rFonts w:ascii="Calibri" w:eastAsia="Calibri" w:hAnsi="Calibri"/>
          <w:sz w:val="22"/>
          <w:szCs w:val="22"/>
          <w:lang w:eastAsia="en-US"/>
        </w:rPr>
        <w:t>.000,00  kuna</w:t>
      </w:r>
    </w:p>
    <w:p w14:paraId="4356999C"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3.851.000,00  kuna</w:t>
      </w:r>
    </w:p>
    <w:p w14:paraId="6C4FD79A"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3.851.000,00  kuna</w:t>
      </w:r>
    </w:p>
    <w:p w14:paraId="4E0F184B" w14:textId="77777777" w:rsidR="004D7ABA" w:rsidRPr="006E111B" w:rsidRDefault="004D7ABA" w:rsidP="004D7ABA">
      <w:pPr>
        <w:shd w:val="clear" w:color="auto" w:fill="FFFFFF"/>
        <w:contextualSpacing/>
        <w:jc w:val="both"/>
        <w:rPr>
          <w:rFonts w:ascii="Calibri" w:eastAsia="Calibri" w:hAnsi="Calibri"/>
          <w:sz w:val="22"/>
          <w:szCs w:val="16"/>
          <w:lang w:eastAsia="en-US"/>
        </w:rPr>
      </w:pPr>
    </w:p>
    <w:p w14:paraId="3423DE12" w14:textId="77777777" w:rsidR="004D7ABA" w:rsidRPr="006E111B" w:rsidRDefault="004D7ABA" w:rsidP="004D7ABA">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w:t>
      </w:r>
      <w:r w:rsidRPr="006E111B">
        <w:rPr>
          <w:rFonts w:ascii="Calibri" w:eastAsia="Calibri" w:hAnsi="Calibri"/>
          <w:sz w:val="22"/>
          <w:szCs w:val="22"/>
          <w:lang w:eastAsia="en-US"/>
        </w:rPr>
        <w:t>1.700.000,00 kuna</w:t>
      </w:r>
      <w:r w:rsidRPr="006E111B">
        <w:rPr>
          <w:rFonts w:ascii="Calibri" w:hAnsi="Calibri"/>
          <w:sz w:val="22"/>
          <w:szCs w:val="22"/>
        </w:rPr>
        <w:t xml:space="preserve"> za 2022. godinu i 1.700.000,00 kuna za 2023. godinu.</w:t>
      </w:r>
    </w:p>
    <w:p w14:paraId="5F0B36CC" w14:textId="77777777" w:rsidR="004D7ABA" w:rsidRPr="006E111B" w:rsidRDefault="004D7ABA" w:rsidP="004D7ABA">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Planom proračuna za 2022. godinu</w:t>
      </w:r>
      <w:r w:rsidRPr="006E111B">
        <w:rPr>
          <w:rFonts w:ascii="Calibri" w:eastAsia="Calibri" w:hAnsi="Calibri"/>
          <w:sz w:val="22"/>
          <w:szCs w:val="22"/>
          <w:lang w:eastAsia="en-US"/>
        </w:rPr>
        <w:t xml:space="preserve"> </w:t>
      </w:r>
      <w:r>
        <w:rPr>
          <w:rFonts w:ascii="Calibri" w:eastAsia="Calibri" w:hAnsi="Calibri"/>
          <w:sz w:val="22"/>
          <w:szCs w:val="22"/>
          <w:lang w:eastAsia="en-US"/>
        </w:rPr>
        <w:t>povećan je planirani iznos</w:t>
      </w:r>
      <w:r w:rsidRPr="006E111B">
        <w:rPr>
          <w:rFonts w:ascii="Calibri" w:eastAsia="Calibri" w:hAnsi="Calibri"/>
          <w:sz w:val="22"/>
          <w:szCs w:val="22"/>
          <w:lang w:eastAsia="en-US"/>
        </w:rPr>
        <w:t xml:space="preserve"> </w:t>
      </w:r>
      <w:r w:rsidRPr="006E111B">
        <w:rPr>
          <w:rFonts w:ascii="Calibri" w:hAnsi="Calibri"/>
          <w:sz w:val="22"/>
          <w:szCs w:val="22"/>
        </w:rPr>
        <w:t xml:space="preserve">u odnosu na usvojenu projekciju za 2022. godinu </w:t>
      </w:r>
      <w:r>
        <w:rPr>
          <w:rFonts w:ascii="Calibri" w:hAnsi="Calibri"/>
          <w:sz w:val="22"/>
          <w:szCs w:val="22"/>
        </w:rPr>
        <w:t>kako bi se uskladila sredstva</w:t>
      </w:r>
      <w:r w:rsidRPr="006E111B">
        <w:rPr>
          <w:rFonts w:ascii="Calibri" w:hAnsi="Calibri"/>
          <w:sz w:val="22"/>
          <w:szCs w:val="22"/>
        </w:rPr>
        <w:t xml:space="preserve"> sa stvarnim potrebama za provođenje aktivnosti.</w:t>
      </w:r>
      <w:r w:rsidRPr="006E111B">
        <w:rPr>
          <w:rFonts w:ascii="Calibri" w:eastAsia="Calibri" w:hAnsi="Calibri"/>
          <w:sz w:val="22"/>
          <w:szCs w:val="22"/>
          <w:lang w:eastAsia="en-US"/>
        </w:rPr>
        <w:t xml:space="preserve"> </w:t>
      </w:r>
      <w:r>
        <w:rPr>
          <w:rFonts w:ascii="Calibri" w:eastAsia="Calibri" w:hAnsi="Calibri"/>
          <w:sz w:val="22"/>
          <w:szCs w:val="22"/>
          <w:lang w:eastAsia="en-US"/>
        </w:rPr>
        <w:t>U odnosu na prvi plan Proračuna za 2022. godinu 1. izmjenama i dopunama Proračuna za 2022. godinu povećana su planirana sredstva budući je isto potrebno kako bi se aktivnost mogla provoditi u skladu sa planom i stvarnim potrebama.</w:t>
      </w:r>
    </w:p>
    <w:p w14:paraId="4C421D48" w14:textId="77777777" w:rsidR="004D7ABA" w:rsidRPr="006E111B" w:rsidRDefault="004D7ABA" w:rsidP="004D7ABA">
      <w:pPr>
        <w:shd w:val="clear" w:color="auto" w:fill="FFFFFF"/>
        <w:autoSpaceDE w:val="0"/>
        <w:autoSpaceDN w:val="0"/>
        <w:adjustRightInd w:val="0"/>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vezani za:</w:t>
      </w:r>
    </w:p>
    <w:p w14:paraId="1F6A1F96" w14:textId="77777777" w:rsidR="004D7ABA" w:rsidRPr="006E111B" w:rsidRDefault="004D7ABA" w:rsidP="004D7ABA">
      <w:pPr>
        <w:shd w:val="clear" w:color="auto" w:fill="FFFFFF"/>
        <w:tabs>
          <w:tab w:val="left" w:pos="320"/>
        </w:tabs>
        <w:jc w:val="both"/>
        <w:rPr>
          <w:rFonts w:ascii="Calibri" w:hAnsi="Calibri"/>
          <w:sz w:val="22"/>
          <w:szCs w:val="22"/>
        </w:rPr>
      </w:pPr>
      <w:r w:rsidRPr="006E111B">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6E111B">
        <w:rPr>
          <w:rFonts w:ascii="Calibri" w:hAnsi="Calibri"/>
          <w:sz w:val="22"/>
          <w:szCs w:val="22"/>
        </w:rPr>
        <w:t>upojnih</w:t>
      </w:r>
      <w:proofErr w:type="spellEnd"/>
      <w:r w:rsidRPr="006E111B">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454A7B75" w14:textId="77777777" w:rsidR="004D7ABA" w:rsidRPr="006E111B" w:rsidRDefault="004D7ABA" w:rsidP="004D7ABA">
      <w:pPr>
        <w:shd w:val="clear" w:color="auto" w:fill="FFFFFF"/>
        <w:tabs>
          <w:tab w:val="left" w:pos="320"/>
        </w:tabs>
        <w:jc w:val="both"/>
        <w:rPr>
          <w:rFonts w:ascii="Calibri" w:hAnsi="Calibri"/>
          <w:sz w:val="22"/>
          <w:szCs w:val="22"/>
        </w:rPr>
      </w:pPr>
      <w:r w:rsidRPr="006E111B">
        <w:rPr>
          <w:rFonts w:ascii="Calibri" w:hAnsi="Calibri"/>
          <w:sz w:val="22"/>
          <w:szCs w:val="22"/>
        </w:rPr>
        <w:t>Radovi podrazumijevaju sljedeće:</w:t>
      </w:r>
    </w:p>
    <w:p w14:paraId="556F19A9" w14:textId="77777777" w:rsidR="004D7ABA" w:rsidRPr="006E111B" w:rsidRDefault="004D7ABA" w:rsidP="004D7AB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xml:space="preserve">- zimska služba: čišćenje snijega, posipanje pijeskom  i sl. </w:t>
      </w:r>
      <w:r w:rsidRPr="006E111B">
        <w:rPr>
          <w:rFonts w:ascii="Calibri" w:hAnsi="Calibri"/>
          <w:sz w:val="22"/>
          <w:szCs w:val="22"/>
        </w:rPr>
        <w:tab/>
        <w:t xml:space="preserve"> </w:t>
      </w:r>
    </w:p>
    <w:p w14:paraId="2238404A" w14:textId="77777777" w:rsidR="004D7ABA" w:rsidRPr="006E111B" w:rsidRDefault="004D7ABA" w:rsidP="004D7AB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krpanje udarnih rupa</w:t>
      </w:r>
      <w:r w:rsidRPr="006E111B">
        <w:rPr>
          <w:rFonts w:ascii="Calibri" w:hAnsi="Calibri"/>
          <w:sz w:val="22"/>
          <w:szCs w:val="22"/>
        </w:rPr>
        <w:tab/>
        <w:t xml:space="preserve">   </w:t>
      </w:r>
    </w:p>
    <w:p w14:paraId="63070CD4" w14:textId="77777777" w:rsidR="004D7ABA" w:rsidRPr="006E111B" w:rsidRDefault="004D7ABA" w:rsidP="004D7AB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sanacija  potpornih zidova (0,7-1,00 m)</w:t>
      </w:r>
      <w:r w:rsidRPr="006E111B">
        <w:rPr>
          <w:rFonts w:ascii="Calibri" w:hAnsi="Calibri"/>
          <w:sz w:val="22"/>
          <w:szCs w:val="22"/>
        </w:rPr>
        <w:tab/>
        <w:t xml:space="preserve"> </w:t>
      </w:r>
    </w:p>
    <w:p w14:paraId="208418D4" w14:textId="77777777" w:rsidR="004D7ABA" w:rsidRPr="006E111B" w:rsidRDefault="004D7ABA" w:rsidP="004D7AB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čišćenje slivničkih i linijskih rešetki</w:t>
      </w:r>
      <w:r w:rsidRPr="006E111B">
        <w:rPr>
          <w:rFonts w:ascii="Calibri" w:hAnsi="Calibri"/>
          <w:sz w:val="22"/>
          <w:szCs w:val="22"/>
        </w:rPr>
        <w:tab/>
      </w:r>
    </w:p>
    <w:p w14:paraId="06B94181" w14:textId="77777777" w:rsidR="004D7ABA" w:rsidRPr="006E111B" w:rsidRDefault="004D7ABA" w:rsidP="004D7AB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tamponiranje-valjanje nerazvrstanih prometnica:</w:t>
      </w:r>
      <w:r w:rsidRPr="006E111B">
        <w:rPr>
          <w:rFonts w:ascii="Calibri" w:hAnsi="Calibri"/>
          <w:sz w:val="22"/>
          <w:szCs w:val="22"/>
        </w:rPr>
        <w:tab/>
      </w:r>
    </w:p>
    <w:p w14:paraId="0C12A618" w14:textId="77777777" w:rsidR="004D7ABA" w:rsidRPr="006E111B" w:rsidRDefault="004D7ABA" w:rsidP="004D7AB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saniranje odrona</w:t>
      </w:r>
      <w:r w:rsidRPr="006E111B">
        <w:rPr>
          <w:rFonts w:ascii="Calibri" w:hAnsi="Calibri"/>
          <w:sz w:val="22"/>
          <w:szCs w:val="22"/>
        </w:rPr>
        <w:tab/>
      </w:r>
    </w:p>
    <w:p w14:paraId="427A8AFC" w14:textId="77777777" w:rsidR="004D7ABA" w:rsidRPr="006E111B" w:rsidRDefault="004D7ABA" w:rsidP="004D7ABA">
      <w:pPr>
        <w:shd w:val="clear" w:color="auto" w:fill="FFFFFF"/>
        <w:tabs>
          <w:tab w:val="left" w:pos="284"/>
        </w:tabs>
        <w:jc w:val="both"/>
        <w:rPr>
          <w:rFonts w:ascii="Calibri" w:hAnsi="Calibri"/>
          <w:sz w:val="22"/>
          <w:szCs w:val="22"/>
        </w:rPr>
      </w:pPr>
      <w:r w:rsidRPr="006E111B">
        <w:rPr>
          <w:rFonts w:ascii="Calibri" w:hAnsi="Calibri"/>
          <w:sz w:val="22"/>
          <w:szCs w:val="22"/>
        </w:rPr>
        <w:t xml:space="preserve">- tekuće i investicijsko održavanje nerazvrstanih cesta obuhvaća održavanje kolnika na </w:t>
      </w:r>
      <w:r w:rsidRPr="006E111B">
        <w:rPr>
          <w:rFonts w:ascii="Calibri" w:hAnsi="Calibri"/>
          <w:sz w:val="22"/>
          <w:szCs w:val="22"/>
        </w:rPr>
        <w:tab/>
        <w:t>nerazvrstanim  cestama čime su obuhvaćeni i radovi na održavanju pocinčanih metalnih odbojnika, održavanju potpornih zidova i nogostupa, odvodnji oborinskih voda s kolnika,</w:t>
      </w:r>
    </w:p>
    <w:p w14:paraId="7232BC16" w14:textId="77777777" w:rsidR="004D7ABA" w:rsidRPr="006E111B" w:rsidRDefault="004D7ABA" w:rsidP="004D7ABA">
      <w:pPr>
        <w:shd w:val="clear" w:color="auto" w:fill="FFFFFF"/>
        <w:tabs>
          <w:tab w:val="right" w:pos="8505"/>
        </w:tabs>
        <w:jc w:val="both"/>
        <w:rPr>
          <w:rFonts w:ascii="Calibri" w:hAnsi="Calibri"/>
          <w:sz w:val="22"/>
          <w:szCs w:val="22"/>
          <w:vertAlign w:val="superscript"/>
        </w:rPr>
      </w:pPr>
      <w:r w:rsidRPr="006E111B">
        <w:rPr>
          <w:rFonts w:ascii="Calibri" w:hAnsi="Calibri"/>
          <w:sz w:val="22"/>
          <w:szCs w:val="22"/>
        </w:rPr>
        <w:t>- održavanje parkirnih prostora (</w:t>
      </w:r>
      <w:proofErr w:type="spellStart"/>
      <w:r w:rsidRPr="006E111B">
        <w:rPr>
          <w:rFonts w:ascii="Calibri" w:hAnsi="Calibri"/>
          <w:sz w:val="22"/>
          <w:szCs w:val="22"/>
        </w:rPr>
        <w:t>tlakavac</w:t>
      </w:r>
      <w:proofErr w:type="spellEnd"/>
      <w:r w:rsidRPr="006E111B">
        <w:rPr>
          <w:rFonts w:ascii="Calibri" w:hAnsi="Calibri"/>
          <w:sz w:val="22"/>
          <w:szCs w:val="22"/>
        </w:rPr>
        <w:t xml:space="preserve"> i rubnjaci)</w:t>
      </w:r>
      <w:r w:rsidRPr="006E111B">
        <w:rPr>
          <w:rFonts w:ascii="Calibri" w:hAnsi="Calibri"/>
          <w:sz w:val="22"/>
          <w:szCs w:val="22"/>
        </w:rPr>
        <w:tab/>
      </w:r>
    </w:p>
    <w:p w14:paraId="1F669054" w14:textId="77777777" w:rsidR="004D7ABA" w:rsidRPr="006E111B" w:rsidRDefault="004D7ABA" w:rsidP="004D7ABA">
      <w:pPr>
        <w:shd w:val="clear" w:color="auto" w:fill="FFFFFF"/>
        <w:tabs>
          <w:tab w:val="right" w:pos="8505"/>
        </w:tabs>
        <w:jc w:val="both"/>
        <w:rPr>
          <w:rFonts w:ascii="Calibri" w:hAnsi="Calibri"/>
          <w:sz w:val="22"/>
          <w:szCs w:val="22"/>
        </w:rPr>
      </w:pPr>
      <w:r w:rsidRPr="006E111B">
        <w:rPr>
          <w:rFonts w:ascii="Calibri" w:hAnsi="Calibri"/>
          <w:sz w:val="22"/>
          <w:szCs w:val="22"/>
        </w:rPr>
        <w:t>- postavljanje i održavanje stupića uz nogostupe</w:t>
      </w:r>
      <w:r w:rsidRPr="006E111B">
        <w:rPr>
          <w:rFonts w:ascii="Calibri" w:hAnsi="Calibri"/>
          <w:sz w:val="22"/>
          <w:szCs w:val="22"/>
        </w:rPr>
        <w:tab/>
      </w:r>
    </w:p>
    <w:p w14:paraId="3CBBB591" w14:textId="77777777" w:rsidR="004D7ABA" w:rsidRPr="006E111B" w:rsidRDefault="004D7ABA" w:rsidP="004D7ABA">
      <w:pPr>
        <w:shd w:val="clear" w:color="auto" w:fill="FFFFFF"/>
        <w:tabs>
          <w:tab w:val="right" w:pos="8505"/>
        </w:tabs>
        <w:jc w:val="both"/>
        <w:rPr>
          <w:rFonts w:ascii="Calibri" w:hAnsi="Calibri"/>
          <w:sz w:val="22"/>
          <w:szCs w:val="22"/>
        </w:rPr>
      </w:pPr>
      <w:r w:rsidRPr="006E111B">
        <w:rPr>
          <w:rFonts w:ascii="Calibri" w:hAnsi="Calibri"/>
          <w:sz w:val="22"/>
          <w:szCs w:val="22"/>
        </w:rPr>
        <w:t xml:space="preserve">- postavljanje i održavanje čeličnih odbojnika uz prometnice </w:t>
      </w:r>
      <w:r w:rsidRPr="006E111B">
        <w:rPr>
          <w:rFonts w:ascii="Calibri" w:hAnsi="Calibri"/>
          <w:sz w:val="22"/>
          <w:szCs w:val="22"/>
        </w:rPr>
        <w:tab/>
      </w:r>
    </w:p>
    <w:p w14:paraId="0831475B" w14:textId="77777777" w:rsidR="004D7ABA" w:rsidRPr="006E111B" w:rsidRDefault="004D7ABA" w:rsidP="004D7ABA">
      <w:pPr>
        <w:shd w:val="clear" w:color="auto" w:fill="FFFFFF"/>
        <w:ind w:hanging="2"/>
        <w:jc w:val="both"/>
        <w:rPr>
          <w:rFonts w:ascii="Calibri" w:hAnsi="Calibri"/>
          <w:sz w:val="22"/>
          <w:szCs w:val="22"/>
        </w:rPr>
      </w:pPr>
      <w:r w:rsidRPr="006E111B">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658B3311"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Tekuće i investicijsko održavanje javnih cesta u dijelu u kojem prolaze kroz naselje obuhvaća sustav za odvodnju k</w:t>
      </w:r>
      <w:r>
        <w:rPr>
          <w:rFonts w:ascii="Calibri" w:hAnsi="Calibri"/>
          <w:sz w:val="22"/>
          <w:szCs w:val="22"/>
        </w:rPr>
        <w:t xml:space="preserve">ada je dio mjesne kanalizacije i </w:t>
      </w:r>
      <w:r w:rsidRPr="006E111B">
        <w:rPr>
          <w:rFonts w:ascii="Calibri" w:hAnsi="Calibri"/>
          <w:sz w:val="22"/>
          <w:szCs w:val="22"/>
        </w:rPr>
        <w:t xml:space="preserve">održavanje potpornih zidova i pocinčanih metalnih odbojnika. </w:t>
      </w:r>
    </w:p>
    <w:p w14:paraId="298D6EF7" w14:textId="77777777" w:rsidR="004D7ABA" w:rsidRDefault="004D7ABA" w:rsidP="004D7ABA">
      <w:pPr>
        <w:shd w:val="clear" w:color="auto" w:fill="FFFFFF"/>
        <w:jc w:val="both"/>
        <w:rPr>
          <w:rFonts w:ascii="Calibri" w:hAnsi="Calibri"/>
          <w:sz w:val="22"/>
          <w:szCs w:val="22"/>
        </w:rPr>
      </w:pPr>
    </w:p>
    <w:p w14:paraId="2832F82E"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xml:space="preserve">U sklopu ove aktivnosti predviđa se i asfaltiranje nerazvrstanih cesta bez asfaltnog zastora, zamjena dotrajalog asfalta na cestama sa postojećim asfaltnim zastorom, izgradnja </w:t>
      </w:r>
      <w:proofErr w:type="spellStart"/>
      <w:r w:rsidRPr="006E111B">
        <w:rPr>
          <w:rFonts w:ascii="Calibri" w:hAnsi="Calibri"/>
          <w:sz w:val="22"/>
          <w:szCs w:val="22"/>
        </w:rPr>
        <w:t>upojnih</w:t>
      </w:r>
      <w:proofErr w:type="spellEnd"/>
      <w:r w:rsidRPr="006E111B">
        <w:rPr>
          <w:rFonts w:ascii="Calibri" w:hAnsi="Calibri"/>
          <w:sz w:val="22"/>
          <w:szCs w:val="22"/>
        </w:rPr>
        <w:t xml:space="preserve"> bunara i potpornih zidova na cestama, trošak licence za sustav kontrole nepropisnog parkiranja, oprema za potrebe nadzora nepropisnog parkiranja</w:t>
      </w:r>
      <w:r>
        <w:rPr>
          <w:rFonts w:ascii="Calibri" w:hAnsi="Calibri"/>
          <w:sz w:val="22"/>
          <w:szCs w:val="22"/>
        </w:rPr>
        <w:t>. Planom proračuna za 2022. godinu bilo je predviđeno i</w:t>
      </w:r>
      <w:r w:rsidRPr="006E111B">
        <w:rPr>
          <w:rFonts w:ascii="Calibri" w:hAnsi="Calibri"/>
          <w:sz w:val="22"/>
          <w:szCs w:val="22"/>
        </w:rPr>
        <w:t xml:space="preserve">zvođenje mjera smirivanja prometa </w:t>
      </w:r>
      <w:r>
        <w:rPr>
          <w:rFonts w:ascii="Calibri" w:hAnsi="Calibri"/>
          <w:sz w:val="22"/>
          <w:szCs w:val="22"/>
        </w:rPr>
        <w:t>kao dodatna ulaganja na cestama od čega se u ovoj godini odustalo te se isto planira izvesti u sljedećoj godini.</w:t>
      </w:r>
    </w:p>
    <w:p w14:paraId="4667D0DB" w14:textId="77777777" w:rsidR="004D7ABA" w:rsidRPr="006E111B" w:rsidRDefault="004D7ABA" w:rsidP="004D7ABA">
      <w:pPr>
        <w:shd w:val="clear" w:color="auto" w:fill="FFFFFF"/>
        <w:jc w:val="both"/>
        <w:rPr>
          <w:rFonts w:ascii="Calibri" w:hAnsi="Calibri"/>
          <w:b/>
          <w:sz w:val="16"/>
          <w:szCs w:val="16"/>
        </w:rPr>
      </w:pPr>
    </w:p>
    <w:p w14:paraId="17C43ABA" w14:textId="77777777" w:rsidR="004D7ABA" w:rsidRPr="006E111B" w:rsidRDefault="004D7ABA" w:rsidP="004D7ABA">
      <w:pPr>
        <w:shd w:val="clear" w:color="auto" w:fill="FFFFFF"/>
        <w:autoSpaceDE w:val="0"/>
        <w:autoSpaceDN w:val="0"/>
        <w:adjustRightInd w:val="0"/>
        <w:jc w:val="both"/>
        <w:rPr>
          <w:rFonts w:ascii="Calibri" w:hAnsi="Calibri"/>
          <w:sz w:val="22"/>
          <w:szCs w:val="22"/>
          <w:lang w:eastAsia="en-US"/>
        </w:rPr>
      </w:pPr>
      <w:r w:rsidRPr="006E111B">
        <w:rPr>
          <w:rFonts w:ascii="Calibri" w:eastAsia="Calibri" w:hAnsi="Calibri"/>
          <w:b/>
          <w:sz w:val="22"/>
          <w:szCs w:val="22"/>
          <w:lang w:eastAsia="en-US"/>
        </w:rPr>
        <w:lastRenderedPageBreak/>
        <w:t>Cilj 1.:</w:t>
      </w:r>
      <w:r w:rsidRPr="006E111B">
        <w:rPr>
          <w:rFonts w:ascii="Calibri" w:eastAsia="Calibri" w:hAnsi="Calibri"/>
          <w:sz w:val="22"/>
          <w:szCs w:val="22"/>
          <w:lang w:eastAsia="en-US"/>
        </w:rPr>
        <w:t xml:space="preserve"> Održavanje prometnica, odnosno </w:t>
      </w:r>
      <w:r w:rsidRPr="006E111B">
        <w:rPr>
          <w:rFonts w:ascii="Calibri" w:hAnsi="Calibri"/>
          <w:sz w:val="22"/>
          <w:szCs w:val="22"/>
          <w:lang w:eastAsia="en-US"/>
        </w:rPr>
        <w:t>očuvanja bitnih zahtjeva za građevinu, unapređivanje ispunjavanja bitnih zahtjeva za građevinu u smislu da se održava tako da se ne naruše svojstva građevine uz racionalne troškove</w:t>
      </w:r>
    </w:p>
    <w:p w14:paraId="5E0DAAE4" w14:textId="77777777" w:rsidR="004D7ABA" w:rsidRPr="006E111B" w:rsidRDefault="004D7ABA" w:rsidP="004D7ABA">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D7ABA" w:rsidRPr="006E111B" w14:paraId="6F8744A6" w14:textId="77777777" w:rsidTr="004D7ABA">
        <w:trPr>
          <w:trHeight w:val="380"/>
        </w:trPr>
        <w:tc>
          <w:tcPr>
            <w:tcW w:w="2802" w:type="dxa"/>
          </w:tcPr>
          <w:p w14:paraId="4D61C4F1"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3ACD42C5"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Što manji omjer uloženih sredstava i dužine nerazvrstanih prometnica</w:t>
            </w:r>
          </w:p>
        </w:tc>
      </w:tr>
      <w:tr w:rsidR="004D7ABA" w:rsidRPr="006E111B" w14:paraId="40D35256" w14:textId="77777777" w:rsidTr="004D7ABA">
        <w:tc>
          <w:tcPr>
            <w:tcW w:w="2802" w:type="dxa"/>
          </w:tcPr>
          <w:p w14:paraId="33618047"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3E82F3E4"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xml:space="preserve">Održavanje građevine u optimalnom stanju, odnosno da su ispunjeni bitni zahtjevi za građevinu </w:t>
            </w:r>
          </w:p>
        </w:tc>
      </w:tr>
      <w:tr w:rsidR="004D7ABA" w:rsidRPr="006E111B" w14:paraId="34E42FFD" w14:textId="77777777" w:rsidTr="004D7ABA">
        <w:tc>
          <w:tcPr>
            <w:tcW w:w="2802" w:type="dxa"/>
          </w:tcPr>
          <w:p w14:paraId="060A8549"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5CA80567"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održavanje / km prometnica</w:t>
            </w:r>
          </w:p>
        </w:tc>
      </w:tr>
      <w:tr w:rsidR="004D7ABA" w:rsidRPr="006E111B" w14:paraId="0BFE29B2" w14:textId="77777777" w:rsidTr="004D7ABA">
        <w:tc>
          <w:tcPr>
            <w:tcW w:w="2802" w:type="dxa"/>
          </w:tcPr>
          <w:p w14:paraId="3111C225"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1151D8FD" w14:textId="77777777" w:rsidR="004D7ABA" w:rsidRPr="006E111B" w:rsidRDefault="004D7ABA" w:rsidP="004D7ABA">
            <w:pPr>
              <w:shd w:val="clear" w:color="auto" w:fill="FFFFFF"/>
              <w:jc w:val="both"/>
              <w:rPr>
                <w:rFonts w:ascii="Calibri" w:hAnsi="Calibri"/>
                <w:sz w:val="22"/>
                <w:szCs w:val="22"/>
              </w:rPr>
            </w:pPr>
            <w:r w:rsidRPr="006E111B">
              <w:rPr>
                <w:rFonts w:asciiTheme="minorHAnsi" w:hAnsiTheme="minorHAnsi"/>
                <w:sz w:val="22"/>
                <w:szCs w:val="22"/>
              </w:rPr>
              <w:t>1.550.000,00 kn/ 89,67 = 17.285,60 kn/km</w:t>
            </w:r>
          </w:p>
        </w:tc>
      </w:tr>
      <w:tr w:rsidR="004D7ABA" w:rsidRPr="006E111B" w14:paraId="553AE57C" w14:textId="77777777" w:rsidTr="004D7ABA">
        <w:tc>
          <w:tcPr>
            <w:tcW w:w="2802" w:type="dxa"/>
          </w:tcPr>
          <w:p w14:paraId="30924597"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768486F9"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Općina Viškovo</w:t>
            </w:r>
          </w:p>
        </w:tc>
      </w:tr>
      <w:tr w:rsidR="004D7ABA" w:rsidRPr="006E111B" w14:paraId="02B062AB" w14:textId="77777777" w:rsidTr="004D7ABA">
        <w:tc>
          <w:tcPr>
            <w:tcW w:w="2802" w:type="dxa"/>
          </w:tcPr>
          <w:p w14:paraId="4F829698"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5FD8292C" w14:textId="77777777" w:rsidR="004D7ABA" w:rsidRPr="006E111B" w:rsidRDefault="004D7ABA" w:rsidP="004D7ABA">
            <w:pPr>
              <w:shd w:val="clear" w:color="auto" w:fill="FFFFFF"/>
              <w:jc w:val="both"/>
              <w:rPr>
                <w:rFonts w:ascii="Calibri" w:hAnsi="Calibri"/>
                <w:sz w:val="22"/>
                <w:szCs w:val="22"/>
              </w:rPr>
            </w:pPr>
            <w:r w:rsidRPr="006E111B">
              <w:rPr>
                <w:rFonts w:asciiTheme="minorHAnsi" w:hAnsiTheme="minorHAnsi"/>
                <w:sz w:val="22"/>
                <w:szCs w:val="22"/>
              </w:rPr>
              <w:t>2.</w:t>
            </w:r>
            <w:r>
              <w:rPr>
                <w:rFonts w:asciiTheme="minorHAnsi" w:hAnsiTheme="minorHAnsi"/>
                <w:sz w:val="22"/>
                <w:szCs w:val="22"/>
              </w:rPr>
              <w:t>550</w:t>
            </w:r>
            <w:r w:rsidRPr="006E111B">
              <w:rPr>
                <w:rFonts w:asciiTheme="minorHAnsi" w:hAnsiTheme="minorHAnsi"/>
                <w:sz w:val="22"/>
                <w:szCs w:val="22"/>
              </w:rPr>
              <w:t xml:space="preserve">.000,00 kn/ 89,98 = </w:t>
            </w:r>
            <w:r>
              <w:rPr>
                <w:rFonts w:asciiTheme="minorHAnsi" w:hAnsiTheme="minorHAnsi"/>
                <w:sz w:val="22"/>
                <w:szCs w:val="22"/>
              </w:rPr>
              <w:t>28.339,63</w:t>
            </w:r>
            <w:r w:rsidRPr="006E111B">
              <w:rPr>
                <w:rFonts w:asciiTheme="minorHAnsi" w:hAnsiTheme="minorHAnsi"/>
                <w:sz w:val="22"/>
                <w:szCs w:val="22"/>
              </w:rPr>
              <w:t xml:space="preserve"> kn/km</w:t>
            </w:r>
          </w:p>
        </w:tc>
      </w:tr>
      <w:tr w:rsidR="004D7ABA" w:rsidRPr="006E111B" w14:paraId="24765CC3" w14:textId="77777777" w:rsidTr="004D7ABA">
        <w:tc>
          <w:tcPr>
            <w:tcW w:w="2802" w:type="dxa"/>
          </w:tcPr>
          <w:p w14:paraId="43C5D9E4"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1844DA46" w14:textId="77777777" w:rsidR="004D7ABA" w:rsidRPr="006E111B" w:rsidRDefault="004D7ABA" w:rsidP="004D7ABA">
            <w:pPr>
              <w:shd w:val="clear" w:color="auto" w:fill="FFFFFF"/>
              <w:jc w:val="both"/>
              <w:rPr>
                <w:rFonts w:ascii="Calibri" w:hAnsi="Calibri"/>
                <w:sz w:val="22"/>
                <w:szCs w:val="22"/>
              </w:rPr>
            </w:pPr>
            <w:r w:rsidRPr="006E111B">
              <w:rPr>
                <w:rFonts w:asciiTheme="minorHAnsi" w:hAnsiTheme="minorHAnsi"/>
                <w:sz w:val="22"/>
                <w:szCs w:val="22"/>
              </w:rPr>
              <w:t>2.100.000,00 kn/ 89,98 = 23.338,52 kn/km</w:t>
            </w:r>
          </w:p>
        </w:tc>
      </w:tr>
      <w:tr w:rsidR="004D7ABA" w:rsidRPr="006E111B" w14:paraId="6088B994" w14:textId="77777777" w:rsidTr="004D7ABA">
        <w:trPr>
          <w:trHeight w:val="361"/>
        </w:trPr>
        <w:tc>
          <w:tcPr>
            <w:tcW w:w="2802" w:type="dxa"/>
          </w:tcPr>
          <w:p w14:paraId="6BD17A8E"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5E5791FF" w14:textId="77777777" w:rsidR="004D7ABA" w:rsidRPr="006E111B" w:rsidRDefault="004D7ABA" w:rsidP="004D7ABA">
            <w:pPr>
              <w:shd w:val="clear" w:color="auto" w:fill="FFFFFF"/>
              <w:jc w:val="both"/>
              <w:rPr>
                <w:rFonts w:ascii="Calibri" w:hAnsi="Calibri"/>
                <w:sz w:val="22"/>
                <w:szCs w:val="22"/>
              </w:rPr>
            </w:pPr>
            <w:r w:rsidRPr="006E111B">
              <w:rPr>
                <w:rFonts w:asciiTheme="minorHAnsi" w:hAnsiTheme="minorHAnsi"/>
                <w:sz w:val="22"/>
                <w:szCs w:val="22"/>
              </w:rPr>
              <w:t>2.100.000,00 kn/ 89,98 = 23.338,52 kn/km</w:t>
            </w:r>
          </w:p>
        </w:tc>
      </w:tr>
    </w:tbl>
    <w:p w14:paraId="784449B7" w14:textId="77777777" w:rsidR="004D7ABA" w:rsidRPr="006E111B" w:rsidRDefault="004D7ABA" w:rsidP="004D7ABA">
      <w:pPr>
        <w:shd w:val="clear" w:color="auto" w:fill="FFFFFF"/>
        <w:ind w:left="284"/>
        <w:contextualSpacing/>
        <w:jc w:val="both"/>
        <w:rPr>
          <w:rFonts w:ascii="Calibri" w:eastAsia="Calibri" w:hAnsi="Calibri"/>
          <w:sz w:val="10"/>
          <w:szCs w:val="10"/>
          <w:lang w:eastAsia="en-US"/>
        </w:rPr>
      </w:pPr>
    </w:p>
    <w:p w14:paraId="6ECCE159" w14:textId="77777777" w:rsidR="004D7ABA" w:rsidRPr="006E111B" w:rsidRDefault="004D7ABA" w:rsidP="004D7ABA">
      <w:pPr>
        <w:shd w:val="clear" w:color="auto" w:fill="FFFFFF"/>
        <w:ind w:left="284"/>
        <w:contextualSpacing/>
        <w:jc w:val="both"/>
        <w:rPr>
          <w:rFonts w:ascii="Calibri" w:eastAsia="Calibri" w:hAnsi="Calibri"/>
          <w:sz w:val="16"/>
          <w:szCs w:val="16"/>
          <w:lang w:eastAsia="en-US"/>
        </w:rPr>
      </w:pPr>
    </w:p>
    <w:p w14:paraId="44EDF484" w14:textId="77777777" w:rsidR="004D7ABA" w:rsidRPr="006E111B" w:rsidRDefault="004D7ABA" w:rsidP="004D7ABA">
      <w:pPr>
        <w:shd w:val="clear" w:color="auto" w:fill="FFFFFF"/>
        <w:rPr>
          <w:rFonts w:ascii="Calibri" w:hAnsi="Calibri"/>
          <w:sz w:val="22"/>
        </w:rPr>
      </w:pPr>
      <w:bookmarkStart w:id="0" w:name="_Hlk56168457"/>
      <w:r w:rsidRPr="006E111B">
        <w:rPr>
          <w:rFonts w:ascii="Calibri" w:hAnsi="Calibri"/>
          <w:b/>
          <w:sz w:val="22"/>
        </w:rPr>
        <w:t>Cilj 2.:</w:t>
      </w:r>
      <w:r w:rsidRPr="006E111B">
        <w:rPr>
          <w:rFonts w:ascii="Calibri" w:hAnsi="Calibri"/>
          <w:sz w:val="22"/>
        </w:rPr>
        <w:t xml:space="preserve"> Asfaltiranje nerazvrstanih cesta bez asfaltnog zastora     </w:t>
      </w:r>
    </w:p>
    <w:p w14:paraId="77CA360E" w14:textId="77777777" w:rsidR="004D7ABA" w:rsidRPr="006E111B" w:rsidRDefault="004D7ABA" w:rsidP="004D7ABA">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4D7ABA" w:rsidRPr="006E111B" w14:paraId="095E65FD" w14:textId="77777777" w:rsidTr="004D7ABA">
        <w:tc>
          <w:tcPr>
            <w:tcW w:w="3226" w:type="dxa"/>
            <w:tcBorders>
              <w:top w:val="single" w:sz="4" w:space="0" w:color="auto"/>
              <w:left w:val="single" w:sz="4" w:space="0" w:color="auto"/>
              <w:bottom w:val="single" w:sz="4" w:space="0" w:color="auto"/>
              <w:right w:val="single" w:sz="4" w:space="0" w:color="auto"/>
            </w:tcBorders>
            <w:hideMark/>
          </w:tcPr>
          <w:p w14:paraId="2388A994"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6060" w:type="dxa"/>
            <w:tcBorders>
              <w:top w:val="single" w:sz="4" w:space="0" w:color="auto"/>
              <w:left w:val="single" w:sz="4" w:space="0" w:color="auto"/>
              <w:bottom w:val="single" w:sz="4" w:space="0" w:color="auto"/>
              <w:right w:val="single" w:sz="4" w:space="0" w:color="auto"/>
            </w:tcBorders>
            <w:hideMark/>
          </w:tcPr>
          <w:p w14:paraId="4CDE5B39"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Površina asfaltiranih prometnica bez asfaltnog zastora tijekom godine</w:t>
            </w:r>
          </w:p>
        </w:tc>
      </w:tr>
      <w:tr w:rsidR="004D7ABA" w:rsidRPr="006E111B" w14:paraId="46BA28A2" w14:textId="77777777" w:rsidTr="004D7ABA">
        <w:tc>
          <w:tcPr>
            <w:tcW w:w="3226" w:type="dxa"/>
            <w:tcBorders>
              <w:top w:val="single" w:sz="4" w:space="0" w:color="auto"/>
              <w:left w:val="single" w:sz="4" w:space="0" w:color="auto"/>
              <w:bottom w:val="single" w:sz="4" w:space="0" w:color="auto"/>
              <w:right w:val="single" w:sz="4" w:space="0" w:color="auto"/>
            </w:tcBorders>
            <w:hideMark/>
          </w:tcPr>
          <w:p w14:paraId="057B4AF1"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6060" w:type="dxa"/>
            <w:tcBorders>
              <w:top w:val="single" w:sz="4" w:space="0" w:color="auto"/>
              <w:left w:val="single" w:sz="4" w:space="0" w:color="auto"/>
              <w:bottom w:val="single" w:sz="4" w:space="0" w:color="auto"/>
              <w:right w:val="single" w:sz="4" w:space="0" w:color="auto"/>
            </w:tcBorders>
            <w:hideMark/>
          </w:tcPr>
          <w:p w14:paraId="65F6C395"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Poboljšanje prometne infrastrukture i povećanje sigurnosti na cestama</w:t>
            </w:r>
          </w:p>
        </w:tc>
      </w:tr>
      <w:tr w:rsidR="004D7ABA" w:rsidRPr="006E111B" w14:paraId="65FE3509" w14:textId="77777777" w:rsidTr="004D7ABA">
        <w:tc>
          <w:tcPr>
            <w:tcW w:w="3226" w:type="dxa"/>
            <w:tcBorders>
              <w:top w:val="single" w:sz="4" w:space="0" w:color="auto"/>
              <w:left w:val="single" w:sz="4" w:space="0" w:color="auto"/>
              <w:bottom w:val="single" w:sz="4" w:space="0" w:color="auto"/>
              <w:right w:val="single" w:sz="4" w:space="0" w:color="auto"/>
            </w:tcBorders>
            <w:hideMark/>
          </w:tcPr>
          <w:p w14:paraId="6EB5B234"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6060" w:type="dxa"/>
            <w:tcBorders>
              <w:top w:val="single" w:sz="4" w:space="0" w:color="auto"/>
              <w:left w:val="single" w:sz="4" w:space="0" w:color="auto"/>
              <w:bottom w:val="single" w:sz="4" w:space="0" w:color="auto"/>
              <w:right w:val="single" w:sz="4" w:space="0" w:color="auto"/>
            </w:tcBorders>
            <w:hideMark/>
          </w:tcPr>
          <w:p w14:paraId="4B826F8C"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m</w:t>
            </w:r>
            <w:r w:rsidRPr="006E111B">
              <w:rPr>
                <w:rFonts w:asciiTheme="minorHAnsi" w:hAnsiTheme="minorHAnsi"/>
                <w:sz w:val="22"/>
                <w:szCs w:val="22"/>
                <w:vertAlign w:val="superscript"/>
                <w:lang w:eastAsia="en-US"/>
              </w:rPr>
              <w:t>2</w:t>
            </w:r>
            <w:r w:rsidRPr="006E111B">
              <w:rPr>
                <w:rFonts w:asciiTheme="minorHAnsi" w:hAnsiTheme="minorHAnsi"/>
                <w:sz w:val="22"/>
                <w:szCs w:val="22"/>
                <w:lang w:eastAsia="en-US"/>
              </w:rPr>
              <w:t>/godišnje</w:t>
            </w:r>
          </w:p>
        </w:tc>
      </w:tr>
      <w:tr w:rsidR="004D7ABA" w:rsidRPr="006E111B" w14:paraId="4AC09E30" w14:textId="77777777" w:rsidTr="004D7ABA">
        <w:tc>
          <w:tcPr>
            <w:tcW w:w="3226" w:type="dxa"/>
            <w:tcBorders>
              <w:top w:val="single" w:sz="4" w:space="0" w:color="auto"/>
              <w:left w:val="single" w:sz="4" w:space="0" w:color="auto"/>
              <w:bottom w:val="single" w:sz="4" w:space="0" w:color="auto"/>
              <w:right w:val="single" w:sz="4" w:space="0" w:color="auto"/>
            </w:tcBorders>
            <w:hideMark/>
          </w:tcPr>
          <w:p w14:paraId="644578AD"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Polazna vrijednost</w:t>
            </w:r>
          </w:p>
        </w:tc>
        <w:tc>
          <w:tcPr>
            <w:tcW w:w="6060" w:type="dxa"/>
            <w:tcBorders>
              <w:top w:val="single" w:sz="4" w:space="0" w:color="auto"/>
              <w:left w:val="single" w:sz="4" w:space="0" w:color="auto"/>
              <w:bottom w:val="single" w:sz="4" w:space="0" w:color="auto"/>
              <w:right w:val="single" w:sz="4" w:space="0" w:color="auto"/>
            </w:tcBorders>
            <w:hideMark/>
          </w:tcPr>
          <w:p w14:paraId="58337FF4"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850,63</w:t>
            </w:r>
          </w:p>
        </w:tc>
      </w:tr>
      <w:tr w:rsidR="004D7ABA" w:rsidRPr="006E111B" w14:paraId="7A52F437" w14:textId="77777777" w:rsidTr="004D7ABA">
        <w:tc>
          <w:tcPr>
            <w:tcW w:w="3226" w:type="dxa"/>
            <w:tcBorders>
              <w:top w:val="single" w:sz="4" w:space="0" w:color="auto"/>
              <w:left w:val="single" w:sz="4" w:space="0" w:color="auto"/>
              <w:bottom w:val="single" w:sz="4" w:space="0" w:color="auto"/>
              <w:right w:val="single" w:sz="4" w:space="0" w:color="auto"/>
            </w:tcBorders>
            <w:hideMark/>
          </w:tcPr>
          <w:p w14:paraId="5A817C84"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Izvor podataka</w:t>
            </w:r>
          </w:p>
        </w:tc>
        <w:tc>
          <w:tcPr>
            <w:tcW w:w="6060" w:type="dxa"/>
            <w:tcBorders>
              <w:top w:val="single" w:sz="4" w:space="0" w:color="auto"/>
              <w:left w:val="single" w:sz="4" w:space="0" w:color="auto"/>
              <w:bottom w:val="single" w:sz="4" w:space="0" w:color="auto"/>
              <w:right w:val="single" w:sz="4" w:space="0" w:color="auto"/>
            </w:tcBorders>
            <w:hideMark/>
          </w:tcPr>
          <w:p w14:paraId="3492AF11"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Općina Viškovo</w:t>
            </w:r>
          </w:p>
        </w:tc>
      </w:tr>
      <w:tr w:rsidR="004D7ABA" w:rsidRPr="006E111B" w14:paraId="2794EB72" w14:textId="77777777" w:rsidTr="004D7ABA">
        <w:tc>
          <w:tcPr>
            <w:tcW w:w="3226" w:type="dxa"/>
            <w:tcBorders>
              <w:top w:val="single" w:sz="4" w:space="0" w:color="auto"/>
              <w:left w:val="single" w:sz="4" w:space="0" w:color="auto"/>
              <w:bottom w:val="single" w:sz="4" w:space="0" w:color="auto"/>
              <w:right w:val="single" w:sz="4" w:space="0" w:color="auto"/>
            </w:tcBorders>
            <w:hideMark/>
          </w:tcPr>
          <w:p w14:paraId="5B6FE867"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6060" w:type="dxa"/>
            <w:tcBorders>
              <w:top w:val="single" w:sz="4" w:space="0" w:color="auto"/>
              <w:left w:val="single" w:sz="4" w:space="0" w:color="auto"/>
              <w:bottom w:val="single" w:sz="4" w:space="0" w:color="auto"/>
              <w:right w:val="single" w:sz="4" w:space="0" w:color="auto"/>
            </w:tcBorders>
            <w:hideMark/>
          </w:tcPr>
          <w:p w14:paraId="6F338C29"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1.100,00</w:t>
            </w:r>
          </w:p>
        </w:tc>
      </w:tr>
      <w:tr w:rsidR="004D7ABA" w:rsidRPr="006E111B" w14:paraId="3BF31245" w14:textId="77777777" w:rsidTr="004D7ABA">
        <w:tc>
          <w:tcPr>
            <w:tcW w:w="3226" w:type="dxa"/>
            <w:tcBorders>
              <w:top w:val="single" w:sz="4" w:space="0" w:color="auto"/>
              <w:left w:val="single" w:sz="4" w:space="0" w:color="auto"/>
              <w:bottom w:val="single" w:sz="4" w:space="0" w:color="auto"/>
              <w:right w:val="single" w:sz="4" w:space="0" w:color="auto"/>
            </w:tcBorders>
            <w:hideMark/>
          </w:tcPr>
          <w:p w14:paraId="17193348"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(2023.)</w:t>
            </w:r>
          </w:p>
        </w:tc>
        <w:tc>
          <w:tcPr>
            <w:tcW w:w="6060" w:type="dxa"/>
            <w:tcBorders>
              <w:top w:val="single" w:sz="4" w:space="0" w:color="auto"/>
              <w:left w:val="single" w:sz="4" w:space="0" w:color="auto"/>
              <w:bottom w:val="single" w:sz="4" w:space="0" w:color="auto"/>
              <w:right w:val="single" w:sz="4" w:space="0" w:color="auto"/>
            </w:tcBorders>
            <w:hideMark/>
          </w:tcPr>
          <w:p w14:paraId="3CD113D8"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1.100,00</w:t>
            </w:r>
          </w:p>
        </w:tc>
      </w:tr>
      <w:tr w:rsidR="004D7ABA" w:rsidRPr="006E111B" w14:paraId="36A10CF0" w14:textId="77777777" w:rsidTr="004D7ABA">
        <w:tc>
          <w:tcPr>
            <w:tcW w:w="3226" w:type="dxa"/>
            <w:tcBorders>
              <w:top w:val="single" w:sz="4" w:space="0" w:color="auto"/>
              <w:left w:val="single" w:sz="4" w:space="0" w:color="auto"/>
              <w:bottom w:val="single" w:sz="4" w:space="0" w:color="auto"/>
              <w:right w:val="single" w:sz="4" w:space="0" w:color="auto"/>
            </w:tcBorders>
            <w:hideMark/>
          </w:tcPr>
          <w:p w14:paraId="7710C1DF"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(2024.)</w:t>
            </w:r>
          </w:p>
        </w:tc>
        <w:tc>
          <w:tcPr>
            <w:tcW w:w="6060" w:type="dxa"/>
            <w:tcBorders>
              <w:top w:val="single" w:sz="4" w:space="0" w:color="auto"/>
              <w:left w:val="single" w:sz="4" w:space="0" w:color="auto"/>
              <w:bottom w:val="single" w:sz="4" w:space="0" w:color="auto"/>
              <w:right w:val="single" w:sz="4" w:space="0" w:color="auto"/>
            </w:tcBorders>
            <w:hideMark/>
          </w:tcPr>
          <w:p w14:paraId="58EA7BED"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1.100,00</w:t>
            </w:r>
          </w:p>
        </w:tc>
      </w:tr>
    </w:tbl>
    <w:p w14:paraId="5B7A24DC" w14:textId="77777777" w:rsidR="004D7ABA" w:rsidRPr="006E111B" w:rsidRDefault="004D7ABA" w:rsidP="004D7ABA">
      <w:pPr>
        <w:shd w:val="clear" w:color="auto" w:fill="FFFFFF"/>
        <w:ind w:firstLine="709"/>
        <w:rPr>
          <w:rFonts w:asciiTheme="minorHAnsi" w:eastAsia="Calibri" w:hAnsiTheme="minorHAnsi"/>
          <w:b/>
          <w:sz w:val="22"/>
          <w:szCs w:val="22"/>
          <w:lang w:eastAsia="en-US"/>
        </w:rPr>
      </w:pPr>
    </w:p>
    <w:p w14:paraId="77E4E54F" w14:textId="77777777" w:rsidR="004D7ABA" w:rsidRPr="006E111B" w:rsidRDefault="004D7ABA" w:rsidP="004D7ABA">
      <w:pPr>
        <w:shd w:val="clear" w:color="auto" w:fill="FFFFFF"/>
        <w:rPr>
          <w:rFonts w:ascii="Calibri" w:hAnsi="Calibri"/>
          <w:sz w:val="22"/>
        </w:rPr>
      </w:pPr>
      <w:r w:rsidRPr="006E111B">
        <w:rPr>
          <w:rFonts w:ascii="Calibri" w:hAnsi="Calibri"/>
          <w:b/>
          <w:sz w:val="22"/>
        </w:rPr>
        <w:t>Cilj 3.:</w:t>
      </w:r>
      <w:r w:rsidRPr="006E111B">
        <w:rPr>
          <w:rFonts w:ascii="Calibri" w:hAnsi="Calibri"/>
          <w:sz w:val="22"/>
        </w:rPr>
        <w:t xml:space="preserve"> Izgradnja </w:t>
      </w:r>
      <w:proofErr w:type="spellStart"/>
      <w:r w:rsidRPr="006E111B">
        <w:rPr>
          <w:rFonts w:ascii="Calibri" w:hAnsi="Calibri"/>
          <w:sz w:val="22"/>
        </w:rPr>
        <w:t>upojnih</w:t>
      </w:r>
      <w:proofErr w:type="spellEnd"/>
      <w:r w:rsidRPr="006E111B">
        <w:rPr>
          <w:rFonts w:ascii="Calibri" w:hAnsi="Calibri"/>
          <w:sz w:val="22"/>
        </w:rPr>
        <w:t xml:space="preserve"> bunara i potpornih zidova na nerazvrstanim cestama     </w:t>
      </w:r>
    </w:p>
    <w:p w14:paraId="233DFC4A" w14:textId="77777777" w:rsidR="004D7ABA" w:rsidRPr="006E111B" w:rsidRDefault="004D7ABA" w:rsidP="004D7ABA">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4D7ABA" w:rsidRPr="006E111B" w14:paraId="54C04BAF"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1C046EA3"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71152F31" w14:textId="77777777" w:rsidR="004D7ABA" w:rsidRPr="006E111B" w:rsidRDefault="004D7ABA" w:rsidP="004D7ABA">
            <w:pPr>
              <w:rPr>
                <w:rFonts w:asciiTheme="minorHAnsi" w:hAnsiTheme="minorHAnsi"/>
                <w:sz w:val="22"/>
                <w:szCs w:val="22"/>
                <w:lang w:eastAsia="en-US"/>
              </w:rPr>
            </w:pPr>
            <w:r w:rsidRPr="006E111B">
              <w:rPr>
                <w:rFonts w:asciiTheme="minorHAnsi" w:hAnsiTheme="minorHAnsi"/>
                <w:sz w:val="22"/>
                <w:szCs w:val="22"/>
                <w:lang w:eastAsia="en-US"/>
              </w:rPr>
              <w:t xml:space="preserve">Broj izgrađenih </w:t>
            </w:r>
            <w:proofErr w:type="spellStart"/>
            <w:r w:rsidRPr="006E111B">
              <w:rPr>
                <w:rFonts w:asciiTheme="minorHAnsi" w:hAnsiTheme="minorHAnsi"/>
                <w:sz w:val="22"/>
                <w:szCs w:val="22"/>
                <w:lang w:eastAsia="en-US"/>
              </w:rPr>
              <w:t>upojnih</w:t>
            </w:r>
            <w:proofErr w:type="spellEnd"/>
            <w:r w:rsidRPr="006E111B">
              <w:rPr>
                <w:rFonts w:asciiTheme="minorHAnsi" w:hAnsiTheme="minorHAnsi"/>
                <w:sz w:val="22"/>
                <w:szCs w:val="22"/>
                <w:lang w:eastAsia="en-US"/>
              </w:rPr>
              <w:t xml:space="preserve"> bunara i potpornih zidova tijekom godine</w:t>
            </w:r>
          </w:p>
        </w:tc>
      </w:tr>
      <w:tr w:rsidR="004D7ABA" w:rsidRPr="006E111B" w14:paraId="1B068FC2"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70244D2A"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3BB1473C"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Poboljšanje oborinske odvodnje na nerazvrstanim cestama i stabilizacija kolničke konstrukcije</w:t>
            </w:r>
          </w:p>
        </w:tc>
      </w:tr>
      <w:tr w:rsidR="004D7ABA" w:rsidRPr="006E111B" w14:paraId="7D97CDAF"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65C5B97A"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6D695968"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objekta/godišnje</w:t>
            </w:r>
          </w:p>
        </w:tc>
      </w:tr>
      <w:tr w:rsidR="004D7ABA" w:rsidRPr="006E111B" w14:paraId="6DE2131C"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43BAA9C9"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Polazna vrijednost</w:t>
            </w:r>
          </w:p>
        </w:tc>
        <w:tc>
          <w:tcPr>
            <w:tcW w:w="5904" w:type="dxa"/>
            <w:tcBorders>
              <w:top w:val="single" w:sz="4" w:space="0" w:color="auto"/>
              <w:left w:val="single" w:sz="4" w:space="0" w:color="auto"/>
              <w:bottom w:val="single" w:sz="4" w:space="0" w:color="auto"/>
              <w:right w:val="single" w:sz="4" w:space="0" w:color="auto"/>
            </w:tcBorders>
            <w:hideMark/>
          </w:tcPr>
          <w:p w14:paraId="6B105D8E"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8</w:t>
            </w:r>
          </w:p>
        </w:tc>
      </w:tr>
      <w:tr w:rsidR="004D7ABA" w:rsidRPr="006E111B" w14:paraId="2A00C97C"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15040333"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Izvor podataka</w:t>
            </w:r>
          </w:p>
        </w:tc>
        <w:tc>
          <w:tcPr>
            <w:tcW w:w="5904" w:type="dxa"/>
            <w:tcBorders>
              <w:top w:val="single" w:sz="4" w:space="0" w:color="auto"/>
              <w:left w:val="single" w:sz="4" w:space="0" w:color="auto"/>
              <w:bottom w:val="single" w:sz="4" w:space="0" w:color="auto"/>
              <w:right w:val="single" w:sz="4" w:space="0" w:color="auto"/>
            </w:tcBorders>
            <w:hideMark/>
          </w:tcPr>
          <w:p w14:paraId="55FB6FE7"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Općina Viškovo</w:t>
            </w:r>
          </w:p>
        </w:tc>
      </w:tr>
      <w:tr w:rsidR="004D7ABA" w:rsidRPr="006E111B" w14:paraId="446D6DF1"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7B3E6858"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5904" w:type="dxa"/>
            <w:tcBorders>
              <w:top w:val="single" w:sz="4" w:space="0" w:color="auto"/>
              <w:left w:val="single" w:sz="4" w:space="0" w:color="auto"/>
              <w:bottom w:val="single" w:sz="4" w:space="0" w:color="auto"/>
              <w:right w:val="single" w:sz="4" w:space="0" w:color="auto"/>
            </w:tcBorders>
            <w:hideMark/>
          </w:tcPr>
          <w:p w14:paraId="2435F10E"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5</w:t>
            </w:r>
          </w:p>
        </w:tc>
      </w:tr>
      <w:tr w:rsidR="004D7ABA" w:rsidRPr="006E111B" w14:paraId="2D0DB291"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351F97CF"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(2023.)</w:t>
            </w:r>
          </w:p>
        </w:tc>
        <w:tc>
          <w:tcPr>
            <w:tcW w:w="5904" w:type="dxa"/>
            <w:tcBorders>
              <w:top w:val="single" w:sz="4" w:space="0" w:color="auto"/>
              <w:left w:val="single" w:sz="4" w:space="0" w:color="auto"/>
              <w:bottom w:val="single" w:sz="4" w:space="0" w:color="auto"/>
              <w:right w:val="single" w:sz="4" w:space="0" w:color="auto"/>
            </w:tcBorders>
            <w:hideMark/>
          </w:tcPr>
          <w:p w14:paraId="180FB133"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5</w:t>
            </w:r>
          </w:p>
        </w:tc>
      </w:tr>
      <w:tr w:rsidR="004D7ABA" w:rsidRPr="006E111B" w14:paraId="4121F152"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018831A2"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(2024.)</w:t>
            </w:r>
          </w:p>
        </w:tc>
        <w:tc>
          <w:tcPr>
            <w:tcW w:w="5904" w:type="dxa"/>
            <w:tcBorders>
              <w:top w:val="single" w:sz="4" w:space="0" w:color="auto"/>
              <w:left w:val="single" w:sz="4" w:space="0" w:color="auto"/>
              <w:bottom w:val="single" w:sz="4" w:space="0" w:color="auto"/>
              <w:right w:val="single" w:sz="4" w:space="0" w:color="auto"/>
            </w:tcBorders>
            <w:hideMark/>
          </w:tcPr>
          <w:p w14:paraId="60E4B5DE"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5</w:t>
            </w:r>
          </w:p>
        </w:tc>
      </w:tr>
      <w:bookmarkEnd w:id="0"/>
    </w:tbl>
    <w:p w14:paraId="4E33BCC4" w14:textId="77777777" w:rsidR="004D7ABA" w:rsidRPr="006E111B" w:rsidRDefault="004D7ABA" w:rsidP="004D7ABA">
      <w:pPr>
        <w:shd w:val="clear" w:color="auto" w:fill="FFFFFF"/>
        <w:ind w:left="284"/>
        <w:contextualSpacing/>
        <w:jc w:val="both"/>
        <w:rPr>
          <w:rFonts w:ascii="Calibri" w:eastAsia="Calibri" w:hAnsi="Calibri"/>
          <w:sz w:val="22"/>
          <w:szCs w:val="16"/>
          <w:lang w:eastAsia="en-US"/>
        </w:rPr>
      </w:pPr>
    </w:p>
    <w:p w14:paraId="31DD8D36" w14:textId="77777777" w:rsidR="004D7ABA" w:rsidRPr="006E111B" w:rsidRDefault="004D7ABA" w:rsidP="004D7ABA">
      <w:pPr>
        <w:shd w:val="clear" w:color="auto" w:fill="FFFFFF"/>
        <w:rPr>
          <w:rFonts w:ascii="Calibri" w:hAnsi="Calibri"/>
          <w:sz w:val="22"/>
        </w:rPr>
      </w:pPr>
      <w:r w:rsidRPr="006E111B">
        <w:rPr>
          <w:rFonts w:ascii="Calibri" w:hAnsi="Calibri"/>
          <w:b/>
          <w:sz w:val="22"/>
        </w:rPr>
        <w:t>Cilj 4.:</w:t>
      </w:r>
      <w:r w:rsidRPr="006E111B">
        <w:rPr>
          <w:rFonts w:ascii="Calibri" w:hAnsi="Calibri"/>
          <w:sz w:val="22"/>
        </w:rPr>
        <w:t xml:space="preserve"> Dodatna ulaganja na cestama – mjere smirivanja prometa     </w:t>
      </w:r>
    </w:p>
    <w:p w14:paraId="1B7F1A93" w14:textId="77777777" w:rsidR="004D7ABA" w:rsidRPr="006E111B" w:rsidRDefault="004D7ABA" w:rsidP="004D7ABA">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4D7ABA" w:rsidRPr="006E111B" w14:paraId="78110CF8"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762B3797"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730092EA" w14:textId="77777777" w:rsidR="004D7ABA" w:rsidRPr="006E111B" w:rsidRDefault="004D7ABA" w:rsidP="004D7ABA">
            <w:pPr>
              <w:rPr>
                <w:rFonts w:asciiTheme="minorHAnsi" w:hAnsiTheme="minorHAnsi"/>
                <w:sz w:val="22"/>
                <w:szCs w:val="22"/>
                <w:lang w:eastAsia="en-US"/>
              </w:rPr>
            </w:pPr>
            <w:r w:rsidRPr="006E111B">
              <w:rPr>
                <w:rFonts w:asciiTheme="minorHAnsi" w:hAnsiTheme="minorHAnsi"/>
                <w:sz w:val="22"/>
                <w:szCs w:val="22"/>
                <w:lang w:eastAsia="en-US"/>
              </w:rPr>
              <w:t>Broj lokacija po prometnim rješenjima na kojima su izvedene mjere smirivanja prometa</w:t>
            </w:r>
          </w:p>
        </w:tc>
      </w:tr>
      <w:tr w:rsidR="004D7ABA" w:rsidRPr="006E111B" w14:paraId="7CECB6E3"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412B90F0"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3F6410FE"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Povećanje sigurnosti prometa na cestama</w:t>
            </w:r>
          </w:p>
        </w:tc>
      </w:tr>
      <w:tr w:rsidR="004D7ABA" w:rsidRPr="006E111B" w14:paraId="6C4BED51"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203121C5"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17E94D6C"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lokacija/godišnje</w:t>
            </w:r>
          </w:p>
        </w:tc>
      </w:tr>
      <w:tr w:rsidR="004D7ABA" w:rsidRPr="006E111B" w14:paraId="5D6135AD"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37DC2866"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Polazna vrijednost</w:t>
            </w:r>
          </w:p>
        </w:tc>
        <w:tc>
          <w:tcPr>
            <w:tcW w:w="5904" w:type="dxa"/>
            <w:tcBorders>
              <w:top w:val="single" w:sz="4" w:space="0" w:color="auto"/>
              <w:left w:val="single" w:sz="4" w:space="0" w:color="auto"/>
              <w:bottom w:val="single" w:sz="4" w:space="0" w:color="auto"/>
              <w:right w:val="single" w:sz="4" w:space="0" w:color="auto"/>
            </w:tcBorders>
            <w:hideMark/>
          </w:tcPr>
          <w:p w14:paraId="1406A128"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5</w:t>
            </w:r>
          </w:p>
        </w:tc>
      </w:tr>
      <w:tr w:rsidR="004D7ABA" w:rsidRPr="006E111B" w14:paraId="11FA98D7"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755505E3"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Izvor podataka</w:t>
            </w:r>
          </w:p>
        </w:tc>
        <w:tc>
          <w:tcPr>
            <w:tcW w:w="5904" w:type="dxa"/>
            <w:tcBorders>
              <w:top w:val="single" w:sz="4" w:space="0" w:color="auto"/>
              <w:left w:val="single" w:sz="4" w:space="0" w:color="auto"/>
              <w:bottom w:val="single" w:sz="4" w:space="0" w:color="auto"/>
              <w:right w:val="single" w:sz="4" w:space="0" w:color="auto"/>
            </w:tcBorders>
            <w:hideMark/>
          </w:tcPr>
          <w:p w14:paraId="59CFBFB6"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Općina Viškovo</w:t>
            </w:r>
          </w:p>
        </w:tc>
      </w:tr>
      <w:tr w:rsidR="004D7ABA" w:rsidRPr="006E111B" w14:paraId="155BAD99"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55C61CE9"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5904" w:type="dxa"/>
            <w:tcBorders>
              <w:top w:val="single" w:sz="4" w:space="0" w:color="auto"/>
              <w:left w:val="single" w:sz="4" w:space="0" w:color="auto"/>
              <w:bottom w:val="single" w:sz="4" w:space="0" w:color="auto"/>
              <w:right w:val="single" w:sz="4" w:space="0" w:color="auto"/>
            </w:tcBorders>
            <w:hideMark/>
          </w:tcPr>
          <w:p w14:paraId="2C500850" w14:textId="77777777" w:rsidR="004D7ABA" w:rsidRPr="006E111B" w:rsidRDefault="004D7ABA" w:rsidP="004D7ABA">
            <w:pPr>
              <w:shd w:val="clear" w:color="auto" w:fill="FFFFFF"/>
              <w:jc w:val="both"/>
              <w:rPr>
                <w:rFonts w:asciiTheme="minorHAnsi" w:eastAsia="Calibri" w:hAnsiTheme="minorHAnsi"/>
                <w:sz w:val="22"/>
                <w:szCs w:val="22"/>
                <w:lang w:eastAsia="en-US"/>
              </w:rPr>
            </w:pPr>
            <w:r>
              <w:rPr>
                <w:rFonts w:asciiTheme="minorHAnsi" w:eastAsia="Calibri" w:hAnsiTheme="minorHAnsi"/>
                <w:sz w:val="22"/>
                <w:szCs w:val="22"/>
                <w:lang w:eastAsia="en-US"/>
              </w:rPr>
              <w:t>0</w:t>
            </w:r>
          </w:p>
        </w:tc>
      </w:tr>
      <w:tr w:rsidR="004D7ABA" w:rsidRPr="006E111B" w14:paraId="20A50F6D"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791F7376"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(2023.)</w:t>
            </w:r>
          </w:p>
        </w:tc>
        <w:tc>
          <w:tcPr>
            <w:tcW w:w="5904" w:type="dxa"/>
            <w:tcBorders>
              <w:top w:val="single" w:sz="4" w:space="0" w:color="auto"/>
              <w:left w:val="single" w:sz="4" w:space="0" w:color="auto"/>
              <w:bottom w:val="single" w:sz="4" w:space="0" w:color="auto"/>
              <w:right w:val="single" w:sz="4" w:space="0" w:color="auto"/>
            </w:tcBorders>
            <w:hideMark/>
          </w:tcPr>
          <w:p w14:paraId="469D6E80"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4</w:t>
            </w:r>
          </w:p>
        </w:tc>
      </w:tr>
      <w:tr w:rsidR="004D7ABA" w:rsidRPr="006E111B" w14:paraId="05C6999C" w14:textId="77777777" w:rsidTr="004D7ABA">
        <w:tc>
          <w:tcPr>
            <w:tcW w:w="3156" w:type="dxa"/>
            <w:tcBorders>
              <w:top w:val="single" w:sz="4" w:space="0" w:color="auto"/>
              <w:left w:val="single" w:sz="4" w:space="0" w:color="auto"/>
              <w:bottom w:val="single" w:sz="4" w:space="0" w:color="auto"/>
              <w:right w:val="single" w:sz="4" w:space="0" w:color="auto"/>
            </w:tcBorders>
            <w:hideMark/>
          </w:tcPr>
          <w:p w14:paraId="774D83CA" w14:textId="77777777" w:rsidR="004D7ABA" w:rsidRPr="006E111B" w:rsidRDefault="004D7ABA" w:rsidP="004D7AB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(2024.)</w:t>
            </w:r>
          </w:p>
        </w:tc>
        <w:tc>
          <w:tcPr>
            <w:tcW w:w="5904" w:type="dxa"/>
            <w:tcBorders>
              <w:top w:val="single" w:sz="4" w:space="0" w:color="auto"/>
              <w:left w:val="single" w:sz="4" w:space="0" w:color="auto"/>
              <w:bottom w:val="single" w:sz="4" w:space="0" w:color="auto"/>
              <w:right w:val="single" w:sz="4" w:space="0" w:color="auto"/>
            </w:tcBorders>
            <w:hideMark/>
          </w:tcPr>
          <w:p w14:paraId="73C5C940" w14:textId="77777777" w:rsidR="004D7ABA" w:rsidRPr="006E111B" w:rsidRDefault="004D7ABA" w:rsidP="004D7AB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4</w:t>
            </w:r>
          </w:p>
        </w:tc>
      </w:tr>
    </w:tbl>
    <w:p w14:paraId="20622FFB" w14:textId="77777777" w:rsidR="004D7ABA" w:rsidRPr="006E111B" w:rsidRDefault="004D7ABA" w:rsidP="004D7ABA">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14:paraId="71D76C0C" w14:textId="77777777" w:rsidR="004D7ABA" w:rsidRDefault="004D7ABA" w:rsidP="004D7ABA">
      <w:pPr>
        <w:shd w:val="clear" w:color="auto" w:fill="FFFFFF"/>
        <w:contextualSpacing/>
        <w:jc w:val="both"/>
        <w:rPr>
          <w:rFonts w:ascii="Calibri" w:hAnsi="Calibri"/>
          <w:sz w:val="22"/>
          <w:szCs w:val="22"/>
        </w:rPr>
      </w:pPr>
      <w:r w:rsidRPr="006E111B">
        <w:rPr>
          <w:rFonts w:ascii="Calibri" w:hAnsi="Calibri"/>
          <w:sz w:val="22"/>
          <w:szCs w:val="22"/>
        </w:rPr>
        <w:t xml:space="preserve">U 2021. godini kao i u prethodnim godinama sve nerazvrstane ceste održavane su na način da se ostvari tehnički ispravno i prometno sigurno stanje i korištenje. U sklopu ove aktivnosti realizirane su mjere smirivanja prometa na pet lokacija, izgrađeno je sedam </w:t>
      </w:r>
      <w:proofErr w:type="spellStart"/>
      <w:r w:rsidRPr="006E111B">
        <w:rPr>
          <w:rFonts w:ascii="Calibri" w:hAnsi="Calibri"/>
          <w:sz w:val="22"/>
          <w:szCs w:val="22"/>
        </w:rPr>
        <w:t>upojnih</w:t>
      </w:r>
      <w:proofErr w:type="spellEnd"/>
      <w:r w:rsidRPr="006E111B">
        <w:rPr>
          <w:rFonts w:ascii="Calibri" w:hAnsi="Calibri"/>
          <w:sz w:val="22"/>
          <w:szCs w:val="22"/>
        </w:rPr>
        <w:t xml:space="preserve"> bunara i jedan potporni zid te je izvršeno asfaltiranje nerazvrstanih cesta u skladu sa planom.</w:t>
      </w:r>
    </w:p>
    <w:p w14:paraId="70590D94" w14:textId="77777777" w:rsidR="004D7ABA" w:rsidRPr="006E111B" w:rsidRDefault="004D7ABA" w:rsidP="004D7ABA">
      <w:pPr>
        <w:shd w:val="clear" w:color="auto" w:fill="FFFFFF"/>
        <w:contextualSpacing/>
        <w:jc w:val="both"/>
        <w:rPr>
          <w:rFonts w:ascii="Calibri" w:hAnsi="Calibri"/>
          <w:sz w:val="22"/>
          <w:szCs w:val="22"/>
        </w:rPr>
      </w:pPr>
    </w:p>
    <w:p w14:paraId="236AE579" w14:textId="77777777" w:rsidR="004D7ABA" w:rsidRPr="006E111B" w:rsidRDefault="004D7ABA" w:rsidP="004D7AB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A431010 Održavanje javne rasvjete</w:t>
      </w:r>
    </w:p>
    <w:p w14:paraId="56F20C6D" w14:textId="77777777" w:rsidR="004D7ABA" w:rsidRPr="006E111B" w:rsidRDefault="004D7ABA" w:rsidP="004D7ABA">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1ED397A7"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 xml:space="preserve">2022. godina      </w:t>
      </w:r>
      <w:r>
        <w:rPr>
          <w:rFonts w:ascii="Calibri" w:eastAsia="Calibri" w:hAnsi="Calibri"/>
          <w:sz w:val="22"/>
          <w:szCs w:val="22"/>
          <w:lang w:eastAsia="en-US"/>
        </w:rPr>
        <w:t>2.423</w:t>
      </w:r>
      <w:r w:rsidRPr="006E111B">
        <w:rPr>
          <w:rFonts w:ascii="Calibri" w:eastAsia="Calibri" w:hAnsi="Calibri"/>
          <w:sz w:val="22"/>
          <w:szCs w:val="22"/>
          <w:lang w:eastAsia="en-US"/>
        </w:rPr>
        <w:t>.000,00 kuna</w:t>
      </w:r>
    </w:p>
    <w:p w14:paraId="366DA448"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1.680.000,00 kuna</w:t>
      </w:r>
    </w:p>
    <w:p w14:paraId="274423FE"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1.650.000,00 kuna</w:t>
      </w:r>
    </w:p>
    <w:p w14:paraId="7C2585D6" w14:textId="77777777" w:rsidR="004D7ABA" w:rsidRPr="006E111B" w:rsidRDefault="004D7ABA" w:rsidP="004D7ABA">
      <w:pPr>
        <w:jc w:val="both"/>
        <w:rPr>
          <w:rFonts w:ascii="Calibri" w:hAnsi="Calibri"/>
          <w:sz w:val="22"/>
          <w:szCs w:val="22"/>
        </w:rPr>
      </w:pPr>
    </w:p>
    <w:p w14:paraId="468C5648" w14:textId="77777777" w:rsidR="004D7ABA" w:rsidRPr="006E111B" w:rsidRDefault="004D7ABA" w:rsidP="004D7ABA">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w:t>
      </w:r>
      <w:r w:rsidRPr="006E111B">
        <w:rPr>
          <w:rFonts w:ascii="Calibri" w:eastAsia="Calibri" w:hAnsi="Calibri"/>
          <w:sz w:val="22"/>
          <w:szCs w:val="22"/>
          <w:lang w:eastAsia="en-US"/>
        </w:rPr>
        <w:t>1.650.000,00 kuna</w:t>
      </w:r>
      <w:r w:rsidRPr="006E111B">
        <w:rPr>
          <w:rFonts w:ascii="Calibri" w:hAnsi="Calibri"/>
          <w:sz w:val="22"/>
          <w:szCs w:val="22"/>
        </w:rPr>
        <w:t xml:space="preserve"> za 2022. godinu i 1.650.000,00 kuna za 2023. godinu.</w:t>
      </w:r>
    </w:p>
    <w:p w14:paraId="10D6E598" w14:textId="77777777" w:rsidR="004D7ABA" w:rsidRPr="006E111B" w:rsidRDefault="004D7ABA" w:rsidP="004D7ABA">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Planom Proračuna za 2022. godinu </w:t>
      </w:r>
      <w:r w:rsidRPr="006E111B">
        <w:rPr>
          <w:rFonts w:ascii="Calibri" w:eastAsia="Calibri" w:hAnsi="Calibri"/>
          <w:sz w:val="22"/>
          <w:szCs w:val="22"/>
          <w:lang w:eastAsia="en-US"/>
        </w:rPr>
        <w:t>planira</w:t>
      </w:r>
      <w:r>
        <w:rPr>
          <w:rFonts w:ascii="Calibri" w:eastAsia="Calibri" w:hAnsi="Calibri"/>
          <w:sz w:val="22"/>
          <w:szCs w:val="22"/>
          <w:lang w:eastAsia="en-US"/>
        </w:rPr>
        <w:t>n je</w:t>
      </w:r>
      <w:r w:rsidRPr="006E111B">
        <w:rPr>
          <w:rFonts w:ascii="Calibri" w:eastAsia="Calibri" w:hAnsi="Calibri"/>
          <w:sz w:val="22"/>
          <w:szCs w:val="22"/>
          <w:lang w:eastAsia="en-US"/>
        </w:rPr>
        <w:t xml:space="preserve"> manji iznos sredstava potreban za održavanje funkcionalnosti javne rasvjete</w:t>
      </w:r>
      <w:r>
        <w:rPr>
          <w:rFonts w:ascii="Calibri" w:eastAsia="Calibri" w:hAnsi="Calibri"/>
          <w:sz w:val="22"/>
          <w:szCs w:val="22"/>
          <w:lang w:eastAsia="en-US"/>
        </w:rPr>
        <w:t xml:space="preserve"> u odnosu na spomenutu projekciju</w:t>
      </w:r>
      <w:r w:rsidRPr="006E111B">
        <w:rPr>
          <w:rFonts w:ascii="Calibri" w:eastAsia="Calibri" w:hAnsi="Calibri"/>
          <w:sz w:val="22"/>
          <w:szCs w:val="22"/>
          <w:lang w:eastAsia="en-US"/>
        </w:rPr>
        <w:t>.</w:t>
      </w:r>
      <w:r>
        <w:rPr>
          <w:rFonts w:ascii="Calibri" w:eastAsia="Calibri" w:hAnsi="Calibri"/>
          <w:sz w:val="22"/>
          <w:szCs w:val="22"/>
          <w:lang w:eastAsia="en-US"/>
        </w:rPr>
        <w:t xml:space="preserve"> U odnosu na prvi plan Proračuna za 2022. godinu 1. izmjenama i dopunama Proračuna potrebno je predvidjeti dodatna sredstva za ovu aktivnost, najviše zbog povećanih troškova električne energije za javnu rasvjetu.</w:t>
      </w:r>
    </w:p>
    <w:p w14:paraId="1F32BF1A" w14:textId="77777777" w:rsidR="004D7ABA" w:rsidRPr="006E111B" w:rsidRDefault="004D7ABA" w:rsidP="004D7ABA">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planirano je:</w:t>
      </w:r>
    </w:p>
    <w:p w14:paraId="78DA1BD6" w14:textId="77777777" w:rsidR="004D7ABA" w:rsidRPr="006E111B" w:rsidRDefault="004D7ABA" w:rsidP="004D7ABA">
      <w:pPr>
        <w:shd w:val="clear" w:color="auto" w:fill="FFFFFF"/>
        <w:tabs>
          <w:tab w:val="left" w:pos="0"/>
          <w:tab w:val="left" w:pos="520"/>
        </w:tabs>
        <w:jc w:val="both"/>
        <w:rPr>
          <w:rFonts w:ascii="Calibri" w:hAnsi="Calibri"/>
          <w:sz w:val="22"/>
          <w:szCs w:val="22"/>
        </w:rPr>
      </w:pPr>
      <w:r w:rsidRPr="006E111B">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626AE750" w14:textId="77777777" w:rsidR="004D7ABA" w:rsidRPr="006E111B" w:rsidRDefault="004D7ABA" w:rsidP="004D7ABA">
      <w:pPr>
        <w:shd w:val="clear" w:color="auto" w:fill="FFFFFF"/>
        <w:tabs>
          <w:tab w:val="left" w:pos="0"/>
          <w:tab w:val="left" w:pos="520"/>
        </w:tabs>
        <w:jc w:val="both"/>
        <w:rPr>
          <w:rFonts w:ascii="Calibri" w:hAnsi="Calibri"/>
          <w:sz w:val="22"/>
          <w:szCs w:val="22"/>
        </w:rPr>
      </w:pPr>
      <w:r w:rsidRPr="006E111B">
        <w:rPr>
          <w:rFonts w:ascii="Calibri" w:hAnsi="Calibri"/>
          <w:sz w:val="22"/>
          <w:szCs w:val="22"/>
        </w:rPr>
        <w:t>Postava prigodne iluminacije ili dekoracije za blagdane vrši se:</w:t>
      </w:r>
    </w:p>
    <w:p w14:paraId="3A38CA98" w14:textId="77777777" w:rsidR="004D7ABA" w:rsidRPr="006E111B" w:rsidRDefault="004D7ABA" w:rsidP="004D7ABA">
      <w:pPr>
        <w:shd w:val="clear" w:color="auto" w:fill="FFFFFF"/>
        <w:tabs>
          <w:tab w:val="left" w:pos="320"/>
        </w:tabs>
        <w:jc w:val="both"/>
        <w:rPr>
          <w:rFonts w:ascii="Calibri" w:hAnsi="Calibri"/>
          <w:sz w:val="22"/>
          <w:szCs w:val="22"/>
        </w:rPr>
      </w:pPr>
      <w:r w:rsidRPr="006E111B">
        <w:rPr>
          <w:rFonts w:ascii="Calibri" w:hAnsi="Calibri"/>
          <w:sz w:val="22"/>
          <w:szCs w:val="22"/>
        </w:rPr>
        <w:t xml:space="preserve">-za Božićno-novogodišnje blagdane, </w:t>
      </w:r>
    </w:p>
    <w:p w14:paraId="2FC0FD97" w14:textId="77777777" w:rsidR="004D7ABA" w:rsidRPr="006E111B" w:rsidRDefault="004D7ABA" w:rsidP="004D7ABA">
      <w:pPr>
        <w:shd w:val="clear" w:color="auto" w:fill="FFFFFF"/>
        <w:tabs>
          <w:tab w:val="left" w:pos="320"/>
        </w:tabs>
        <w:jc w:val="both"/>
        <w:rPr>
          <w:rFonts w:ascii="Calibri" w:hAnsi="Calibri"/>
          <w:sz w:val="22"/>
          <w:szCs w:val="22"/>
        </w:rPr>
      </w:pPr>
      <w:r w:rsidRPr="006E111B">
        <w:rPr>
          <w:rFonts w:ascii="Calibri" w:hAnsi="Calibri"/>
          <w:sz w:val="22"/>
          <w:szCs w:val="22"/>
        </w:rPr>
        <w:t>-za dane karnevala.</w:t>
      </w:r>
    </w:p>
    <w:p w14:paraId="19CD5191" w14:textId="77777777" w:rsidR="004D7ABA" w:rsidRPr="006E111B" w:rsidRDefault="004D7ABA" w:rsidP="004D7ABA">
      <w:pPr>
        <w:shd w:val="clear" w:color="auto" w:fill="FFFFFF"/>
        <w:tabs>
          <w:tab w:val="left" w:pos="320"/>
        </w:tabs>
        <w:jc w:val="both"/>
        <w:rPr>
          <w:rFonts w:ascii="Calibri" w:hAnsi="Calibri"/>
          <w:sz w:val="22"/>
          <w:szCs w:val="22"/>
        </w:rPr>
      </w:pPr>
      <w:r w:rsidRPr="006E111B">
        <w:rPr>
          <w:rFonts w:ascii="Calibri" w:hAnsi="Calibri"/>
          <w:sz w:val="22"/>
          <w:szCs w:val="22"/>
        </w:rPr>
        <w:t>Također, planirana su i sredstva za ispitivanje javne rasvjete u skladu sa zakonskim obvezama.</w:t>
      </w:r>
    </w:p>
    <w:p w14:paraId="74BED4A1" w14:textId="77777777" w:rsidR="004D7ABA" w:rsidRPr="006E111B" w:rsidRDefault="004D7ABA" w:rsidP="004D7ABA">
      <w:pPr>
        <w:shd w:val="clear" w:color="auto" w:fill="FFFFFF"/>
        <w:jc w:val="both"/>
        <w:rPr>
          <w:rFonts w:ascii="Calibri" w:hAnsi="Calibri"/>
          <w:b/>
          <w:sz w:val="16"/>
          <w:szCs w:val="16"/>
        </w:rPr>
      </w:pPr>
    </w:p>
    <w:p w14:paraId="57F02417"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Održavanje funkcionalnosti javne rasvjete</w:t>
      </w:r>
    </w:p>
    <w:p w14:paraId="32A56D15" w14:textId="77777777" w:rsidR="004D7ABA" w:rsidRPr="006E111B" w:rsidRDefault="004D7ABA" w:rsidP="004D7ABA">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D7ABA" w:rsidRPr="006E111B" w14:paraId="5F0B0F73" w14:textId="77777777" w:rsidTr="004D7ABA">
        <w:tc>
          <w:tcPr>
            <w:tcW w:w="2802" w:type="dxa"/>
          </w:tcPr>
          <w:p w14:paraId="0F569998"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84F2354"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Što manji omjer uloženih sredstava i broja rasvjetnih tijela (RT)</w:t>
            </w:r>
          </w:p>
        </w:tc>
      </w:tr>
      <w:tr w:rsidR="004D7ABA" w:rsidRPr="006E111B" w14:paraId="000D27B3" w14:textId="77777777" w:rsidTr="004D7ABA">
        <w:tc>
          <w:tcPr>
            <w:tcW w:w="2802" w:type="dxa"/>
          </w:tcPr>
          <w:p w14:paraId="465CA8FC"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6BCBAF33"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Rasvjetna tijela u funkciji utječu na sigurnost pješaka i sigurnost prometa</w:t>
            </w:r>
          </w:p>
        </w:tc>
      </w:tr>
      <w:tr w:rsidR="004D7ABA" w:rsidRPr="006E111B" w14:paraId="0995D669" w14:textId="77777777" w:rsidTr="004D7ABA">
        <w:tc>
          <w:tcPr>
            <w:tcW w:w="2802" w:type="dxa"/>
          </w:tcPr>
          <w:p w14:paraId="13B8AE5C"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2F05B8F8"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xml:space="preserve">Troškovi održavanja / broj rasvjetnih tijela </w:t>
            </w:r>
          </w:p>
        </w:tc>
      </w:tr>
      <w:tr w:rsidR="004D7ABA" w:rsidRPr="006E111B" w14:paraId="251C89D8" w14:textId="77777777" w:rsidTr="004D7ABA">
        <w:tc>
          <w:tcPr>
            <w:tcW w:w="2802" w:type="dxa"/>
          </w:tcPr>
          <w:p w14:paraId="544F3304"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7D64F51E"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516.000,00/2732RT= 188,82 kn/RT</w:t>
            </w:r>
          </w:p>
        </w:tc>
      </w:tr>
      <w:tr w:rsidR="004D7ABA" w:rsidRPr="006E111B" w14:paraId="3C45305C" w14:textId="77777777" w:rsidTr="004D7ABA">
        <w:tc>
          <w:tcPr>
            <w:tcW w:w="2802" w:type="dxa"/>
          </w:tcPr>
          <w:p w14:paraId="52E0E661"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18F2F8F3"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Općina Viškovo</w:t>
            </w:r>
          </w:p>
        </w:tc>
      </w:tr>
      <w:tr w:rsidR="004D7ABA" w:rsidRPr="006E111B" w14:paraId="022281C6" w14:textId="77777777" w:rsidTr="004D7ABA">
        <w:tc>
          <w:tcPr>
            <w:tcW w:w="2802" w:type="dxa"/>
            <w:tcBorders>
              <w:top w:val="single" w:sz="4" w:space="0" w:color="auto"/>
              <w:left w:val="single" w:sz="4" w:space="0" w:color="auto"/>
              <w:bottom w:val="single" w:sz="4" w:space="0" w:color="auto"/>
              <w:right w:val="single" w:sz="4" w:space="0" w:color="auto"/>
            </w:tcBorders>
          </w:tcPr>
          <w:p w14:paraId="455D0819"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1D0C7649" w14:textId="77777777" w:rsidR="004D7ABA" w:rsidRPr="006E111B" w:rsidRDefault="004D7ABA" w:rsidP="004D7ABA">
            <w:pPr>
              <w:shd w:val="clear" w:color="auto" w:fill="FFFFFF"/>
              <w:jc w:val="both"/>
              <w:rPr>
                <w:rFonts w:ascii="Calibri" w:hAnsi="Calibri"/>
                <w:sz w:val="22"/>
                <w:szCs w:val="22"/>
              </w:rPr>
            </w:pPr>
            <w:r>
              <w:rPr>
                <w:rFonts w:ascii="Calibri" w:hAnsi="Calibri"/>
                <w:sz w:val="22"/>
                <w:szCs w:val="22"/>
              </w:rPr>
              <w:t>40</w:t>
            </w:r>
            <w:r w:rsidRPr="006E111B">
              <w:rPr>
                <w:rFonts w:ascii="Calibri" w:hAnsi="Calibri"/>
                <w:sz w:val="22"/>
                <w:szCs w:val="22"/>
              </w:rPr>
              <w:t xml:space="preserve">0.000,00/2772RT= </w:t>
            </w:r>
            <w:r>
              <w:rPr>
                <w:rFonts w:ascii="Calibri" w:hAnsi="Calibri"/>
                <w:sz w:val="22"/>
                <w:szCs w:val="22"/>
              </w:rPr>
              <w:t>144,30</w:t>
            </w:r>
            <w:r w:rsidRPr="006E111B">
              <w:rPr>
                <w:rFonts w:ascii="Calibri" w:hAnsi="Calibri"/>
                <w:sz w:val="22"/>
                <w:szCs w:val="22"/>
              </w:rPr>
              <w:t xml:space="preserve"> kn/RT</w:t>
            </w:r>
          </w:p>
        </w:tc>
      </w:tr>
      <w:tr w:rsidR="004D7ABA" w:rsidRPr="006E111B" w14:paraId="65B123F8" w14:textId="77777777" w:rsidTr="004D7ABA">
        <w:tc>
          <w:tcPr>
            <w:tcW w:w="2802" w:type="dxa"/>
            <w:tcBorders>
              <w:top w:val="single" w:sz="4" w:space="0" w:color="auto"/>
              <w:left w:val="single" w:sz="4" w:space="0" w:color="auto"/>
              <w:bottom w:val="single" w:sz="4" w:space="0" w:color="auto"/>
              <w:right w:val="single" w:sz="4" w:space="0" w:color="auto"/>
            </w:tcBorders>
          </w:tcPr>
          <w:p w14:paraId="00D945B3"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2A53A36C"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500.000,00/2812RT= 177,81 kn/RT</w:t>
            </w:r>
          </w:p>
        </w:tc>
      </w:tr>
      <w:tr w:rsidR="004D7ABA" w:rsidRPr="006E111B" w14:paraId="0F75F0EB" w14:textId="77777777" w:rsidTr="004D7ABA">
        <w:tc>
          <w:tcPr>
            <w:tcW w:w="2802" w:type="dxa"/>
            <w:tcBorders>
              <w:top w:val="single" w:sz="4" w:space="0" w:color="auto"/>
              <w:left w:val="single" w:sz="4" w:space="0" w:color="auto"/>
              <w:bottom w:val="single" w:sz="4" w:space="0" w:color="auto"/>
              <w:right w:val="single" w:sz="4" w:space="0" w:color="auto"/>
            </w:tcBorders>
          </w:tcPr>
          <w:p w14:paraId="57BDC190"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25B79904"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500.000,00/2852RT= 175,32 kn/RT</w:t>
            </w:r>
          </w:p>
        </w:tc>
      </w:tr>
    </w:tbl>
    <w:p w14:paraId="3AA81F45" w14:textId="77777777" w:rsidR="004D7ABA" w:rsidRPr="006E111B" w:rsidRDefault="004D7ABA" w:rsidP="004D7ABA">
      <w:pPr>
        <w:shd w:val="clear" w:color="auto" w:fill="FFFFFF"/>
        <w:contextualSpacing/>
        <w:jc w:val="both"/>
        <w:rPr>
          <w:rFonts w:ascii="Calibri" w:eastAsia="Calibri" w:hAnsi="Calibri"/>
          <w:i/>
          <w:sz w:val="22"/>
          <w:szCs w:val="22"/>
          <w:lang w:eastAsia="en-US"/>
        </w:rPr>
      </w:pPr>
    </w:p>
    <w:p w14:paraId="5EC460DF" w14:textId="77777777" w:rsidR="004D7ABA" w:rsidRPr="006E111B" w:rsidRDefault="004D7ABA" w:rsidP="004D7ABA">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2EC53DCE" w14:textId="77777777" w:rsidR="004D7ABA" w:rsidRPr="006E111B" w:rsidRDefault="004D7ABA" w:rsidP="004D7ABA">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2021. godini izvršene su aktivnosti na održavanju javne rasvjete te su redovito podmirivani troškovi energije za javnu rasvjetu unutar planiranih okvira. </w:t>
      </w:r>
    </w:p>
    <w:p w14:paraId="5FE0C5CD" w14:textId="77777777" w:rsidR="004D7ABA" w:rsidRPr="006E111B" w:rsidRDefault="004D7ABA" w:rsidP="004D7ABA">
      <w:pPr>
        <w:shd w:val="clear" w:color="auto" w:fill="FFFFFF"/>
        <w:contextualSpacing/>
        <w:rPr>
          <w:rFonts w:ascii="Calibri" w:eastAsia="Calibri" w:hAnsi="Calibri"/>
          <w:b/>
          <w:sz w:val="22"/>
          <w:szCs w:val="22"/>
          <w:lang w:eastAsia="en-US"/>
        </w:rPr>
      </w:pPr>
    </w:p>
    <w:p w14:paraId="4D112BA1" w14:textId="77777777" w:rsidR="004D7ABA" w:rsidRPr="006E111B" w:rsidRDefault="004D7ABA" w:rsidP="004D7AB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 xml:space="preserve">A431004 Održavanje javnih površina </w:t>
      </w:r>
    </w:p>
    <w:p w14:paraId="26C39762" w14:textId="77777777" w:rsidR="004D7ABA" w:rsidRPr="006E111B" w:rsidRDefault="004D7ABA" w:rsidP="004D7ABA">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3893408D"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 xml:space="preserve">2022. godina      </w:t>
      </w:r>
      <w:r>
        <w:rPr>
          <w:rFonts w:ascii="Calibri" w:eastAsia="Calibri" w:hAnsi="Calibri"/>
          <w:sz w:val="22"/>
          <w:szCs w:val="22"/>
          <w:lang w:eastAsia="en-US"/>
        </w:rPr>
        <w:t>3.287</w:t>
      </w:r>
      <w:r w:rsidRPr="006E111B">
        <w:rPr>
          <w:rFonts w:ascii="Calibri" w:eastAsia="Calibri" w:hAnsi="Calibri"/>
          <w:sz w:val="22"/>
          <w:szCs w:val="22"/>
          <w:lang w:eastAsia="en-US"/>
        </w:rPr>
        <w:t>.000,00 kuna</w:t>
      </w:r>
    </w:p>
    <w:p w14:paraId="042032AC"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3.657.000,00 kuna</w:t>
      </w:r>
    </w:p>
    <w:p w14:paraId="6244B4F8"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3.687.000,00 kuna</w:t>
      </w:r>
    </w:p>
    <w:p w14:paraId="00DF68B0" w14:textId="77777777" w:rsidR="004D7ABA" w:rsidRPr="006E111B" w:rsidRDefault="004D7ABA" w:rsidP="004D7ABA">
      <w:pPr>
        <w:jc w:val="both"/>
        <w:rPr>
          <w:rFonts w:ascii="Calibri" w:hAnsi="Calibri"/>
          <w:sz w:val="22"/>
          <w:szCs w:val="22"/>
        </w:rPr>
      </w:pPr>
    </w:p>
    <w:p w14:paraId="15BFCC35" w14:textId="77777777" w:rsidR="004D7ABA" w:rsidRPr="006E111B" w:rsidRDefault="004D7ABA" w:rsidP="004D7ABA">
      <w:pPr>
        <w:jc w:val="both"/>
        <w:rPr>
          <w:rFonts w:ascii="Calibri" w:hAnsi="Calibri"/>
          <w:sz w:val="22"/>
          <w:szCs w:val="22"/>
        </w:rPr>
      </w:pPr>
      <w:r w:rsidRPr="006E111B">
        <w:rPr>
          <w:rFonts w:ascii="Calibri" w:hAnsi="Calibri"/>
          <w:sz w:val="22"/>
          <w:szCs w:val="22"/>
        </w:rPr>
        <w:lastRenderedPageBreak/>
        <w:t xml:space="preserve">Proračunom Općine Viškovo za 2021. godinu te projekcijama Proračuna za 2022. i 2023. godinu za ovu aktivnost bilo je planirano </w:t>
      </w:r>
      <w:r w:rsidRPr="006E111B">
        <w:rPr>
          <w:rFonts w:ascii="Calibri" w:eastAsia="Calibri" w:hAnsi="Calibri"/>
          <w:sz w:val="22"/>
          <w:szCs w:val="22"/>
          <w:lang w:eastAsia="en-US"/>
        </w:rPr>
        <w:t>2.577.000,00 kuna</w:t>
      </w:r>
      <w:r w:rsidRPr="006E111B">
        <w:rPr>
          <w:rFonts w:ascii="Calibri" w:hAnsi="Calibri"/>
          <w:sz w:val="22"/>
          <w:szCs w:val="22"/>
        </w:rPr>
        <w:t xml:space="preserve"> za 2022. godinu i 2.577.000,00 kuna za 2023. godinu.</w:t>
      </w:r>
    </w:p>
    <w:p w14:paraId="7A09BD6E" w14:textId="77777777" w:rsidR="004D7ABA" w:rsidRPr="006E111B" w:rsidRDefault="004D7ABA" w:rsidP="004D7ABA">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Planom Proračuna za 2022. godinu do</w:t>
      </w:r>
      <w:r w:rsidRPr="006E111B">
        <w:rPr>
          <w:rFonts w:ascii="Calibri" w:eastAsia="Calibri" w:hAnsi="Calibri"/>
          <w:sz w:val="22"/>
          <w:szCs w:val="22"/>
          <w:lang w:eastAsia="en-US"/>
        </w:rPr>
        <w:t xml:space="preserve"> povećanja u planiranom iznosu u odnosu na usvojenu projekciju za 2022. godinu došlo je najviše zbog povećanja planiranih sredstava za potrebe tekućeg i investicijskog održavanja javnih površina.</w:t>
      </w:r>
      <w:r>
        <w:rPr>
          <w:rFonts w:ascii="Calibri" w:eastAsia="Calibri" w:hAnsi="Calibri"/>
          <w:sz w:val="22"/>
          <w:szCs w:val="22"/>
          <w:lang w:eastAsia="en-US"/>
        </w:rPr>
        <w:t xml:space="preserve"> U odnosu na prvi plan Proračuna za 2022. godinu 1. izmjenama i dopunama Proračuna za 2022. godinu smanjena su planirana sredstva, najviše u dijelu tekućeg i investicijskog održavanja javnih površina, budući se do kraja ove godine planiraju manje potrebe u odnosu na one koje su predviđene prvim planom Proračuna za 2022. godinu.</w:t>
      </w:r>
    </w:p>
    <w:p w14:paraId="62B528CC" w14:textId="77777777" w:rsidR="004D7ABA" w:rsidRPr="006E111B" w:rsidRDefault="004D7ABA" w:rsidP="004D7ABA">
      <w:p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5AEAF7B2"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6E111B">
        <w:rPr>
          <w:rFonts w:ascii="Calibri" w:hAnsi="Calibri"/>
          <w:sz w:val="22"/>
          <w:szCs w:val="22"/>
        </w:rPr>
        <w:t>parkovnim</w:t>
      </w:r>
      <w:proofErr w:type="spellEnd"/>
      <w:r w:rsidRPr="006E111B">
        <w:rPr>
          <w:rFonts w:ascii="Calibri" w:hAnsi="Calibri"/>
          <w:sz w:val="22"/>
          <w:szCs w:val="22"/>
        </w:rPr>
        <w:t xml:space="preserve">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6E111B">
        <w:rPr>
          <w:rFonts w:ascii="Calibri" w:hAnsi="Calibri"/>
          <w:sz w:val="22"/>
          <w:szCs w:val="22"/>
        </w:rPr>
        <w:t>rizlom</w:t>
      </w:r>
      <w:proofErr w:type="spellEnd"/>
      <w:r w:rsidRPr="006E111B">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032D3C7D"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79762C32"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458A817D"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održavanje spomenika,</w:t>
      </w:r>
    </w:p>
    <w:p w14:paraId="6D96649C"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6E111B">
        <w:rPr>
          <w:rFonts w:ascii="Calibri" w:hAnsi="Calibri"/>
          <w:sz w:val="22"/>
          <w:szCs w:val="22"/>
        </w:rPr>
        <w:t>parkovnih</w:t>
      </w:r>
      <w:proofErr w:type="spellEnd"/>
      <w:r w:rsidRPr="006E111B">
        <w:rPr>
          <w:rFonts w:ascii="Calibri" w:hAnsi="Calibri"/>
          <w:sz w:val="22"/>
          <w:szCs w:val="22"/>
        </w:rPr>
        <w:t xml:space="preserve"> rubnjaka, izmjenu oštećene asfaltne, betonske i popločane površine te bravarske i vodoinstalaterske radove,</w:t>
      </w:r>
    </w:p>
    <w:p w14:paraId="3D9EAA76"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zamjenu oštećene komunalne opreme,</w:t>
      </w:r>
    </w:p>
    <w:p w14:paraId="0AFE3907"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tekuće i investicijsko održavanje autobusnih čekaonica obuhvaća popravke i redovno održavanje postojećih čekaonica,</w:t>
      </w:r>
    </w:p>
    <w:p w14:paraId="55DE71F2" w14:textId="77777777" w:rsidR="004D7ABA" w:rsidRDefault="004D7ABA" w:rsidP="004D7ABA">
      <w:pPr>
        <w:shd w:val="clear" w:color="auto" w:fill="FFFFFF"/>
        <w:jc w:val="both"/>
        <w:rPr>
          <w:rFonts w:ascii="Calibri" w:hAnsi="Calibri"/>
          <w:sz w:val="22"/>
          <w:szCs w:val="22"/>
        </w:rPr>
      </w:pPr>
      <w:r w:rsidRPr="006E111B">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51C637CA" w14:textId="77777777" w:rsidR="004D7ABA" w:rsidRPr="006E111B" w:rsidRDefault="004D7ABA" w:rsidP="004D7ABA">
      <w:pPr>
        <w:shd w:val="clear" w:color="auto" w:fill="FFFFFF"/>
        <w:jc w:val="both"/>
        <w:rPr>
          <w:rFonts w:ascii="Calibri" w:hAnsi="Calibri"/>
          <w:sz w:val="22"/>
          <w:szCs w:val="22"/>
        </w:rPr>
      </w:pPr>
      <w:r>
        <w:rPr>
          <w:rFonts w:ascii="Calibri" w:hAnsi="Calibri"/>
          <w:sz w:val="22"/>
          <w:szCs w:val="22"/>
        </w:rPr>
        <w:t xml:space="preserve">U okviru ove aktivnosti predviđena je postava zaštitnih ograda na dječja igrališta (Pogled, Marčelji i Vrtače), te postavljanje video nadzora na igralište u </w:t>
      </w:r>
      <w:proofErr w:type="spellStart"/>
      <w:r>
        <w:rPr>
          <w:rFonts w:ascii="Calibri" w:hAnsi="Calibri"/>
          <w:sz w:val="22"/>
          <w:szCs w:val="22"/>
        </w:rPr>
        <w:t>Garićima</w:t>
      </w:r>
      <w:proofErr w:type="spellEnd"/>
      <w:r>
        <w:rPr>
          <w:rFonts w:ascii="Calibri" w:hAnsi="Calibri"/>
          <w:sz w:val="22"/>
          <w:szCs w:val="22"/>
        </w:rPr>
        <w:t>.</w:t>
      </w:r>
    </w:p>
    <w:p w14:paraId="76D79462" w14:textId="30D354DB"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Radovi podrazumijevaju održavanje postignutog standarda i održavanje parkinga na području Općine Viškovo.</w:t>
      </w:r>
      <w:r>
        <w:rPr>
          <w:rFonts w:ascii="Calibri" w:hAnsi="Calibri"/>
          <w:sz w:val="22"/>
          <w:szCs w:val="22"/>
        </w:rPr>
        <w:t xml:space="preserve"> </w:t>
      </w:r>
      <w:r w:rsidRPr="006E111B">
        <w:rPr>
          <w:rFonts w:ascii="Calibri" w:hAnsi="Calibri"/>
          <w:sz w:val="22"/>
          <w:szCs w:val="22"/>
        </w:rPr>
        <w:t>Radovi na održavanju objekata i uređaja komunalne infrastrukture na javnim površinama se vrše prema potrebi.</w:t>
      </w:r>
    </w:p>
    <w:p w14:paraId="47645CA7" w14:textId="77777777" w:rsidR="004D7ABA" w:rsidRPr="004D7ABA" w:rsidRDefault="004D7ABA" w:rsidP="004D7ABA">
      <w:pPr>
        <w:shd w:val="clear" w:color="auto" w:fill="FFFFFF"/>
        <w:jc w:val="both"/>
        <w:rPr>
          <w:rFonts w:ascii="Calibri" w:hAnsi="Calibri"/>
          <w:sz w:val="12"/>
          <w:szCs w:val="12"/>
          <w:u w:val="single"/>
        </w:rPr>
      </w:pPr>
    </w:p>
    <w:p w14:paraId="70433F9E" w14:textId="77777777" w:rsidR="004D7ABA" w:rsidRPr="006E111B" w:rsidRDefault="004D7ABA" w:rsidP="004D7ABA">
      <w:pPr>
        <w:shd w:val="clear" w:color="auto" w:fill="FFFFFF"/>
        <w:autoSpaceDE w:val="0"/>
        <w:autoSpaceDN w:val="0"/>
        <w:adjustRightInd w:val="0"/>
        <w:rPr>
          <w:rFonts w:ascii="Calibri" w:hAnsi="Calibri"/>
          <w:sz w:val="22"/>
          <w:szCs w:val="22"/>
          <w:lang w:eastAsia="en-US"/>
        </w:rPr>
      </w:pPr>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Održavanje </w:t>
      </w:r>
      <w:r w:rsidRPr="006E111B">
        <w:rPr>
          <w:rFonts w:ascii="Calibri" w:hAnsi="Calibri"/>
          <w:sz w:val="22"/>
          <w:szCs w:val="22"/>
          <w:lang w:eastAsia="en-US"/>
        </w:rPr>
        <w:t>zelenih površina, šetnica, dječjih igrališta u funkcionalnom stanju</w:t>
      </w:r>
    </w:p>
    <w:p w14:paraId="5EEC7F24" w14:textId="77777777" w:rsidR="004D7ABA" w:rsidRPr="004D7ABA" w:rsidRDefault="004D7ABA" w:rsidP="004D7ABA">
      <w:pPr>
        <w:shd w:val="clear" w:color="auto" w:fill="FFFFFF"/>
        <w:autoSpaceDE w:val="0"/>
        <w:autoSpaceDN w:val="0"/>
        <w:adjustRightInd w:val="0"/>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D7ABA" w:rsidRPr="006E111B" w14:paraId="44CA3325" w14:textId="77777777" w:rsidTr="004D7ABA">
        <w:trPr>
          <w:trHeight w:val="295"/>
        </w:trPr>
        <w:tc>
          <w:tcPr>
            <w:tcW w:w="2802" w:type="dxa"/>
          </w:tcPr>
          <w:p w14:paraId="31D673E7"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B292702"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Što manji omjer uloženih sredstava i površine javnih površina</w:t>
            </w:r>
          </w:p>
        </w:tc>
      </w:tr>
      <w:tr w:rsidR="004D7ABA" w:rsidRPr="006E111B" w14:paraId="0955E91D" w14:textId="77777777" w:rsidTr="004D7ABA">
        <w:tc>
          <w:tcPr>
            <w:tcW w:w="2802" w:type="dxa"/>
          </w:tcPr>
          <w:p w14:paraId="1C18EDDB"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0369B51E"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xml:space="preserve">Održavanje građevine u optimalnom stanju, odnosno da su ispunjeni bitni zahtjevi za građevinu </w:t>
            </w:r>
          </w:p>
        </w:tc>
      </w:tr>
      <w:tr w:rsidR="004D7ABA" w:rsidRPr="006E111B" w14:paraId="7F4710B1" w14:textId="77777777" w:rsidTr="004D7ABA">
        <w:tc>
          <w:tcPr>
            <w:tcW w:w="2802" w:type="dxa"/>
          </w:tcPr>
          <w:p w14:paraId="3FDCAD44"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0FEFD83B"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održavanje / m</w:t>
            </w:r>
            <w:r w:rsidRPr="006E111B">
              <w:rPr>
                <w:rFonts w:ascii="Calibri" w:hAnsi="Calibri"/>
                <w:sz w:val="22"/>
                <w:szCs w:val="22"/>
                <w:vertAlign w:val="superscript"/>
              </w:rPr>
              <w:t>2</w:t>
            </w:r>
            <w:r w:rsidRPr="006E111B">
              <w:rPr>
                <w:rFonts w:ascii="Calibri" w:hAnsi="Calibri"/>
                <w:sz w:val="22"/>
                <w:szCs w:val="22"/>
              </w:rPr>
              <w:t xml:space="preserve"> javnih površina</w:t>
            </w:r>
          </w:p>
        </w:tc>
      </w:tr>
      <w:tr w:rsidR="004D7ABA" w:rsidRPr="006E111B" w14:paraId="7DC0B733" w14:textId="77777777" w:rsidTr="004D7ABA">
        <w:tc>
          <w:tcPr>
            <w:tcW w:w="2802" w:type="dxa"/>
          </w:tcPr>
          <w:p w14:paraId="64585E85"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2D2EF6D9" w14:textId="77777777" w:rsidR="004D7ABA" w:rsidRPr="006E111B" w:rsidRDefault="004D7ABA" w:rsidP="004D7ABA">
            <w:pPr>
              <w:shd w:val="clear" w:color="auto" w:fill="FFFFFF"/>
              <w:jc w:val="both"/>
              <w:rPr>
                <w:rFonts w:ascii="Calibri" w:hAnsi="Calibri"/>
                <w:sz w:val="22"/>
                <w:szCs w:val="22"/>
              </w:rPr>
            </w:pPr>
            <w:r w:rsidRPr="006E111B">
              <w:rPr>
                <w:rFonts w:asciiTheme="minorHAnsi" w:hAnsiTheme="minorHAnsi"/>
                <w:sz w:val="22"/>
                <w:szCs w:val="22"/>
              </w:rPr>
              <w:t>2.502.000,00/ 17.500 = 142,97 kn/m</w:t>
            </w:r>
            <w:r w:rsidRPr="006E111B">
              <w:rPr>
                <w:rFonts w:asciiTheme="minorHAnsi" w:hAnsiTheme="minorHAnsi"/>
                <w:sz w:val="22"/>
                <w:szCs w:val="22"/>
                <w:vertAlign w:val="superscript"/>
              </w:rPr>
              <w:t>2</w:t>
            </w:r>
          </w:p>
        </w:tc>
      </w:tr>
      <w:tr w:rsidR="004D7ABA" w:rsidRPr="006E111B" w14:paraId="7F5B4C06" w14:textId="77777777" w:rsidTr="004D7ABA">
        <w:tc>
          <w:tcPr>
            <w:tcW w:w="2802" w:type="dxa"/>
          </w:tcPr>
          <w:p w14:paraId="65410D98"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0BB379FB"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Općina Viškovo</w:t>
            </w:r>
          </w:p>
        </w:tc>
      </w:tr>
      <w:tr w:rsidR="004D7ABA" w:rsidRPr="006E111B" w14:paraId="10062116" w14:textId="77777777" w:rsidTr="004D7ABA">
        <w:tc>
          <w:tcPr>
            <w:tcW w:w="2802" w:type="dxa"/>
          </w:tcPr>
          <w:p w14:paraId="6C808B12"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1A642C59" w14:textId="77777777" w:rsidR="004D7ABA" w:rsidRPr="006E111B" w:rsidRDefault="004D7ABA" w:rsidP="004D7ABA">
            <w:pPr>
              <w:shd w:val="clear" w:color="auto" w:fill="FFFFFF"/>
              <w:jc w:val="both"/>
              <w:rPr>
                <w:rFonts w:ascii="Calibri" w:hAnsi="Calibri"/>
                <w:sz w:val="22"/>
                <w:szCs w:val="22"/>
              </w:rPr>
            </w:pPr>
            <w:r w:rsidRPr="006E111B">
              <w:rPr>
                <w:rFonts w:ascii="Calibri" w:eastAsia="Calibri" w:hAnsi="Calibri"/>
                <w:sz w:val="22"/>
                <w:szCs w:val="22"/>
                <w:lang w:eastAsia="en-US"/>
              </w:rPr>
              <w:t>3.</w:t>
            </w:r>
            <w:r>
              <w:rPr>
                <w:rFonts w:ascii="Calibri" w:eastAsia="Calibri" w:hAnsi="Calibri"/>
                <w:sz w:val="22"/>
                <w:szCs w:val="22"/>
                <w:lang w:eastAsia="en-US"/>
              </w:rPr>
              <w:t>182</w:t>
            </w:r>
            <w:r w:rsidRPr="006E111B">
              <w:rPr>
                <w:rFonts w:ascii="Calibri" w:eastAsia="Calibri" w:hAnsi="Calibri"/>
                <w:sz w:val="22"/>
                <w:szCs w:val="22"/>
                <w:lang w:eastAsia="en-US"/>
              </w:rPr>
              <w:t xml:space="preserve">.000,00 </w:t>
            </w:r>
            <w:r w:rsidRPr="006E111B">
              <w:rPr>
                <w:rFonts w:ascii="Calibri" w:hAnsi="Calibri"/>
                <w:sz w:val="22"/>
                <w:szCs w:val="22"/>
              </w:rPr>
              <w:t xml:space="preserve">/18.000 = </w:t>
            </w:r>
            <w:r>
              <w:rPr>
                <w:rFonts w:ascii="Calibri" w:hAnsi="Calibri"/>
                <w:sz w:val="22"/>
                <w:szCs w:val="22"/>
              </w:rPr>
              <w:t>176,77</w:t>
            </w:r>
            <w:r w:rsidRPr="006E111B">
              <w:rPr>
                <w:rFonts w:ascii="Calibri" w:hAnsi="Calibri"/>
                <w:sz w:val="22"/>
                <w:szCs w:val="22"/>
              </w:rPr>
              <w:t xml:space="preserve"> kn/m</w:t>
            </w:r>
            <w:r w:rsidRPr="006E111B">
              <w:rPr>
                <w:rFonts w:ascii="Calibri" w:hAnsi="Calibri"/>
                <w:sz w:val="22"/>
                <w:szCs w:val="22"/>
                <w:vertAlign w:val="superscript"/>
              </w:rPr>
              <w:t>2</w:t>
            </w:r>
          </w:p>
        </w:tc>
      </w:tr>
      <w:tr w:rsidR="004D7ABA" w:rsidRPr="006E111B" w14:paraId="08F41A74" w14:textId="77777777" w:rsidTr="004D7ABA">
        <w:tc>
          <w:tcPr>
            <w:tcW w:w="2802" w:type="dxa"/>
          </w:tcPr>
          <w:p w14:paraId="562FF8CC"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09687F9B" w14:textId="77777777" w:rsidR="004D7ABA" w:rsidRPr="006E111B" w:rsidRDefault="004D7ABA" w:rsidP="004D7ABA">
            <w:pPr>
              <w:shd w:val="clear" w:color="auto" w:fill="FFFFFF"/>
              <w:jc w:val="both"/>
              <w:rPr>
                <w:rFonts w:ascii="Calibri" w:hAnsi="Calibri"/>
                <w:sz w:val="22"/>
                <w:szCs w:val="22"/>
              </w:rPr>
            </w:pPr>
            <w:r w:rsidRPr="006E111B">
              <w:rPr>
                <w:rFonts w:ascii="Calibri" w:eastAsia="Calibri" w:hAnsi="Calibri"/>
                <w:sz w:val="22"/>
                <w:szCs w:val="22"/>
                <w:lang w:eastAsia="en-US"/>
              </w:rPr>
              <w:t xml:space="preserve">3.572.000,00 </w:t>
            </w:r>
            <w:r w:rsidRPr="006E111B">
              <w:rPr>
                <w:rFonts w:ascii="Calibri" w:hAnsi="Calibri"/>
                <w:sz w:val="22"/>
                <w:szCs w:val="22"/>
              </w:rPr>
              <w:t>/18.500 = 193,08 kn/m</w:t>
            </w:r>
            <w:r w:rsidRPr="006E111B">
              <w:rPr>
                <w:rFonts w:ascii="Calibri" w:hAnsi="Calibri"/>
                <w:sz w:val="22"/>
                <w:szCs w:val="22"/>
                <w:vertAlign w:val="superscript"/>
              </w:rPr>
              <w:t>2</w:t>
            </w:r>
          </w:p>
        </w:tc>
      </w:tr>
      <w:tr w:rsidR="004D7ABA" w:rsidRPr="006E111B" w14:paraId="1B2E01AF" w14:textId="77777777" w:rsidTr="004D7ABA">
        <w:trPr>
          <w:trHeight w:val="361"/>
        </w:trPr>
        <w:tc>
          <w:tcPr>
            <w:tcW w:w="2802" w:type="dxa"/>
          </w:tcPr>
          <w:p w14:paraId="17A79003"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124C7B97" w14:textId="77777777" w:rsidR="004D7ABA" w:rsidRPr="006E111B" w:rsidRDefault="004D7ABA" w:rsidP="004D7ABA">
            <w:pPr>
              <w:shd w:val="clear" w:color="auto" w:fill="FFFFFF"/>
              <w:jc w:val="both"/>
              <w:rPr>
                <w:rFonts w:ascii="Calibri" w:hAnsi="Calibri"/>
                <w:sz w:val="22"/>
                <w:szCs w:val="22"/>
              </w:rPr>
            </w:pPr>
            <w:r w:rsidRPr="006E111B">
              <w:rPr>
                <w:rFonts w:ascii="Calibri" w:eastAsia="Calibri" w:hAnsi="Calibri"/>
                <w:sz w:val="22"/>
                <w:szCs w:val="22"/>
                <w:lang w:eastAsia="en-US"/>
              </w:rPr>
              <w:t xml:space="preserve">3.572.000,00 </w:t>
            </w:r>
            <w:r w:rsidRPr="006E111B">
              <w:rPr>
                <w:rFonts w:ascii="Calibri" w:hAnsi="Calibri"/>
                <w:sz w:val="22"/>
                <w:szCs w:val="22"/>
              </w:rPr>
              <w:t>/18.500 = 193,08 kn/m</w:t>
            </w:r>
            <w:r w:rsidRPr="006E111B">
              <w:rPr>
                <w:rFonts w:ascii="Calibri" w:hAnsi="Calibri"/>
                <w:sz w:val="22"/>
                <w:szCs w:val="22"/>
                <w:vertAlign w:val="superscript"/>
              </w:rPr>
              <w:t>2</w:t>
            </w:r>
          </w:p>
        </w:tc>
      </w:tr>
    </w:tbl>
    <w:p w14:paraId="50C8D204" w14:textId="77777777" w:rsidR="004D7ABA" w:rsidRPr="006E111B" w:rsidRDefault="004D7ABA" w:rsidP="004D7ABA">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14:paraId="432DCFCD" w14:textId="77777777" w:rsidR="004D7ABA" w:rsidRPr="006E111B" w:rsidRDefault="004D7ABA" w:rsidP="004D7ABA">
      <w:pPr>
        <w:shd w:val="clear" w:color="auto" w:fill="FFFFFF"/>
        <w:contextualSpacing/>
        <w:jc w:val="both"/>
        <w:rPr>
          <w:rFonts w:ascii="Calibri" w:eastAsia="Calibri" w:hAnsi="Calibri"/>
          <w:b/>
          <w:sz w:val="22"/>
          <w:szCs w:val="22"/>
          <w:lang w:eastAsia="en-US"/>
        </w:rPr>
      </w:pPr>
      <w:r w:rsidRPr="006E111B">
        <w:rPr>
          <w:rFonts w:ascii="Calibri" w:hAnsi="Calibri"/>
          <w:sz w:val="22"/>
          <w:szCs w:val="22"/>
        </w:rPr>
        <w:t>U 2021. godini kao i u prethodnim godinama sve javne površine održavane su na način da se održi maksimalna funkcionalnost i sigurnost korištenja javnih površina, u skladu s planom, stvarnim potrebama i raspoloživim sredstvima.</w:t>
      </w:r>
    </w:p>
    <w:p w14:paraId="4F89B7F9" w14:textId="77777777" w:rsidR="004D7ABA" w:rsidRPr="006E111B" w:rsidRDefault="004D7ABA" w:rsidP="004D7ABA">
      <w:pPr>
        <w:shd w:val="clear" w:color="auto" w:fill="FFFFFF"/>
        <w:contextualSpacing/>
        <w:rPr>
          <w:rFonts w:ascii="Calibri" w:eastAsia="Calibri" w:hAnsi="Calibri"/>
          <w:sz w:val="22"/>
          <w:szCs w:val="12"/>
          <w:lang w:eastAsia="en-US"/>
        </w:rPr>
      </w:pPr>
    </w:p>
    <w:p w14:paraId="7163B6C0" w14:textId="77777777" w:rsidR="004D7ABA" w:rsidRPr="006E111B" w:rsidRDefault="004D7ABA" w:rsidP="004D7AB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A431002 Održavanje i upravljanje mjesnim grobljem</w:t>
      </w:r>
    </w:p>
    <w:p w14:paraId="1966E827" w14:textId="77777777" w:rsidR="004D7ABA" w:rsidRPr="006E111B" w:rsidRDefault="004D7ABA" w:rsidP="004D7ABA">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1BE4D226"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 xml:space="preserve">2022. godina     </w:t>
      </w:r>
      <w:r>
        <w:rPr>
          <w:rFonts w:ascii="Calibri" w:eastAsia="Calibri" w:hAnsi="Calibri"/>
          <w:sz w:val="22"/>
          <w:szCs w:val="22"/>
          <w:lang w:eastAsia="en-US"/>
        </w:rPr>
        <w:t>983</w:t>
      </w:r>
      <w:r w:rsidRPr="006E111B">
        <w:rPr>
          <w:rFonts w:ascii="Calibri" w:eastAsia="Calibri" w:hAnsi="Calibri"/>
          <w:sz w:val="22"/>
          <w:szCs w:val="22"/>
          <w:lang w:eastAsia="en-US"/>
        </w:rPr>
        <w:t>.500,00 kuna</w:t>
      </w:r>
    </w:p>
    <w:p w14:paraId="345EB533"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817.500,00 kuna</w:t>
      </w:r>
    </w:p>
    <w:p w14:paraId="305A449D"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817.500,00 kuna</w:t>
      </w:r>
    </w:p>
    <w:p w14:paraId="120701C5" w14:textId="77777777" w:rsidR="004D7ABA" w:rsidRPr="006E111B" w:rsidRDefault="004D7ABA" w:rsidP="004D7ABA">
      <w:pPr>
        <w:shd w:val="clear" w:color="auto" w:fill="FFFFFF"/>
        <w:tabs>
          <w:tab w:val="left" w:pos="142"/>
        </w:tabs>
        <w:contextualSpacing/>
        <w:jc w:val="both"/>
        <w:rPr>
          <w:rFonts w:ascii="Calibri" w:eastAsia="Calibri" w:hAnsi="Calibri"/>
          <w:sz w:val="12"/>
          <w:szCs w:val="12"/>
          <w:lang w:eastAsia="en-US"/>
        </w:rPr>
      </w:pPr>
    </w:p>
    <w:p w14:paraId="31DBA807" w14:textId="77777777" w:rsidR="004D7ABA" w:rsidRPr="006E111B" w:rsidRDefault="004D7ABA" w:rsidP="004D7ABA">
      <w:pPr>
        <w:jc w:val="both"/>
        <w:rPr>
          <w:rFonts w:ascii="Calibri" w:hAnsi="Calibri"/>
          <w:sz w:val="22"/>
          <w:szCs w:val="22"/>
        </w:rPr>
      </w:pPr>
      <w:r w:rsidRPr="006E111B">
        <w:rPr>
          <w:rFonts w:ascii="Calibri" w:hAnsi="Calibri"/>
          <w:sz w:val="22"/>
          <w:szCs w:val="22"/>
        </w:rPr>
        <w:t>Proračunom Općine Viškovo za 2021. godinu te projekcijama Proračuna za 2022. i 2023. godinu za ovu aktivnost bilo je planirano 710.000,00 kuna za 2022. godinu i 710.000,00 kuna za 2023. godinu.</w:t>
      </w:r>
    </w:p>
    <w:p w14:paraId="52C9D6A1" w14:textId="77777777" w:rsidR="004D7ABA" w:rsidRPr="006E111B" w:rsidRDefault="004D7ABA" w:rsidP="004D7ABA">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Planom Proračuna za 2022. godinu d</w:t>
      </w:r>
      <w:r w:rsidRPr="006E111B">
        <w:rPr>
          <w:rFonts w:ascii="Calibri" w:eastAsia="Calibri" w:hAnsi="Calibri"/>
          <w:sz w:val="22"/>
          <w:szCs w:val="22"/>
          <w:lang w:eastAsia="en-US"/>
        </w:rPr>
        <w:t xml:space="preserve">o povećanja u planiranom iznosu u odnosu na usvojenu projekciju za 2022. godinu došlo je najviše zbog potrebe usklađenja planiranih sredstava za tekuće i investicijsko održavanje groblja sa stvarnim potrebama. </w:t>
      </w:r>
      <w:r>
        <w:rPr>
          <w:rFonts w:ascii="Calibri" w:eastAsia="Calibri" w:hAnsi="Calibri"/>
          <w:sz w:val="22"/>
          <w:szCs w:val="22"/>
          <w:lang w:eastAsia="en-US"/>
        </w:rPr>
        <w:t>U odnosu na prvi plan Proračuna za 2022. godinu 1. izmjenama i dopunama Proračuna za 2022. godinu predviđena su dodatna sredstva kako bi se zadovoljile stvarne potrebe tekućeg i investicijskog održavanja i troškova električne energije koje se očekuju do kraja ove godine.</w:t>
      </w:r>
    </w:p>
    <w:p w14:paraId="243BC046" w14:textId="77777777" w:rsidR="004D7ABA" w:rsidRPr="006E111B" w:rsidRDefault="004D7ABA" w:rsidP="004D7ABA">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234BF27B" w14:textId="77777777" w:rsidR="004D7ABA" w:rsidRPr="006E111B" w:rsidRDefault="004D7ABA" w:rsidP="004D7ABA">
      <w:pPr>
        <w:shd w:val="clear" w:color="auto" w:fill="FFFFFF"/>
        <w:tabs>
          <w:tab w:val="left" w:pos="320"/>
        </w:tabs>
        <w:jc w:val="both"/>
        <w:rPr>
          <w:rFonts w:ascii="Calibri" w:hAnsi="Calibri"/>
          <w:sz w:val="22"/>
          <w:szCs w:val="22"/>
        </w:rPr>
      </w:pPr>
      <w:r w:rsidRPr="006E111B">
        <w:rPr>
          <w:rFonts w:ascii="Calibri" w:hAnsi="Calibri"/>
          <w:sz w:val="22"/>
          <w:szCs w:val="22"/>
        </w:rPr>
        <w:t>- upravljanje grobljem, troškove tekućeg i investicijskog održavanja, održavanje zelenih površina (3.014 m</w:t>
      </w:r>
      <w:r w:rsidRPr="006E111B">
        <w:rPr>
          <w:rFonts w:ascii="Calibri" w:hAnsi="Calibri"/>
          <w:sz w:val="22"/>
          <w:szCs w:val="22"/>
          <w:vertAlign w:val="superscript"/>
        </w:rPr>
        <w:t>2</w:t>
      </w:r>
      <w:r w:rsidRPr="006E111B">
        <w:rPr>
          <w:rFonts w:ascii="Calibri" w:hAnsi="Calibri"/>
          <w:sz w:val="22"/>
          <w:szCs w:val="22"/>
        </w:rPr>
        <w:t>) šljunčanih i betonskih staza (3.336 m</w:t>
      </w:r>
      <w:r w:rsidRPr="006E111B">
        <w:rPr>
          <w:rFonts w:ascii="Calibri" w:hAnsi="Calibri"/>
          <w:sz w:val="22"/>
          <w:szCs w:val="22"/>
          <w:vertAlign w:val="superscript"/>
        </w:rPr>
        <w:t>2</w:t>
      </w:r>
      <w:r w:rsidRPr="006E111B">
        <w:rPr>
          <w:rFonts w:ascii="Calibri" w:hAnsi="Calibri"/>
          <w:sz w:val="22"/>
          <w:szCs w:val="22"/>
        </w:rPr>
        <w:t>), održavanje stabala (153 komada), održavanje grmova (1.062 komada), održavanje trajnica (25 kom), održavanje živice (297 m</w:t>
      </w:r>
      <w:r w:rsidRPr="006E111B">
        <w:rPr>
          <w:rFonts w:ascii="Arial" w:hAnsi="Arial" w:cs="Arial"/>
          <w:sz w:val="22"/>
          <w:szCs w:val="22"/>
        </w:rPr>
        <w:t>'</w:t>
      </w:r>
      <w:r w:rsidRPr="006E111B">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6E111B">
        <w:rPr>
          <w:rFonts w:ascii="Calibri" w:hAnsi="Calibri"/>
          <w:sz w:val="22"/>
          <w:szCs w:val="22"/>
        </w:rPr>
        <w:t>rizle</w:t>
      </w:r>
      <w:proofErr w:type="spellEnd"/>
      <w:r w:rsidRPr="006E111B">
        <w:rPr>
          <w:rFonts w:ascii="Calibri" w:hAnsi="Calibri"/>
          <w:sz w:val="22"/>
          <w:szCs w:val="22"/>
        </w:rPr>
        <w:t xml:space="preserve"> i podloge prema potrebi, održavanje </w:t>
      </w:r>
      <w:proofErr w:type="spellStart"/>
      <w:r w:rsidRPr="006E111B">
        <w:rPr>
          <w:rFonts w:ascii="Calibri" w:hAnsi="Calibri"/>
          <w:sz w:val="22"/>
          <w:szCs w:val="22"/>
        </w:rPr>
        <w:t>vodoinstalacija</w:t>
      </w:r>
      <w:proofErr w:type="spellEnd"/>
      <w:r w:rsidRPr="006E111B">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6E111B">
        <w:rPr>
          <w:rFonts w:ascii="Calibri" w:hAnsi="Calibri"/>
          <w:sz w:val="22"/>
          <w:szCs w:val="22"/>
          <w:vertAlign w:val="superscript"/>
        </w:rPr>
        <w:t>2</w:t>
      </w:r>
      <w:r w:rsidRPr="006E111B">
        <w:rPr>
          <w:rFonts w:ascii="Calibri" w:hAnsi="Calibri"/>
          <w:sz w:val="22"/>
          <w:szCs w:val="22"/>
        </w:rPr>
        <w:t>.</w:t>
      </w:r>
    </w:p>
    <w:p w14:paraId="33A2233D" w14:textId="77777777" w:rsidR="004D7ABA" w:rsidRPr="006E111B" w:rsidRDefault="004D7ABA" w:rsidP="004D7ABA">
      <w:pPr>
        <w:shd w:val="clear" w:color="auto" w:fill="FFFFFF"/>
        <w:tabs>
          <w:tab w:val="left" w:pos="320"/>
        </w:tabs>
        <w:jc w:val="both"/>
        <w:rPr>
          <w:rFonts w:ascii="Calibri" w:hAnsi="Calibri"/>
          <w:sz w:val="22"/>
          <w:szCs w:val="12"/>
        </w:rPr>
      </w:pPr>
    </w:p>
    <w:p w14:paraId="6E2EAABB"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b/>
          <w:sz w:val="22"/>
          <w:szCs w:val="22"/>
        </w:rPr>
        <w:t>Cilj 1.:</w:t>
      </w:r>
      <w:r w:rsidRPr="006E111B">
        <w:rPr>
          <w:rFonts w:ascii="Calibri" w:hAnsi="Calibri"/>
          <w:sz w:val="22"/>
          <w:szCs w:val="22"/>
        </w:rPr>
        <w:t xml:space="preserve"> Održavanje groblja u funkcionalnom stanju, čišćenje i odvoz smeća</w:t>
      </w:r>
    </w:p>
    <w:p w14:paraId="0F58C465" w14:textId="77777777" w:rsidR="004D7ABA" w:rsidRPr="006E111B" w:rsidRDefault="004D7ABA" w:rsidP="004D7ABA">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D7ABA" w:rsidRPr="006E111B" w14:paraId="617C3C09" w14:textId="77777777" w:rsidTr="004D7ABA">
        <w:tc>
          <w:tcPr>
            <w:tcW w:w="2802" w:type="dxa"/>
          </w:tcPr>
          <w:p w14:paraId="5B72FEED"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65AAB8B1"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xml:space="preserve">Održavanje travnatih terena, pješčanih terena, opločenih terena (beton, </w:t>
            </w:r>
            <w:proofErr w:type="spellStart"/>
            <w:r w:rsidRPr="006E111B">
              <w:rPr>
                <w:rFonts w:ascii="Calibri" w:hAnsi="Calibri"/>
                <w:sz w:val="22"/>
                <w:szCs w:val="22"/>
              </w:rPr>
              <w:t>tlakavac</w:t>
            </w:r>
            <w:proofErr w:type="spellEnd"/>
            <w:r w:rsidRPr="006E111B">
              <w:rPr>
                <w:rFonts w:ascii="Calibri" w:hAnsi="Calibri"/>
                <w:sz w:val="22"/>
                <w:szCs w:val="22"/>
              </w:rPr>
              <w:t>, asfalt), stabala, grmova, živica u urednom stanju.</w:t>
            </w:r>
          </w:p>
        </w:tc>
      </w:tr>
      <w:tr w:rsidR="004D7ABA" w:rsidRPr="006E111B" w14:paraId="6AA2BEEB" w14:textId="77777777" w:rsidTr="004D7ABA">
        <w:tc>
          <w:tcPr>
            <w:tcW w:w="2802" w:type="dxa"/>
          </w:tcPr>
          <w:p w14:paraId="76180806"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12F8B775"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Osiguranje optimalnih uvjeta za korištenje građevine</w:t>
            </w:r>
          </w:p>
        </w:tc>
      </w:tr>
      <w:tr w:rsidR="004D7ABA" w:rsidRPr="006E111B" w14:paraId="7CC91BFE" w14:textId="77777777" w:rsidTr="004D7ABA">
        <w:tc>
          <w:tcPr>
            <w:tcW w:w="2802" w:type="dxa"/>
          </w:tcPr>
          <w:p w14:paraId="00833F27"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461A5F5C"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Troškovi održavanja / m</w:t>
            </w:r>
            <w:r w:rsidRPr="006E111B">
              <w:rPr>
                <w:rFonts w:ascii="Calibri" w:hAnsi="Calibri"/>
                <w:sz w:val="22"/>
                <w:szCs w:val="22"/>
                <w:vertAlign w:val="superscript"/>
              </w:rPr>
              <w:t>2</w:t>
            </w:r>
            <w:r w:rsidRPr="006E111B">
              <w:rPr>
                <w:rFonts w:ascii="Calibri" w:hAnsi="Calibri"/>
                <w:sz w:val="22"/>
                <w:szCs w:val="22"/>
              </w:rPr>
              <w:t xml:space="preserve"> površine groblja</w:t>
            </w:r>
          </w:p>
        </w:tc>
      </w:tr>
      <w:tr w:rsidR="004D7ABA" w:rsidRPr="006E111B" w14:paraId="3D7C7025" w14:textId="77777777" w:rsidTr="004D7ABA">
        <w:tc>
          <w:tcPr>
            <w:tcW w:w="2802" w:type="dxa"/>
          </w:tcPr>
          <w:p w14:paraId="4A43E731"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2A092FD3" w14:textId="77777777" w:rsidR="004D7ABA" w:rsidRPr="006E111B" w:rsidRDefault="004D7ABA" w:rsidP="004D7ABA">
            <w:pPr>
              <w:shd w:val="clear" w:color="auto" w:fill="FFFFFF"/>
              <w:jc w:val="both"/>
              <w:rPr>
                <w:rFonts w:ascii="Calibri" w:hAnsi="Calibri"/>
                <w:sz w:val="22"/>
                <w:szCs w:val="22"/>
              </w:rPr>
            </w:pPr>
            <w:r w:rsidRPr="006E111B">
              <w:rPr>
                <w:rFonts w:asciiTheme="minorHAnsi" w:hAnsiTheme="minorHAnsi"/>
                <w:sz w:val="22"/>
                <w:szCs w:val="22"/>
              </w:rPr>
              <w:t>680.000,00 kn/24.010,00 m</w:t>
            </w:r>
            <w:r w:rsidRPr="006E111B">
              <w:rPr>
                <w:rFonts w:asciiTheme="minorHAnsi" w:hAnsiTheme="minorHAnsi"/>
                <w:sz w:val="22"/>
                <w:szCs w:val="22"/>
                <w:vertAlign w:val="superscript"/>
              </w:rPr>
              <w:t>2</w:t>
            </w:r>
            <w:r w:rsidRPr="006E111B">
              <w:rPr>
                <w:rFonts w:asciiTheme="minorHAnsi" w:hAnsiTheme="minorHAnsi"/>
                <w:sz w:val="22"/>
                <w:szCs w:val="22"/>
              </w:rPr>
              <w:t xml:space="preserve"> = 28,32 kn/ m</w:t>
            </w:r>
            <w:r w:rsidRPr="006E111B">
              <w:rPr>
                <w:rFonts w:asciiTheme="minorHAnsi" w:hAnsiTheme="minorHAnsi"/>
                <w:sz w:val="22"/>
                <w:szCs w:val="22"/>
                <w:vertAlign w:val="superscript"/>
              </w:rPr>
              <w:t>2</w:t>
            </w:r>
          </w:p>
        </w:tc>
      </w:tr>
      <w:tr w:rsidR="004D7ABA" w:rsidRPr="006E111B" w14:paraId="03A20B0E" w14:textId="77777777" w:rsidTr="004D7ABA">
        <w:tc>
          <w:tcPr>
            <w:tcW w:w="2802" w:type="dxa"/>
          </w:tcPr>
          <w:p w14:paraId="69E701A6"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5E371EB6"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Općina Viškovo</w:t>
            </w:r>
          </w:p>
        </w:tc>
      </w:tr>
      <w:tr w:rsidR="004D7ABA" w:rsidRPr="006E111B" w14:paraId="42330F40" w14:textId="77777777" w:rsidTr="004D7ABA">
        <w:tc>
          <w:tcPr>
            <w:tcW w:w="2802" w:type="dxa"/>
          </w:tcPr>
          <w:p w14:paraId="7A8ED0E1"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53F03BCD" w14:textId="77777777" w:rsidR="004D7ABA" w:rsidRPr="006E111B" w:rsidRDefault="004D7ABA" w:rsidP="004D7ABA">
            <w:pPr>
              <w:shd w:val="clear" w:color="auto" w:fill="FFFFFF"/>
              <w:jc w:val="both"/>
              <w:rPr>
                <w:rFonts w:ascii="Calibri" w:hAnsi="Calibri"/>
                <w:sz w:val="22"/>
                <w:szCs w:val="22"/>
              </w:rPr>
            </w:pPr>
            <w:r>
              <w:rPr>
                <w:rFonts w:ascii="Calibri" w:eastAsia="Calibri" w:hAnsi="Calibri"/>
                <w:sz w:val="22"/>
                <w:szCs w:val="22"/>
                <w:lang w:eastAsia="en-US"/>
              </w:rPr>
              <w:t>871</w:t>
            </w:r>
            <w:r w:rsidRPr="006E111B">
              <w:rPr>
                <w:rFonts w:ascii="Calibri" w:eastAsia="Calibri" w:hAnsi="Calibri"/>
                <w:sz w:val="22"/>
                <w:szCs w:val="22"/>
                <w:lang w:eastAsia="en-US"/>
              </w:rPr>
              <w:t>.000,00</w:t>
            </w:r>
            <w:r w:rsidRPr="006E111B">
              <w:rPr>
                <w:rFonts w:ascii="Calibri" w:hAnsi="Calibri"/>
                <w:sz w:val="22"/>
                <w:szCs w:val="22"/>
              </w:rPr>
              <w:t>/24.010,00 m</w:t>
            </w:r>
            <w:r w:rsidRPr="006E111B">
              <w:rPr>
                <w:rFonts w:ascii="Calibri" w:hAnsi="Calibri"/>
                <w:sz w:val="22"/>
                <w:szCs w:val="22"/>
                <w:vertAlign w:val="superscript"/>
              </w:rPr>
              <w:t>2</w:t>
            </w:r>
            <w:r w:rsidRPr="006E111B">
              <w:rPr>
                <w:rFonts w:ascii="Calibri" w:hAnsi="Calibri"/>
                <w:sz w:val="22"/>
                <w:szCs w:val="22"/>
              </w:rPr>
              <w:t xml:space="preserve"> = </w:t>
            </w:r>
            <w:r>
              <w:rPr>
                <w:rFonts w:ascii="Calibri" w:hAnsi="Calibri"/>
                <w:sz w:val="22"/>
                <w:szCs w:val="22"/>
              </w:rPr>
              <w:t>36,28</w:t>
            </w:r>
            <w:r w:rsidRPr="006E111B">
              <w:rPr>
                <w:rFonts w:ascii="Calibri" w:hAnsi="Calibri"/>
                <w:sz w:val="22"/>
                <w:szCs w:val="22"/>
              </w:rPr>
              <w:t xml:space="preserve">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r w:rsidR="004D7ABA" w:rsidRPr="006E111B" w14:paraId="349507E1" w14:textId="77777777" w:rsidTr="004D7ABA">
        <w:tc>
          <w:tcPr>
            <w:tcW w:w="2802" w:type="dxa"/>
          </w:tcPr>
          <w:p w14:paraId="3BDCD3AE"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21B1945A" w14:textId="77777777" w:rsidR="004D7ABA" w:rsidRPr="006E111B" w:rsidRDefault="004D7ABA" w:rsidP="004D7ABA">
            <w:pPr>
              <w:shd w:val="clear" w:color="auto" w:fill="FFFFFF"/>
              <w:jc w:val="both"/>
              <w:rPr>
                <w:rFonts w:ascii="Calibri" w:hAnsi="Calibri"/>
                <w:sz w:val="22"/>
                <w:szCs w:val="22"/>
              </w:rPr>
            </w:pPr>
            <w:r w:rsidRPr="006E111B">
              <w:rPr>
                <w:rFonts w:ascii="Calibri" w:eastAsia="Calibri" w:hAnsi="Calibri"/>
                <w:sz w:val="22"/>
                <w:szCs w:val="22"/>
                <w:lang w:eastAsia="en-US"/>
              </w:rPr>
              <w:t>785.000,00</w:t>
            </w:r>
            <w:r w:rsidRPr="006E111B">
              <w:rPr>
                <w:rFonts w:ascii="Calibri" w:hAnsi="Calibri"/>
                <w:sz w:val="22"/>
                <w:szCs w:val="22"/>
              </w:rPr>
              <w:t>/24.010,00 m</w:t>
            </w:r>
            <w:r w:rsidRPr="006E111B">
              <w:rPr>
                <w:rFonts w:ascii="Calibri" w:hAnsi="Calibri"/>
                <w:sz w:val="22"/>
                <w:szCs w:val="22"/>
                <w:vertAlign w:val="superscript"/>
              </w:rPr>
              <w:t>2</w:t>
            </w:r>
            <w:r w:rsidRPr="006E111B">
              <w:rPr>
                <w:rFonts w:ascii="Calibri" w:hAnsi="Calibri"/>
                <w:sz w:val="22"/>
                <w:szCs w:val="22"/>
              </w:rPr>
              <w:t xml:space="preserve"> = 32,69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r w:rsidR="004D7ABA" w:rsidRPr="006E111B" w14:paraId="6F82C5C9" w14:textId="77777777" w:rsidTr="004D7ABA">
        <w:trPr>
          <w:trHeight w:val="361"/>
        </w:trPr>
        <w:tc>
          <w:tcPr>
            <w:tcW w:w="2802" w:type="dxa"/>
          </w:tcPr>
          <w:p w14:paraId="545C0BA5"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6A3788AA" w14:textId="77777777" w:rsidR="004D7ABA" w:rsidRPr="006E111B" w:rsidRDefault="004D7ABA" w:rsidP="004D7ABA">
            <w:pPr>
              <w:shd w:val="clear" w:color="auto" w:fill="FFFFFF"/>
              <w:jc w:val="both"/>
              <w:rPr>
                <w:rFonts w:ascii="Calibri" w:hAnsi="Calibri"/>
                <w:sz w:val="22"/>
                <w:szCs w:val="22"/>
              </w:rPr>
            </w:pPr>
            <w:r w:rsidRPr="006E111B">
              <w:rPr>
                <w:rFonts w:ascii="Calibri" w:eastAsia="Calibri" w:hAnsi="Calibri"/>
                <w:sz w:val="22"/>
                <w:szCs w:val="22"/>
                <w:lang w:eastAsia="en-US"/>
              </w:rPr>
              <w:t>785.000,00</w:t>
            </w:r>
            <w:r w:rsidRPr="006E111B">
              <w:rPr>
                <w:rFonts w:ascii="Calibri" w:hAnsi="Calibri"/>
                <w:sz w:val="22"/>
                <w:szCs w:val="22"/>
              </w:rPr>
              <w:t>/24.010,00 m</w:t>
            </w:r>
            <w:r w:rsidRPr="006E111B">
              <w:rPr>
                <w:rFonts w:ascii="Calibri" w:hAnsi="Calibri"/>
                <w:sz w:val="22"/>
                <w:szCs w:val="22"/>
                <w:vertAlign w:val="superscript"/>
              </w:rPr>
              <w:t>2</w:t>
            </w:r>
            <w:r w:rsidRPr="006E111B">
              <w:rPr>
                <w:rFonts w:ascii="Calibri" w:hAnsi="Calibri"/>
                <w:sz w:val="22"/>
                <w:szCs w:val="22"/>
              </w:rPr>
              <w:t xml:space="preserve"> = 32,69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bl>
    <w:p w14:paraId="06EA9CAB" w14:textId="77777777" w:rsidR="004D7ABA" w:rsidRPr="006E111B" w:rsidRDefault="004D7ABA" w:rsidP="004D7ABA">
      <w:pPr>
        <w:shd w:val="clear" w:color="auto" w:fill="FFFFFF"/>
        <w:contextualSpacing/>
        <w:jc w:val="both"/>
        <w:rPr>
          <w:rFonts w:ascii="Calibri" w:eastAsia="Calibri" w:hAnsi="Calibri"/>
          <w:sz w:val="22"/>
          <w:szCs w:val="22"/>
          <w:lang w:eastAsia="en-US"/>
        </w:rPr>
      </w:pPr>
    </w:p>
    <w:p w14:paraId="71890E48" w14:textId="77777777" w:rsidR="004D7ABA" w:rsidRPr="006E111B" w:rsidRDefault="004D7ABA" w:rsidP="004D7ABA">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31F5C8E8" w14:textId="77777777" w:rsidR="004D7ABA" w:rsidRPr="006E111B" w:rsidRDefault="004D7ABA" w:rsidP="004D7ABA">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2021. godini redovito su se obavljale sve potrebne aktivnosti na održavanju kako bi mjesno groblje zadržalo funkcionalno i uredno stanje.</w:t>
      </w:r>
    </w:p>
    <w:p w14:paraId="3D2943B9" w14:textId="77777777" w:rsidR="004D7ABA" w:rsidRPr="006E111B" w:rsidRDefault="004D7ABA" w:rsidP="004D7ABA">
      <w:pPr>
        <w:shd w:val="clear" w:color="auto" w:fill="FFFFFF"/>
        <w:ind w:left="284"/>
        <w:jc w:val="both"/>
        <w:rPr>
          <w:rFonts w:ascii="Calibri" w:hAnsi="Calibri"/>
          <w:sz w:val="22"/>
          <w:szCs w:val="22"/>
        </w:rPr>
      </w:pPr>
    </w:p>
    <w:p w14:paraId="7317E912" w14:textId="77777777" w:rsidR="004D7ABA" w:rsidRPr="006E111B" w:rsidRDefault="004D7ABA" w:rsidP="004D7ABA">
      <w:pPr>
        <w:numPr>
          <w:ilvl w:val="0"/>
          <w:numId w:val="14"/>
        </w:numPr>
        <w:shd w:val="clear" w:color="auto" w:fill="FFFFFF"/>
        <w:ind w:left="426" w:hanging="426"/>
        <w:rPr>
          <w:rFonts w:ascii="Calibri" w:hAnsi="Calibri"/>
          <w:b/>
          <w:i/>
          <w:sz w:val="22"/>
          <w:szCs w:val="22"/>
        </w:rPr>
      </w:pPr>
      <w:r w:rsidRPr="006E111B">
        <w:rPr>
          <w:rFonts w:ascii="Calibri" w:hAnsi="Calibri"/>
          <w:b/>
          <w:i/>
          <w:sz w:val="22"/>
          <w:szCs w:val="22"/>
        </w:rPr>
        <w:t>Ishodište i pokazatelji na kojima se zasnivaju izračuni i ocjene potrebnih sredstava za provođenje programa</w:t>
      </w:r>
    </w:p>
    <w:p w14:paraId="775541B6" w14:textId="77777777" w:rsidR="004D7ABA" w:rsidRPr="006E111B" w:rsidRDefault="004D7ABA" w:rsidP="004D7ABA">
      <w:pPr>
        <w:shd w:val="clear" w:color="auto" w:fill="FFFFFF"/>
        <w:ind w:left="284"/>
        <w:contextualSpacing/>
        <w:rPr>
          <w:rFonts w:ascii="Calibri" w:eastAsia="Calibri" w:hAnsi="Calibri"/>
          <w:sz w:val="12"/>
          <w:szCs w:val="12"/>
          <w:u w:val="single"/>
          <w:lang w:eastAsia="en-US"/>
        </w:rPr>
      </w:pPr>
    </w:p>
    <w:p w14:paraId="1CC6CBCB" w14:textId="77777777" w:rsidR="004D7ABA" w:rsidRPr="006E111B" w:rsidRDefault="004D7ABA" w:rsidP="004D7ABA">
      <w:p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1184FB26" w14:textId="77777777" w:rsidR="004D7ABA" w:rsidRPr="006E111B" w:rsidRDefault="004D7ABA" w:rsidP="004D7ABA">
      <w:pPr>
        <w:shd w:val="clear" w:color="auto" w:fill="FFFFFF"/>
        <w:ind w:left="284"/>
        <w:contextualSpacing/>
        <w:rPr>
          <w:rFonts w:ascii="Calibri" w:eastAsia="Calibri" w:hAnsi="Calibri"/>
          <w:sz w:val="22"/>
          <w:szCs w:val="22"/>
          <w:lang w:eastAsia="en-US"/>
        </w:rPr>
      </w:pPr>
    </w:p>
    <w:p w14:paraId="35A39076" w14:textId="77777777" w:rsidR="004D7ABA" w:rsidRPr="001D066C" w:rsidRDefault="004D7ABA" w:rsidP="004D7ABA">
      <w:pPr>
        <w:shd w:val="clear" w:color="auto" w:fill="FFFFFF"/>
        <w:contextualSpacing/>
        <w:rPr>
          <w:rFonts w:ascii="Calibri" w:eastAsia="Calibri" w:hAnsi="Calibri"/>
          <w:sz w:val="22"/>
          <w:szCs w:val="22"/>
          <w:lang w:eastAsia="en-US"/>
        </w:rPr>
      </w:pPr>
      <w:r w:rsidRPr="001D066C">
        <w:rPr>
          <w:rFonts w:ascii="Calibri" w:eastAsia="Calibri" w:hAnsi="Calibri"/>
          <w:sz w:val="22"/>
          <w:szCs w:val="22"/>
          <w:lang w:eastAsia="en-US"/>
        </w:rPr>
        <w:t>U 2022. godini financiranje rashoda za provedbu ovog programa planirano je iz:</w:t>
      </w:r>
    </w:p>
    <w:p w14:paraId="5EE9C66C" w14:textId="77777777" w:rsidR="004D7ABA" w:rsidRPr="001D066C" w:rsidRDefault="004D7ABA" w:rsidP="004D7ABA">
      <w:pPr>
        <w:numPr>
          <w:ilvl w:val="0"/>
          <w:numId w:val="47"/>
        </w:numPr>
        <w:shd w:val="clear" w:color="auto" w:fill="FFFFFF"/>
        <w:spacing w:after="200"/>
        <w:ind w:left="709"/>
        <w:contextualSpacing/>
        <w:rPr>
          <w:rFonts w:ascii="Calibri" w:eastAsia="Calibri" w:hAnsi="Calibri"/>
          <w:sz w:val="22"/>
          <w:szCs w:val="22"/>
          <w:lang w:eastAsia="en-US"/>
        </w:rPr>
      </w:pPr>
      <w:r w:rsidRPr="001D066C">
        <w:rPr>
          <w:rFonts w:ascii="Calibri" w:eastAsia="Calibri" w:hAnsi="Calibri"/>
          <w:sz w:val="22"/>
          <w:szCs w:val="22"/>
          <w:lang w:eastAsia="en-US"/>
        </w:rPr>
        <w:t>Ostali prihodi za posebne namjene u iznosu od 10.117.500,00 kn</w:t>
      </w:r>
    </w:p>
    <w:p w14:paraId="496E08FB" w14:textId="77777777" w:rsidR="004D7ABA" w:rsidRPr="001D066C" w:rsidRDefault="004D7ABA" w:rsidP="004D7ABA">
      <w:pPr>
        <w:numPr>
          <w:ilvl w:val="0"/>
          <w:numId w:val="47"/>
        </w:numPr>
        <w:shd w:val="clear" w:color="auto" w:fill="FFFFFF"/>
        <w:spacing w:after="200"/>
        <w:ind w:left="709"/>
        <w:contextualSpacing/>
        <w:rPr>
          <w:rFonts w:ascii="Calibri" w:eastAsia="Calibri" w:hAnsi="Calibri"/>
          <w:sz w:val="22"/>
          <w:szCs w:val="22"/>
          <w:lang w:eastAsia="en-US"/>
        </w:rPr>
      </w:pPr>
      <w:r w:rsidRPr="001D066C">
        <w:rPr>
          <w:rFonts w:ascii="Calibri" w:eastAsia="Calibri" w:hAnsi="Calibri"/>
          <w:sz w:val="22"/>
          <w:szCs w:val="22"/>
          <w:lang w:eastAsia="en-US"/>
        </w:rPr>
        <w:t>Opći prihodi i primici u iznosu od 305.000,00 kn</w:t>
      </w:r>
    </w:p>
    <w:p w14:paraId="1D5B66AB" w14:textId="4709649E" w:rsidR="004D7ABA" w:rsidRPr="001D066C" w:rsidRDefault="004D7ABA" w:rsidP="004D7ABA">
      <w:pPr>
        <w:numPr>
          <w:ilvl w:val="0"/>
          <w:numId w:val="47"/>
        </w:numPr>
        <w:shd w:val="clear" w:color="auto" w:fill="FFFFFF"/>
        <w:spacing w:after="200"/>
        <w:ind w:left="709"/>
        <w:contextualSpacing/>
        <w:rPr>
          <w:rFonts w:ascii="Calibri" w:eastAsia="Calibri" w:hAnsi="Calibri"/>
          <w:sz w:val="22"/>
          <w:szCs w:val="22"/>
          <w:lang w:eastAsia="en-US"/>
        </w:rPr>
      </w:pPr>
      <w:r w:rsidRPr="001D066C">
        <w:rPr>
          <w:rFonts w:ascii="Calibri" w:eastAsia="Calibri" w:hAnsi="Calibri"/>
          <w:sz w:val="22"/>
          <w:szCs w:val="22"/>
          <w:lang w:eastAsia="en-US"/>
        </w:rPr>
        <w:t>Prihodi od pomoći u iznosu od 373.000,00 kn</w:t>
      </w:r>
      <w:r>
        <w:rPr>
          <w:rFonts w:ascii="Calibri" w:eastAsia="Calibri" w:hAnsi="Calibri"/>
          <w:sz w:val="22"/>
          <w:szCs w:val="22"/>
          <w:lang w:eastAsia="en-US"/>
        </w:rPr>
        <w:t>.</w:t>
      </w:r>
    </w:p>
    <w:p w14:paraId="567E6DA9" w14:textId="77777777" w:rsidR="004D7ABA" w:rsidRPr="006E111B" w:rsidRDefault="004D7ABA" w:rsidP="004D7ABA">
      <w:pPr>
        <w:shd w:val="clear" w:color="auto" w:fill="FFFFFF"/>
        <w:rPr>
          <w:rFonts w:eastAsia="Calibri"/>
          <w:sz w:val="24"/>
        </w:rPr>
      </w:pPr>
    </w:p>
    <w:p w14:paraId="366B2223" w14:textId="77777777" w:rsidR="004D7ABA" w:rsidRDefault="004D7ABA" w:rsidP="004D7ABA">
      <w:pPr>
        <w:shd w:val="clear" w:color="auto" w:fill="FFFFFF"/>
        <w:contextualSpacing/>
        <w:jc w:val="both"/>
        <w:rPr>
          <w:rFonts w:ascii="Calibri" w:eastAsia="Calibri" w:hAnsi="Calibri"/>
          <w:b/>
          <w:sz w:val="22"/>
          <w:szCs w:val="22"/>
          <w:lang w:eastAsia="en-US"/>
        </w:rPr>
      </w:pPr>
    </w:p>
    <w:p w14:paraId="4B41C76F" w14:textId="77777777" w:rsidR="004D7ABA" w:rsidRPr="006E111B" w:rsidRDefault="004D7ABA" w:rsidP="004D7ABA">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PROGRAM 4004: OSTALE KOMUNALNE DJELATNOSTI</w:t>
      </w:r>
    </w:p>
    <w:p w14:paraId="358CBB67" w14:textId="77777777" w:rsidR="004D7ABA" w:rsidRPr="006E111B" w:rsidRDefault="004D7ABA" w:rsidP="004D7ABA">
      <w:pPr>
        <w:shd w:val="clear" w:color="auto" w:fill="FFFFFF"/>
        <w:ind w:left="284"/>
        <w:contextualSpacing/>
        <w:jc w:val="both"/>
        <w:rPr>
          <w:rFonts w:ascii="Calibri" w:eastAsia="Calibri" w:hAnsi="Calibri"/>
          <w:i/>
          <w:sz w:val="22"/>
          <w:szCs w:val="22"/>
          <w:lang w:eastAsia="en-US"/>
        </w:rPr>
      </w:pPr>
    </w:p>
    <w:p w14:paraId="72FE1C3B" w14:textId="77777777" w:rsidR="004D7ABA" w:rsidRPr="006E111B" w:rsidRDefault="004D7ABA" w:rsidP="004D7ABA">
      <w:pPr>
        <w:numPr>
          <w:ilvl w:val="0"/>
          <w:numId w:val="53"/>
        </w:numPr>
        <w:shd w:val="clear" w:color="auto" w:fill="FFFFFF"/>
        <w:spacing w:after="200" w:line="276" w:lineRule="auto"/>
        <w:contextualSpacing/>
        <w:rPr>
          <w:rFonts w:ascii="Calibri" w:eastAsia="Calibri" w:hAnsi="Calibri"/>
          <w:sz w:val="22"/>
          <w:szCs w:val="22"/>
          <w:lang w:eastAsia="en-US"/>
        </w:rPr>
      </w:pPr>
      <w:r w:rsidRPr="006E111B">
        <w:rPr>
          <w:rFonts w:ascii="Calibri" w:eastAsia="Calibri" w:hAnsi="Calibri"/>
          <w:b/>
          <w:i/>
          <w:sz w:val="22"/>
          <w:szCs w:val="22"/>
          <w:lang w:eastAsia="en-US"/>
        </w:rPr>
        <w:t>Zakonska osnova</w:t>
      </w:r>
      <w:r w:rsidRPr="006E111B">
        <w:rPr>
          <w:rFonts w:ascii="Calibri" w:eastAsia="Calibri" w:hAnsi="Calibri"/>
          <w:sz w:val="22"/>
          <w:szCs w:val="22"/>
          <w:lang w:eastAsia="en-US"/>
        </w:rPr>
        <w:t xml:space="preserve">: </w:t>
      </w:r>
    </w:p>
    <w:p w14:paraId="198DFE05" w14:textId="77777777" w:rsidR="004D7ABA" w:rsidRPr="006E111B" w:rsidRDefault="004D7ABA" w:rsidP="004D7ABA">
      <w:pPr>
        <w:numPr>
          <w:ilvl w:val="0"/>
          <w:numId w:val="54"/>
        </w:numPr>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komunalnom gospodarstvu („Narodne novine“ broj:  68/18., 110/18. i 32/20.) </w:t>
      </w:r>
    </w:p>
    <w:p w14:paraId="7756BF95" w14:textId="77777777" w:rsidR="004D7ABA" w:rsidRPr="006E111B" w:rsidRDefault="004D7ABA" w:rsidP="004D7ABA">
      <w:pPr>
        <w:numPr>
          <w:ilvl w:val="0"/>
          <w:numId w:val="54"/>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prostornom uređenju („Narodne novine“ broj: 153/13., 65/17., </w:t>
      </w:r>
      <w:r w:rsidRPr="006E111B">
        <w:rPr>
          <w:rFonts w:asciiTheme="minorHAnsi" w:eastAsia="Calibri" w:hAnsiTheme="minorHAnsi" w:cstheme="minorHAnsi"/>
          <w:sz w:val="22"/>
          <w:szCs w:val="22"/>
          <w:lang w:eastAsia="en-US"/>
        </w:rPr>
        <w:t>114/18., 39/19. i 98/19.)</w:t>
      </w:r>
    </w:p>
    <w:p w14:paraId="5600B90E" w14:textId="77777777" w:rsidR="004D7ABA" w:rsidRPr="006E111B" w:rsidRDefault="004D7ABA" w:rsidP="004D7ABA">
      <w:pPr>
        <w:numPr>
          <w:ilvl w:val="0"/>
          <w:numId w:val="54"/>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 broj: 153/13., 20/17., 39/19. i 125/19.)</w:t>
      </w:r>
    </w:p>
    <w:p w14:paraId="74C826B9" w14:textId="77777777" w:rsidR="004D7ABA" w:rsidRPr="006E111B" w:rsidRDefault="004D7ABA" w:rsidP="004D7ABA">
      <w:pPr>
        <w:numPr>
          <w:ilvl w:val="0"/>
          <w:numId w:val="54"/>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 broj: 92/10</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3D8282D7" w14:textId="77777777" w:rsidR="004D7ABA" w:rsidRPr="006E111B" w:rsidRDefault="004D7ABA" w:rsidP="004D7ABA">
      <w:pPr>
        <w:numPr>
          <w:ilvl w:val="0"/>
          <w:numId w:val="54"/>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cestama („Narodne novine“ broj: 84/11., 22/13., 54/13., 148/13., 92/14. i 110/19.</w:t>
      </w:r>
      <w:r>
        <w:rPr>
          <w:rFonts w:ascii="Calibri" w:eastAsia="Calibri" w:hAnsi="Calibri"/>
          <w:sz w:val="22"/>
          <w:szCs w:val="22"/>
          <w:lang w:eastAsia="en-US"/>
        </w:rPr>
        <w:t>, 144/21. i 114/22.</w:t>
      </w:r>
      <w:r w:rsidRPr="006E111B">
        <w:rPr>
          <w:rFonts w:ascii="Calibri" w:eastAsia="Calibri" w:hAnsi="Calibri"/>
          <w:sz w:val="22"/>
          <w:szCs w:val="22"/>
          <w:lang w:eastAsia="en-US"/>
        </w:rPr>
        <w:t xml:space="preserve">),  </w:t>
      </w:r>
    </w:p>
    <w:p w14:paraId="52E240DB" w14:textId="77777777" w:rsidR="004D7ABA" w:rsidRPr="006E111B" w:rsidRDefault="004D7ABA" w:rsidP="004D7ABA">
      <w:pPr>
        <w:numPr>
          <w:ilvl w:val="0"/>
          <w:numId w:val="54"/>
        </w:numPr>
        <w:autoSpaceDE w:val="0"/>
        <w:autoSpaceDN w:val="0"/>
        <w:adjustRightInd w:val="0"/>
        <w:contextualSpacing/>
        <w:jc w:val="both"/>
        <w:rPr>
          <w:rFonts w:ascii="Calibri" w:eastAsia="Calibri" w:hAnsi="Calibri"/>
          <w:sz w:val="22"/>
          <w:szCs w:val="22"/>
          <w:lang w:eastAsia="en-US"/>
        </w:rPr>
      </w:pPr>
      <w:r>
        <w:rPr>
          <w:rFonts w:ascii="Calibri" w:eastAsia="Calibri" w:hAnsi="Calibri"/>
          <w:sz w:val="22"/>
          <w:szCs w:val="22"/>
          <w:lang w:eastAsia="en-US"/>
        </w:rPr>
        <w:t xml:space="preserve">Zakon o </w:t>
      </w:r>
      <w:r w:rsidRPr="006E111B">
        <w:rPr>
          <w:rFonts w:ascii="Calibri" w:eastAsia="Calibri" w:hAnsi="Calibri"/>
          <w:sz w:val="22"/>
          <w:szCs w:val="22"/>
          <w:lang w:eastAsia="en-US"/>
        </w:rPr>
        <w:t>gospodarenju otpadom („Narodne novine“ broj:</w:t>
      </w:r>
      <w:r>
        <w:rPr>
          <w:rFonts w:ascii="Calibri" w:eastAsia="Calibri" w:hAnsi="Calibri"/>
          <w:sz w:val="22"/>
          <w:szCs w:val="22"/>
          <w:lang w:eastAsia="en-US"/>
        </w:rPr>
        <w:t xml:space="preserve"> 84/21</w:t>
      </w:r>
      <w:r w:rsidRPr="006E111B">
        <w:rPr>
          <w:rFonts w:ascii="Calibri" w:eastAsia="Calibri" w:hAnsi="Calibri"/>
          <w:sz w:val="22"/>
          <w:szCs w:val="22"/>
          <w:lang w:eastAsia="en-US"/>
        </w:rPr>
        <w:t>.),</w:t>
      </w:r>
    </w:p>
    <w:p w14:paraId="4CDEE7BA" w14:textId="77777777" w:rsidR="004D7ABA" w:rsidRPr="006E111B" w:rsidRDefault="004D7ABA" w:rsidP="004D7ABA">
      <w:pPr>
        <w:numPr>
          <w:ilvl w:val="0"/>
          <w:numId w:val="54"/>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Zakon o zaštiti zraka („Narodne novine“ broj: 127/19.</w:t>
      </w:r>
      <w:r>
        <w:rPr>
          <w:rFonts w:ascii="Calibri" w:eastAsia="Calibri" w:hAnsi="Calibri"/>
          <w:sz w:val="22"/>
          <w:szCs w:val="22"/>
          <w:lang w:eastAsia="en-US"/>
        </w:rPr>
        <w:t xml:space="preserve"> i 57/22.</w:t>
      </w:r>
      <w:r w:rsidRPr="006E111B">
        <w:rPr>
          <w:rFonts w:ascii="Calibri" w:eastAsia="Calibri" w:hAnsi="Calibri"/>
          <w:sz w:val="22"/>
          <w:szCs w:val="22"/>
          <w:lang w:eastAsia="en-US"/>
        </w:rPr>
        <w:t>)</w:t>
      </w:r>
    </w:p>
    <w:p w14:paraId="1E6CA011" w14:textId="77777777" w:rsidR="004D7ABA" w:rsidRPr="006E111B" w:rsidRDefault="004D7ABA" w:rsidP="004D7ABA">
      <w:pPr>
        <w:numPr>
          <w:ilvl w:val="0"/>
          <w:numId w:val="54"/>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Zakon o zaštiti okoliša („Narodne novine“ broj: 80/13., 153/13., 78/15., 12/18. i 118/18.)</w:t>
      </w:r>
    </w:p>
    <w:p w14:paraId="48456951" w14:textId="77777777" w:rsidR="004D7ABA" w:rsidRPr="006E111B" w:rsidRDefault="004D7ABA" w:rsidP="004D7ABA">
      <w:pPr>
        <w:numPr>
          <w:ilvl w:val="0"/>
          <w:numId w:val="54"/>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Zakon o zdravstvenoj zaštiti („Narodne n</w:t>
      </w:r>
      <w:r>
        <w:rPr>
          <w:rFonts w:ascii="Calibri" w:eastAsia="Calibri" w:hAnsi="Calibri"/>
          <w:sz w:val="22"/>
          <w:szCs w:val="22"/>
          <w:lang w:eastAsia="en-US"/>
        </w:rPr>
        <w:t xml:space="preserve">ovine“ broj: 100/18., 125/19., </w:t>
      </w:r>
      <w:r w:rsidRPr="006E111B">
        <w:rPr>
          <w:rFonts w:ascii="Calibri" w:eastAsia="Calibri" w:hAnsi="Calibri"/>
          <w:sz w:val="22"/>
          <w:szCs w:val="22"/>
          <w:lang w:eastAsia="en-US"/>
        </w:rPr>
        <w:t>147/20</w:t>
      </w:r>
      <w:r>
        <w:rPr>
          <w:rFonts w:ascii="Calibri" w:eastAsia="Calibri" w:hAnsi="Calibri"/>
          <w:sz w:val="22"/>
          <w:szCs w:val="22"/>
          <w:lang w:eastAsia="en-US"/>
        </w:rPr>
        <w:t>. i 119/22.</w:t>
      </w:r>
      <w:r w:rsidRPr="006E111B">
        <w:rPr>
          <w:rFonts w:ascii="Calibri" w:eastAsia="Calibri" w:hAnsi="Calibri"/>
          <w:sz w:val="22"/>
          <w:szCs w:val="22"/>
          <w:lang w:eastAsia="en-US"/>
        </w:rPr>
        <w:t xml:space="preserve">), </w:t>
      </w:r>
    </w:p>
    <w:p w14:paraId="29E62AA9" w14:textId="77777777" w:rsidR="004D7ABA" w:rsidRPr="006E111B" w:rsidRDefault="004D7ABA" w:rsidP="004D7ABA">
      <w:pPr>
        <w:numPr>
          <w:ilvl w:val="0"/>
          <w:numId w:val="54"/>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Zakon o zaštiti pučanstva od zaraznih bolesti („Narodne novine“ broj: 79/07., 113/08., 43/</w:t>
      </w:r>
      <w:r>
        <w:rPr>
          <w:rFonts w:ascii="Calibri" w:eastAsia="Calibri" w:hAnsi="Calibri"/>
          <w:sz w:val="22"/>
          <w:szCs w:val="22"/>
          <w:lang w:eastAsia="en-US"/>
        </w:rPr>
        <w:t xml:space="preserve">09., 130/17., 114/18., 47/20., </w:t>
      </w:r>
      <w:r w:rsidRPr="006E111B">
        <w:rPr>
          <w:rFonts w:ascii="Calibri" w:eastAsia="Calibri" w:hAnsi="Calibri"/>
          <w:sz w:val="22"/>
          <w:szCs w:val="22"/>
          <w:lang w:eastAsia="en-US"/>
        </w:rPr>
        <w:t>134/20.</w:t>
      </w:r>
      <w:r>
        <w:rPr>
          <w:rFonts w:ascii="Calibri" w:eastAsia="Calibri" w:hAnsi="Calibri"/>
          <w:sz w:val="22"/>
          <w:szCs w:val="22"/>
          <w:lang w:eastAsia="en-US"/>
        </w:rPr>
        <w:t xml:space="preserve"> i 143/21.</w:t>
      </w:r>
      <w:r w:rsidRPr="006E111B">
        <w:rPr>
          <w:rFonts w:ascii="Calibri" w:eastAsia="Calibri" w:hAnsi="Calibri"/>
          <w:sz w:val="22"/>
          <w:szCs w:val="22"/>
          <w:lang w:eastAsia="en-US"/>
        </w:rPr>
        <w:t>)</w:t>
      </w:r>
    </w:p>
    <w:p w14:paraId="7DFF4DE3" w14:textId="77777777" w:rsidR="004D7ABA" w:rsidRPr="006E111B" w:rsidRDefault="004D7ABA" w:rsidP="004D7ABA">
      <w:pPr>
        <w:numPr>
          <w:ilvl w:val="0"/>
          <w:numId w:val="54"/>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Zakon o zaštiti životinja („Narodne novine“ broj: 102/17. i 32/19.)</w:t>
      </w:r>
    </w:p>
    <w:p w14:paraId="465BFC05" w14:textId="77777777" w:rsidR="004D7ABA" w:rsidRPr="006E111B" w:rsidRDefault="004D7ABA" w:rsidP="004D7ABA">
      <w:pPr>
        <w:numPr>
          <w:ilvl w:val="0"/>
          <w:numId w:val="54"/>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 xml:space="preserve">Zakon o sustavu civilne zaštite („Narodne novine“ </w:t>
      </w:r>
      <w:r>
        <w:rPr>
          <w:rFonts w:ascii="Calibri" w:eastAsia="Calibri" w:hAnsi="Calibri"/>
          <w:sz w:val="22"/>
          <w:szCs w:val="22"/>
          <w:lang w:eastAsia="en-US"/>
        </w:rPr>
        <w:t xml:space="preserve">broj: 82/15., 118/18., 31/20., </w:t>
      </w:r>
      <w:r w:rsidRPr="006E111B">
        <w:rPr>
          <w:rFonts w:ascii="Calibri" w:eastAsia="Calibri" w:hAnsi="Calibri"/>
          <w:sz w:val="22"/>
          <w:szCs w:val="22"/>
          <w:lang w:eastAsia="en-US"/>
        </w:rPr>
        <w:t>20/21</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51E01DB6" w14:textId="77777777" w:rsidR="004D7ABA" w:rsidRPr="006E111B" w:rsidRDefault="004D7ABA" w:rsidP="004D7ABA">
      <w:pPr>
        <w:shd w:val="clear" w:color="auto" w:fill="FFFFFF"/>
        <w:rPr>
          <w:rFonts w:ascii="Calibri" w:hAnsi="Calibri"/>
          <w:b/>
          <w:i/>
          <w:sz w:val="22"/>
          <w:szCs w:val="22"/>
        </w:rPr>
      </w:pPr>
    </w:p>
    <w:p w14:paraId="1DE0BD6A" w14:textId="77777777" w:rsidR="004D7ABA" w:rsidRPr="006E111B" w:rsidRDefault="004D7ABA" w:rsidP="004D7ABA">
      <w:pPr>
        <w:shd w:val="clear" w:color="auto" w:fill="FFFFFF"/>
        <w:rPr>
          <w:rFonts w:ascii="Calibri" w:hAnsi="Calibri"/>
          <w:b/>
          <w:i/>
          <w:sz w:val="22"/>
          <w:szCs w:val="22"/>
        </w:rPr>
      </w:pPr>
      <w:r w:rsidRPr="006E111B">
        <w:rPr>
          <w:rFonts w:ascii="Calibri" w:hAnsi="Calibri"/>
          <w:b/>
          <w:i/>
          <w:sz w:val="22"/>
          <w:szCs w:val="22"/>
        </w:rPr>
        <w:t>2.Opis programa</w:t>
      </w:r>
    </w:p>
    <w:p w14:paraId="51CF4D5E" w14:textId="77777777" w:rsidR="004D7ABA" w:rsidRPr="006E111B" w:rsidRDefault="004D7ABA" w:rsidP="004D7ABA">
      <w:pPr>
        <w:shd w:val="clear" w:color="auto" w:fill="FFFFFF"/>
        <w:rPr>
          <w:rFonts w:ascii="Calibri" w:hAnsi="Calibri"/>
          <w:sz w:val="22"/>
          <w:szCs w:val="22"/>
        </w:rPr>
      </w:pPr>
      <w:r w:rsidRPr="006E111B">
        <w:rPr>
          <w:rFonts w:ascii="Calibri" w:hAnsi="Calibri"/>
          <w:sz w:val="22"/>
          <w:szCs w:val="22"/>
        </w:rPr>
        <w:t xml:space="preserve">Navedeni program sastoji se od sljedećih aktivnosti: </w:t>
      </w:r>
    </w:p>
    <w:p w14:paraId="18D80264" w14:textId="77777777" w:rsidR="004D7ABA" w:rsidRPr="006E111B" w:rsidRDefault="004D7ABA" w:rsidP="004D7ABA">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A441001 Aktivnosti ostalih komunalnih djelatnosti</w:t>
      </w:r>
    </w:p>
    <w:p w14:paraId="31E077BE" w14:textId="77777777" w:rsidR="004D7ABA" w:rsidRPr="006E111B" w:rsidRDefault="004D7ABA" w:rsidP="004D7ABA">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A441002 Javni prijevoz</w:t>
      </w:r>
    </w:p>
    <w:p w14:paraId="0B5E7D75" w14:textId="77777777" w:rsidR="004D7ABA" w:rsidRPr="006E111B" w:rsidRDefault="004D7ABA" w:rsidP="004D7ABA">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A441005 Gospodarenje otpadom</w:t>
      </w:r>
    </w:p>
    <w:p w14:paraId="42FFA548" w14:textId="77777777" w:rsidR="004D7ABA" w:rsidRPr="006E111B" w:rsidRDefault="004D7ABA" w:rsidP="004D7ABA">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T441005 Pilot projekt odvojenog prikupljanja otpada</w:t>
      </w:r>
    </w:p>
    <w:p w14:paraId="64748256" w14:textId="77777777" w:rsidR="004D7ABA" w:rsidRPr="006E111B" w:rsidRDefault="004D7ABA" w:rsidP="004D7ABA">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A441011 Zaštita okoliša</w:t>
      </w:r>
    </w:p>
    <w:p w14:paraId="64B90C82" w14:textId="77777777" w:rsidR="004D7ABA" w:rsidRPr="006E111B" w:rsidRDefault="004D7ABA" w:rsidP="004D7ABA">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A441003 Protupožarna zaštita</w:t>
      </w:r>
    </w:p>
    <w:p w14:paraId="2A21CD51" w14:textId="77777777" w:rsidR="004D7ABA" w:rsidRPr="006E111B" w:rsidRDefault="004D7ABA" w:rsidP="004D7ABA">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A441010 Civilna zaštita</w:t>
      </w:r>
    </w:p>
    <w:p w14:paraId="6DCE5A17" w14:textId="77777777" w:rsidR="004D7ABA" w:rsidRPr="006E111B" w:rsidRDefault="004D7ABA" w:rsidP="004D7ABA">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K441009 Dodatna ulaganja na stanovima</w:t>
      </w:r>
    </w:p>
    <w:p w14:paraId="20631101" w14:textId="77777777" w:rsidR="004D7ABA" w:rsidRPr="006E111B" w:rsidRDefault="004D7ABA" w:rsidP="004D7ABA">
      <w:pPr>
        <w:ind w:left="720"/>
        <w:contextualSpacing/>
        <w:rPr>
          <w:rFonts w:ascii="Calibri" w:eastAsia="Calibri" w:hAnsi="Calibri"/>
          <w:sz w:val="22"/>
          <w:szCs w:val="16"/>
          <w:lang w:eastAsia="en-US"/>
        </w:rPr>
      </w:pPr>
    </w:p>
    <w:p w14:paraId="13901587" w14:textId="77777777" w:rsidR="004D7ABA" w:rsidRPr="006E111B" w:rsidRDefault="004D7ABA" w:rsidP="004D7ABA">
      <w:pPr>
        <w:shd w:val="clear" w:color="auto" w:fill="FFFFFF"/>
        <w:contextualSpacing/>
        <w:rPr>
          <w:rFonts w:ascii="Calibri" w:eastAsia="Calibri" w:hAnsi="Calibri"/>
          <w:b/>
          <w:i/>
          <w:sz w:val="22"/>
          <w:szCs w:val="22"/>
          <w:lang w:eastAsia="en-US"/>
        </w:rPr>
      </w:pPr>
      <w:r w:rsidRPr="006E111B">
        <w:rPr>
          <w:rFonts w:ascii="Calibri" w:eastAsia="Calibri" w:hAnsi="Calibri"/>
          <w:b/>
          <w:i/>
          <w:sz w:val="22"/>
          <w:szCs w:val="22"/>
          <w:lang w:eastAsia="en-US"/>
        </w:rPr>
        <w:t xml:space="preserve">3. Ciljevi programa u trogodišnjem razdoblju i pokazatelji uspješnosti, kojima će se mjeriti   </w:t>
      </w:r>
    </w:p>
    <w:p w14:paraId="19969E6F" w14:textId="77777777" w:rsidR="004D7ABA" w:rsidRPr="006E111B" w:rsidRDefault="004D7ABA" w:rsidP="004D7ABA">
      <w:pPr>
        <w:shd w:val="clear" w:color="auto" w:fill="FFFFFF"/>
        <w:contextualSpacing/>
        <w:rPr>
          <w:rFonts w:ascii="Calibri" w:eastAsia="Calibri" w:hAnsi="Calibri"/>
          <w:b/>
          <w:i/>
          <w:sz w:val="22"/>
          <w:szCs w:val="22"/>
          <w:lang w:eastAsia="en-US"/>
        </w:rPr>
      </w:pPr>
      <w:r w:rsidRPr="006E111B">
        <w:rPr>
          <w:rFonts w:ascii="Calibri" w:eastAsia="Calibri" w:hAnsi="Calibri"/>
          <w:b/>
          <w:i/>
          <w:sz w:val="22"/>
          <w:szCs w:val="22"/>
          <w:lang w:eastAsia="en-US"/>
        </w:rPr>
        <w:t xml:space="preserve">    ostvarenje tih ciljeva</w:t>
      </w:r>
    </w:p>
    <w:p w14:paraId="4248B941" w14:textId="77777777" w:rsidR="004D7ABA" w:rsidRPr="006E111B" w:rsidRDefault="004D7ABA" w:rsidP="004D7ABA">
      <w:pPr>
        <w:shd w:val="clear" w:color="auto" w:fill="FFFFFF"/>
        <w:contextualSpacing/>
        <w:rPr>
          <w:rFonts w:ascii="Calibri" w:eastAsia="Calibri" w:hAnsi="Calibri"/>
          <w:sz w:val="22"/>
          <w:szCs w:val="16"/>
          <w:lang w:eastAsia="en-US"/>
        </w:rPr>
      </w:pPr>
    </w:p>
    <w:p w14:paraId="7AF7BD8A" w14:textId="77777777" w:rsidR="004D7ABA" w:rsidRPr="006E111B" w:rsidRDefault="004D7ABA" w:rsidP="004D7AB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A441001 Aktivnosti ostalih komunalnih djelatnosti</w:t>
      </w:r>
    </w:p>
    <w:p w14:paraId="0D2F498D" w14:textId="77777777" w:rsidR="004D7ABA" w:rsidRPr="006E111B" w:rsidRDefault="004D7ABA" w:rsidP="004D7ABA">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6A2567C8"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5</w:t>
      </w:r>
      <w:r>
        <w:rPr>
          <w:rFonts w:ascii="Calibri" w:eastAsia="Calibri" w:hAnsi="Calibri"/>
          <w:sz w:val="22"/>
          <w:szCs w:val="22"/>
          <w:lang w:eastAsia="en-US"/>
        </w:rPr>
        <w:t>68</w:t>
      </w:r>
      <w:r w:rsidRPr="006E111B">
        <w:rPr>
          <w:rFonts w:ascii="Calibri" w:eastAsia="Calibri" w:hAnsi="Calibri"/>
          <w:sz w:val="22"/>
          <w:szCs w:val="22"/>
          <w:lang w:eastAsia="en-US"/>
        </w:rPr>
        <w:t>.000,00 kuna</w:t>
      </w:r>
    </w:p>
    <w:p w14:paraId="380B6163"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565.000,00 kuna</w:t>
      </w:r>
    </w:p>
    <w:p w14:paraId="27A3E4DD"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565.000,00 kuna</w:t>
      </w:r>
    </w:p>
    <w:p w14:paraId="558FBA37" w14:textId="77777777" w:rsidR="004D7ABA" w:rsidRPr="006E111B" w:rsidRDefault="004D7ABA" w:rsidP="004D7ABA">
      <w:pPr>
        <w:jc w:val="both"/>
        <w:rPr>
          <w:rFonts w:ascii="Calibri" w:hAnsi="Calibri"/>
          <w:sz w:val="22"/>
          <w:szCs w:val="22"/>
        </w:rPr>
      </w:pPr>
    </w:p>
    <w:p w14:paraId="4E65DB50" w14:textId="77777777" w:rsidR="004D7ABA" w:rsidRDefault="004D7ABA" w:rsidP="004D7ABA">
      <w:pPr>
        <w:jc w:val="both"/>
        <w:rPr>
          <w:rFonts w:ascii="Calibri" w:eastAsia="Calibri" w:hAnsi="Calibri"/>
          <w:sz w:val="22"/>
          <w:szCs w:val="22"/>
          <w:lang w:eastAsia="en-US"/>
        </w:rPr>
      </w:pPr>
      <w:r w:rsidRPr="006E111B">
        <w:rPr>
          <w:rFonts w:ascii="Calibri" w:hAnsi="Calibri"/>
          <w:sz w:val="22"/>
          <w:szCs w:val="22"/>
        </w:rPr>
        <w:t>Proračunom Općine Viškovo za 2021. godinu te projekcijama Proračuna za 2022. i 2023. godinu za ovu aktivnost bilo je planirano 542.000,00</w:t>
      </w:r>
      <w:r w:rsidRPr="006E111B">
        <w:rPr>
          <w:rFonts w:ascii="Calibri" w:eastAsia="Calibri" w:hAnsi="Calibri"/>
          <w:sz w:val="22"/>
          <w:szCs w:val="22"/>
          <w:lang w:eastAsia="en-US"/>
        </w:rPr>
        <w:t xml:space="preserve"> </w:t>
      </w:r>
      <w:r w:rsidRPr="006E111B">
        <w:rPr>
          <w:rFonts w:ascii="Calibri" w:hAnsi="Calibri"/>
          <w:sz w:val="22"/>
          <w:szCs w:val="22"/>
        </w:rPr>
        <w:t>kuna za 2022. godinu i 542.000,00</w:t>
      </w:r>
      <w:r w:rsidRPr="006E111B">
        <w:rPr>
          <w:rFonts w:ascii="Calibri" w:eastAsia="Calibri" w:hAnsi="Calibri"/>
          <w:sz w:val="22"/>
          <w:szCs w:val="22"/>
          <w:lang w:eastAsia="en-US"/>
        </w:rPr>
        <w:t xml:space="preserve"> </w:t>
      </w:r>
      <w:r w:rsidRPr="006E111B">
        <w:rPr>
          <w:rFonts w:ascii="Calibri" w:hAnsi="Calibri"/>
          <w:sz w:val="22"/>
          <w:szCs w:val="22"/>
        </w:rPr>
        <w:t>kuna za 2023. godinu.</w:t>
      </w:r>
      <w:r>
        <w:rPr>
          <w:rFonts w:ascii="Calibri" w:hAnsi="Calibri"/>
          <w:sz w:val="22"/>
          <w:szCs w:val="22"/>
        </w:rPr>
        <w:t xml:space="preserve"> Planom Proračuna za 2022. godinu do </w:t>
      </w:r>
      <w:r w:rsidRPr="006E111B">
        <w:rPr>
          <w:rFonts w:ascii="Calibri" w:eastAsia="Calibri" w:hAnsi="Calibri"/>
          <w:sz w:val="22"/>
          <w:szCs w:val="22"/>
          <w:lang w:eastAsia="en-US"/>
        </w:rPr>
        <w:t>neznatnog smanjenja u planiranim rashodima u odnosu na usvojenu projekciju za 2022. godinu došlo je zbog potrebe us</w:t>
      </w:r>
      <w:r>
        <w:rPr>
          <w:rFonts w:ascii="Calibri" w:eastAsia="Calibri" w:hAnsi="Calibri"/>
          <w:sz w:val="22"/>
          <w:szCs w:val="22"/>
          <w:lang w:eastAsia="en-US"/>
        </w:rPr>
        <w:t xml:space="preserve">klađenja sa stvarnim rashodima. </w:t>
      </w:r>
    </w:p>
    <w:p w14:paraId="05E7B836" w14:textId="349B64B4" w:rsidR="004D7ABA" w:rsidRPr="006E111B" w:rsidRDefault="004D7ABA" w:rsidP="004D7ABA">
      <w:pPr>
        <w:jc w:val="both"/>
        <w:rPr>
          <w:rFonts w:ascii="Calibri" w:eastAsia="Calibri" w:hAnsi="Calibri"/>
          <w:sz w:val="22"/>
          <w:szCs w:val="22"/>
          <w:lang w:eastAsia="en-US"/>
        </w:rPr>
      </w:pPr>
      <w:r>
        <w:rPr>
          <w:rFonts w:ascii="Calibri" w:eastAsia="Calibri" w:hAnsi="Calibri"/>
          <w:sz w:val="22"/>
          <w:szCs w:val="22"/>
          <w:lang w:eastAsia="en-US"/>
        </w:rPr>
        <w:lastRenderedPageBreak/>
        <w:t>U odnosu na prvi plan Proračuna za 2022. godinu 1. izmjenama i dopunama Proračuna za 2022. godinu povećana su planirana sredstva</w:t>
      </w:r>
      <w:r w:rsidRPr="006E111B">
        <w:rPr>
          <w:rFonts w:ascii="Calibri" w:eastAsia="Calibri" w:hAnsi="Calibri"/>
          <w:sz w:val="22"/>
          <w:szCs w:val="22"/>
          <w:lang w:eastAsia="en-US"/>
        </w:rPr>
        <w:t xml:space="preserve"> </w:t>
      </w:r>
      <w:r>
        <w:rPr>
          <w:rFonts w:ascii="Calibri" w:eastAsia="Calibri" w:hAnsi="Calibri"/>
          <w:sz w:val="22"/>
          <w:szCs w:val="22"/>
          <w:lang w:eastAsia="en-US"/>
        </w:rPr>
        <w:t>kako bi se ista uskladila sa stvarnim potrebama.</w:t>
      </w:r>
    </w:p>
    <w:p w14:paraId="25929622" w14:textId="77777777" w:rsidR="004D7ABA" w:rsidRPr="006E111B" w:rsidRDefault="004D7ABA" w:rsidP="004D7ABA">
      <w:pPr>
        <w:jc w:val="both"/>
      </w:pPr>
      <w:r w:rsidRPr="006E111B">
        <w:rPr>
          <w:rFonts w:ascii="Calibri" w:eastAsia="Calibri" w:hAnsi="Calibri"/>
          <w:sz w:val="22"/>
          <w:szCs w:val="22"/>
          <w:lang w:eastAsia="en-US"/>
        </w:rPr>
        <w:t>U sklopu ove aktivnosti planirani su rashodi vezani uz premije osiguranja kao i rashodi vezani uz tehnički pregled i održavanje službenih automobila. Također, planirana su sredstva za objavu natječaja i oglasa, veterinarsko-higijeničarske usluge i usluge dezinsekcije i deratizacije, sredstva za sterilizaciju životinja</w:t>
      </w:r>
      <w:r>
        <w:rPr>
          <w:rFonts w:ascii="Calibri" w:eastAsia="Calibri" w:hAnsi="Calibri"/>
          <w:sz w:val="22"/>
          <w:szCs w:val="22"/>
          <w:lang w:eastAsia="en-US"/>
        </w:rPr>
        <w:t xml:space="preserve">, </w:t>
      </w:r>
      <w:r w:rsidRPr="006E111B">
        <w:rPr>
          <w:rFonts w:ascii="Calibri" w:eastAsia="Calibri" w:hAnsi="Calibri"/>
          <w:sz w:val="22"/>
          <w:szCs w:val="22"/>
          <w:lang w:eastAsia="en-US"/>
        </w:rPr>
        <w:t>edukativni materijali i provođenje programa zaštite divljači.</w:t>
      </w:r>
    </w:p>
    <w:p w14:paraId="039657C5" w14:textId="77777777" w:rsidR="004D7ABA" w:rsidRPr="006E111B" w:rsidRDefault="004D7ABA" w:rsidP="004D7ABA">
      <w:pPr>
        <w:shd w:val="clear" w:color="auto" w:fill="FFFFFF"/>
        <w:ind w:left="708"/>
        <w:jc w:val="both"/>
        <w:rPr>
          <w:rFonts w:ascii="Calibri" w:hAnsi="Calibri"/>
          <w:b/>
          <w:sz w:val="22"/>
          <w:szCs w:val="22"/>
        </w:rPr>
      </w:pPr>
    </w:p>
    <w:p w14:paraId="39B1C3A2" w14:textId="77777777" w:rsidR="004D7ABA" w:rsidRPr="006E111B" w:rsidRDefault="004D7ABA" w:rsidP="004D7ABA">
      <w:pPr>
        <w:shd w:val="clear" w:color="auto" w:fill="FFFFFF"/>
        <w:jc w:val="both"/>
        <w:rPr>
          <w:rFonts w:ascii="Calibri" w:hAnsi="Calibri"/>
          <w:sz w:val="22"/>
          <w:szCs w:val="22"/>
        </w:rPr>
      </w:pPr>
      <w:bookmarkStart w:id="1" w:name="_Hlk56167300"/>
      <w:bookmarkStart w:id="2" w:name="_Hlk56165976"/>
      <w:r w:rsidRPr="006E111B">
        <w:rPr>
          <w:rFonts w:ascii="Calibri" w:hAnsi="Calibri"/>
          <w:b/>
          <w:sz w:val="22"/>
          <w:szCs w:val="22"/>
        </w:rPr>
        <w:t xml:space="preserve">Cilj 1.: </w:t>
      </w:r>
      <w:r w:rsidRPr="006E111B">
        <w:rPr>
          <w:rFonts w:ascii="Calibri" w:hAnsi="Calibri"/>
          <w:sz w:val="22"/>
          <w:szCs w:val="22"/>
        </w:rPr>
        <w:t>Djelotvorno izvršavanje osnovnih zadaća i poslova iz djelokruga rada</w:t>
      </w:r>
    </w:p>
    <w:p w14:paraId="73AAF7FD" w14:textId="77777777" w:rsidR="004D7ABA" w:rsidRPr="006E111B" w:rsidRDefault="004D7ABA" w:rsidP="004D7ABA">
      <w:pPr>
        <w:shd w:val="clear" w:color="auto" w:fill="FFFFFF"/>
        <w:ind w:left="708"/>
        <w:jc w:val="both"/>
        <w:rPr>
          <w:rFonts w:ascii="Calibri" w:hAnsi="Calibri"/>
          <w:sz w:val="1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D7ABA" w:rsidRPr="006E111B" w14:paraId="2A205A9D" w14:textId="77777777" w:rsidTr="004D7ABA">
        <w:tc>
          <w:tcPr>
            <w:tcW w:w="2802" w:type="dxa"/>
          </w:tcPr>
          <w:p w14:paraId="00F89276"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5B175B8F"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Izvršavanje poslova iz djelokruga rada tijekom godine</w:t>
            </w:r>
          </w:p>
        </w:tc>
      </w:tr>
      <w:tr w:rsidR="004D7ABA" w:rsidRPr="006E111B" w14:paraId="7D640128" w14:textId="77777777" w:rsidTr="004D7ABA">
        <w:tc>
          <w:tcPr>
            <w:tcW w:w="2802" w:type="dxa"/>
          </w:tcPr>
          <w:p w14:paraId="3640F9ED"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75C0B81C"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Učinkovito i pravovremeno izvršavanje preuzetih obveza iz djelokruga rada odjela</w:t>
            </w:r>
          </w:p>
        </w:tc>
      </w:tr>
      <w:tr w:rsidR="004D7ABA" w:rsidRPr="006E111B" w14:paraId="68B4C668" w14:textId="77777777" w:rsidTr="004D7ABA">
        <w:tc>
          <w:tcPr>
            <w:tcW w:w="2802" w:type="dxa"/>
          </w:tcPr>
          <w:p w14:paraId="008D4675"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46D4B1C6"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w:t>
            </w:r>
          </w:p>
        </w:tc>
      </w:tr>
      <w:tr w:rsidR="004D7ABA" w:rsidRPr="006E111B" w14:paraId="62A3D956" w14:textId="77777777" w:rsidTr="004D7ABA">
        <w:tc>
          <w:tcPr>
            <w:tcW w:w="2802" w:type="dxa"/>
          </w:tcPr>
          <w:p w14:paraId="7A2C620A"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13BA06CE"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0</w:t>
            </w:r>
          </w:p>
        </w:tc>
      </w:tr>
      <w:tr w:rsidR="004D7ABA" w:rsidRPr="006E111B" w14:paraId="411F20E3" w14:textId="77777777" w:rsidTr="004D7ABA">
        <w:tc>
          <w:tcPr>
            <w:tcW w:w="2802" w:type="dxa"/>
          </w:tcPr>
          <w:p w14:paraId="42D5A38A"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18EFC32C"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Općina Viškovo</w:t>
            </w:r>
          </w:p>
        </w:tc>
      </w:tr>
      <w:tr w:rsidR="004D7ABA" w:rsidRPr="006E111B" w14:paraId="18B483A6" w14:textId="77777777" w:rsidTr="004D7ABA">
        <w:tc>
          <w:tcPr>
            <w:tcW w:w="2802" w:type="dxa"/>
          </w:tcPr>
          <w:p w14:paraId="623D7D41"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6BFB09D1"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100</w:t>
            </w:r>
          </w:p>
        </w:tc>
      </w:tr>
      <w:tr w:rsidR="004D7ABA" w:rsidRPr="006E111B" w14:paraId="18BDEC6B" w14:textId="77777777" w:rsidTr="004D7ABA">
        <w:tc>
          <w:tcPr>
            <w:tcW w:w="2802" w:type="dxa"/>
          </w:tcPr>
          <w:p w14:paraId="602B405C"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7650E714"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100</w:t>
            </w:r>
          </w:p>
        </w:tc>
      </w:tr>
      <w:tr w:rsidR="004D7ABA" w:rsidRPr="006E111B" w14:paraId="55FF1F1B" w14:textId="77777777" w:rsidTr="004D7ABA">
        <w:trPr>
          <w:trHeight w:val="361"/>
        </w:trPr>
        <w:tc>
          <w:tcPr>
            <w:tcW w:w="2802" w:type="dxa"/>
          </w:tcPr>
          <w:p w14:paraId="49238BFA"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73BDDE1E"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100</w:t>
            </w:r>
          </w:p>
        </w:tc>
      </w:tr>
    </w:tbl>
    <w:p w14:paraId="3759328A" w14:textId="77777777" w:rsidR="004D7ABA" w:rsidRDefault="004D7ABA" w:rsidP="004D7ABA">
      <w:pPr>
        <w:spacing w:before="240" w:after="200"/>
        <w:contextualSpacing/>
        <w:rPr>
          <w:rFonts w:ascii="Calibri" w:eastAsia="Calibri" w:hAnsi="Calibri"/>
          <w:b/>
          <w:sz w:val="22"/>
          <w:szCs w:val="22"/>
          <w:lang w:eastAsia="en-US"/>
        </w:rPr>
      </w:pPr>
    </w:p>
    <w:p w14:paraId="73F4A8E7" w14:textId="77777777" w:rsidR="004D7ABA" w:rsidRPr="006E111B" w:rsidRDefault="004D7ABA" w:rsidP="004D7ABA">
      <w:pPr>
        <w:spacing w:before="240" w:after="200"/>
        <w:contextualSpacing/>
        <w:rPr>
          <w:rFonts w:ascii="Calibri" w:eastAsia="Calibri" w:hAnsi="Calibri"/>
          <w:sz w:val="22"/>
          <w:szCs w:val="22"/>
          <w:lang w:eastAsia="en-US"/>
        </w:rPr>
      </w:pPr>
      <w:r w:rsidRPr="006E111B">
        <w:rPr>
          <w:rFonts w:ascii="Calibri" w:eastAsia="Calibri" w:hAnsi="Calibri"/>
          <w:b/>
          <w:sz w:val="22"/>
          <w:szCs w:val="22"/>
          <w:lang w:eastAsia="en-US"/>
        </w:rPr>
        <w:t xml:space="preserve">Cilj 2.: </w:t>
      </w:r>
      <w:r w:rsidRPr="006E111B">
        <w:rPr>
          <w:rFonts w:ascii="Calibri" w:eastAsia="Calibri" w:hAnsi="Calibri"/>
          <w:sz w:val="22"/>
          <w:szCs w:val="22"/>
          <w:lang w:eastAsia="en-US"/>
        </w:rPr>
        <w:t>Provođenje mjera DDD na području Općine Viškovo</w:t>
      </w:r>
    </w:p>
    <w:p w14:paraId="0C009EC8" w14:textId="77777777" w:rsidR="004D7ABA" w:rsidRPr="006E111B" w:rsidRDefault="004D7ABA" w:rsidP="004D7ABA">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4D7ABA" w:rsidRPr="006E111B" w14:paraId="1E95683A" w14:textId="77777777" w:rsidTr="004D7ABA">
        <w:trPr>
          <w:trHeight w:val="309"/>
        </w:trPr>
        <w:tc>
          <w:tcPr>
            <w:tcW w:w="2959" w:type="dxa"/>
          </w:tcPr>
          <w:p w14:paraId="0ED811B0"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343" w:type="dxa"/>
          </w:tcPr>
          <w:p w14:paraId="122B34CD"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 obavljenih mjera DDD na godišnjoj razini</w:t>
            </w:r>
          </w:p>
        </w:tc>
      </w:tr>
      <w:tr w:rsidR="004D7ABA" w:rsidRPr="006E111B" w14:paraId="0B6C250C" w14:textId="77777777" w:rsidTr="004D7ABA">
        <w:trPr>
          <w:trHeight w:val="535"/>
        </w:trPr>
        <w:tc>
          <w:tcPr>
            <w:tcW w:w="2959" w:type="dxa"/>
          </w:tcPr>
          <w:p w14:paraId="64CC450C"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343" w:type="dxa"/>
          </w:tcPr>
          <w:p w14:paraId="0B81BE3F"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Postizanje mjera DDD kojima će se osigurati odgovarajuća zdravstvena zaštita mještana</w:t>
            </w:r>
          </w:p>
        </w:tc>
      </w:tr>
      <w:tr w:rsidR="004D7ABA" w:rsidRPr="006E111B" w14:paraId="6CDF7905" w14:textId="77777777" w:rsidTr="004D7ABA">
        <w:trPr>
          <w:trHeight w:val="320"/>
        </w:trPr>
        <w:tc>
          <w:tcPr>
            <w:tcW w:w="2959" w:type="dxa"/>
          </w:tcPr>
          <w:p w14:paraId="4ED5ECA3"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343" w:type="dxa"/>
          </w:tcPr>
          <w:p w14:paraId="7FE41AA7"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w:t>
            </w:r>
          </w:p>
        </w:tc>
      </w:tr>
      <w:tr w:rsidR="004D7ABA" w:rsidRPr="006E111B" w14:paraId="15A7BA20" w14:textId="77777777" w:rsidTr="004D7ABA">
        <w:trPr>
          <w:trHeight w:val="309"/>
        </w:trPr>
        <w:tc>
          <w:tcPr>
            <w:tcW w:w="2959" w:type="dxa"/>
          </w:tcPr>
          <w:p w14:paraId="54329480"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Polazna vrijednost</w:t>
            </w:r>
          </w:p>
        </w:tc>
        <w:tc>
          <w:tcPr>
            <w:tcW w:w="6343" w:type="dxa"/>
          </w:tcPr>
          <w:p w14:paraId="3377CAB1"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2</w:t>
            </w:r>
          </w:p>
        </w:tc>
      </w:tr>
      <w:tr w:rsidR="004D7ABA" w:rsidRPr="006E111B" w14:paraId="24E6A09C" w14:textId="77777777" w:rsidTr="004D7ABA">
        <w:trPr>
          <w:trHeight w:val="320"/>
        </w:trPr>
        <w:tc>
          <w:tcPr>
            <w:tcW w:w="2959" w:type="dxa"/>
          </w:tcPr>
          <w:p w14:paraId="5E9C1E96"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Izvor podataka</w:t>
            </w:r>
          </w:p>
        </w:tc>
        <w:tc>
          <w:tcPr>
            <w:tcW w:w="6343" w:type="dxa"/>
          </w:tcPr>
          <w:p w14:paraId="264E4CD7"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Općina Viškovo</w:t>
            </w:r>
          </w:p>
        </w:tc>
      </w:tr>
      <w:tr w:rsidR="004D7ABA" w:rsidRPr="006E111B" w14:paraId="31F9ED3C" w14:textId="77777777" w:rsidTr="004D7ABA">
        <w:trPr>
          <w:trHeight w:val="320"/>
        </w:trPr>
        <w:tc>
          <w:tcPr>
            <w:tcW w:w="2959" w:type="dxa"/>
          </w:tcPr>
          <w:p w14:paraId="3EAC459B"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343" w:type="dxa"/>
          </w:tcPr>
          <w:p w14:paraId="71F72957"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2</w:t>
            </w:r>
          </w:p>
        </w:tc>
      </w:tr>
      <w:tr w:rsidR="004D7ABA" w:rsidRPr="006E111B" w14:paraId="3287DD2B" w14:textId="77777777" w:rsidTr="004D7ABA">
        <w:trPr>
          <w:trHeight w:val="309"/>
        </w:trPr>
        <w:tc>
          <w:tcPr>
            <w:tcW w:w="2959" w:type="dxa"/>
          </w:tcPr>
          <w:p w14:paraId="5C0EEFBC"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(2023.)</w:t>
            </w:r>
          </w:p>
        </w:tc>
        <w:tc>
          <w:tcPr>
            <w:tcW w:w="6343" w:type="dxa"/>
          </w:tcPr>
          <w:p w14:paraId="440FF070"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2</w:t>
            </w:r>
          </w:p>
        </w:tc>
      </w:tr>
      <w:tr w:rsidR="004D7ABA" w:rsidRPr="006E111B" w14:paraId="1CE74D08" w14:textId="77777777" w:rsidTr="004D7ABA">
        <w:trPr>
          <w:trHeight w:val="332"/>
        </w:trPr>
        <w:tc>
          <w:tcPr>
            <w:tcW w:w="2959" w:type="dxa"/>
          </w:tcPr>
          <w:p w14:paraId="213C845A"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(2024.)</w:t>
            </w:r>
          </w:p>
        </w:tc>
        <w:tc>
          <w:tcPr>
            <w:tcW w:w="6343" w:type="dxa"/>
          </w:tcPr>
          <w:p w14:paraId="29AE4059"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2</w:t>
            </w:r>
          </w:p>
        </w:tc>
      </w:tr>
    </w:tbl>
    <w:p w14:paraId="7082F64F" w14:textId="77777777" w:rsidR="004D7ABA" w:rsidRPr="006E111B" w:rsidRDefault="004D7ABA" w:rsidP="004D7ABA">
      <w:pPr>
        <w:contextualSpacing/>
        <w:rPr>
          <w:rFonts w:ascii="Calibri" w:eastAsia="Calibri" w:hAnsi="Calibri"/>
          <w:sz w:val="22"/>
          <w:szCs w:val="22"/>
          <w:lang w:eastAsia="en-US"/>
        </w:rPr>
      </w:pPr>
    </w:p>
    <w:p w14:paraId="6B301CB3" w14:textId="77777777" w:rsidR="004D7ABA" w:rsidRPr="006E111B" w:rsidRDefault="004D7ABA" w:rsidP="004D7ABA">
      <w:pPr>
        <w:contextualSpacing/>
        <w:rPr>
          <w:rFonts w:ascii="Calibri" w:eastAsia="Calibri" w:hAnsi="Calibri"/>
          <w:sz w:val="22"/>
          <w:szCs w:val="22"/>
          <w:lang w:eastAsia="en-US"/>
        </w:rPr>
      </w:pPr>
      <w:r w:rsidRPr="006E111B">
        <w:rPr>
          <w:rFonts w:ascii="Calibri" w:eastAsia="Calibri" w:hAnsi="Calibri"/>
          <w:b/>
          <w:sz w:val="22"/>
          <w:szCs w:val="22"/>
          <w:lang w:eastAsia="en-US"/>
        </w:rPr>
        <w:t xml:space="preserve">Cilj 3.: </w:t>
      </w:r>
      <w:r w:rsidRPr="006E111B">
        <w:rPr>
          <w:rFonts w:ascii="Calibri" w:eastAsia="Calibri" w:hAnsi="Calibri"/>
          <w:sz w:val="22"/>
          <w:szCs w:val="22"/>
          <w:lang w:eastAsia="en-US"/>
        </w:rPr>
        <w:t>Provođenje veterinarsko-higijeničarskih usluga</w:t>
      </w:r>
    </w:p>
    <w:p w14:paraId="2FC9DD5D" w14:textId="77777777" w:rsidR="004D7ABA" w:rsidRPr="006E111B" w:rsidRDefault="004D7ABA" w:rsidP="004D7ABA">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4D7ABA" w:rsidRPr="006E111B" w14:paraId="51AF1E24" w14:textId="77777777" w:rsidTr="004D7ABA">
        <w:trPr>
          <w:trHeight w:val="482"/>
        </w:trPr>
        <w:tc>
          <w:tcPr>
            <w:tcW w:w="2961" w:type="dxa"/>
          </w:tcPr>
          <w:p w14:paraId="6E3E06A2"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346" w:type="dxa"/>
          </w:tcPr>
          <w:p w14:paraId="5C916A7D"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Postotak ulovljenih mačaka i pasa lutalica te uklonjenih lešina sukladno prijavama i potrebama na godišnjoj razini</w:t>
            </w:r>
          </w:p>
        </w:tc>
      </w:tr>
      <w:tr w:rsidR="004D7ABA" w:rsidRPr="006E111B" w14:paraId="11EF8282" w14:textId="77777777" w:rsidTr="004D7ABA">
        <w:trPr>
          <w:trHeight w:val="505"/>
        </w:trPr>
        <w:tc>
          <w:tcPr>
            <w:tcW w:w="2961" w:type="dxa"/>
          </w:tcPr>
          <w:p w14:paraId="46243806"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346" w:type="dxa"/>
          </w:tcPr>
          <w:p w14:paraId="76861C10"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Postizanje higijenskih uvjeta kojima će se osigurati odgovarajuća zdravstvena zaštita mještana</w:t>
            </w:r>
          </w:p>
        </w:tc>
      </w:tr>
      <w:tr w:rsidR="004D7ABA" w:rsidRPr="006E111B" w14:paraId="38855BB5" w14:textId="77777777" w:rsidTr="004D7ABA">
        <w:trPr>
          <w:trHeight w:val="307"/>
        </w:trPr>
        <w:tc>
          <w:tcPr>
            <w:tcW w:w="2961" w:type="dxa"/>
          </w:tcPr>
          <w:p w14:paraId="2C6E6FE6"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346" w:type="dxa"/>
          </w:tcPr>
          <w:p w14:paraId="23C786A6"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w:t>
            </w:r>
          </w:p>
        </w:tc>
      </w:tr>
      <w:tr w:rsidR="004D7ABA" w:rsidRPr="006E111B" w14:paraId="19282ABE" w14:textId="77777777" w:rsidTr="004D7ABA">
        <w:trPr>
          <w:trHeight w:val="318"/>
        </w:trPr>
        <w:tc>
          <w:tcPr>
            <w:tcW w:w="2961" w:type="dxa"/>
          </w:tcPr>
          <w:p w14:paraId="6F1BFA94"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Polazna vrijednost</w:t>
            </w:r>
          </w:p>
        </w:tc>
        <w:tc>
          <w:tcPr>
            <w:tcW w:w="6346" w:type="dxa"/>
          </w:tcPr>
          <w:p w14:paraId="1F68F914"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0</w:t>
            </w:r>
          </w:p>
        </w:tc>
      </w:tr>
      <w:tr w:rsidR="004D7ABA" w:rsidRPr="006E111B" w14:paraId="6088FA6C" w14:textId="77777777" w:rsidTr="004D7ABA">
        <w:trPr>
          <w:trHeight w:val="318"/>
        </w:trPr>
        <w:tc>
          <w:tcPr>
            <w:tcW w:w="2961" w:type="dxa"/>
          </w:tcPr>
          <w:p w14:paraId="34FC7086"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Izvor podataka</w:t>
            </w:r>
          </w:p>
        </w:tc>
        <w:tc>
          <w:tcPr>
            <w:tcW w:w="6346" w:type="dxa"/>
          </w:tcPr>
          <w:p w14:paraId="537592AE"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Općina Viškovo</w:t>
            </w:r>
          </w:p>
        </w:tc>
      </w:tr>
      <w:tr w:rsidR="004D7ABA" w:rsidRPr="006E111B" w14:paraId="09FD4FFC" w14:textId="77777777" w:rsidTr="004D7ABA">
        <w:trPr>
          <w:trHeight w:val="318"/>
        </w:trPr>
        <w:tc>
          <w:tcPr>
            <w:tcW w:w="2961" w:type="dxa"/>
          </w:tcPr>
          <w:p w14:paraId="01FBD994"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346" w:type="dxa"/>
          </w:tcPr>
          <w:p w14:paraId="35D6BC29"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100 </w:t>
            </w:r>
          </w:p>
        </w:tc>
      </w:tr>
      <w:tr w:rsidR="004D7ABA" w:rsidRPr="006E111B" w14:paraId="78C57BE5" w14:textId="77777777" w:rsidTr="004D7ABA">
        <w:trPr>
          <w:trHeight w:val="307"/>
        </w:trPr>
        <w:tc>
          <w:tcPr>
            <w:tcW w:w="2961" w:type="dxa"/>
          </w:tcPr>
          <w:p w14:paraId="55F22DEB"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(2023.)</w:t>
            </w:r>
          </w:p>
        </w:tc>
        <w:tc>
          <w:tcPr>
            <w:tcW w:w="6346" w:type="dxa"/>
          </w:tcPr>
          <w:p w14:paraId="46D87320"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100 </w:t>
            </w:r>
          </w:p>
        </w:tc>
      </w:tr>
      <w:tr w:rsidR="004D7ABA" w:rsidRPr="006E111B" w14:paraId="1042DBB3" w14:textId="77777777" w:rsidTr="004D7ABA">
        <w:trPr>
          <w:trHeight w:val="331"/>
        </w:trPr>
        <w:tc>
          <w:tcPr>
            <w:tcW w:w="2961" w:type="dxa"/>
          </w:tcPr>
          <w:p w14:paraId="4B2F0843"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(2024.)</w:t>
            </w:r>
          </w:p>
        </w:tc>
        <w:tc>
          <w:tcPr>
            <w:tcW w:w="6346" w:type="dxa"/>
          </w:tcPr>
          <w:p w14:paraId="665CC6C8"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100 </w:t>
            </w:r>
          </w:p>
        </w:tc>
      </w:tr>
    </w:tbl>
    <w:p w14:paraId="6FF30ADC" w14:textId="77777777" w:rsidR="004D7ABA" w:rsidRPr="006E111B" w:rsidRDefault="004D7ABA" w:rsidP="004D7ABA">
      <w:pPr>
        <w:ind w:firstLine="708"/>
        <w:contextualSpacing/>
        <w:rPr>
          <w:rFonts w:ascii="Calibri" w:eastAsia="Calibri" w:hAnsi="Calibri"/>
          <w:b/>
          <w:sz w:val="22"/>
          <w:szCs w:val="22"/>
          <w:lang w:eastAsia="en-US"/>
        </w:rPr>
      </w:pPr>
    </w:p>
    <w:p w14:paraId="59F499E6" w14:textId="77777777" w:rsidR="004D7ABA" w:rsidRPr="006E111B" w:rsidRDefault="004D7ABA" w:rsidP="004D7ABA">
      <w:pPr>
        <w:contextualSpacing/>
        <w:rPr>
          <w:rFonts w:ascii="Calibri" w:eastAsia="Calibri" w:hAnsi="Calibri"/>
          <w:sz w:val="22"/>
          <w:szCs w:val="22"/>
          <w:lang w:eastAsia="en-US"/>
        </w:rPr>
      </w:pPr>
      <w:r w:rsidRPr="006E111B">
        <w:rPr>
          <w:rFonts w:ascii="Calibri" w:eastAsia="Calibri" w:hAnsi="Calibri"/>
          <w:b/>
          <w:sz w:val="22"/>
          <w:szCs w:val="22"/>
          <w:lang w:eastAsia="en-US"/>
        </w:rPr>
        <w:t xml:space="preserve">Cilj 4.: </w:t>
      </w:r>
      <w:r w:rsidRPr="006E111B">
        <w:rPr>
          <w:rFonts w:ascii="Calibri" w:eastAsia="Calibri" w:hAnsi="Calibri"/>
          <w:sz w:val="22"/>
          <w:szCs w:val="22"/>
          <w:lang w:eastAsia="en-US"/>
        </w:rPr>
        <w:t>Provođenje sterilizacije i kastracije mačaka</w:t>
      </w:r>
    </w:p>
    <w:p w14:paraId="17C0EFB0" w14:textId="77777777" w:rsidR="004D7ABA" w:rsidRPr="006E111B" w:rsidRDefault="004D7ABA" w:rsidP="004D7ABA">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4D7ABA" w:rsidRPr="006E111B" w14:paraId="3B267CB7" w14:textId="77777777" w:rsidTr="004D7ABA">
        <w:trPr>
          <w:trHeight w:val="325"/>
        </w:trPr>
        <w:tc>
          <w:tcPr>
            <w:tcW w:w="2961" w:type="dxa"/>
          </w:tcPr>
          <w:p w14:paraId="5FB7F253"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346" w:type="dxa"/>
          </w:tcPr>
          <w:p w14:paraId="2ED84D9E"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 steriliziranih i kastriranih mačaka godišnje</w:t>
            </w:r>
          </w:p>
        </w:tc>
      </w:tr>
      <w:tr w:rsidR="004D7ABA" w:rsidRPr="006E111B" w14:paraId="0561AB44" w14:textId="77777777" w:rsidTr="004D7ABA">
        <w:trPr>
          <w:trHeight w:val="553"/>
        </w:trPr>
        <w:tc>
          <w:tcPr>
            <w:tcW w:w="2961" w:type="dxa"/>
          </w:tcPr>
          <w:p w14:paraId="4E8B5BE9"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346" w:type="dxa"/>
          </w:tcPr>
          <w:p w14:paraId="5351D4E8"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Povećanje broja steriliziranih i kastriranih mačaka kako bi se smanjila pojava mačaka lutalica</w:t>
            </w:r>
          </w:p>
        </w:tc>
      </w:tr>
      <w:tr w:rsidR="004D7ABA" w:rsidRPr="006E111B" w14:paraId="5DA8D6F1" w14:textId="77777777" w:rsidTr="004D7ABA">
        <w:trPr>
          <w:trHeight w:val="307"/>
        </w:trPr>
        <w:tc>
          <w:tcPr>
            <w:tcW w:w="2961" w:type="dxa"/>
          </w:tcPr>
          <w:p w14:paraId="0EF40129"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346" w:type="dxa"/>
          </w:tcPr>
          <w:p w14:paraId="41DD30E0"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w:t>
            </w:r>
          </w:p>
        </w:tc>
      </w:tr>
      <w:tr w:rsidR="004D7ABA" w:rsidRPr="006E111B" w14:paraId="1C13A01F" w14:textId="77777777" w:rsidTr="004D7ABA">
        <w:trPr>
          <w:trHeight w:val="318"/>
        </w:trPr>
        <w:tc>
          <w:tcPr>
            <w:tcW w:w="2961" w:type="dxa"/>
          </w:tcPr>
          <w:p w14:paraId="314AC606"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lastRenderedPageBreak/>
              <w:t>Polazna vrijednost</w:t>
            </w:r>
          </w:p>
        </w:tc>
        <w:tc>
          <w:tcPr>
            <w:tcW w:w="6346" w:type="dxa"/>
          </w:tcPr>
          <w:p w14:paraId="1C9BB24B"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47</w:t>
            </w:r>
          </w:p>
        </w:tc>
      </w:tr>
      <w:tr w:rsidR="004D7ABA" w:rsidRPr="006E111B" w14:paraId="536157D0" w14:textId="77777777" w:rsidTr="004D7ABA">
        <w:trPr>
          <w:trHeight w:val="318"/>
        </w:trPr>
        <w:tc>
          <w:tcPr>
            <w:tcW w:w="2961" w:type="dxa"/>
          </w:tcPr>
          <w:p w14:paraId="37F27391"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Izvor podataka</w:t>
            </w:r>
          </w:p>
        </w:tc>
        <w:tc>
          <w:tcPr>
            <w:tcW w:w="6346" w:type="dxa"/>
          </w:tcPr>
          <w:p w14:paraId="6B486541"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Općina Viškovo</w:t>
            </w:r>
          </w:p>
        </w:tc>
      </w:tr>
      <w:tr w:rsidR="004D7ABA" w:rsidRPr="006E111B" w14:paraId="43667F6F" w14:textId="77777777" w:rsidTr="004D7ABA">
        <w:trPr>
          <w:trHeight w:val="318"/>
        </w:trPr>
        <w:tc>
          <w:tcPr>
            <w:tcW w:w="2961" w:type="dxa"/>
          </w:tcPr>
          <w:p w14:paraId="5872A14D"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346" w:type="dxa"/>
          </w:tcPr>
          <w:p w14:paraId="40A2DF8A" w14:textId="77777777" w:rsidR="004D7ABA" w:rsidRPr="006E111B" w:rsidRDefault="004D7ABA" w:rsidP="004D7ABA">
            <w:pPr>
              <w:contextualSpacing/>
              <w:jc w:val="both"/>
              <w:rPr>
                <w:rFonts w:ascii="Calibri" w:eastAsia="Calibri" w:hAnsi="Calibri"/>
                <w:sz w:val="22"/>
                <w:szCs w:val="22"/>
                <w:lang w:eastAsia="en-US"/>
              </w:rPr>
            </w:pPr>
            <w:r>
              <w:rPr>
                <w:rFonts w:ascii="Calibri" w:eastAsia="Calibri" w:hAnsi="Calibri"/>
                <w:sz w:val="22"/>
                <w:szCs w:val="22"/>
                <w:lang w:eastAsia="en-US"/>
              </w:rPr>
              <w:t>100</w:t>
            </w:r>
          </w:p>
        </w:tc>
      </w:tr>
      <w:tr w:rsidR="004D7ABA" w:rsidRPr="006E111B" w14:paraId="7F133B3C" w14:textId="77777777" w:rsidTr="004D7ABA">
        <w:trPr>
          <w:trHeight w:val="307"/>
        </w:trPr>
        <w:tc>
          <w:tcPr>
            <w:tcW w:w="2961" w:type="dxa"/>
          </w:tcPr>
          <w:p w14:paraId="4E33980B"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(2023.)</w:t>
            </w:r>
          </w:p>
        </w:tc>
        <w:tc>
          <w:tcPr>
            <w:tcW w:w="6346" w:type="dxa"/>
          </w:tcPr>
          <w:p w14:paraId="2C5CCC38"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100</w:t>
            </w:r>
          </w:p>
        </w:tc>
      </w:tr>
      <w:tr w:rsidR="004D7ABA" w:rsidRPr="006E111B" w14:paraId="26A532A6" w14:textId="77777777" w:rsidTr="004D7ABA">
        <w:trPr>
          <w:trHeight w:val="331"/>
        </w:trPr>
        <w:tc>
          <w:tcPr>
            <w:tcW w:w="2961" w:type="dxa"/>
          </w:tcPr>
          <w:p w14:paraId="1FD46429"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(2024.)</w:t>
            </w:r>
          </w:p>
        </w:tc>
        <w:tc>
          <w:tcPr>
            <w:tcW w:w="6346" w:type="dxa"/>
          </w:tcPr>
          <w:p w14:paraId="32133A02" w14:textId="77777777" w:rsidR="004D7ABA" w:rsidRPr="006E111B" w:rsidRDefault="004D7ABA" w:rsidP="004D7AB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100 </w:t>
            </w:r>
          </w:p>
        </w:tc>
      </w:tr>
    </w:tbl>
    <w:p w14:paraId="2A94CE91" w14:textId="77777777" w:rsidR="004D7ABA" w:rsidRPr="006E111B" w:rsidRDefault="004D7ABA" w:rsidP="004D7ABA">
      <w:pPr>
        <w:contextualSpacing/>
        <w:rPr>
          <w:rFonts w:asciiTheme="minorHAnsi" w:eastAsia="Calibri" w:hAnsiTheme="minorHAnsi"/>
          <w:b/>
          <w:sz w:val="22"/>
          <w:szCs w:val="22"/>
        </w:rPr>
      </w:pPr>
      <w:r w:rsidRPr="006E111B">
        <w:rPr>
          <w:rFonts w:asciiTheme="minorHAnsi" w:eastAsia="Calibri" w:hAnsiTheme="minorHAnsi"/>
          <w:b/>
          <w:sz w:val="22"/>
          <w:szCs w:val="22"/>
        </w:rPr>
        <w:tab/>
      </w:r>
    </w:p>
    <w:bookmarkEnd w:id="1"/>
    <w:p w14:paraId="29C5565C" w14:textId="77777777" w:rsidR="004D7ABA" w:rsidRPr="006E111B" w:rsidRDefault="004D7ABA" w:rsidP="004D7ABA">
      <w:pPr>
        <w:shd w:val="clear" w:color="auto" w:fill="FFFFFF"/>
        <w:jc w:val="both"/>
        <w:rPr>
          <w:rFonts w:ascii="Calibri" w:hAnsi="Calibri"/>
          <w:i/>
          <w:sz w:val="22"/>
          <w:szCs w:val="22"/>
        </w:rPr>
      </w:pPr>
      <w:r w:rsidRPr="006E111B">
        <w:rPr>
          <w:rFonts w:ascii="Calibri" w:hAnsi="Calibri"/>
          <w:i/>
          <w:sz w:val="22"/>
          <w:szCs w:val="22"/>
        </w:rPr>
        <w:t>Izvještaj o postignutim ciljevima i rezultatima programa temeljenim na pokazateljima uspješnosti iz nadležnosti proračunskog korisnika u prethodnoj godini:</w:t>
      </w:r>
    </w:p>
    <w:p w14:paraId="04057C00" w14:textId="77777777" w:rsidR="004D7ABA" w:rsidRDefault="004D7ABA" w:rsidP="004D7ABA">
      <w:pPr>
        <w:shd w:val="clear" w:color="auto" w:fill="FFFFFF"/>
        <w:jc w:val="both"/>
        <w:rPr>
          <w:rFonts w:ascii="Calibri" w:hAnsi="Calibri"/>
          <w:sz w:val="22"/>
          <w:szCs w:val="22"/>
        </w:rPr>
      </w:pPr>
    </w:p>
    <w:p w14:paraId="128EDE6B"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U 2021. godini u sklopu ove aktivnosti provedene su redovne i posebne mjere i izvršene zadaće i poslovi iz djelokruga rada (održavanje službenih automobila, objava oglasa i natječaja, tehnički pregled vozila). Redovno su vršeni postupak dezinsekcije i deratizacije i veterinarsko-higijeničarske usluge. Redovno se vrši sterilizacija slobodno lutajućih mačaka i provođen je usvojeni plan zaštite divljači unutar naselja.</w:t>
      </w:r>
    </w:p>
    <w:p w14:paraId="0DF75DEE" w14:textId="77777777" w:rsidR="004D7ABA" w:rsidRPr="006E111B" w:rsidRDefault="004D7ABA" w:rsidP="004D7ABA">
      <w:pPr>
        <w:shd w:val="clear" w:color="auto" w:fill="FFFFFF"/>
        <w:jc w:val="both"/>
        <w:rPr>
          <w:rFonts w:ascii="Calibri" w:eastAsia="Calibri" w:hAnsi="Calibri"/>
          <w:b/>
          <w:sz w:val="22"/>
          <w:szCs w:val="22"/>
          <w:lang w:eastAsia="en-US"/>
        </w:rPr>
      </w:pPr>
    </w:p>
    <w:p w14:paraId="65DB29A2" w14:textId="77777777" w:rsidR="004D7ABA" w:rsidRPr="006E111B" w:rsidRDefault="004D7ABA" w:rsidP="004D7ABA">
      <w:pPr>
        <w:shd w:val="clear" w:color="auto" w:fill="FFFFFF"/>
        <w:jc w:val="both"/>
        <w:rPr>
          <w:rFonts w:ascii="Calibri" w:eastAsia="Calibri" w:hAnsi="Calibri"/>
          <w:b/>
          <w:sz w:val="22"/>
          <w:szCs w:val="22"/>
          <w:lang w:eastAsia="en-US"/>
        </w:rPr>
      </w:pPr>
      <w:r w:rsidRPr="006E111B">
        <w:rPr>
          <w:rFonts w:ascii="Calibri" w:eastAsia="Calibri" w:hAnsi="Calibri"/>
          <w:b/>
          <w:sz w:val="22"/>
          <w:szCs w:val="22"/>
          <w:lang w:eastAsia="en-US"/>
        </w:rPr>
        <w:t>A441002 Javni prijevoz</w:t>
      </w:r>
    </w:p>
    <w:p w14:paraId="23D91235" w14:textId="77777777" w:rsidR="004D7ABA" w:rsidRPr="006E111B" w:rsidRDefault="004D7ABA" w:rsidP="004D7ABA">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599C3360"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3.</w:t>
      </w:r>
      <w:r>
        <w:rPr>
          <w:rFonts w:ascii="Calibri" w:eastAsia="Calibri" w:hAnsi="Calibri"/>
          <w:sz w:val="22"/>
          <w:szCs w:val="22"/>
          <w:lang w:eastAsia="en-US"/>
        </w:rPr>
        <w:t>600</w:t>
      </w:r>
      <w:r w:rsidRPr="006E111B">
        <w:rPr>
          <w:rFonts w:ascii="Calibri" w:eastAsia="Calibri" w:hAnsi="Calibri"/>
          <w:sz w:val="22"/>
          <w:szCs w:val="22"/>
          <w:lang w:eastAsia="en-US"/>
        </w:rPr>
        <w:t>.000,00 kuna</w:t>
      </w:r>
    </w:p>
    <w:p w14:paraId="586BC596"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3.147.000,00 kuna</w:t>
      </w:r>
    </w:p>
    <w:p w14:paraId="3987F1EB" w14:textId="77777777" w:rsidR="004D7ABA"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3.056.000,00 kuna</w:t>
      </w:r>
    </w:p>
    <w:p w14:paraId="2F58A9D3" w14:textId="77777777" w:rsidR="004D7ABA" w:rsidRPr="006E111B" w:rsidRDefault="004D7ABA" w:rsidP="004D7ABA">
      <w:pPr>
        <w:shd w:val="clear" w:color="auto" w:fill="FFFFFF"/>
        <w:ind w:left="720"/>
        <w:contextualSpacing/>
        <w:rPr>
          <w:rFonts w:ascii="Calibri" w:eastAsia="Calibri" w:hAnsi="Calibri"/>
          <w:sz w:val="22"/>
          <w:szCs w:val="22"/>
          <w:lang w:eastAsia="en-US"/>
        </w:rPr>
      </w:pPr>
    </w:p>
    <w:p w14:paraId="7777DB3E" w14:textId="77777777" w:rsidR="004D7ABA" w:rsidRPr="006E111B" w:rsidRDefault="004D7ABA" w:rsidP="004D7ABA">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w:t>
      </w:r>
      <w:r w:rsidRPr="006E111B">
        <w:rPr>
          <w:rFonts w:ascii="Calibri" w:eastAsia="Calibri" w:hAnsi="Calibri"/>
          <w:sz w:val="22"/>
          <w:szCs w:val="22"/>
          <w:lang w:eastAsia="en-US"/>
        </w:rPr>
        <w:t xml:space="preserve">4.292.000,00 </w:t>
      </w:r>
      <w:r w:rsidRPr="006E111B">
        <w:rPr>
          <w:rFonts w:ascii="Calibri" w:hAnsi="Calibri"/>
          <w:sz w:val="22"/>
          <w:szCs w:val="22"/>
        </w:rPr>
        <w:t xml:space="preserve">kuna za 2022. godinu i 4.292.000,00 kuna za 2023. godinu. </w:t>
      </w:r>
      <w:r>
        <w:rPr>
          <w:rFonts w:ascii="Calibri" w:eastAsia="Calibri" w:hAnsi="Calibri"/>
          <w:sz w:val="22"/>
          <w:szCs w:val="22"/>
          <w:lang w:eastAsia="en-US"/>
        </w:rPr>
        <w:t xml:space="preserve">Planom Proračuna za 2022. godinu do odstupanja </w:t>
      </w:r>
      <w:r w:rsidRPr="006E111B">
        <w:rPr>
          <w:rFonts w:ascii="Calibri" w:eastAsia="Calibri" w:hAnsi="Calibri"/>
          <w:sz w:val="22"/>
          <w:szCs w:val="22"/>
          <w:lang w:eastAsia="en-US"/>
        </w:rPr>
        <w:t>u planiranom iznosu u odnosu na usvojenu projekciju za 2022. godinu došlo je zbog usklađenja potrebnih sredstava sa planiranim izno</w:t>
      </w:r>
      <w:r>
        <w:rPr>
          <w:rFonts w:ascii="Calibri" w:eastAsia="Calibri" w:hAnsi="Calibri"/>
          <w:sz w:val="22"/>
          <w:szCs w:val="22"/>
          <w:lang w:eastAsia="en-US"/>
        </w:rPr>
        <w:t>som subvencije za 2022. godinu. U odnosu na prvi plan Proračuna za 2022. godinu 1. izmjenama i dopunama Proračuna za 2022. godinu povećana su planirana sredstva budući se očekuje povećan iznos subvencije iz razloga što je KD Autotrolej odustao od planiranog uvođenja novog načina obračuna subvencije.</w:t>
      </w:r>
    </w:p>
    <w:p w14:paraId="4C22C053" w14:textId="77777777" w:rsidR="004D7ABA" w:rsidRPr="006E111B" w:rsidRDefault="004D7ABA" w:rsidP="004D7ABA">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planirani su rashodi za subvencije trgovačkom društvu KD Autotrolej kao i kapitalna pomoć za otplatu kredita. </w:t>
      </w:r>
    </w:p>
    <w:p w14:paraId="6C391215" w14:textId="77777777" w:rsidR="004D7ABA" w:rsidRPr="006E111B" w:rsidRDefault="004D7ABA" w:rsidP="004D7ABA">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p w14:paraId="647798FA" w14:textId="77777777" w:rsidR="004D7ABA" w:rsidRPr="006E111B" w:rsidRDefault="004D7ABA" w:rsidP="004D7ABA">
      <w:pPr>
        <w:shd w:val="clear" w:color="auto" w:fill="FFFFFF"/>
        <w:contextualSpacing/>
        <w:jc w:val="both"/>
        <w:rPr>
          <w:rFonts w:ascii="Calibri" w:eastAsia="Calibri" w:hAnsi="Calibri"/>
          <w:sz w:val="22"/>
          <w:szCs w:val="22"/>
          <w:lang w:eastAsia="en-US"/>
        </w:rPr>
      </w:pPr>
    </w:p>
    <w:p w14:paraId="5B3497A5" w14:textId="77777777" w:rsidR="004D7ABA" w:rsidRPr="006E111B" w:rsidRDefault="004D7ABA" w:rsidP="004D7ABA">
      <w:pPr>
        <w:shd w:val="clear" w:color="auto" w:fill="FFFFFF"/>
        <w:jc w:val="both"/>
        <w:rPr>
          <w:rFonts w:ascii="Calibri" w:hAnsi="Calibri"/>
          <w:sz w:val="22"/>
          <w:szCs w:val="22"/>
        </w:rPr>
      </w:pPr>
      <w:bookmarkStart w:id="3" w:name="_Hlk56168359"/>
      <w:r w:rsidRPr="006E111B">
        <w:rPr>
          <w:rFonts w:ascii="Calibri" w:hAnsi="Calibri"/>
          <w:b/>
          <w:sz w:val="22"/>
          <w:szCs w:val="22"/>
        </w:rPr>
        <w:t xml:space="preserve">Cilj 1.: </w:t>
      </w:r>
      <w:r w:rsidRPr="006E111B">
        <w:rPr>
          <w:rFonts w:ascii="Calibri" w:hAnsi="Calibri"/>
          <w:sz w:val="22"/>
          <w:szCs w:val="22"/>
        </w:rPr>
        <w:t>Djelotvorno održavanje sustava javnog prijevoza</w:t>
      </w:r>
    </w:p>
    <w:p w14:paraId="0BAA7334" w14:textId="77777777" w:rsidR="004D7ABA" w:rsidRPr="006E111B" w:rsidRDefault="004D7ABA" w:rsidP="004D7ABA">
      <w:pPr>
        <w:shd w:val="clear" w:color="auto" w:fill="FFFFFF"/>
        <w:ind w:left="720"/>
        <w:contextualSpacing/>
        <w:jc w:val="both"/>
        <w:rPr>
          <w:rFonts w:ascii="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D7ABA" w:rsidRPr="006E111B" w14:paraId="287C2179" w14:textId="77777777" w:rsidTr="004D7ABA">
        <w:tc>
          <w:tcPr>
            <w:tcW w:w="2802" w:type="dxa"/>
          </w:tcPr>
          <w:p w14:paraId="251258B3"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4BE19774"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Iznos subvencija i pomoći za proračunsku godinu</w:t>
            </w:r>
          </w:p>
        </w:tc>
      </w:tr>
      <w:tr w:rsidR="004D7ABA" w:rsidRPr="006E111B" w14:paraId="152AA2E5" w14:textId="77777777" w:rsidTr="004D7ABA">
        <w:tc>
          <w:tcPr>
            <w:tcW w:w="2802" w:type="dxa"/>
          </w:tcPr>
          <w:p w14:paraId="3D1CDAC0"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1700CFA5"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Učinkovita i pravovremena uplata subvencija  i pomoći za tekuću godinu</w:t>
            </w:r>
          </w:p>
        </w:tc>
      </w:tr>
      <w:tr w:rsidR="004D7ABA" w:rsidRPr="006E111B" w14:paraId="365D4C62" w14:textId="77777777" w:rsidTr="004D7ABA">
        <w:tc>
          <w:tcPr>
            <w:tcW w:w="2802" w:type="dxa"/>
          </w:tcPr>
          <w:p w14:paraId="1FB7D647"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6AA42646"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kn</w:t>
            </w:r>
          </w:p>
        </w:tc>
      </w:tr>
      <w:tr w:rsidR="004D7ABA" w:rsidRPr="006E111B" w14:paraId="589767CA" w14:textId="77777777" w:rsidTr="004D7ABA">
        <w:tc>
          <w:tcPr>
            <w:tcW w:w="2802" w:type="dxa"/>
          </w:tcPr>
          <w:p w14:paraId="3448163B"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4C89ABFA" w14:textId="77777777" w:rsidR="004D7ABA" w:rsidRPr="006E111B" w:rsidRDefault="004D7ABA" w:rsidP="004D7ABA">
            <w:pPr>
              <w:shd w:val="clear" w:color="auto" w:fill="FFFFFF"/>
              <w:jc w:val="both"/>
              <w:rPr>
                <w:rFonts w:ascii="Calibri" w:hAnsi="Calibri"/>
                <w:sz w:val="22"/>
                <w:szCs w:val="22"/>
              </w:rPr>
            </w:pPr>
            <w:r w:rsidRPr="006E111B">
              <w:rPr>
                <w:rFonts w:asciiTheme="minorHAnsi" w:hAnsiTheme="minorHAnsi"/>
                <w:sz w:val="22"/>
                <w:szCs w:val="22"/>
              </w:rPr>
              <w:t>3.931.000,00</w:t>
            </w:r>
          </w:p>
        </w:tc>
      </w:tr>
      <w:tr w:rsidR="004D7ABA" w:rsidRPr="006E111B" w14:paraId="7A5C8C9B" w14:textId="77777777" w:rsidTr="004D7ABA">
        <w:tc>
          <w:tcPr>
            <w:tcW w:w="2802" w:type="dxa"/>
          </w:tcPr>
          <w:p w14:paraId="4375A5A5"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13608F0C"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Općina Viškovo</w:t>
            </w:r>
          </w:p>
        </w:tc>
      </w:tr>
      <w:tr w:rsidR="004D7ABA" w:rsidRPr="006E111B" w14:paraId="10A62F47" w14:textId="77777777" w:rsidTr="004D7ABA">
        <w:tc>
          <w:tcPr>
            <w:tcW w:w="2802" w:type="dxa"/>
          </w:tcPr>
          <w:p w14:paraId="4B8B20ED"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37AFF70" w14:textId="77777777" w:rsidR="004D7ABA" w:rsidRPr="006E111B" w:rsidRDefault="004D7ABA" w:rsidP="004D7ABA">
            <w:pPr>
              <w:shd w:val="clear" w:color="auto" w:fill="FFFFFF"/>
              <w:jc w:val="both"/>
              <w:rPr>
                <w:rFonts w:ascii="Calibri" w:hAnsi="Calibri"/>
                <w:sz w:val="22"/>
                <w:szCs w:val="22"/>
              </w:rPr>
            </w:pPr>
            <w:r w:rsidRPr="006E111B">
              <w:rPr>
                <w:rFonts w:ascii="Calibri" w:eastAsia="Calibri" w:hAnsi="Calibri"/>
                <w:sz w:val="22"/>
                <w:szCs w:val="22"/>
                <w:lang w:eastAsia="en-US"/>
              </w:rPr>
              <w:t>3.</w:t>
            </w:r>
            <w:r>
              <w:rPr>
                <w:rFonts w:ascii="Calibri" w:eastAsia="Calibri" w:hAnsi="Calibri"/>
                <w:sz w:val="22"/>
                <w:szCs w:val="22"/>
                <w:lang w:eastAsia="en-US"/>
              </w:rPr>
              <w:t>600</w:t>
            </w:r>
            <w:r w:rsidRPr="006E111B">
              <w:rPr>
                <w:rFonts w:ascii="Calibri" w:eastAsia="Calibri" w:hAnsi="Calibri"/>
                <w:sz w:val="22"/>
                <w:szCs w:val="22"/>
                <w:lang w:eastAsia="en-US"/>
              </w:rPr>
              <w:t>.000,00</w:t>
            </w:r>
          </w:p>
        </w:tc>
      </w:tr>
      <w:tr w:rsidR="004D7ABA" w:rsidRPr="006E111B" w14:paraId="5E7A0304" w14:textId="77777777" w:rsidTr="004D7ABA">
        <w:tc>
          <w:tcPr>
            <w:tcW w:w="2802" w:type="dxa"/>
          </w:tcPr>
          <w:p w14:paraId="52706420"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3CBDF558" w14:textId="77777777" w:rsidR="004D7ABA" w:rsidRPr="006E111B" w:rsidRDefault="004D7ABA" w:rsidP="004D7ABA">
            <w:pPr>
              <w:shd w:val="clear" w:color="auto" w:fill="FFFFFF"/>
              <w:jc w:val="both"/>
              <w:rPr>
                <w:rFonts w:ascii="Calibri" w:hAnsi="Calibri"/>
                <w:sz w:val="22"/>
                <w:szCs w:val="22"/>
              </w:rPr>
            </w:pPr>
            <w:r w:rsidRPr="006E111B">
              <w:rPr>
                <w:rFonts w:ascii="Calibri" w:eastAsia="Calibri" w:hAnsi="Calibri"/>
                <w:sz w:val="22"/>
                <w:szCs w:val="22"/>
                <w:lang w:eastAsia="en-US"/>
              </w:rPr>
              <w:t>3.147.000,00</w:t>
            </w:r>
          </w:p>
        </w:tc>
      </w:tr>
      <w:tr w:rsidR="004D7ABA" w:rsidRPr="006E111B" w14:paraId="4C9D948E" w14:textId="77777777" w:rsidTr="004D7ABA">
        <w:trPr>
          <w:trHeight w:val="361"/>
        </w:trPr>
        <w:tc>
          <w:tcPr>
            <w:tcW w:w="2802" w:type="dxa"/>
          </w:tcPr>
          <w:p w14:paraId="09D28653"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6C77D7C5" w14:textId="77777777" w:rsidR="004D7ABA" w:rsidRPr="006E111B" w:rsidRDefault="004D7ABA" w:rsidP="004D7ABA">
            <w:pPr>
              <w:shd w:val="clear" w:color="auto" w:fill="FFFFFF"/>
              <w:jc w:val="both"/>
              <w:rPr>
                <w:rFonts w:ascii="Calibri" w:hAnsi="Calibri"/>
                <w:sz w:val="22"/>
                <w:szCs w:val="22"/>
              </w:rPr>
            </w:pPr>
            <w:r w:rsidRPr="006E111B">
              <w:rPr>
                <w:rFonts w:ascii="Calibri" w:eastAsia="Calibri" w:hAnsi="Calibri"/>
                <w:sz w:val="22"/>
                <w:szCs w:val="22"/>
                <w:lang w:eastAsia="en-US"/>
              </w:rPr>
              <w:t>3.056.000,00</w:t>
            </w:r>
          </w:p>
        </w:tc>
      </w:tr>
    </w:tbl>
    <w:p w14:paraId="5458EC51" w14:textId="77777777" w:rsidR="004D7ABA" w:rsidRPr="006E111B" w:rsidRDefault="004D7ABA" w:rsidP="004D7ABA">
      <w:pPr>
        <w:shd w:val="clear" w:color="auto" w:fill="FFFFFF"/>
        <w:jc w:val="both"/>
        <w:rPr>
          <w:rFonts w:ascii="Calibri" w:hAnsi="Calibri"/>
          <w:sz w:val="12"/>
          <w:szCs w:val="12"/>
        </w:rPr>
      </w:pPr>
    </w:p>
    <w:bookmarkEnd w:id="3"/>
    <w:p w14:paraId="726ECC5E" w14:textId="77777777" w:rsidR="004D7ABA" w:rsidRPr="006E111B" w:rsidRDefault="004D7ABA" w:rsidP="004D7ABA">
      <w:pPr>
        <w:shd w:val="clear" w:color="auto" w:fill="FFFFFF"/>
        <w:jc w:val="both"/>
        <w:rPr>
          <w:rFonts w:ascii="Calibri" w:hAnsi="Calibri"/>
          <w:i/>
          <w:sz w:val="22"/>
          <w:szCs w:val="22"/>
        </w:rPr>
      </w:pPr>
      <w:r w:rsidRPr="006E111B">
        <w:rPr>
          <w:rFonts w:ascii="Calibri" w:hAnsi="Calibri"/>
          <w:i/>
          <w:sz w:val="22"/>
          <w:szCs w:val="22"/>
        </w:rPr>
        <w:t xml:space="preserve">Izvještaj o postignutim ciljevima i rezultatima programa temeljenim na pokazateljima </w:t>
      </w:r>
      <w:bookmarkEnd w:id="2"/>
      <w:r w:rsidRPr="006E111B">
        <w:rPr>
          <w:rFonts w:ascii="Calibri" w:hAnsi="Calibri"/>
          <w:i/>
          <w:sz w:val="22"/>
          <w:szCs w:val="22"/>
        </w:rPr>
        <w:t>uspješnosti iz nadležnosti proračunskog korisnika u prethodnoj godini:</w:t>
      </w:r>
    </w:p>
    <w:p w14:paraId="487322A9" w14:textId="77777777" w:rsidR="004D7ABA" w:rsidRDefault="004D7ABA" w:rsidP="004D7ABA">
      <w:pPr>
        <w:shd w:val="clear" w:color="auto" w:fill="FFFFFF"/>
        <w:contextualSpacing/>
        <w:jc w:val="both"/>
        <w:rPr>
          <w:rFonts w:ascii="Calibri" w:eastAsia="Calibri" w:hAnsi="Calibri"/>
          <w:sz w:val="22"/>
          <w:szCs w:val="22"/>
          <w:lang w:eastAsia="en-US"/>
        </w:rPr>
      </w:pPr>
    </w:p>
    <w:p w14:paraId="1FA33666" w14:textId="77777777" w:rsidR="004D7ABA" w:rsidRPr="006E111B" w:rsidRDefault="004D7ABA" w:rsidP="004D7ABA">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2021. godini je redovno funkcionirao sustav javnog prijevoza. Javni prijevoz se obavljao u skladu sa epidemiološkim mjerama i preporukama sa ciljem sprječavanja širenja </w:t>
      </w:r>
      <w:hyperlink r:id="rId16" w:history="1">
        <w:r w:rsidRPr="006E111B">
          <w:rPr>
            <w:rFonts w:ascii="Calibri" w:eastAsia="Calibri" w:hAnsi="Calibri"/>
            <w:sz w:val="22"/>
            <w:szCs w:val="22"/>
            <w:lang w:eastAsia="en-US"/>
          </w:rPr>
          <w:t>SARS-CoV-2</w:t>
        </w:r>
      </w:hyperlink>
      <w:r w:rsidRPr="006E111B">
        <w:rPr>
          <w:rFonts w:ascii="Calibri" w:eastAsia="Calibri" w:hAnsi="Calibri"/>
          <w:sz w:val="22"/>
          <w:szCs w:val="22"/>
          <w:lang w:eastAsia="en-US"/>
        </w:rPr>
        <w:t xml:space="preserve"> virusa.</w:t>
      </w:r>
    </w:p>
    <w:p w14:paraId="536AB175" w14:textId="77777777" w:rsidR="004D7ABA" w:rsidRPr="006E111B" w:rsidRDefault="004D7ABA" w:rsidP="004D7ABA">
      <w:pPr>
        <w:spacing w:after="200"/>
        <w:contextualSpacing/>
        <w:jc w:val="both"/>
        <w:rPr>
          <w:rFonts w:ascii="Calibri" w:eastAsia="Calibri" w:hAnsi="Calibri"/>
          <w:sz w:val="22"/>
          <w:szCs w:val="22"/>
          <w:lang w:eastAsia="en-US"/>
        </w:rPr>
      </w:pPr>
    </w:p>
    <w:p w14:paraId="6172ADDE" w14:textId="77777777" w:rsidR="004D7ABA" w:rsidRDefault="004D7ABA" w:rsidP="004D7ABA">
      <w:pPr>
        <w:contextualSpacing/>
        <w:jc w:val="both"/>
        <w:rPr>
          <w:rFonts w:ascii="Calibri" w:eastAsia="Calibri" w:hAnsi="Calibri"/>
          <w:b/>
          <w:sz w:val="22"/>
          <w:szCs w:val="22"/>
          <w:lang w:eastAsia="en-US"/>
        </w:rPr>
      </w:pPr>
    </w:p>
    <w:p w14:paraId="3F26BD81" w14:textId="77777777" w:rsidR="004D7ABA" w:rsidRPr="006E111B" w:rsidRDefault="004D7ABA" w:rsidP="004D7AB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lastRenderedPageBreak/>
        <w:t>A441005 Gospodarenje otpadom</w:t>
      </w:r>
    </w:p>
    <w:p w14:paraId="4C40DC33" w14:textId="77777777" w:rsidR="004D7ABA" w:rsidRPr="006E111B" w:rsidRDefault="004D7ABA" w:rsidP="004D7ABA">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6F4C5E4D"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 xml:space="preserve">2022. godina     </w:t>
      </w:r>
      <w:r>
        <w:rPr>
          <w:rFonts w:ascii="Calibri" w:eastAsia="Calibri" w:hAnsi="Calibri"/>
          <w:sz w:val="22"/>
          <w:szCs w:val="22"/>
          <w:lang w:eastAsia="en-US"/>
        </w:rPr>
        <w:t>522</w:t>
      </w:r>
      <w:r w:rsidRPr="006E111B">
        <w:rPr>
          <w:rFonts w:ascii="Calibri" w:eastAsia="Calibri" w:hAnsi="Calibri"/>
          <w:sz w:val="22"/>
          <w:szCs w:val="22"/>
          <w:lang w:eastAsia="en-US"/>
        </w:rPr>
        <w:t>.000,00 kuna</w:t>
      </w:r>
    </w:p>
    <w:p w14:paraId="5FCA9EA4"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380.000,00 kuna</w:t>
      </w:r>
    </w:p>
    <w:p w14:paraId="7B34DE5A"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420.000,00 kuna</w:t>
      </w:r>
    </w:p>
    <w:p w14:paraId="36432EAA" w14:textId="77777777" w:rsidR="004D7ABA" w:rsidRPr="006E111B" w:rsidRDefault="004D7ABA" w:rsidP="004D7ABA">
      <w:pPr>
        <w:shd w:val="clear" w:color="auto" w:fill="FFFFFF"/>
        <w:ind w:left="720"/>
        <w:contextualSpacing/>
        <w:rPr>
          <w:rFonts w:ascii="Calibri" w:eastAsia="Calibri" w:hAnsi="Calibri"/>
          <w:sz w:val="22"/>
          <w:szCs w:val="22"/>
          <w:lang w:eastAsia="en-US"/>
        </w:rPr>
      </w:pPr>
    </w:p>
    <w:p w14:paraId="4A61EEEC" w14:textId="77777777" w:rsidR="004D7ABA" w:rsidRPr="002601A3" w:rsidRDefault="004D7ABA" w:rsidP="004D7ABA">
      <w:pPr>
        <w:jc w:val="both"/>
        <w:rPr>
          <w:rFonts w:ascii="Calibri" w:hAnsi="Calibri"/>
          <w:sz w:val="22"/>
          <w:szCs w:val="22"/>
        </w:rPr>
      </w:pPr>
      <w:r w:rsidRPr="002601A3">
        <w:rPr>
          <w:rFonts w:ascii="Calibri" w:hAnsi="Calibri"/>
          <w:sz w:val="22"/>
          <w:szCs w:val="22"/>
        </w:rPr>
        <w:t>Proračunom Općine Viškovo za 2021. godinu te projekcijama Proračuna za 2022. i 2023. godinu za ovu aktivnost bilo je planirano 1.115.000,00 kuna za 2022. godinu i 1.145.000,00 kuna za 2023. godinu.</w:t>
      </w:r>
    </w:p>
    <w:p w14:paraId="2A17B24C" w14:textId="77777777" w:rsidR="004D7ABA" w:rsidRPr="002601A3" w:rsidRDefault="004D7ABA" w:rsidP="004D7ABA">
      <w:pPr>
        <w:jc w:val="both"/>
        <w:rPr>
          <w:rFonts w:ascii="Calibri" w:hAnsi="Calibri"/>
          <w:sz w:val="22"/>
          <w:szCs w:val="22"/>
        </w:rPr>
      </w:pPr>
      <w:r w:rsidRPr="002601A3">
        <w:rPr>
          <w:rFonts w:ascii="Calibri" w:eastAsia="Calibri" w:hAnsi="Calibri"/>
          <w:sz w:val="22"/>
          <w:szCs w:val="22"/>
          <w:lang w:eastAsia="en-US"/>
        </w:rPr>
        <w:t xml:space="preserve">Planom Proračuna za 2022. godinu došlo je do smanjenja u planiranom iznosu u odnosu na usvojenu projekciju za 2022. godinu iz razloga što u ovoj aktivnosti više nisu sadržana sredstva za subvenciju Komunalnom društvu Viškovo </w:t>
      </w:r>
      <w:r w:rsidRPr="002601A3">
        <w:rPr>
          <w:rFonts w:ascii="Calibri" w:hAnsi="Calibri"/>
          <w:sz w:val="22"/>
          <w:szCs w:val="22"/>
        </w:rPr>
        <w:t xml:space="preserve">za rad </w:t>
      </w:r>
      <w:proofErr w:type="spellStart"/>
      <w:r w:rsidRPr="002601A3">
        <w:rPr>
          <w:rFonts w:ascii="Calibri" w:hAnsi="Calibri"/>
          <w:sz w:val="22"/>
          <w:szCs w:val="22"/>
        </w:rPr>
        <w:t>reciklažnog</w:t>
      </w:r>
      <w:proofErr w:type="spellEnd"/>
      <w:r w:rsidRPr="002601A3">
        <w:rPr>
          <w:rFonts w:ascii="Calibri" w:hAnsi="Calibri"/>
          <w:sz w:val="22"/>
          <w:szCs w:val="22"/>
        </w:rPr>
        <w:t xml:space="preserve"> dvorišta te se planira manji iznos za poticajnu naknadu za smanjenje količine miješanog komunalnog otpada što je u skladu sa stvarnim potrebama. U odnosu na prvi plan Proračuna za 2022. godinu 1. izmjenama i dopunama Proračuna za 2022. godinu neznatno su povećana sredstva kako bi se uskladila sa planom i stvarnim potrebama za provođenje ove aktivnosti.</w:t>
      </w:r>
      <w:r>
        <w:rPr>
          <w:rFonts w:ascii="Calibri" w:hAnsi="Calibri"/>
          <w:sz w:val="22"/>
          <w:szCs w:val="22"/>
        </w:rPr>
        <w:t xml:space="preserve"> </w:t>
      </w:r>
      <w:r w:rsidRPr="002601A3">
        <w:rPr>
          <w:rFonts w:ascii="Calibri" w:hAnsi="Calibri"/>
          <w:sz w:val="22"/>
          <w:szCs w:val="22"/>
        </w:rPr>
        <w:t xml:space="preserve">Ovom aktivnosti planirana su sredstva za sufinanciranje vlastitog udjela izgradnje i opremanja </w:t>
      </w:r>
      <w:proofErr w:type="spellStart"/>
      <w:r w:rsidRPr="002601A3">
        <w:rPr>
          <w:rFonts w:ascii="Calibri" w:hAnsi="Calibri"/>
          <w:sz w:val="22"/>
          <w:szCs w:val="22"/>
        </w:rPr>
        <w:t>sortirnice</w:t>
      </w:r>
      <w:proofErr w:type="spellEnd"/>
      <w:r w:rsidRPr="002601A3">
        <w:rPr>
          <w:rFonts w:ascii="Calibri" w:hAnsi="Calibri"/>
          <w:sz w:val="22"/>
          <w:szCs w:val="22"/>
        </w:rPr>
        <w:t xml:space="preserve"> te režijskih troškova za istu, a koja se nalazi na području Grada Rijeke u </w:t>
      </w:r>
      <w:proofErr w:type="spellStart"/>
      <w:r w:rsidRPr="002601A3">
        <w:rPr>
          <w:rFonts w:ascii="Calibri" w:hAnsi="Calibri"/>
          <w:sz w:val="22"/>
          <w:szCs w:val="22"/>
        </w:rPr>
        <w:t>Mihačevoj</w:t>
      </w:r>
      <w:proofErr w:type="spellEnd"/>
      <w:r w:rsidRPr="002601A3">
        <w:rPr>
          <w:rFonts w:ascii="Calibri" w:hAnsi="Calibri"/>
          <w:sz w:val="22"/>
          <w:szCs w:val="22"/>
        </w:rPr>
        <w:t xml:space="preserve"> dragi. Navedeni projekt financira se iz EU Fondova, a nositelj projekta je Grad Rijeka dok sve JLS koji su suvlasnici KD Čistoća, sukladno sklopljenom sporazumu, sudjeluju u troškovima izgradnje u određenom postotku.</w:t>
      </w:r>
      <w:r>
        <w:rPr>
          <w:rFonts w:ascii="Calibri" w:hAnsi="Calibri"/>
          <w:sz w:val="22"/>
          <w:szCs w:val="22"/>
        </w:rPr>
        <w:t xml:space="preserve"> </w:t>
      </w:r>
      <w:r w:rsidRPr="002601A3">
        <w:rPr>
          <w:rFonts w:ascii="Calibri" w:hAnsi="Calibri"/>
          <w:sz w:val="22"/>
          <w:szCs w:val="22"/>
        </w:rPr>
        <w:t>Također, planirana su sredstva potrebna za plaćanje poticajne naknade u skladu sa trenutnim postotkom odvajanja otpada na području Viškova, a koju JLS plaćaju u skladu sa Zakonom o održivom gospodarenju otpadom.</w:t>
      </w:r>
    </w:p>
    <w:p w14:paraId="6A1FC9ED" w14:textId="77777777" w:rsidR="004D7ABA" w:rsidRPr="002601A3" w:rsidRDefault="004D7ABA" w:rsidP="004D7ABA">
      <w:pPr>
        <w:contextualSpacing/>
        <w:jc w:val="both"/>
        <w:rPr>
          <w:rFonts w:ascii="Calibri" w:hAnsi="Calibri"/>
          <w:i/>
          <w:sz w:val="22"/>
          <w:szCs w:val="16"/>
        </w:rPr>
      </w:pPr>
    </w:p>
    <w:p w14:paraId="60926B67" w14:textId="77777777" w:rsidR="004D7ABA" w:rsidRPr="002601A3" w:rsidRDefault="004D7ABA" w:rsidP="004D7ABA">
      <w:pPr>
        <w:shd w:val="clear" w:color="auto" w:fill="FFFFFF"/>
        <w:jc w:val="both"/>
        <w:rPr>
          <w:rFonts w:asciiTheme="minorHAnsi" w:hAnsiTheme="minorHAnsi"/>
          <w:sz w:val="22"/>
          <w:szCs w:val="22"/>
        </w:rPr>
      </w:pPr>
      <w:r w:rsidRPr="002601A3">
        <w:rPr>
          <w:rFonts w:ascii="Calibri" w:hAnsi="Calibri"/>
          <w:b/>
          <w:sz w:val="22"/>
          <w:szCs w:val="22"/>
        </w:rPr>
        <w:t xml:space="preserve">Cilj 1.: </w:t>
      </w:r>
      <w:r w:rsidRPr="002601A3">
        <w:rPr>
          <w:rFonts w:ascii="Calibri" w:hAnsi="Calibri"/>
          <w:sz w:val="22"/>
          <w:szCs w:val="22"/>
        </w:rPr>
        <w:t>I</w:t>
      </w:r>
      <w:r w:rsidRPr="002601A3">
        <w:rPr>
          <w:rFonts w:asciiTheme="minorHAnsi" w:hAnsiTheme="minorHAnsi"/>
          <w:sz w:val="22"/>
          <w:szCs w:val="22"/>
        </w:rPr>
        <w:t xml:space="preserve">zgradnja </w:t>
      </w:r>
      <w:proofErr w:type="spellStart"/>
      <w:r w:rsidRPr="002601A3">
        <w:rPr>
          <w:rFonts w:asciiTheme="minorHAnsi" w:hAnsiTheme="minorHAnsi"/>
          <w:sz w:val="22"/>
          <w:szCs w:val="22"/>
        </w:rPr>
        <w:t>sortirnice</w:t>
      </w:r>
      <w:proofErr w:type="spellEnd"/>
    </w:p>
    <w:p w14:paraId="6C2F343E" w14:textId="77777777" w:rsidR="004D7ABA" w:rsidRPr="002601A3" w:rsidRDefault="004D7ABA" w:rsidP="004D7ABA">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4D7ABA" w:rsidRPr="002601A3" w14:paraId="20AA7513" w14:textId="77777777" w:rsidTr="004D7ABA">
        <w:tc>
          <w:tcPr>
            <w:tcW w:w="2518" w:type="dxa"/>
          </w:tcPr>
          <w:p w14:paraId="69F428F4" w14:textId="77777777" w:rsidR="004D7ABA" w:rsidRPr="002601A3" w:rsidRDefault="004D7ABA" w:rsidP="004D7ABA">
            <w:pPr>
              <w:shd w:val="clear" w:color="auto" w:fill="FFFFFF"/>
              <w:jc w:val="both"/>
              <w:rPr>
                <w:rFonts w:ascii="Calibri" w:hAnsi="Calibri"/>
                <w:b/>
                <w:sz w:val="22"/>
                <w:szCs w:val="22"/>
              </w:rPr>
            </w:pPr>
            <w:r w:rsidRPr="002601A3">
              <w:rPr>
                <w:rFonts w:ascii="Calibri" w:hAnsi="Calibri"/>
                <w:b/>
                <w:sz w:val="22"/>
                <w:szCs w:val="22"/>
              </w:rPr>
              <w:t>Pokazatelj rezultata</w:t>
            </w:r>
          </w:p>
        </w:tc>
        <w:tc>
          <w:tcPr>
            <w:tcW w:w="6770" w:type="dxa"/>
          </w:tcPr>
          <w:p w14:paraId="56D41159" w14:textId="77777777" w:rsidR="004D7ABA" w:rsidRPr="002601A3" w:rsidRDefault="004D7ABA" w:rsidP="004D7ABA">
            <w:pPr>
              <w:shd w:val="clear" w:color="auto" w:fill="FFFFFF"/>
              <w:jc w:val="both"/>
              <w:rPr>
                <w:rFonts w:ascii="Calibri" w:hAnsi="Calibri"/>
                <w:sz w:val="22"/>
                <w:szCs w:val="22"/>
              </w:rPr>
            </w:pPr>
            <w:r w:rsidRPr="002601A3">
              <w:rPr>
                <w:rFonts w:ascii="Calibri" w:hAnsi="Calibri"/>
                <w:sz w:val="22"/>
                <w:szCs w:val="22"/>
              </w:rPr>
              <w:t xml:space="preserve">Isplaćen vlastiti udio u sufinanciranju potreban za realizaciju izgradnje zajedničke </w:t>
            </w:r>
            <w:proofErr w:type="spellStart"/>
            <w:r w:rsidRPr="002601A3">
              <w:rPr>
                <w:rFonts w:ascii="Calibri" w:hAnsi="Calibri"/>
                <w:sz w:val="22"/>
                <w:szCs w:val="22"/>
              </w:rPr>
              <w:t>sortirnice</w:t>
            </w:r>
            <w:proofErr w:type="spellEnd"/>
          </w:p>
        </w:tc>
      </w:tr>
      <w:tr w:rsidR="004D7ABA" w:rsidRPr="002601A3" w14:paraId="09A75E25" w14:textId="77777777" w:rsidTr="004D7ABA">
        <w:tc>
          <w:tcPr>
            <w:tcW w:w="2518" w:type="dxa"/>
          </w:tcPr>
          <w:p w14:paraId="465A2967" w14:textId="77777777" w:rsidR="004D7ABA" w:rsidRPr="002601A3" w:rsidRDefault="004D7ABA" w:rsidP="004D7ABA">
            <w:pPr>
              <w:shd w:val="clear" w:color="auto" w:fill="FFFFFF"/>
              <w:jc w:val="both"/>
              <w:rPr>
                <w:rFonts w:ascii="Calibri" w:hAnsi="Calibri"/>
                <w:b/>
                <w:sz w:val="22"/>
                <w:szCs w:val="22"/>
              </w:rPr>
            </w:pPr>
            <w:r w:rsidRPr="002601A3">
              <w:rPr>
                <w:rFonts w:ascii="Calibri" w:hAnsi="Calibri"/>
                <w:b/>
                <w:sz w:val="22"/>
                <w:szCs w:val="22"/>
              </w:rPr>
              <w:t>Definicija</w:t>
            </w:r>
          </w:p>
        </w:tc>
        <w:tc>
          <w:tcPr>
            <w:tcW w:w="6770" w:type="dxa"/>
          </w:tcPr>
          <w:p w14:paraId="0BF3238C" w14:textId="77777777" w:rsidR="004D7ABA" w:rsidRPr="002601A3" w:rsidRDefault="004D7ABA" w:rsidP="004D7ABA">
            <w:pPr>
              <w:shd w:val="clear" w:color="auto" w:fill="FFFFFF"/>
              <w:jc w:val="both"/>
              <w:rPr>
                <w:rFonts w:ascii="Calibri" w:hAnsi="Calibri"/>
                <w:sz w:val="22"/>
                <w:szCs w:val="22"/>
              </w:rPr>
            </w:pPr>
            <w:r w:rsidRPr="002601A3">
              <w:rPr>
                <w:rFonts w:ascii="Calibri" w:hAnsi="Calibri"/>
                <w:sz w:val="22"/>
                <w:szCs w:val="22"/>
              </w:rPr>
              <w:t>Unaprjeđenje sustava gospodarenja otpadom</w:t>
            </w:r>
          </w:p>
        </w:tc>
      </w:tr>
      <w:tr w:rsidR="004D7ABA" w:rsidRPr="002601A3" w14:paraId="1EE152E4" w14:textId="77777777" w:rsidTr="004D7ABA">
        <w:tc>
          <w:tcPr>
            <w:tcW w:w="2518" w:type="dxa"/>
          </w:tcPr>
          <w:p w14:paraId="74D37254" w14:textId="77777777" w:rsidR="004D7ABA" w:rsidRPr="002601A3" w:rsidRDefault="004D7ABA" w:rsidP="004D7ABA">
            <w:pPr>
              <w:shd w:val="clear" w:color="auto" w:fill="FFFFFF"/>
              <w:jc w:val="both"/>
              <w:rPr>
                <w:rFonts w:ascii="Calibri" w:hAnsi="Calibri"/>
                <w:b/>
                <w:sz w:val="22"/>
                <w:szCs w:val="22"/>
              </w:rPr>
            </w:pPr>
            <w:r w:rsidRPr="002601A3">
              <w:rPr>
                <w:rFonts w:ascii="Calibri" w:hAnsi="Calibri"/>
                <w:b/>
                <w:sz w:val="22"/>
                <w:szCs w:val="22"/>
              </w:rPr>
              <w:t>Jedinica</w:t>
            </w:r>
          </w:p>
        </w:tc>
        <w:tc>
          <w:tcPr>
            <w:tcW w:w="6770" w:type="dxa"/>
          </w:tcPr>
          <w:p w14:paraId="6ED5E5E4" w14:textId="77777777" w:rsidR="004D7ABA" w:rsidRPr="002601A3" w:rsidRDefault="004D7ABA" w:rsidP="004D7ABA">
            <w:pPr>
              <w:shd w:val="clear" w:color="auto" w:fill="FFFFFF"/>
              <w:jc w:val="both"/>
              <w:rPr>
                <w:rFonts w:ascii="Calibri" w:hAnsi="Calibri"/>
                <w:sz w:val="22"/>
                <w:szCs w:val="22"/>
              </w:rPr>
            </w:pPr>
            <w:r w:rsidRPr="002601A3">
              <w:rPr>
                <w:rFonts w:ascii="Calibri" w:hAnsi="Calibri"/>
                <w:sz w:val="22"/>
                <w:szCs w:val="22"/>
              </w:rPr>
              <w:t>Kn/godišnje</w:t>
            </w:r>
          </w:p>
        </w:tc>
      </w:tr>
      <w:tr w:rsidR="004D7ABA" w:rsidRPr="002601A3" w14:paraId="16FA78EA" w14:textId="77777777" w:rsidTr="004D7ABA">
        <w:tc>
          <w:tcPr>
            <w:tcW w:w="2518" w:type="dxa"/>
          </w:tcPr>
          <w:p w14:paraId="4535C06E" w14:textId="77777777" w:rsidR="004D7ABA" w:rsidRPr="002601A3" w:rsidRDefault="004D7ABA" w:rsidP="004D7ABA">
            <w:pPr>
              <w:shd w:val="clear" w:color="auto" w:fill="FFFFFF"/>
              <w:jc w:val="both"/>
              <w:rPr>
                <w:rFonts w:ascii="Calibri" w:hAnsi="Calibri"/>
                <w:b/>
                <w:sz w:val="22"/>
                <w:szCs w:val="22"/>
              </w:rPr>
            </w:pPr>
            <w:r w:rsidRPr="002601A3">
              <w:rPr>
                <w:rFonts w:ascii="Calibri" w:hAnsi="Calibri"/>
                <w:b/>
                <w:sz w:val="22"/>
                <w:szCs w:val="22"/>
              </w:rPr>
              <w:t>Polazna vrijednost</w:t>
            </w:r>
          </w:p>
        </w:tc>
        <w:tc>
          <w:tcPr>
            <w:tcW w:w="6770" w:type="dxa"/>
          </w:tcPr>
          <w:p w14:paraId="3A24205E" w14:textId="77777777" w:rsidR="004D7ABA" w:rsidRPr="002601A3" w:rsidRDefault="004D7ABA" w:rsidP="004D7ABA">
            <w:pPr>
              <w:shd w:val="clear" w:color="auto" w:fill="FFFFFF"/>
              <w:jc w:val="both"/>
              <w:rPr>
                <w:rFonts w:ascii="Calibri" w:hAnsi="Calibri"/>
                <w:sz w:val="22"/>
                <w:szCs w:val="22"/>
              </w:rPr>
            </w:pPr>
            <w:r w:rsidRPr="002601A3">
              <w:rPr>
                <w:rFonts w:ascii="Calibri" w:hAnsi="Calibri"/>
                <w:sz w:val="22"/>
                <w:szCs w:val="22"/>
              </w:rPr>
              <w:t>0,00</w:t>
            </w:r>
          </w:p>
        </w:tc>
      </w:tr>
      <w:tr w:rsidR="004D7ABA" w:rsidRPr="002601A3" w14:paraId="1B463518" w14:textId="77777777" w:rsidTr="004D7ABA">
        <w:tc>
          <w:tcPr>
            <w:tcW w:w="2518" w:type="dxa"/>
          </w:tcPr>
          <w:p w14:paraId="21FD566B" w14:textId="77777777" w:rsidR="004D7ABA" w:rsidRPr="002601A3" w:rsidRDefault="004D7ABA" w:rsidP="004D7ABA">
            <w:pPr>
              <w:shd w:val="clear" w:color="auto" w:fill="FFFFFF"/>
              <w:jc w:val="both"/>
              <w:rPr>
                <w:rFonts w:ascii="Calibri" w:hAnsi="Calibri"/>
                <w:b/>
                <w:sz w:val="22"/>
                <w:szCs w:val="22"/>
              </w:rPr>
            </w:pPr>
            <w:r w:rsidRPr="002601A3">
              <w:rPr>
                <w:rFonts w:ascii="Calibri" w:hAnsi="Calibri"/>
                <w:b/>
                <w:sz w:val="22"/>
                <w:szCs w:val="22"/>
              </w:rPr>
              <w:t>Izvor podataka</w:t>
            </w:r>
          </w:p>
        </w:tc>
        <w:tc>
          <w:tcPr>
            <w:tcW w:w="6770" w:type="dxa"/>
          </w:tcPr>
          <w:p w14:paraId="0EE8FD33" w14:textId="77777777" w:rsidR="004D7ABA" w:rsidRPr="002601A3" w:rsidRDefault="004D7ABA" w:rsidP="004D7ABA">
            <w:pPr>
              <w:shd w:val="clear" w:color="auto" w:fill="FFFFFF"/>
              <w:jc w:val="both"/>
              <w:rPr>
                <w:rFonts w:ascii="Calibri" w:hAnsi="Calibri"/>
                <w:sz w:val="22"/>
                <w:szCs w:val="22"/>
              </w:rPr>
            </w:pPr>
            <w:r w:rsidRPr="002601A3">
              <w:rPr>
                <w:rFonts w:ascii="Calibri" w:hAnsi="Calibri"/>
                <w:sz w:val="22"/>
                <w:szCs w:val="22"/>
              </w:rPr>
              <w:t>Općina Viškovo</w:t>
            </w:r>
          </w:p>
        </w:tc>
      </w:tr>
      <w:tr w:rsidR="004D7ABA" w:rsidRPr="002601A3" w14:paraId="54C27887" w14:textId="77777777" w:rsidTr="004D7ABA">
        <w:tc>
          <w:tcPr>
            <w:tcW w:w="2518" w:type="dxa"/>
          </w:tcPr>
          <w:p w14:paraId="6F6F8998" w14:textId="77777777" w:rsidR="004D7ABA" w:rsidRPr="002601A3" w:rsidRDefault="004D7ABA" w:rsidP="004D7ABA">
            <w:pPr>
              <w:shd w:val="clear" w:color="auto" w:fill="FFFFFF"/>
              <w:jc w:val="both"/>
              <w:rPr>
                <w:rFonts w:ascii="Calibri" w:hAnsi="Calibri"/>
                <w:b/>
                <w:sz w:val="22"/>
                <w:szCs w:val="22"/>
              </w:rPr>
            </w:pPr>
            <w:r w:rsidRPr="002601A3">
              <w:rPr>
                <w:rFonts w:ascii="Calibri" w:hAnsi="Calibri"/>
                <w:b/>
                <w:sz w:val="22"/>
                <w:szCs w:val="22"/>
              </w:rPr>
              <w:t>Ciljana vrijednost (2022.)</w:t>
            </w:r>
          </w:p>
        </w:tc>
        <w:tc>
          <w:tcPr>
            <w:tcW w:w="6770" w:type="dxa"/>
          </w:tcPr>
          <w:p w14:paraId="24FE8F0C" w14:textId="77777777" w:rsidR="004D7ABA" w:rsidRPr="002601A3" w:rsidRDefault="004D7ABA" w:rsidP="004D7ABA">
            <w:pPr>
              <w:shd w:val="clear" w:color="auto" w:fill="FFFFFF"/>
              <w:jc w:val="both"/>
              <w:rPr>
                <w:rFonts w:ascii="Calibri" w:hAnsi="Calibri"/>
                <w:sz w:val="22"/>
                <w:szCs w:val="22"/>
              </w:rPr>
            </w:pPr>
            <w:r w:rsidRPr="002601A3">
              <w:rPr>
                <w:rFonts w:ascii="Calibri" w:hAnsi="Calibri"/>
                <w:sz w:val="22"/>
                <w:szCs w:val="22"/>
              </w:rPr>
              <w:t>245.000,00</w:t>
            </w:r>
          </w:p>
        </w:tc>
      </w:tr>
      <w:tr w:rsidR="004D7ABA" w:rsidRPr="002601A3" w14:paraId="10BA7931" w14:textId="77777777" w:rsidTr="004D7ABA">
        <w:tc>
          <w:tcPr>
            <w:tcW w:w="2518" w:type="dxa"/>
          </w:tcPr>
          <w:p w14:paraId="4396C396" w14:textId="77777777" w:rsidR="004D7ABA" w:rsidRPr="002601A3" w:rsidRDefault="004D7ABA" w:rsidP="004D7ABA">
            <w:pPr>
              <w:shd w:val="clear" w:color="auto" w:fill="FFFFFF"/>
              <w:jc w:val="both"/>
              <w:rPr>
                <w:rFonts w:ascii="Calibri" w:hAnsi="Calibri"/>
                <w:b/>
                <w:sz w:val="22"/>
                <w:szCs w:val="22"/>
              </w:rPr>
            </w:pPr>
            <w:r w:rsidRPr="002601A3">
              <w:rPr>
                <w:rFonts w:ascii="Calibri" w:hAnsi="Calibri"/>
                <w:b/>
                <w:sz w:val="22"/>
                <w:szCs w:val="22"/>
              </w:rPr>
              <w:t>Ciljana vrijednost (2023.)</w:t>
            </w:r>
          </w:p>
        </w:tc>
        <w:tc>
          <w:tcPr>
            <w:tcW w:w="6770" w:type="dxa"/>
          </w:tcPr>
          <w:p w14:paraId="09DA2497" w14:textId="77777777" w:rsidR="004D7ABA" w:rsidRPr="002601A3" w:rsidRDefault="004D7ABA" w:rsidP="004D7ABA">
            <w:pPr>
              <w:shd w:val="clear" w:color="auto" w:fill="FFFFFF"/>
              <w:jc w:val="both"/>
              <w:rPr>
                <w:rFonts w:ascii="Calibri" w:hAnsi="Calibri"/>
                <w:sz w:val="22"/>
                <w:szCs w:val="22"/>
              </w:rPr>
            </w:pPr>
            <w:r w:rsidRPr="002601A3">
              <w:rPr>
                <w:rFonts w:ascii="Calibri" w:hAnsi="Calibri"/>
                <w:sz w:val="22"/>
                <w:szCs w:val="22"/>
              </w:rPr>
              <w:t>0,00</w:t>
            </w:r>
          </w:p>
        </w:tc>
      </w:tr>
      <w:tr w:rsidR="004D7ABA" w:rsidRPr="006E111B" w14:paraId="2B752AE2" w14:textId="77777777" w:rsidTr="004D7ABA">
        <w:trPr>
          <w:trHeight w:val="361"/>
        </w:trPr>
        <w:tc>
          <w:tcPr>
            <w:tcW w:w="2518" w:type="dxa"/>
          </w:tcPr>
          <w:p w14:paraId="5CC81973" w14:textId="77777777" w:rsidR="004D7ABA" w:rsidRPr="002601A3" w:rsidRDefault="004D7ABA" w:rsidP="004D7ABA">
            <w:pPr>
              <w:shd w:val="clear" w:color="auto" w:fill="FFFFFF"/>
              <w:jc w:val="both"/>
              <w:rPr>
                <w:rFonts w:ascii="Calibri" w:hAnsi="Calibri"/>
                <w:b/>
                <w:sz w:val="22"/>
                <w:szCs w:val="22"/>
              </w:rPr>
            </w:pPr>
            <w:r w:rsidRPr="002601A3">
              <w:rPr>
                <w:rFonts w:ascii="Calibri" w:hAnsi="Calibri"/>
                <w:b/>
                <w:sz w:val="22"/>
                <w:szCs w:val="22"/>
              </w:rPr>
              <w:t>Ciljana vrijednost (2024.)</w:t>
            </w:r>
          </w:p>
        </w:tc>
        <w:tc>
          <w:tcPr>
            <w:tcW w:w="6770" w:type="dxa"/>
          </w:tcPr>
          <w:p w14:paraId="03854A04" w14:textId="77777777" w:rsidR="004D7ABA" w:rsidRPr="006E111B" w:rsidRDefault="004D7ABA" w:rsidP="004D7ABA">
            <w:pPr>
              <w:shd w:val="clear" w:color="auto" w:fill="FFFFFF"/>
              <w:jc w:val="both"/>
              <w:rPr>
                <w:rFonts w:ascii="Calibri" w:hAnsi="Calibri"/>
                <w:sz w:val="22"/>
                <w:szCs w:val="22"/>
              </w:rPr>
            </w:pPr>
            <w:r w:rsidRPr="002601A3">
              <w:rPr>
                <w:rFonts w:ascii="Calibri" w:hAnsi="Calibri"/>
                <w:sz w:val="22"/>
                <w:szCs w:val="22"/>
              </w:rPr>
              <w:t>0,00</w:t>
            </w:r>
          </w:p>
        </w:tc>
      </w:tr>
    </w:tbl>
    <w:p w14:paraId="48FAF91E" w14:textId="77777777" w:rsidR="004D7ABA" w:rsidRPr="006E111B" w:rsidRDefault="004D7ABA" w:rsidP="004D7ABA">
      <w:pPr>
        <w:contextualSpacing/>
        <w:jc w:val="both"/>
        <w:rPr>
          <w:rFonts w:ascii="Calibri" w:hAnsi="Calibri"/>
          <w:i/>
          <w:sz w:val="22"/>
          <w:szCs w:val="22"/>
        </w:rPr>
      </w:pPr>
    </w:p>
    <w:p w14:paraId="5F33C5A5" w14:textId="77777777" w:rsidR="004D7ABA" w:rsidRPr="006E111B" w:rsidRDefault="004D7ABA" w:rsidP="004D7ABA">
      <w:pPr>
        <w:contextualSpacing/>
        <w:jc w:val="both"/>
        <w:rPr>
          <w:rFonts w:ascii="Calibri" w:hAnsi="Calibri"/>
          <w:i/>
          <w:sz w:val="22"/>
          <w:szCs w:val="22"/>
        </w:rPr>
      </w:pPr>
      <w:r w:rsidRPr="006E111B">
        <w:rPr>
          <w:rFonts w:ascii="Calibri" w:hAnsi="Calibri"/>
          <w:i/>
          <w:sz w:val="22"/>
          <w:szCs w:val="22"/>
        </w:rPr>
        <w:t>Izvještaj o postignutim ciljevima i rezultatima programa temeljenim na pokazateljima uspješnosti iz nadležnosti proračunskog korisnika u prethodnoj godini:</w:t>
      </w:r>
    </w:p>
    <w:p w14:paraId="60322B4C"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xml:space="preserve">U 2021. godini </w:t>
      </w:r>
      <w:r w:rsidRPr="006E111B">
        <w:rPr>
          <w:rFonts w:asciiTheme="minorHAnsi" w:hAnsiTheme="minorHAnsi"/>
          <w:sz w:val="22"/>
          <w:szCs w:val="22"/>
        </w:rPr>
        <w:t xml:space="preserve">okončan je ponovljeni postupak u upravnom sporu prema kojem je utvrđen stvarni iznos poticajne naknade. </w:t>
      </w:r>
      <w:proofErr w:type="spellStart"/>
      <w:r w:rsidRPr="006E111B">
        <w:rPr>
          <w:rFonts w:asciiTheme="minorHAnsi" w:hAnsiTheme="minorHAnsi"/>
          <w:sz w:val="22"/>
          <w:szCs w:val="22"/>
        </w:rPr>
        <w:t>R</w:t>
      </w:r>
      <w:r w:rsidRPr="006E111B">
        <w:rPr>
          <w:rFonts w:ascii="Calibri" w:hAnsi="Calibri"/>
          <w:sz w:val="22"/>
          <w:szCs w:val="22"/>
        </w:rPr>
        <w:t>eciklažno</w:t>
      </w:r>
      <w:proofErr w:type="spellEnd"/>
      <w:r w:rsidRPr="006E111B">
        <w:rPr>
          <w:rFonts w:ascii="Calibri" w:hAnsi="Calibri"/>
          <w:sz w:val="22"/>
          <w:szCs w:val="22"/>
        </w:rPr>
        <w:t xml:space="preserve"> dvorište Viškovo je radilo redovito u skladu sa radnim vremenom. Nabavljeni su spremnici za odvojeno prikupljanje otpada koji su sufinancirani od strane Fonda za zaštitu okoliša i energetsku učinkovitost koji se trenutno dijele mještanima. Nabavljeno je 2.639 spremnika za odvojeno prikupljanje otpadnog papira i kartona i  2. 639 spremnika za odvojeno prikupljanje otpadne plastike.</w:t>
      </w:r>
    </w:p>
    <w:p w14:paraId="7FB3F313" w14:textId="77777777" w:rsidR="004D7ABA" w:rsidRPr="006E111B" w:rsidRDefault="004D7ABA" w:rsidP="004D7ABA">
      <w:pPr>
        <w:shd w:val="clear" w:color="auto" w:fill="FFFFFF"/>
        <w:jc w:val="both"/>
        <w:rPr>
          <w:rFonts w:ascii="Calibri" w:hAnsi="Calibri"/>
          <w:sz w:val="22"/>
          <w:szCs w:val="22"/>
        </w:rPr>
      </w:pPr>
    </w:p>
    <w:p w14:paraId="35811265" w14:textId="77777777" w:rsidR="004D7ABA" w:rsidRPr="006E111B" w:rsidRDefault="004D7ABA" w:rsidP="004D7AB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T441005 Pilot projekt odvojenog prikupljanja otpada</w:t>
      </w:r>
    </w:p>
    <w:p w14:paraId="33AB7526" w14:textId="77777777" w:rsidR="004D7ABA" w:rsidRPr="006E111B" w:rsidRDefault="004D7ABA" w:rsidP="004D7ABA">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53B9FF15"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 xml:space="preserve">2022. godina       </w:t>
      </w:r>
      <w:r>
        <w:rPr>
          <w:rFonts w:ascii="Calibri" w:eastAsia="Calibri" w:hAnsi="Calibri"/>
          <w:sz w:val="22"/>
          <w:szCs w:val="22"/>
          <w:lang w:eastAsia="en-US"/>
        </w:rPr>
        <w:t>164</w:t>
      </w:r>
      <w:r w:rsidRPr="006E111B">
        <w:rPr>
          <w:rFonts w:ascii="Calibri" w:eastAsia="Calibri" w:hAnsi="Calibri"/>
          <w:sz w:val="22"/>
          <w:szCs w:val="22"/>
          <w:lang w:eastAsia="en-US"/>
        </w:rPr>
        <w:t>.000,00 kuna</w:t>
      </w:r>
    </w:p>
    <w:p w14:paraId="217B9F06"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80.000,00 kuna</w:t>
      </w:r>
    </w:p>
    <w:p w14:paraId="1E906D38"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80.000,00 kuna</w:t>
      </w:r>
    </w:p>
    <w:p w14:paraId="25BAAE20" w14:textId="77777777" w:rsidR="004D7ABA" w:rsidRPr="006E111B" w:rsidRDefault="004D7ABA" w:rsidP="004D7ABA">
      <w:pPr>
        <w:shd w:val="clear" w:color="auto" w:fill="FFFFFF"/>
        <w:jc w:val="both"/>
        <w:rPr>
          <w:rFonts w:ascii="Calibri" w:hAnsi="Calibri"/>
          <w:sz w:val="22"/>
          <w:szCs w:val="22"/>
        </w:rPr>
      </w:pPr>
    </w:p>
    <w:p w14:paraId="0784FB63" w14:textId="77777777" w:rsidR="004D7ABA" w:rsidRDefault="004D7ABA" w:rsidP="004D7ABA">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0,00 kuna za 2022. godinu i 0,00 kuna za 2023. godinu. </w:t>
      </w:r>
    </w:p>
    <w:p w14:paraId="05B6BE9F" w14:textId="13ACC15C" w:rsidR="004D7ABA" w:rsidRPr="006E111B" w:rsidRDefault="004D7ABA" w:rsidP="004D7ABA">
      <w:pPr>
        <w:jc w:val="both"/>
        <w:rPr>
          <w:rFonts w:ascii="Calibri" w:eastAsia="Calibri" w:hAnsi="Calibri"/>
          <w:sz w:val="22"/>
          <w:szCs w:val="22"/>
        </w:rPr>
      </w:pPr>
      <w:r>
        <w:rPr>
          <w:rFonts w:ascii="Calibri" w:hAnsi="Calibri"/>
          <w:sz w:val="22"/>
          <w:szCs w:val="22"/>
        </w:rPr>
        <w:lastRenderedPageBreak/>
        <w:t xml:space="preserve">Planom Proračuna za 2022. godinu </w:t>
      </w:r>
      <w:r>
        <w:rPr>
          <w:rFonts w:ascii="Calibri" w:eastAsia="Calibri" w:hAnsi="Calibri"/>
          <w:sz w:val="22"/>
          <w:szCs w:val="22"/>
          <w:lang w:eastAsia="en-US"/>
        </w:rPr>
        <w:t>povećan je planirani iznos</w:t>
      </w:r>
      <w:r w:rsidRPr="006E111B">
        <w:rPr>
          <w:rFonts w:ascii="Calibri" w:eastAsia="Calibri" w:hAnsi="Calibri"/>
          <w:sz w:val="22"/>
          <w:szCs w:val="22"/>
          <w:lang w:eastAsia="en-US"/>
        </w:rPr>
        <w:t xml:space="preserve"> u odnosu na usvojenu projekciju za 2022. godinu </w:t>
      </w:r>
      <w:r w:rsidRPr="006E111B">
        <w:rPr>
          <w:rFonts w:ascii="Calibri" w:eastAsia="Calibri" w:hAnsi="Calibri"/>
          <w:sz w:val="22"/>
          <w:szCs w:val="22"/>
        </w:rPr>
        <w:t xml:space="preserve">budući se u </w:t>
      </w:r>
      <w:r>
        <w:rPr>
          <w:rFonts w:ascii="Calibri" w:eastAsia="Calibri" w:hAnsi="Calibri"/>
          <w:sz w:val="22"/>
          <w:szCs w:val="22"/>
        </w:rPr>
        <w:t>ovom razdoblju</w:t>
      </w:r>
      <w:r w:rsidRPr="006E111B">
        <w:rPr>
          <w:rFonts w:ascii="Calibri" w:eastAsia="Calibri" w:hAnsi="Calibri"/>
          <w:sz w:val="22"/>
          <w:szCs w:val="22"/>
        </w:rPr>
        <w:t xml:space="preserve"> planira nabava novih </w:t>
      </w:r>
      <w:proofErr w:type="spellStart"/>
      <w:r w:rsidRPr="006E111B">
        <w:rPr>
          <w:rFonts w:ascii="Calibri" w:eastAsia="Calibri" w:hAnsi="Calibri"/>
          <w:sz w:val="22"/>
          <w:szCs w:val="22"/>
        </w:rPr>
        <w:t>kompostera</w:t>
      </w:r>
      <w:proofErr w:type="spellEnd"/>
      <w:r w:rsidRPr="006E111B">
        <w:rPr>
          <w:rFonts w:ascii="Calibri" w:eastAsia="Calibri" w:hAnsi="Calibri"/>
          <w:sz w:val="22"/>
          <w:szCs w:val="22"/>
        </w:rPr>
        <w:t xml:space="preserve"> i spremnika za </w:t>
      </w:r>
      <w:proofErr w:type="spellStart"/>
      <w:r w:rsidRPr="006E111B">
        <w:rPr>
          <w:rFonts w:ascii="Calibri" w:eastAsia="Calibri" w:hAnsi="Calibri"/>
          <w:sz w:val="22"/>
          <w:szCs w:val="22"/>
        </w:rPr>
        <w:t>biootpad</w:t>
      </w:r>
      <w:proofErr w:type="spellEnd"/>
      <w:r w:rsidRPr="006E111B">
        <w:rPr>
          <w:rFonts w:ascii="Calibri" w:eastAsia="Calibri" w:hAnsi="Calibri"/>
          <w:sz w:val="22"/>
          <w:szCs w:val="22"/>
        </w:rPr>
        <w:t xml:space="preserve"> koji su potrebni za provođenje pilot projekta na određenom području unutar Općine Viškovo</w:t>
      </w:r>
      <w:r w:rsidRPr="006E111B">
        <w:rPr>
          <w:rFonts w:ascii="Calibri" w:eastAsia="Calibri" w:hAnsi="Calibri"/>
          <w:sz w:val="22"/>
          <w:szCs w:val="22"/>
          <w:lang w:eastAsia="en-US"/>
        </w:rPr>
        <w:t>.</w:t>
      </w:r>
      <w:r>
        <w:rPr>
          <w:rFonts w:ascii="Calibri" w:eastAsia="Calibri" w:hAnsi="Calibri"/>
          <w:sz w:val="22"/>
          <w:szCs w:val="22"/>
          <w:lang w:eastAsia="en-US"/>
        </w:rPr>
        <w:t xml:space="preserve"> U odnosu na prvi plan Proračuna za 2022. godinu 1. izmjenama i dopunama Proračuna za 2022. godinu povećana su planirana sredstva zbog nabave spremnika za odvojeno prikupljanje otpada prilagođenih djeci s ciljem da se djeca što bolje educiraju o važnosti odvojenog prikupljanja otpada.</w:t>
      </w:r>
    </w:p>
    <w:p w14:paraId="4EBB87B1" w14:textId="77777777" w:rsidR="004D7ABA" w:rsidRPr="006E111B" w:rsidRDefault="004D7ABA" w:rsidP="004D7ABA">
      <w:pPr>
        <w:jc w:val="both"/>
        <w:rPr>
          <w:rFonts w:ascii="Calibri" w:eastAsia="Calibri" w:hAnsi="Calibri"/>
          <w:b/>
          <w:sz w:val="22"/>
          <w:szCs w:val="22"/>
        </w:rPr>
      </w:pPr>
    </w:p>
    <w:p w14:paraId="0B517868" w14:textId="77777777" w:rsidR="004D7ABA" w:rsidRPr="006E111B" w:rsidRDefault="004D7ABA" w:rsidP="004D7ABA">
      <w:pPr>
        <w:jc w:val="both"/>
        <w:rPr>
          <w:rFonts w:ascii="Calibri" w:eastAsia="Calibri" w:hAnsi="Calibri"/>
          <w:sz w:val="22"/>
          <w:szCs w:val="22"/>
        </w:rPr>
      </w:pPr>
      <w:r w:rsidRPr="006E111B">
        <w:rPr>
          <w:rFonts w:ascii="Calibri" w:eastAsia="Calibri" w:hAnsi="Calibri"/>
          <w:b/>
          <w:sz w:val="22"/>
          <w:szCs w:val="22"/>
        </w:rPr>
        <w:t>Cilj 1.:</w:t>
      </w:r>
      <w:r w:rsidRPr="006E111B">
        <w:rPr>
          <w:rFonts w:ascii="Calibri" w:eastAsia="Calibri" w:hAnsi="Calibri"/>
          <w:sz w:val="22"/>
          <w:szCs w:val="22"/>
        </w:rPr>
        <w:t xml:space="preserve"> Poticanje odvojenog prikupljanja otpada</w:t>
      </w:r>
    </w:p>
    <w:p w14:paraId="4F84DEDC" w14:textId="77777777" w:rsidR="004D7ABA" w:rsidRPr="006E111B" w:rsidRDefault="004D7ABA" w:rsidP="004D7ABA">
      <w:pPr>
        <w:ind w:firstLine="708"/>
        <w:jc w:val="both"/>
        <w:rPr>
          <w:rFonts w:ascii="Calibri" w:eastAsia="Calibri" w:hAnsi="Calibri"/>
          <w:sz w:val="12"/>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D7ABA" w:rsidRPr="006E111B" w14:paraId="0B9D2B67" w14:textId="77777777" w:rsidTr="004D7ABA">
        <w:tc>
          <w:tcPr>
            <w:tcW w:w="2802" w:type="dxa"/>
          </w:tcPr>
          <w:p w14:paraId="376676CA"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70E7E731"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xml:space="preserve">Dodijeljeni spremnici za prikupljanje </w:t>
            </w:r>
            <w:proofErr w:type="spellStart"/>
            <w:r w:rsidRPr="006E111B">
              <w:rPr>
                <w:rFonts w:ascii="Calibri" w:hAnsi="Calibri"/>
                <w:sz w:val="22"/>
                <w:szCs w:val="22"/>
              </w:rPr>
              <w:t>biootpada</w:t>
            </w:r>
            <w:proofErr w:type="spellEnd"/>
          </w:p>
        </w:tc>
      </w:tr>
      <w:tr w:rsidR="004D7ABA" w:rsidRPr="006E111B" w14:paraId="2384A2C0" w14:textId="77777777" w:rsidTr="004D7ABA">
        <w:tc>
          <w:tcPr>
            <w:tcW w:w="2802" w:type="dxa"/>
          </w:tcPr>
          <w:p w14:paraId="2796D7C6"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60E09A19"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Unaprjeđenje sustava gospodarenja otpadom na području Općine</w:t>
            </w:r>
          </w:p>
        </w:tc>
      </w:tr>
      <w:tr w:rsidR="004D7ABA" w:rsidRPr="006E111B" w14:paraId="3D9BF2B1" w14:textId="77777777" w:rsidTr="004D7ABA">
        <w:tc>
          <w:tcPr>
            <w:tcW w:w="2802" w:type="dxa"/>
          </w:tcPr>
          <w:p w14:paraId="32646848"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51016567"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Kn/godišnje</w:t>
            </w:r>
          </w:p>
        </w:tc>
      </w:tr>
      <w:tr w:rsidR="004D7ABA" w:rsidRPr="006E111B" w14:paraId="75070A68" w14:textId="77777777" w:rsidTr="004D7ABA">
        <w:tc>
          <w:tcPr>
            <w:tcW w:w="2802" w:type="dxa"/>
          </w:tcPr>
          <w:p w14:paraId="22BA34B6"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5C84FDBC"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79.910,00</w:t>
            </w:r>
          </w:p>
        </w:tc>
      </w:tr>
      <w:tr w:rsidR="004D7ABA" w:rsidRPr="006E111B" w14:paraId="788408D4" w14:textId="77777777" w:rsidTr="004D7ABA">
        <w:tc>
          <w:tcPr>
            <w:tcW w:w="2802" w:type="dxa"/>
          </w:tcPr>
          <w:p w14:paraId="2A273450"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3D0EB6B5"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Općina Viškovo</w:t>
            </w:r>
          </w:p>
        </w:tc>
      </w:tr>
      <w:tr w:rsidR="004D7ABA" w:rsidRPr="006E111B" w14:paraId="6BC19991" w14:textId="77777777" w:rsidTr="004D7ABA">
        <w:tc>
          <w:tcPr>
            <w:tcW w:w="2802" w:type="dxa"/>
          </w:tcPr>
          <w:p w14:paraId="7C53AD5D"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12ECED5" w14:textId="77777777" w:rsidR="004D7ABA" w:rsidRPr="006E111B" w:rsidRDefault="004D7ABA" w:rsidP="004D7ABA">
            <w:pPr>
              <w:shd w:val="clear" w:color="auto" w:fill="FFFFFF"/>
              <w:jc w:val="both"/>
              <w:rPr>
                <w:rFonts w:ascii="Calibri" w:hAnsi="Calibri"/>
                <w:sz w:val="22"/>
                <w:szCs w:val="22"/>
              </w:rPr>
            </w:pPr>
            <w:r>
              <w:rPr>
                <w:rFonts w:ascii="Calibri" w:hAnsi="Calibri"/>
                <w:sz w:val="22"/>
                <w:szCs w:val="22"/>
              </w:rPr>
              <w:t>111</w:t>
            </w:r>
            <w:r w:rsidRPr="006E111B">
              <w:rPr>
                <w:rFonts w:ascii="Calibri" w:hAnsi="Calibri"/>
                <w:sz w:val="22"/>
                <w:szCs w:val="22"/>
              </w:rPr>
              <w:t>.000,00</w:t>
            </w:r>
          </w:p>
        </w:tc>
      </w:tr>
      <w:tr w:rsidR="004D7ABA" w:rsidRPr="006E111B" w14:paraId="78D21F4E" w14:textId="77777777" w:rsidTr="004D7ABA">
        <w:tc>
          <w:tcPr>
            <w:tcW w:w="2802" w:type="dxa"/>
          </w:tcPr>
          <w:p w14:paraId="7D2D47DB"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4D2AAA3F"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80.000,00</w:t>
            </w:r>
          </w:p>
        </w:tc>
      </w:tr>
      <w:tr w:rsidR="004D7ABA" w:rsidRPr="006E111B" w14:paraId="337A3D43" w14:textId="77777777" w:rsidTr="004D7ABA">
        <w:tc>
          <w:tcPr>
            <w:tcW w:w="2802" w:type="dxa"/>
          </w:tcPr>
          <w:p w14:paraId="3007ED2C"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3B2271F3"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80.000,00</w:t>
            </w:r>
          </w:p>
        </w:tc>
      </w:tr>
    </w:tbl>
    <w:p w14:paraId="738CFFD7" w14:textId="77777777" w:rsidR="004D7ABA" w:rsidRDefault="004D7ABA" w:rsidP="004D7ABA">
      <w:pPr>
        <w:jc w:val="both"/>
        <w:rPr>
          <w:rFonts w:ascii="Calibri" w:eastAsia="Calibri" w:hAnsi="Calibri"/>
          <w:i/>
          <w:noProof/>
          <w:sz w:val="22"/>
          <w:szCs w:val="22"/>
        </w:rPr>
      </w:pPr>
    </w:p>
    <w:p w14:paraId="033FC668" w14:textId="77777777" w:rsidR="004D7ABA" w:rsidRPr="006E111B" w:rsidRDefault="004D7ABA" w:rsidP="004D7ABA">
      <w:pPr>
        <w:jc w:val="both"/>
        <w:rPr>
          <w:rFonts w:ascii="Calibri" w:eastAsia="Calibri" w:hAnsi="Calibri"/>
          <w:i/>
          <w:noProof/>
          <w:sz w:val="22"/>
          <w:szCs w:val="22"/>
        </w:rPr>
      </w:pPr>
      <w:r w:rsidRPr="006E111B">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40AB3B74" w14:textId="77777777" w:rsidR="004D7ABA" w:rsidRPr="006E111B" w:rsidRDefault="004D7ABA" w:rsidP="004D7ABA">
      <w:pPr>
        <w:jc w:val="both"/>
        <w:rPr>
          <w:rFonts w:ascii="Calibri" w:eastAsia="Calibri" w:hAnsi="Calibri"/>
          <w:sz w:val="22"/>
          <w:szCs w:val="22"/>
        </w:rPr>
      </w:pPr>
      <w:r w:rsidRPr="006E111B">
        <w:rPr>
          <w:rFonts w:ascii="Calibri" w:eastAsia="Calibri" w:hAnsi="Calibri"/>
          <w:sz w:val="22"/>
          <w:szCs w:val="22"/>
        </w:rPr>
        <w:t xml:space="preserve">U 2021. godini nabavljeno je 262 </w:t>
      </w:r>
      <w:proofErr w:type="spellStart"/>
      <w:r w:rsidRPr="006E111B">
        <w:rPr>
          <w:rFonts w:ascii="Calibri" w:eastAsia="Calibri" w:hAnsi="Calibri"/>
          <w:sz w:val="22"/>
          <w:szCs w:val="22"/>
        </w:rPr>
        <w:t>kompostera</w:t>
      </w:r>
      <w:proofErr w:type="spellEnd"/>
      <w:r w:rsidRPr="006E111B">
        <w:rPr>
          <w:rFonts w:ascii="Calibri" w:eastAsia="Calibri" w:hAnsi="Calibri"/>
          <w:sz w:val="22"/>
          <w:szCs w:val="22"/>
        </w:rPr>
        <w:t xml:space="preserve"> koji su temeljem Javnog poziva podijeljeni mještanima. </w:t>
      </w:r>
    </w:p>
    <w:p w14:paraId="0414A96A" w14:textId="77777777" w:rsidR="004D7ABA" w:rsidRPr="006E111B" w:rsidRDefault="004D7ABA" w:rsidP="004D7ABA">
      <w:pPr>
        <w:shd w:val="clear" w:color="auto" w:fill="FFFFFF"/>
        <w:jc w:val="both"/>
        <w:rPr>
          <w:rFonts w:ascii="Calibri" w:hAnsi="Calibri"/>
          <w:sz w:val="22"/>
          <w:szCs w:val="22"/>
        </w:rPr>
      </w:pPr>
    </w:p>
    <w:p w14:paraId="27B3EA93" w14:textId="77777777" w:rsidR="004D7ABA" w:rsidRPr="006E111B" w:rsidRDefault="004D7ABA" w:rsidP="004D7AB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A441011 Zaštita okoliša</w:t>
      </w:r>
    </w:p>
    <w:p w14:paraId="3C3AE38B" w14:textId="77777777" w:rsidR="004D7ABA" w:rsidRPr="006E111B" w:rsidRDefault="004D7ABA" w:rsidP="004D7ABA">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3A3812AE"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 xml:space="preserve">2022. godina     </w:t>
      </w:r>
      <w:r>
        <w:rPr>
          <w:rFonts w:ascii="Calibri" w:eastAsia="Calibri" w:hAnsi="Calibri"/>
          <w:sz w:val="22"/>
          <w:szCs w:val="22"/>
          <w:lang w:eastAsia="en-US"/>
        </w:rPr>
        <w:t>117</w:t>
      </w:r>
      <w:r w:rsidRPr="006E111B">
        <w:rPr>
          <w:rFonts w:ascii="Calibri" w:eastAsia="Calibri" w:hAnsi="Calibri"/>
          <w:sz w:val="22"/>
          <w:szCs w:val="22"/>
          <w:lang w:eastAsia="en-US"/>
        </w:rPr>
        <w:t>.000,00 kuna</w:t>
      </w:r>
    </w:p>
    <w:p w14:paraId="1431661F"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137.000,00 kuna</w:t>
      </w:r>
    </w:p>
    <w:p w14:paraId="46275C9F"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137.000,00 kuna</w:t>
      </w:r>
    </w:p>
    <w:p w14:paraId="6F1923CA" w14:textId="77777777" w:rsidR="004D7ABA" w:rsidRPr="006E111B" w:rsidRDefault="004D7ABA" w:rsidP="004D7ABA">
      <w:pPr>
        <w:shd w:val="clear" w:color="auto" w:fill="FFFFFF"/>
        <w:contextualSpacing/>
        <w:jc w:val="both"/>
        <w:rPr>
          <w:rFonts w:ascii="Calibri" w:eastAsia="Calibri" w:hAnsi="Calibri"/>
          <w:sz w:val="16"/>
          <w:szCs w:val="16"/>
          <w:lang w:eastAsia="en-US"/>
        </w:rPr>
      </w:pPr>
    </w:p>
    <w:p w14:paraId="327EE908" w14:textId="77777777" w:rsidR="004D7ABA" w:rsidRPr="006E111B" w:rsidRDefault="004D7ABA" w:rsidP="004D7ABA">
      <w:pPr>
        <w:shd w:val="clear" w:color="auto" w:fill="FFFFFF"/>
        <w:contextualSpacing/>
        <w:jc w:val="both"/>
        <w:rPr>
          <w:rFonts w:ascii="Calibri" w:eastAsia="Calibri" w:hAnsi="Calibri"/>
          <w:sz w:val="16"/>
          <w:szCs w:val="16"/>
          <w:lang w:eastAsia="en-US"/>
        </w:rPr>
      </w:pPr>
    </w:p>
    <w:p w14:paraId="49BE9A11" w14:textId="77777777" w:rsidR="004D7ABA" w:rsidRPr="0068260D" w:rsidRDefault="004D7ABA" w:rsidP="004D7ABA">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224.000,00 kuna za 2022. godinu i 224.000,00 kuna za 2023. godinu.  </w:t>
      </w:r>
      <w:r>
        <w:rPr>
          <w:rFonts w:ascii="Calibri" w:hAnsi="Calibri"/>
          <w:sz w:val="22"/>
          <w:szCs w:val="22"/>
        </w:rPr>
        <w:t xml:space="preserve">Planom Proračuna za 2022. godinu do </w:t>
      </w:r>
      <w:r w:rsidRPr="006E111B">
        <w:rPr>
          <w:rFonts w:ascii="Calibri" w:hAnsi="Calibri"/>
          <w:sz w:val="22"/>
          <w:szCs w:val="22"/>
        </w:rPr>
        <w:t>odstupanja u planiranom iznosu u odnosu na usvojenu projekciju za 2022. godinu došlo je zbog usklađenja sredstava za provođenje ove aktivnosti sa stvarnim potrebama.</w:t>
      </w:r>
      <w:r w:rsidRPr="006E111B">
        <w:rPr>
          <w:rFonts w:ascii="Calibri" w:eastAsia="Calibri" w:hAnsi="Calibri"/>
          <w:sz w:val="22"/>
          <w:szCs w:val="22"/>
          <w:lang w:eastAsia="en-US"/>
        </w:rPr>
        <w:t xml:space="preserve"> </w:t>
      </w:r>
      <w:r>
        <w:rPr>
          <w:rFonts w:ascii="Calibri" w:eastAsia="Calibri" w:hAnsi="Calibri"/>
          <w:sz w:val="22"/>
          <w:szCs w:val="22"/>
          <w:lang w:eastAsia="en-US"/>
        </w:rPr>
        <w:t>U odnosu na prvi plan Proračuna za 2022. godinu 1. izmjenama i dopunama Proračuna za 2022. godinu smanjena su planirana sredstva budući se do kraja ove godine očekuju manje potrebe za djelatnostima iz ove aktivnosti.</w:t>
      </w:r>
      <w:r>
        <w:rPr>
          <w:rFonts w:ascii="Calibri" w:hAnsi="Calibri"/>
          <w:sz w:val="22"/>
          <w:szCs w:val="22"/>
        </w:rPr>
        <w:t xml:space="preserve"> </w:t>
      </w:r>
      <w:r w:rsidRPr="006E111B">
        <w:rPr>
          <w:rFonts w:ascii="Calibri" w:eastAsia="Calibri" w:hAnsi="Calibri"/>
          <w:sz w:val="22"/>
          <w:szCs w:val="22"/>
          <w:lang w:eastAsia="en-US"/>
        </w:rPr>
        <w:t xml:space="preserve">U sklopu ove aktivnosti planirani su rashodi za provedbu komunalnog reda u sklopu koje je i usluga uklanjanja vozila i sličnih pokretnih objekata sa javnih površina kao i rashodi za sanaciju na divljim deponijima te izradu projektnog zadatka za ispitivanje kvalitete tla oko ŽCGO </w:t>
      </w:r>
      <w:proofErr w:type="spellStart"/>
      <w:r w:rsidRPr="006E111B">
        <w:rPr>
          <w:rFonts w:ascii="Calibri" w:eastAsia="Calibri" w:hAnsi="Calibri"/>
          <w:sz w:val="22"/>
          <w:szCs w:val="22"/>
          <w:lang w:eastAsia="en-US"/>
        </w:rPr>
        <w:t>Marišćina</w:t>
      </w:r>
      <w:proofErr w:type="spellEnd"/>
      <w:r w:rsidRPr="006E111B">
        <w:rPr>
          <w:rFonts w:ascii="Calibri" w:eastAsia="Calibri" w:hAnsi="Calibri"/>
          <w:sz w:val="22"/>
          <w:szCs w:val="22"/>
          <w:lang w:eastAsia="en-US"/>
        </w:rPr>
        <w:t>, odnosno analize tla na prisutnost teških metala.</w:t>
      </w:r>
    </w:p>
    <w:p w14:paraId="302966ED" w14:textId="77777777" w:rsidR="004D7ABA" w:rsidRPr="006E111B" w:rsidRDefault="004D7ABA" w:rsidP="004D7ABA">
      <w:pPr>
        <w:shd w:val="clear" w:color="auto" w:fill="FFFFFF"/>
        <w:contextualSpacing/>
        <w:jc w:val="both"/>
        <w:rPr>
          <w:rFonts w:ascii="Calibri" w:eastAsia="Calibri" w:hAnsi="Calibri"/>
          <w:sz w:val="16"/>
          <w:szCs w:val="16"/>
          <w:lang w:eastAsia="en-US"/>
        </w:rPr>
      </w:pPr>
    </w:p>
    <w:p w14:paraId="3F5E6964" w14:textId="77777777" w:rsidR="004D7ABA" w:rsidRPr="006E111B" w:rsidRDefault="004D7ABA" w:rsidP="004D7ABA">
      <w:pPr>
        <w:shd w:val="clear" w:color="auto" w:fill="FFFFFF"/>
        <w:contextualSpacing/>
        <w:rPr>
          <w:rFonts w:ascii="Calibri" w:eastAsia="Calibri" w:hAnsi="Calibri"/>
          <w:sz w:val="22"/>
          <w:szCs w:val="22"/>
          <w:lang w:eastAsia="en-US"/>
        </w:rPr>
      </w:pPr>
      <w:bookmarkStart w:id="4" w:name="_Hlk56166733"/>
      <w:r w:rsidRPr="006E111B">
        <w:rPr>
          <w:rFonts w:ascii="Calibri" w:eastAsia="Calibri" w:hAnsi="Calibri"/>
          <w:b/>
          <w:sz w:val="22"/>
          <w:szCs w:val="22"/>
          <w:lang w:eastAsia="en-US"/>
        </w:rPr>
        <w:t xml:space="preserve">Cilj 1.: </w:t>
      </w:r>
      <w:r w:rsidRPr="006E111B">
        <w:rPr>
          <w:rFonts w:ascii="Calibri" w:eastAsia="Calibri" w:hAnsi="Calibri"/>
          <w:sz w:val="22"/>
          <w:szCs w:val="22"/>
          <w:lang w:eastAsia="en-US"/>
        </w:rPr>
        <w:t>Smanjenje količine tehnički neispravnih vozila i sličnih pokretnih objekata na javnim površinama</w:t>
      </w:r>
    </w:p>
    <w:p w14:paraId="23FDEC42" w14:textId="77777777" w:rsidR="004D7ABA" w:rsidRPr="006E111B" w:rsidRDefault="004D7ABA" w:rsidP="004D7ABA">
      <w:pPr>
        <w:shd w:val="clear" w:color="auto" w:fill="FFFFFF"/>
        <w:jc w:val="both"/>
        <w:rPr>
          <w:rFonts w:ascii="Calibri" w:hAnsi="Calibri"/>
          <w:sz w:val="12"/>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D7ABA" w:rsidRPr="006E111B" w14:paraId="6E7B6316" w14:textId="77777777" w:rsidTr="004D7ABA">
        <w:tc>
          <w:tcPr>
            <w:tcW w:w="2802" w:type="dxa"/>
          </w:tcPr>
          <w:p w14:paraId="5F5D6C07" w14:textId="77777777" w:rsidR="004D7ABA" w:rsidRPr="006E111B" w:rsidRDefault="004D7ABA" w:rsidP="004D7ABA">
            <w:pPr>
              <w:shd w:val="clear" w:color="auto" w:fill="FFFFFF"/>
              <w:jc w:val="both"/>
              <w:rPr>
                <w:rFonts w:ascii="Calibri" w:hAnsi="Calibri"/>
                <w:b/>
                <w:sz w:val="22"/>
                <w:szCs w:val="22"/>
              </w:rPr>
            </w:pPr>
            <w:bookmarkStart w:id="5" w:name="_Hlk56168800"/>
            <w:r w:rsidRPr="006E111B">
              <w:rPr>
                <w:rFonts w:ascii="Calibri" w:hAnsi="Calibri"/>
                <w:b/>
                <w:sz w:val="22"/>
                <w:szCs w:val="22"/>
              </w:rPr>
              <w:t>Pokazatelj rezultata</w:t>
            </w:r>
          </w:p>
        </w:tc>
        <w:tc>
          <w:tcPr>
            <w:tcW w:w="6486" w:type="dxa"/>
          </w:tcPr>
          <w:p w14:paraId="1E063065"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Broj uklonjenih tehnički neispravnih vozila  i sličnih pokretnih objekata sa javnih površina godišnje</w:t>
            </w:r>
          </w:p>
        </w:tc>
      </w:tr>
      <w:tr w:rsidR="004D7ABA" w:rsidRPr="006E111B" w14:paraId="1FE920B6" w14:textId="77777777" w:rsidTr="004D7ABA">
        <w:tc>
          <w:tcPr>
            <w:tcW w:w="2802" w:type="dxa"/>
          </w:tcPr>
          <w:p w14:paraId="0E953F60"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0EAD0D6F"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Zaštita okoliša, očuvati javne površine čistima</w:t>
            </w:r>
          </w:p>
        </w:tc>
      </w:tr>
      <w:tr w:rsidR="004D7ABA" w:rsidRPr="006E111B" w14:paraId="6C808E10" w14:textId="77777777" w:rsidTr="004D7ABA">
        <w:tc>
          <w:tcPr>
            <w:tcW w:w="2802" w:type="dxa"/>
          </w:tcPr>
          <w:p w14:paraId="4D98A13C"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736E60B2"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Kom</w:t>
            </w:r>
          </w:p>
        </w:tc>
      </w:tr>
      <w:tr w:rsidR="004D7ABA" w:rsidRPr="006E111B" w14:paraId="08C5B8F2" w14:textId="77777777" w:rsidTr="004D7ABA">
        <w:tc>
          <w:tcPr>
            <w:tcW w:w="2802" w:type="dxa"/>
          </w:tcPr>
          <w:p w14:paraId="1AD6F054"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42CE8B60"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0</w:t>
            </w:r>
          </w:p>
        </w:tc>
      </w:tr>
      <w:tr w:rsidR="004D7ABA" w:rsidRPr="006E111B" w14:paraId="4E7E46AC" w14:textId="77777777" w:rsidTr="004D7ABA">
        <w:tc>
          <w:tcPr>
            <w:tcW w:w="2802" w:type="dxa"/>
          </w:tcPr>
          <w:p w14:paraId="2454D1F0"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6506BC9A"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Općina Viškovo</w:t>
            </w:r>
          </w:p>
        </w:tc>
      </w:tr>
      <w:tr w:rsidR="004D7ABA" w:rsidRPr="006E111B" w14:paraId="3FBA4767" w14:textId="77777777" w:rsidTr="004D7ABA">
        <w:tc>
          <w:tcPr>
            <w:tcW w:w="2802" w:type="dxa"/>
          </w:tcPr>
          <w:p w14:paraId="5D6A0F72"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48DF75E2"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5</w:t>
            </w:r>
          </w:p>
        </w:tc>
      </w:tr>
      <w:tr w:rsidR="004D7ABA" w:rsidRPr="006E111B" w14:paraId="48781771" w14:textId="77777777" w:rsidTr="004D7ABA">
        <w:tc>
          <w:tcPr>
            <w:tcW w:w="2802" w:type="dxa"/>
          </w:tcPr>
          <w:p w14:paraId="68520E43"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2EFA03FF"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5</w:t>
            </w:r>
          </w:p>
        </w:tc>
      </w:tr>
      <w:tr w:rsidR="004D7ABA" w:rsidRPr="006E111B" w14:paraId="1F204598" w14:textId="77777777" w:rsidTr="004D7ABA">
        <w:trPr>
          <w:trHeight w:val="361"/>
        </w:trPr>
        <w:tc>
          <w:tcPr>
            <w:tcW w:w="2802" w:type="dxa"/>
          </w:tcPr>
          <w:p w14:paraId="422820AB"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187A1910"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5</w:t>
            </w:r>
          </w:p>
        </w:tc>
      </w:tr>
    </w:tbl>
    <w:p w14:paraId="341A9656" w14:textId="77777777" w:rsidR="004D7ABA" w:rsidRPr="006E111B" w:rsidRDefault="004D7ABA" w:rsidP="004D7ABA">
      <w:pPr>
        <w:shd w:val="clear" w:color="auto" w:fill="FFFFFF"/>
        <w:contextualSpacing/>
        <w:rPr>
          <w:rFonts w:ascii="Calibri" w:eastAsia="Calibri" w:hAnsi="Calibri"/>
          <w:b/>
          <w:sz w:val="22"/>
          <w:szCs w:val="22"/>
          <w:lang w:eastAsia="en-US"/>
        </w:rPr>
      </w:pPr>
    </w:p>
    <w:p w14:paraId="6582A955" w14:textId="77777777" w:rsidR="004D7ABA" w:rsidRDefault="004D7ABA" w:rsidP="004D7ABA">
      <w:pPr>
        <w:shd w:val="clear" w:color="auto" w:fill="FFFFFF"/>
        <w:contextualSpacing/>
        <w:rPr>
          <w:rFonts w:ascii="Calibri" w:eastAsia="Calibri" w:hAnsi="Calibri"/>
          <w:b/>
          <w:sz w:val="22"/>
          <w:szCs w:val="22"/>
          <w:lang w:eastAsia="en-US"/>
        </w:rPr>
      </w:pPr>
      <w:bookmarkStart w:id="6" w:name="_Hlk56167419"/>
    </w:p>
    <w:p w14:paraId="7B062AF8" w14:textId="77777777" w:rsidR="004D7ABA" w:rsidRPr="006E111B" w:rsidRDefault="004D7ABA" w:rsidP="004D7ABA">
      <w:pPr>
        <w:shd w:val="clear" w:color="auto" w:fill="FFFFFF"/>
        <w:contextualSpacing/>
        <w:rPr>
          <w:rFonts w:ascii="Calibri" w:eastAsia="Calibri" w:hAnsi="Calibri"/>
          <w:sz w:val="22"/>
          <w:szCs w:val="22"/>
          <w:lang w:eastAsia="en-US"/>
        </w:rPr>
      </w:pPr>
      <w:r w:rsidRPr="006E111B">
        <w:rPr>
          <w:rFonts w:ascii="Calibri" w:eastAsia="Calibri" w:hAnsi="Calibri"/>
          <w:b/>
          <w:sz w:val="22"/>
          <w:szCs w:val="22"/>
          <w:lang w:eastAsia="en-US"/>
        </w:rPr>
        <w:lastRenderedPageBreak/>
        <w:t xml:space="preserve">Cilj 2.: </w:t>
      </w:r>
      <w:r w:rsidRPr="006E111B">
        <w:rPr>
          <w:rFonts w:ascii="Calibri" w:eastAsia="Calibri" w:hAnsi="Calibri"/>
          <w:sz w:val="22"/>
          <w:szCs w:val="22"/>
          <w:lang w:eastAsia="en-US"/>
        </w:rPr>
        <w:t>Smanjenje količine nepropisno odbačenog otpada na javnim i privatnim površinama</w:t>
      </w:r>
    </w:p>
    <w:p w14:paraId="36AB621B" w14:textId="77777777" w:rsidR="004D7ABA" w:rsidRPr="006E111B" w:rsidRDefault="004D7ABA" w:rsidP="004D7ABA">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D7ABA" w:rsidRPr="006E111B" w14:paraId="54818766" w14:textId="77777777" w:rsidTr="004D7ABA">
        <w:tc>
          <w:tcPr>
            <w:tcW w:w="2802" w:type="dxa"/>
          </w:tcPr>
          <w:p w14:paraId="67DF82F1"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4AF4F4A"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Količina uklonjenog otpada sa javnih i privatnih površina/godišnje</w:t>
            </w:r>
          </w:p>
        </w:tc>
      </w:tr>
      <w:tr w:rsidR="004D7ABA" w:rsidRPr="006E111B" w14:paraId="036A8992" w14:textId="77777777" w:rsidTr="004D7ABA">
        <w:tc>
          <w:tcPr>
            <w:tcW w:w="2802" w:type="dxa"/>
          </w:tcPr>
          <w:p w14:paraId="083432C5"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558C5375"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Zaštita okoliša, očuvati javne površine čistima</w:t>
            </w:r>
          </w:p>
        </w:tc>
      </w:tr>
      <w:tr w:rsidR="004D7ABA" w:rsidRPr="006E111B" w14:paraId="7FFB9AEC" w14:textId="77777777" w:rsidTr="004D7ABA">
        <w:tc>
          <w:tcPr>
            <w:tcW w:w="2802" w:type="dxa"/>
          </w:tcPr>
          <w:p w14:paraId="292C6641"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275B98A4" w14:textId="77777777" w:rsidR="004D7ABA" w:rsidRPr="006E111B" w:rsidRDefault="004D7ABA" w:rsidP="004D7ABA">
            <w:pPr>
              <w:shd w:val="clear" w:color="auto" w:fill="FFFFFF"/>
              <w:jc w:val="both"/>
              <w:rPr>
                <w:rFonts w:ascii="Calibri" w:hAnsi="Calibri"/>
                <w:sz w:val="22"/>
                <w:szCs w:val="22"/>
                <w:vertAlign w:val="superscript"/>
              </w:rPr>
            </w:pPr>
            <w:r w:rsidRPr="006E111B">
              <w:rPr>
                <w:rFonts w:ascii="Calibri" w:hAnsi="Calibri"/>
                <w:sz w:val="22"/>
                <w:szCs w:val="22"/>
              </w:rPr>
              <w:t>t</w:t>
            </w:r>
          </w:p>
        </w:tc>
      </w:tr>
      <w:tr w:rsidR="004D7ABA" w:rsidRPr="006E111B" w14:paraId="7CCDF21E" w14:textId="77777777" w:rsidTr="004D7ABA">
        <w:tc>
          <w:tcPr>
            <w:tcW w:w="2802" w:type="dxa"/>
          </w:tcPr>
          <w:p w14:paraId="72735DA5"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4EDC8458"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0</w:t>
            </w:r>
          </w:p>
        </w:tc>
      </w:tr>
      <w:tr w:rsidR="004D7ABA" w:rsidRPr="006E111B" w14:paraId="179EC8C1" w14:textId="77777777" w:rsidTr="004D7ABA">
        <w:tc>
          <w:tcPr>
            <w:tcW w:w="2802" w:type="dxa"/>
          </w:tcPr>
          <w:p w14:paraId="03CE540D"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1D7B209C"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Općina Viškovo</w:t>
            </w:r>
          </w:p>
        </w:tc>
      </w:tr>
      <w:tr w:rsidR="004D7ABA" w:rsidRPr="006E111B" w14:paraId="1750981B" w14:textId="77777777" w:rsidTr="004D7ABA">
        <w:tc>
          <w:tcPr>
            <w:tcW w:w="2802" w:type="dxa"/>
          </w:tcPr>
          <w:p w14:paraId="418863EA"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286DCCA5"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60</w:t>
            </w:r>
          </w:p>
        </w:tc>
      </w:tr>
      <w:tr w:rsidR="004D7ABA" w:rsidRPr="006E111B" w14:paraId="03B9EA70" w14:textId="77777777" w:rsidTr="004D7ABA">
        <w:tc>
          <w:tcPr>
            <w:tcW w:w="2802" w:type="dxa"/>
          </w:tcPr>
          <w:p w14:paraId="09E80633"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25428375"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60</w:t>
            </w:r>
          </w:p>
        </w:tc>
      </w:tr>
      <w:tr w:rsidR="004D7ABA" w:rsidRPr="006E111B" w14:paraId="46D181F8" w14:textId="77777777" w:rsidTr="004D7ABA">
        <w:trPr>
          <w:trHeight w:val="361"/>
        </w:trPr>
        <w:tc>
          <w:tcPr>
            <w:tcW w:w="2802" w:type="dxa"/>
          </w:tcPr>
          <w:p w14:paraId="0E637061"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17DAFABA"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60</w:t>
            </w:r>
          </w:p>
        </w:tc>
      </w:tr>
      <w:bookmarkEnd w:id="4"/>
      <w:bookmarkEnd w:id="5"/>
    </w:tbl>
    <w:p w14:paraId="6E73DD1C" w14:textId="77777777" w:rsidR="004D7ABA" w:rsidRPr="006E111B" w:rsidRDefault="004D7ABA" w:rsidP="004D7ABA">
      <w:pPr>
        <w:shd w:val="clear" w:color="auto" w:fill="FFFFFF"/>
        <w:ind w:left="709"/>
        <w:contextualSpacing/>
        <w:rPr>
          <w:rFonts w:ascii="Calibri" w:eastAsia="Calibri" w:hAnsi="Calibri"/>
          <w:b/>
          <w:sz w:val="22"/>
          <w:szCs w:val="22"/>
          <w:lang w:eastAsia="en-US"/>
        </w:rPr>
      </w:pPr>
    </w:p>
    <w:bookmarkEnd w:id="6"/>
    <w:p w14:paraId="6DF66917" w14:textId="77777777" w:rsidR="004D7ABA" w:rsidRPr="006E111B" w:rsidRDefault="004D7ABA" w:rsidP="004D7ABA">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212A832E" w14:textId="77777777" w:rsidR="004D7ABA" w:rsidRPr="006E111B" w:rsidRDefault="004D7ABA" w:rsidP="004D7ABA">
      <w:pPr>
        <w:shd w:val="clear" w:color="auto" w:fill="FFFFFF"/>
        <w:contextualSpacing/>
        <w:jc w:val="both"/>
        <w:rPr>
          <w:rFonts w:ascii="Calibri" w:hAnsi="Calibri"/>
          <w:sz w:val="22"/>
          <w:szCs w:val="22"/>
        </w:rPr>
      </w:pPr>
      <w:r w:rsidRPr="006E111B">
        <w:rPr>
          <w:rFonts w:ascii="Calibri" w:eastAsia="Calibri" w:hAnsi="Calibri"/>
          <w:sz w:val="22"/>
          <w:szCs w:val="22"/>
          <w:lang w:eastAsia="en-US"/>
        </w:rPr>
        <w:t>U 2021. godini izvršeno je uklanjanje nepropisno postavljenih reklama na javnim površinama</w:t>
      </w:r>
      <w:r w:rsidRPr="006E111B">
        <w:rPr>
          <w:rFonts w:ascii="Calibri" w:hAnsi="Calibri"/>
          <w:sz w:val="22"/>
          <w:szCs w:val="22"/>
        </w:rPr>
        <w:t>. Ostale djelatnosti u sklopu ove aktivnosti obavljane su u skladu s stvarnim potrebama (sa sedam lokacija na području Općine zbrinuto je ukupno 170 m3 nepropisno odbačenog otpada).</w:t>
      </w:r>
    </w:p>
    <w:p w14:paraId="76F73DDF" w14:textId="77777777" w:rsidR="004D7ABA" w:rsidRPr="006E111B" w:rsidRDefault="004D7ABA" w:rsidP="004D7ABA">
      <w:pPr>
        <w:shd w:val="clear" w:color="auto" w:fill="FFFFFF"/>
        <w:contextualSpacing/>
        <w:jc w:val="both"/>
        <w:rPr>
          <w:rFonts w:ascii="Calibri" w:eastAsia="Calibri" w:hAnsi="Calibri"/>
          <w:sz w:val="22"/>
          <w:szCs w:val="22"/>
          <w:lang w:eastAsia="en-US"/>
        </w:rPr>
      </w:pPr>
    </w:p>
    <w:p w14:paraId="060D7CC4" w14:textId="77777777" w:rsidR="004D7ABA" w:rsidRPr="006E111B" w:rsidRDefault="004D7ABA" w:rsidP="004D7AB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A441003 Protupožarna zaštita</w:t>
      </w:r>
    </w:p>
    <w:p w14:paraId="4E781C48" w14:textId="77777777" w:rsidR="004D7ABA" w:rsidRPr="006E111B" w:rsidRDefault="004D7ABA" w:rsidP="004D7ABA">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70E1CF05"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1.4</w:t>
      </w:r>
      <w:r>
        <w:rPr>
          <w:rFonts w:ascii="Calibri" w:eastAsia="Calibri" w:hAnsi="Calibri"/>
          <w:sz w:val="22"/>
          <w:szCs w:val="22"/>
          <w:lang w:eastAsia="en-US"/>
        </w:rPr>
        <w:t>79</w:t>
      </w:r>
      <w:r w:rsidRPr="006E111B">
        <w:rPr>
          <w:rFonts w:ascii="Calibri" w:eastAsia="Calibri" w:hAnsi="Calibri"/>
          <w:sz w:val="22"/>
          <w:szCs w:val="22"/>
          <w:lang w:eastAsia="en-US"/>
        </w:rPr>
        <w:t>.</w:t>
      </w:r>
      <w:r>
        <w:rPr>
          <w:rFonts w:ascii="Calibri" w:eastAsia="Calibri" w:hAnsi="Calibri"/>
          <w:sz w:val="22"/>
          <w:szCs w:val="22"/>
          <w:lang w:eastAsia="en-US"/>
        </w:rPr>
        <w:t>0</w:t>
      </w:r>
      <w:r w:rsidRPr="006E111B">
        <w:rPr>
          <w:rFonts w:ascii="Calibri" w:eastAsia="Calibri" w:hAnsi="Calibri"/>
          <w:sz w:val="22"/>
          <w:szCs w:val="22"/>
          <w:lang w:eastAsia="en-US"/>
        </w:rPr>
        <w:t>00,00 kuna</w:t>
      </w:r>
    </w:p>
    <w:p w14:paraId="21CFDCFE"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790.000,00 kuna</w:t>
      </w:r>
    </w:p>
    <w:p w14:paraId="3E5DBE96"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815.000,00 kuna</w:t>
      </w:r>
    </w:p>
    <w:p w14:paraId="2D6550D1" w14:textId="77777777" w:rsidR="004D7ABA" w:rsidRPr="006E111B" w:rsidRDefault="004D7ABA" w:rsidP="004D7ABA">
      <w:pPr>
        <w:jc w:val="both"/>
        <w:rPr>
          <w:rFonts w:ascii="Calibri" w:hAnsi="Calibri"/>
          <w:sz w:val="22"/>
          <w:szCs w:val="22"/>
        </w:rPr>
      </w:pPr>
    </w:p>
    <w:p w14:paraId="22DA30FA" w14:textId="77777777" w:rsidR="004D7ABA" w:rsidRPr="006E111B" w:rsidRDefault="004D7ABA" w:rsidP="004D7ABA">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w:t>
      </w:r>
      <w:r w:rsidRPr="006E111B">
        <w:rPr>
          <w:rFonts w:ascii="Calibri" w:eastAsia="Calibri" w:hAnsi="Calibri"/>
          <w:sz w:val="22"/>
          <w:szCs w:val="22"/>
          <w:lang w:eastAsia="en-US"/>
        </w:rPr>
        <w:t>1.402.500,00 kuna</w:t>
      </w:r>
      <w:r w:rsidRPr="006E111B">
        <w:rPr>
          <w:rFonts w:ascii="Calibri" w:hAnsi="Calibri"/>
          <w:sz w:val="22"/>
          <w:szCs w:val="22"/>
        </w:rPr>
        <w:t xml:space="preserve"> za 2022. godinu i 735.500,00 kuna za </w:t>
      </w:r>
      <w:r>
        <w:rPr>
          <w:rFonts w:ascii="Calibri" w:hAnsi="Calibri"/>
          <w:sz w:val="22"/>
          <w:szCs w:val="22"/>
        </w:rPr>
        <w:t>2023. godinu. Planom Proračuna za 2022. godinu d</w:t>
      </w:r>
      <w:r w:rsidRPr="006E111B">
        <w:rPr>
          <w:rFonts w:ascii="Calibri" w:hAnsi="Calibri"/>
          <w:sz w:val="22"/>
          <w:szCs w:val="22"/>
        </w:rPr>
        <w:t>o povećanja u planiranom iznosu u odnosu na usvojenu projekciju za 2022. godinu došlo je zbog usklađenja sredstava za provođenje ove aktivnosti sa stvarnim potrebama.</w:t>
      </w:r>
      <w:r>
        <w:rPr>
          <w:rFonts w:ascii="Calibri" w:hAnsi="Calibri"/>
          <w:sz w:val="22"/>
          <w:szCs w:val="22"/>
        </w:rPr>
        <w:t xml:space="preserve"> U odnosu na prvi plan Proračuna za 2022. godinu 1. izmjenama i dopunama Proračuna za 2022. godine neznatno su povećana planirana sredstva kako bi se uskladila sa potrebama ove aktivnosti.</w:t>
      </w:r>
      <w:r w:rsidRPr="006E111B">
        <w:rPr>
          <w:rFonts w:ascii="Calibri" w:eastAsia="Calibri" w:hAnsi="Calibri"/>
          <w:sz w:val="22"/>
          <w:szCs w:val="22"/>
          <w:lang w:eastAsia="en-US"/>
        </w:rPr>
        <w:t xml:space="preserve"> </w:t>
      </w:r>
      <w:r w:rsidRPr="006E111B">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u 2022. godini </w:t>
      </w:r>
      <w:r w:rsidRPr="006E111B">
        <w:rPr>
          <w:rFonts w:ascii="Calibri" w:eastAsia="Calibri" w:hAnsi="Calibri"/>
          <w:sz w:val="22"/>
          <w:szCs w:val="22"/>
          <w:lang w:eastAsia="en-US"/>
        </w:rPr>
        <w:t>predviđena je kapitalna pomoć za DVD Halubjan za nabavu novog vatrogasnog vozila, dok u projekcijama za 2023. i 2024. godinu isto nije predviđeno budući se zadnja rata treba platiti u 2022. godini.</w:t>
      </w:r>
    </w:p>
    <w:p w14:paraId="2795B280" w14:textId="77777777" w:rsidR="004D7ABA" w:rsidRDefault="004D7ABA" w:rsidP="004D7ABA">
      <w:pPr>
        <w:shd w:val="clear" w:color="auto" w:fill="FFFFFF"/>
        <w:contextualSpacing/>
        <w:jc w:val="both"/>
        <w:rPr>
          <w:rFonts w:ascii="Calibri" w:eastAsia="Calibri" w:hAnsi="Calibri"/>
          <w:sz w:val="22"/>
          <w:szCs w:val="22"/>
          <w:lang w:eastAsia="en-US"/>
        </w:rPr>
      </w:pPr>
    </w:p>
    <w:p w14:paraId="34ED9D83" w14:textId="77777777" w:rsidR="004D7ABA" w:rsidRPr="006E111B" w:rsidRDefault="004D7ABA" w:rsidP="004D7ABA">
      <w:pPr>
        <w:shd w:val="clear" w:color="auto" w:fill="FFFFFF"/>
        <w:jc w:val="both"/>
        <w:rPr>
          <w:rFonts w:ascii="Calibri" w:hAnsi="Calibri"/>
          <w:sz w:val="22"/>
          <w:szCs w:val="22"/>
          <w:u w:val="single"/>
        </w:rPr>
      </w:pPr>
      <w:r w:rsidRPr="006E111B">
        <w:rPr>
          <w:rFonts w:ascii="Calibri" w:hAnsi="Calibri"/>
          <w:b/>
          <w:sz w:val="22"/>
          <w:szCs w:val="22"/>
        </w:rPr>
        <w:t>Cilj 1.:</w:t>
      </w:r>
      <w:r w:rsidRPr="006E111B">
        <w:rPr>
          <w:rFonts w:ascii="Calibri" w:hAnsi="Calibri"/>
          <w:sz w:val="22"/>
          <w:szCs w:val="22"/>
        </w:rPr>
        <w:t xml:space="preserve"> Postizanje učinkovite protupožarne zaštite radi sprječavanja nastanka požara</w:t>
      </w:r>
    </w:p>
    <w:p w14:paraId="1AC0693C" w14:textId="77777777" w:rsidR="004D7ABA" w:rsidRPr="006E111B" w:rsidRDefault="004D7ABA" w:rsidP="004D7ABA">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D7ABA" w:rsidRPr="006E111B" w14:paraId="64DA0824" w14:textId="77777777" w:rsidTr="004D7ABA">
        <w:tc>
          <w:tcPr>
            <w:tcW w:w="2802" w:type="dxa"/>
          </w:tcPr>
          <w:p w14:paraId="6291D094"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EFB96EF"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Broj požara u tekućoj godini (ne odnosi se na objekte)</w:t>
            </w:r>
          </w:p>
        </w:tc>
      </w:tr>
      <w:tr w:rsidR="004D7ABA" w:rsidRPr="006E111B" w14:paraId="22F2DEEC" w14:textId="77777777" w:rsidTr="004D7ABA">
        <w:tc>
          <w:tcPr>
            <w:tcW w:w="2802" w:type="dxa"/>
          </w:tcPr>
          <w:p w14:paraId="1B774B8F"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4A9A77CD"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Postizanje što više razine preventive kako bi broj požara bio minimalan</w:t>
            </w:r>
          </w:p>
        </w:tc>
      </w:tr>
      <w:tr w:rsidR="004D7ABA" w:rsidRPr="006E111B" w14:paraId="354F5DD0" w14:textId="77777777" w:rsidTr="004D7ABA">
        <w:tc>
          <w:tcPr>
            <w:tcW w:w="2802" w:type="dxa"/>
          </w:tcPr>
          <w:p w14:paraId="5A5EC957"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015F04FF"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broj</w:t>
            </w:r>
          </w:p>
        </w:tc>
      </w:tr>
      <w:tr w:rsidR="004D7ABA" w:rsidRPr="006E111B" w14:paraId="44AFB58B" w14:textId="77777777" w:rsidTr="004D7ABA">
        <w:tc>
          <w:tcPr>
            <w:tcW w:w="2802" w:type="dxa"/>
          </w:tcPr>
          <w:p w14:paraId="40CED0BA"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592A3E95"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0</w:t>
            </w:r>
          </w:p>
        </w:tc>
      </w:tr>
      <w:tr w:rsidR="004D7ABA" w:rsidRPr="006E111B" w14:paraId="2CE013B4" w14:textId="77777777" w:rsidTr="004D7ABA">
        <w:tc>
          <w:tcPr>
            <w:tcW w:w="2802" w:type="dxa"/>
          </w:tcPr>
          <w:p w14:paraId="23D4600D"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2575A24C"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DVD Viškovo</w:t>
            </w:r>
          </w:p>
        </w:tc>
      </w:tr>
      <w:tr w:rsidR="004D7ABA" w:rsidRPr="006E111B" w14:paraId="5BC0DEB5" w14:textId="77777777" w:rsidTr="004D7ABA">
        <w:tc>
          <w:tcPr>
            <w:tcW w:w="2802" w:type="dxa"/>
          </w:tcPr>
          <w:p w14:paraId="2B60AEEB"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7232EA2"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0</w:t>
            </w:r>
          </w:p>
        </w:tc>
      </w:tr>
      <w:tr w:rsidR="004D7ABA" w:rsidRPr="006E111B" w14:paraId="69743AC0" w14:textId="77777777" w:rsidTr="004D7ABA">
        <w:tc>
          <w:tcPr>
            <w:tcW w:w="2802" w:type="dxa"/>
          </w:tcPr>
          <w:p w14:paraId="112CA823"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793B0D25"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0</w:t>
            </w:r>
          </w:p>
        </w:tc>
      </w:tr>
      <w:tr w:rsidR="004D7ABA" w:rsidRPr="006E111B" w14:paraId="45FF89F3" w14:textId="77777777" w:rsidTr="004D7ABA">
        <w:trPr>
          <w:trHeight w:val="361"/>
        </w:trPr>
        <w:tc>
          <w:tcPr>
            <w:tcW w:w="2802" w:type="dxa"/>
          </w:tcPr>
          <w:p w14:paraId="2AFED0C3"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0C9B89BB"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0</w:t>
            </w:r>
          </w:p>
        </w:tc>
      </w:tr>
    </w:tbl>
    <w:p w14:paraId="775BFFE6" w14:textId="77777777" w:rsidR="004D7ABA" w:rsidRPr="006E111B" w:rsidRDefault="004D7ABA" w:rsidP="004D7ABA">
      <w:pPr>
        <w:shd w:val="clear" w:color="auto" w:fill="FFFFFF"/>
        <w:ind w:left="709"/>
        <w:jc w:val="both"/>
        <w:rPr>
          <w:rFonts w:ascii="Calibri" w:hAnsi="Calibri"/>
          <w:b/>
          <w:sz w:val="22"/>
          <w:szCs w:val="22"/>
        </w:rPr>
      </w:pPr>
    </w:p>
    <w:p w14:paraId="1F75057B" w14:textId="77777777" w:rsidR="004D7ABA" w:rsidRPr="006E111B" w:rsidRDefault="004D7ABA" w:rsidP="004D7ABA">
      <w:pPr>
        <w:shd w:val="clear" w:color="auto" w:fill="FFFFFF"/>
        <w:jc w:val="both"/>
        <w:rPr>
          <w:rFonts w:ascii="Calibri" w:hAnsi="Calibri"/>
          <w:sz w:val="22"/>
          <w:szCs w:val="22"/>
          <w:u w:val="single"/>
        </w:rPr>
      </w:pPr>
      <w:r w:rsidRPr="006E111B">
        <w:rPr>
          <w:rFonts w:ascii="Calibri" w:hAnsi="Calibri"/>
          <w:b/>
          <w:sz w:val="22"/>
          <w:szCs w:val="22"/>
        </w:rPr>
        <w:t>Cilj 2.:</w:t>
      </w:r>
      <w:r w:rsidRPr="006E111B">
        <w:rPr>
          <w:rFonts w:ascii="Calibri" w:hAnsi="Calibri"/>
          <w:sz w:val="22"/>
          <w:szCs w:val="22"/>
        </w:rPr>
        <w:t xml:space="preserve"> Sufinanciranje nabave novog vatrogasnog vozila za DVD Halubjan</w:t>
      </w:r>
    </w:p>
    <w:p w14:paraId="675FFAF3" w14:textId="77777777" w:rsidR="004D7ABA" w:rsidRPr="006E111B" w:rsidRDefault="004D7ABA" w:rsidP="004D7ABA">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D7ABA" w:rsidRPr="006E111B" w14:paraId="7ED0987C" w14:textId="77777777" w:rsidTr="004D7ABA">
        <w:tc>
          <w:tcPr>
            <w:tcW w:w="2802" w:type="dxa"/>
          </w:tcPr>
          <w:p w14:paraId="682B301D"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5BE1C1B1"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xml:space="preserve">Kupljeno novo vatrogasno vozilo od strane DVD Halubjan – isplata novčanih obroka </w:t>
            </w:r>
          </w:p>
        </w:tc>
      </w:tr>
      <w:tr w:rsidR="004D7ABA" w:rsidRPr="006E111B" w14:paraId="3A81072F" w14:textId="77777777" w:rsidTr="004D7ABA">
        <w:tc>
          <w:tcPr>
            <w:tcW w:w="2802" w:type="dxa"/>
          </w:tcPr>
          <w:p w14:paraId="2376D08C"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202B5C4F"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Unaprjeđenje vatrogasne opreme te smanjenje rizika od požara na području Općine.</w:t>
            </w:r>
          </w:p>
        </w:tc>
      </w:tr>
      <w:tr w:rsidR="004D7ABA" w:rsidRPr="006E111B" w14:paraId="2AC75083" w14:textId="77777777" w:rsidTr="004D7ABA">
        <w:tc>
          <w:tcPr>
            <w:tcW w:w="2802" w:type="dxa"/>
          </w:tcPr>
          <w:p w14:paraId="02FD70AB"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lastRenderedPageBreak/>
              <w:t>Jedinica</w:t>
            </w:r>
          </w:p>
        </w:tc>
        <w:tc>
          <w:tcPr>
            <w:tcW w:w="6486" w:type="dxa"/>
          </w:tcPr>
          <w:p w14:paraId="4FD7F463"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Kn/ godišnje</w:t>
            </w:r>
          </w:p>
        </w:tc>
      </w:tr>
      <w:tr w:rsidR="004D7ABA" w:rsidRPr="006E111B" w14:paraId="4DA80223" w14:textId="77777777" w:rsidTr="004D7ABA">
        <w:tc>
          <w:tcPr>
            <w:tcW w:w="2802" w:type="dxa"/>
          </w:tcPr>
          <w:p w14:paraId="3B687434"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313EB4BA"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874.500,00</w:t>
            </w:r>
          </w:p>
        </w:tc>
      </w:tr>
      <w:tr w:rsidR="004D7ABA" w:rsidRPr="006E111B" w14:paraId="2A78CCD8" w14:textId="77777777" w:rsidTr="004D7ABA">
        <w:tc>
          <w:tcPr>
            <w:tcW w:w="2802" w:type="dxa"/>
          </w:tcPr>
          <w:p w14:paraId="4166C5E4"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1EC2991E"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DVD Viškovo</w:t>
            </w:r>
          </w:p>
        </w:tc>
      </w:tr>
      <w:tr w:rsidR="004D7ABA" w:rsidRPr="006E111B" w14:paraId="4B2EFF6D" w14:textId="77777777" w:rsidTr="004D7ABA">
        <w:tc>
          <w:tcPr>
            <w:tcW w:w="2802" w:type="dxa"/>
          </w:tcPr>
          <w:p w14:paraId="7757561A"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6C8F2944"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656.000,00</w:t>
            </w:r>
          </w:p>
        </w:tc>
      </w:tr>
      <w:tr w:rsidR="004D7ABA" w:rsidRPr="006E111B" w14:paraId="16465632" w14:textId="77777777" w:rsidTr="004D7ABA">
        <w:tc>
          <w:tcPr>
            <w:tcW w:w="2802" w:type="dxa"/>
          </w:tcPr>
          <w:p w14:paraId="6509DDD3"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468FD0B4"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0,00</w:t>
            </w:r>
          </w:p>
        </w:tc>
      </w:tr>
      <w:tr w:rsidR="004D7ABA" w:rsidRPr="006E111B" w14:paraId="12D5C079" w14:textId="77777777" w:rsidTr="004D7ABA">
        <w:trPr>
          <w:trHeight w:val="361"/>
        </w:trPr>
        <w:tc>
          <w:tcPr>
            <w:tcW w:w="2802" w:type="dxa"/>
          </w:tcPr>
          <w:p w14:paraId="2365769C"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06840C3A"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0,00</w:t>
            </w:r>
          </w:p>
        </w:tc>
      </w:tr>
    </w:tbl>
    <w:p w14:paraId="2D45ACA9" w14:textId="77777777" w:rsidR="004D7ABA" w:rsidRPr="006E111B" w:rsidRDefault="004D7ABA" w:rsidP="004D7ABA">
      <w:pPr>
        <w:shd w:val="clear" w:color="auto" w:fill="FFFFFF"/>
        <w:contextualSpacing/>
        <w:jc w:val="both"/>
        <w:rPr>
          <w:rFonts w:ascii="Calibri" w:eastAsia="Calibri" w:hAnsi="Calibri"/>
          <w:i/>
          <w:sz w:val="22"/>
          <w:szCs w:val="22"/>
          <w:lang w:eastAsia="en-US"/>
        </w:rPr>
      </w:pPr>
    </w:p>
    <w:p w14:paraId="64FDACE7" w14:textId="77777777" w:rsidR="004D7ABA" w:rsidRPr="006E111B" w:rsidRDefault="004D7ABA" w:rsidP="004D7ABA">
      <w:pPr>
        <w:shd w:val="clear" w:color="auto" w:fill="FFFFFF"/>
        <w:jc w:val="both"/>
        <w:rPr>
          <w:rFonts w:ascii="Calibri" w:hAnsi="Calibri"/>
          <w:i/>
          <w:sz w:val="22"/>
          <w:szCs w:val="22"/>
        </w:rPr>
      </w:pPr>
      <w:r w:rsidRPr="006E111B">
        <w:rPr>
          <w:rFonts w:ascii="Calibri" w:hAnsi="Calibri"/>
          <w:i/>
          <w:sz w:val="22"/>
          <w:szCs w:val="22"/>
        </w:rPr>
        <w:t>Izvještaj o postignutim ciljevima i rezultatima programa temeljenim na pokazateljima uspješnosti iz nadležnosti proračunskog korisnika u prethodnoj godini:</w:t>
      </w:r>
    </w:p>
    <w:p w14:paraId="72DF0E21"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U 2021. godini provedene su redovne i posebne mjere zaštite od požara kao i osigurana sredstva za redovni rad DVD Halubjan te je plaćena rata za novo navalno vozilo DVD-a.</w:t>
      </w:r>
    </w:p>
    <w:p w14:paraId="722DFD9F" w14:textId="77777777" w:rsidR="004D7ABA" w:rsidRPr="006E111B" w:rsidRDefault="004D7ABA" w:rsidP="004D7ABA">
      <w:pPr>
        <w:shd w:val="clear" w:color="auto" w:fill="FFFFFF"/>
        <w:contextualSpacing/>
        <w:jc w:val="both"/>
        <w:rPr>
          <w:rFonts w:ascii="Calibri" w:eastAsia="Calibri" w:hAnsi="Calibri"/>
          <w:sz w:val="22"/>
          <w:szCs w:val="22"/>
          <w:lang w:eastAsia="en-US"/>
        </w:rPr>
      </w:pPr>
    </w:p>
    <w:p w14:paraId="6967C3DB" w14:textId="77777777" w:rsidR="004D7ABA" w:rsidRPr="006E111B" w:rsidRDefault="004D7ABA" w:rsidP="004D7ABA">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A441010 Civilna zaštita</w:t>
      </w:r>
    </w:p>
    <w:p w14:paraId="4CD19594" w14:textId="77777777" w:rsidR="004D7ABA" w:rsidRPr="006E111B" w:rsidRDefault="004D7ABA" w:rsidP="004D7ABA">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1F64339F"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 xml:space="preserve">2022. godina       </w:t>
      </w:r>
      <w:r>
        <w:rPr>
          <w:rFonts w:ascii="Calibri" w:eastAsia="Calibri" w:hAnsi="Calibri"/>
          <w:sz w:val="22"/>
          <w:szCs w:val="22"/>
          <w:lang w:eastAsia="en-US"/>
        </w:rPr>
        <w:t>32</w:t>
      </w:r>
      <w:r w:rsidRPr="006E111B">
        <w:rPr>
          <w:rFonts w:ascii="Calibri" w:eastAsia="Calibri" w:hAnsi="Calibri"/>
          <w:sz w:val="22"/>
          <w:szCs w:val="22"/>
          <w:lang w:eastAsia="en-US"/>
        </w:rPr>
        <w:t>.000,00 kuna</w:t>
      </w:r>
    </w:p>
    <w:p w14:paraId="621D20F8"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20.000,00 kuna</w:t>
      </w:r>
    </w:p>
    <w:p w14:paraId="1286AB81"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20.000,00 kuna</w:t>
      </w:r>
    </w:p>
    <w:p w14:paraId="536E2C6F" w14:textId="77777777" w:rsidR="004D7ABA" w:rsidRPr="006E111B" w:rsidRDefault="004D7ABA" w:rsidP="004D7ABA">
      <w:pPr>
        <w:jc w:val="both"/>
        <w:rPr>
          <w:rFonts w:ascii="Calibri" w:hAnsi="Calibri"/>
          <w:sz w:val="22"/>
          <w:szCs w:val="22"/>
        </w:rPr>
      </w:pPr>
    </w:p>
    <w:p w14:paraId="44AB7D7C" w14:textId="77777777" w:rsidR="004D7ABA" w:rsidRPr="006E111B" w:rsidRDefault="004D7ABA" w:rsidP="004D7ABA">
      <w:pPr>
        <w:jc w:val="both"/>
        <w:rPr>
          <w:rFonts w:ascii="Calibri" w:hAnsi="Calibri"/>
          <w:sz w:val="22"/>
          <w:szCs w:val="22"/>
        </w:rPr>
      </w:pPr>
      <w:r w:rsidRPr="006E111B">
        <w:rPr>
          <w:rFonts w:ascii="Calibri" w:hAnsi="Calibri"/>
          <w:sz w:val="22"/>
          <w:szCs w:val="22"/>
        </w:rPr>
        <w:t>Proračunom Općine Viškovo za 2021. godinu te projekcijama Proračuna za 2022. i 2023. godinu za ovu aktivnost bilo je planirano 104.500,00 kuna za 2021. godinu i 104.500,00 kuna za 2023. godinu.</w:t>
      </w:r>
    </w:p>
    <w:p w14:paraId="01F9CBC0" w14:textId="77777777" w:rsidR="004D7ABA" w:rsidRPr="006E111B" w:rsidRDefault="004D7ABA" w:rsidP="004D7ABA">
      <w:pPr>
        <w:shd w:val="clear" w:color="auto" w:fill="FFFFFF"/>
        <w:tabs>
          <w:tab w:val="left" w:pos="142"/>
        </w:tabs>
        <w:contextualSpacing/>
        <w:jc w:val="both"/>
        <w:rPr>
          <w:rFonts w:ascii="Calibri" w:eastAsia="Calibri" w:hAnsi="Calibri"/>
          <w:sz w:val="22"/>
          <w:szCs w:val="22"/>
          <w:lang w:eastAsia="en-US"/>
        </w:rPr>
      </w:pPr>
      <w:r>
        <w:rPr>
          <w:rFonts w:ascii="Calibri" w:eastAsia="Calibri" w:hAnsi="Calibri"/>
          <w:sz w:val="22"/>
          <w:szCs w:val="22"/>
          <w:lang w:eastAsia="en-US"/>
        </w:rPr>
        <w:t>Planom Proračuna za 2022. godinu do</w:t>
      </w:r>
      <w:r w:rsidRPr="006E111B">
        <w:rPr>
          <w:rFonts w:ascii="Calibri" w:eastAsia="Calibri" w:hAnsi="Calibri"/>
          <w:sz w:val="22"/>
          <w:szCs w:val="22"/>
          <w:lang w:eastAsia="en-US"/>
        </w:rPr>
        <w:t xml:space="preserve"> većih odstupanja u planiranom iznosu u odnosu na usvojenu projekciju za 2022. godinu došlo je zbog usklađenja planiranog iznosa sa stvarnim potrebama.</w:t>
      </w:r>
      <w:r>
        <w:rPr>
          <w:rFonts w:ascii="Calibri" w:eastAsia="Calibri" w:hAnsi="Calibri"/>
          <w:sz w:val="22"/>
          <w:szCs w:val="22"/>
          <w:lang w:eastAsia="en-US"/>
        </w:rPr>
        <w:t xml:space="preserve"> U odnosu na prvi plan Proračuna za 2022. godinu 1. izmjenama i dopunama Proračuna za 2022. godinu povećana su planirana sredstva kako bi se uskladila sa stvarnim potrebama koje se ostvaruju kroz ovu aktivnost.</w:t>
      </w:r>
      <w:r w:rsidRPr="006E111B">
        <w:rPr>
          <w:rFonts w:ascii="Calibri" w:eastAsia="Calibri" w:hAnsi="Calibri"/>
          <w:sz w:val="22"/>
          <w:szCs w:val="22"/>
          <w:lang w:eastAsia="en-US"/>
        </w:rPr>
        <w:t xml:space="preserve"> 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p>
    <w:p w14:paraId="670A4616" w14:textId="77777777" w:rsidR="004D7ABA" w:rsidRPr="006E111B" w:rsidRDefault="004D7ABA" w:rsidP="004D7ABA">
      <w:pPr>
        <w:shd w:val="clear" w:color="auto" w:fill="FFFFFF"/>
        <w:contextualSpacing/>
        <w:rPr>
          <w:rFonts w:ascii="Calibri" w:eastAsia="Calibri" w:hAnsi="Calibri"/>
          <w:sz w:val="22"/>
          <w:szCs w:val="22"/>
          <w:lang w:eastAsia="en-US"/>
        </w:rPr>
      </w:pPr>
    </w:p>
    <w:p w14:paraId="102FA2D3" w14:textId="77777777" w:rsidR="004D7ABA" w:rsidRPr="006E111B" w:rsidRDefault="004D7ABA" w:rsidP="004D7ABA">
      <w:pPr>
        <w:shd w:val="clear" w:color="auto" w:fill="FFFFFF"/>
        <w:contextualSpacing/>
        <w:rPr>
          <w:rFonts w:ascii="Calibri" w:eastAsia="Calibri" w:hAnsi="Calibri"/>
          <w:sz w:val="22"/>
          <w:szCs w:val="22"/>
          <w:lang w:eastAsia="en-US"/>
        </w:rPr>
      </w:pPr>
      <w:bookmarkStart w:id="7" w:name="_Hlk56166941"/>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Edukacija i osposobljavanje jedinice civilne zaštite Općine Viškovo</w:t>
      </w:r>
    </w:p>
    <w:p w14:paraId="0E862131" w14:textId="77777777" w:rsidR="004D7ABA" w:rsidRPr="006E111B" w:rsidRDefault="004D7ABA" w:rsidP="004D7ABA">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D7ABA" w:rsidRPr="006E111B" w14:paraId="7AF322A3" w14:textId="77777777" w:rsidTr="004D7ABA">
        <w:tc>
          <w:tcPr>
            <w:tcW w:w="2802" w:type="dxa"/>
          </w:tcPr>
          <w:p w14:paraId="4AB4128B"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79382BBE"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Broj provedenih vježbi i osposobljavanja na godišnjoj razini</w:t>
            </w:r>
          </w:p>
        </w:tc>
      </w:tr>
      <w:tr w:rsidR="004D7ABA" w:rsidRPr="006E111B" w14:paraId="7EA74491" w14:textId="77777777" w:rsidTr="004D7ABA">
        <w:tc>
          <w:tcPr>
            <w:tcW w:w="2802" w:type="dxa"/>
          </w:tcPr>
          <w:p w14:paraId="5C84C8EA"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6D1CA307"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 xml:space="preserve">Postizanje što više razine znanja i sposobnosti te stupnja opremljenosti kod osoba koje su zadužene za civilnu zaštitu </w:t>
            </w:r>
          </w:p>
        </w:tc>
      </w:tr>
      <w:tr w:rsidR="004D7ABA" w:rsidRPr="006E111B" w14:paraId="47A2EC4A" w14:textId="77777777" w:rsidTr="004D7ABA">
        <w:tc>
          <w:tcPr>
            <w:tcW w:w="2802" w:type="dxa"/>
          </w:tcPr>
          <w:p w14:paraId="71FE66C8"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47BA0D74"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broj</w:t>
            </w:r>
          </w:p>
        </w:tc>
      </w:tr>
      <w:tr w:rsidR="004D7ABA" w:rsidRPr="006E111B" w14:paraId="3C0CC4FB" w14:textId="77777777" w:rsidTr="004D7ABA">
        <w:tc>
          <w:tcPr>
            <w:tcW w:w="2802" w:type="dxa"/>
          </w:tcPr>
          <w:p w14:paraId="504FA1DB"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1A0139A2"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0</w:t>
            </w:r>
          </w:p>
        </w:tc>
      </w:tr>
      <w:tr w:rsidR="004D7ABA" w:rsidRPr="006E111B" w14:paraId="16C8D2D8" w14:textId="77777777" w:rsidTr="004D7ABA">
        <w:tc>
          <w:tcPr>
            <w:tcW w:w="2802" w:type="dxa"/>
          </w:tcPr>
          <w:p w14:paraId="50EDB5D0"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4A64C43A"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Općina Viškovo</w:t>
            </w:r>
          </w:p>
        </w:tc>
      </w:tr>
      <w:tr w:rsidR="004D7ABA" w:rsidRPr="006E111B" w14:paraId="50955416" w14:textId="77777777" w:rsidTr="004D7ABA">
        <w:tc>
          <w:tcPr>
            <w:tcW w:w="2802" w:type="dxa"/>
          </w:tcPr>
          <w:p w14:paraId="314D5FEB"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00657DBC"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1</w:t>
            </w:r>
          </w:p>
        </w:tc>
      </w:tr>
      <w:tr w:rsidR="004D7ABA" w:rsidRPr="006E111B" w14:paraId="414F8D41" w14:textId="77777777" w:rsidTr="004D7ABA">
        <w:tc>
          <w:tcPr>
            <w:tcW w:w="2802" w:type="dxa"/>
          </w:tcPr>
          <w:p w14:paraId="0BC7B214"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07076237"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1</w:t>
            </w:r>
          </w:p>
        </w:tc>
      </w:tr>
      <w:tr w:rsidR="004D7ABA" w:rsidRPr="006E111B" w14:paraId="7E44E1C0" w14:textId="77777777" w:rsidTr="004D7ABA">
        <w:trPr>
          <w:trHeight w:val="361"/>
        </w:trPr>
        <w:tc>
          <w:tcPr>
            <w:tcW w:w="2802" w:type="dxa"/>
          </w:tcPr>
          <w:p w14:paraId="23EAD613"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03235A1E"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1</w:t>
            </w:r>
          </w:p>
        </w:tc>
      </w:tr>
      <w:bookmarkEnd w:id="7"/>
    </w:tbl>
    <w:p w14:paraId="33956D14" w14:textId="77777777" w:rsidR="004D7ABA" w:rsidRPr="006E111B" w:rsidRDefault="004D7ABA" w:rsidP="004D7ABA">
      <w:pPr>
        <w:shd w:val="clear" w:color="auto" w:fill="FFFFFF"/>
        <w:contextualSpacing/>
        <w:rPr>
          <w:rFonts w:ascii="Calibri" w:eastAsia="Calibri" w:hAnsi="Calibri"/>
          <w:b/>
          <w:sz w:val="22"/>
          <w:szCs w:val="22"/>
          <w:lang w:eastAsia="en-US"/>
        </w:rPr>
      </w:pPr>
    </w:p>
    <w:p w14:paraId="06865915" w14:textId="77777777" w:rsidR="004D7ABA" w:rsidRPr="006E111B" w:rsidRDefault="004D7ABA" w:rsidP="004D7ABA">
      <w:pPr>
        <w:shd w:val="clear" w:color="auto" w:fill="FFFFFF"/>
        <w:contextualSpacing/>
        <w:rPr>
          <w:rFonts w:ascii="Calibri" w:eastAsia="Calibri" w:hAnsi="Calibri"/>
          <w:sz w:val="22"/>
          <w:szCs w:val="22"/>
          <w:lang w:eastAsia="en-US"/>
        </w:rPr>
      </w:pPr>
      <w:r w:rsidRPr="006E111B">
        <w:rPr>
          <w:rFonts w:ascii="Calibri" w:eastAsia="Calibri" w:hAnsi="Calibri"/>
          <w:b/>
          <w:sz w:val="22"/>
          <w:szCs w:val="22"/>
          <w:lang w:eastAsia="en-US"/>
        </w:rPr>
        <w:t>Cilj 2.:</w:t>
      </w:r>
      <w:r w:rsidRPr="006E111B">
        <w:rPr>
          <w:rFonts w:ascii="Calibri" w:eastAsia="Calibri" w:hAnsi="Calibri"/>
          <w:sz w:val="22"/>
          <w:szCs w:val="22"/>
          <w:lang w:eastAsia="en-US"/>
        </w:rPr>
        <w:t xml:space="preserve"> Postrojba civilne zaštite Općine Viškovo</w:t>
      </w:r>
    </w:p>
    <w:p w14:paraId="6B1432AC" w14:textId="77777777" w:rsidR="004D7ABA" w:rsidRPr="006E111B" w:rsidRDefault="004D7ABA" w:rsidP="004D7ABA">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D7ABA" w:rsidRPr="006E111B" w14:paraId="3F0A365E" w14:textId="77777777" w:rsidTr="004D7ABA">
        <w:tc>
          <w:tcPr>
            <w:tcW w:w="2802" w:type="dxa"/>
          </w:tcPr>
          <w:p w14:paraId="00E8EB99"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2A2EA7C"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Broj aktivnih pripadnika</w:t>
            </w:r>
          </w:p>
        </w:tc>
      </w:tr>
      <w:tr w:rsidR="004D7ABA" w:rsidRPr="006E111B" w14:paraId="74A28F87" w14:textId="77777777" w:rsidTr="004D7ABA">
        <w:tc>
          <w:tcPr>
            <w:tcW w:w="2802" w:type="dxa"/>
          </w:tcPr>
          <w:p w14:paraId="05D496A5"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47A3DEAE"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Osiguranje pomoći operativnim snagama i obavljanje zadataka niže složenosti u velikim nesrećama</w:t>
            </w:r>
          </w:p>
        </w:tc>
      </w:tr>
      <w:tr w:rsidR="004D7ABA" w:rsidRPr="006E111B" w14:paraId="54F36932" w14:textId="77777777" w:rsidTr="004D7ABA">
        <w:tc>
          <w:tcPr>
            <w:tcW w:w="2802" w:type="dxa"/>
          </w:tcPr>
          <w:p w14:paraId="1B69117A"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28D02A4C"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Broj</w:t>
            </w:r>
          </w:p>
        </w:tc>
      </w:tr>
      <w:tr w:rsidR="004D7ABA" w:rsidRPr="006E111B" w14:paraId="56C084A0" w14:textId="77777777" w:rsidTr="004D7ABA">
        <w:tc>
          <w:tcPr>
            <w:tcW w:w="2802" w:type="dxa"/>
          </w:tcPr>
          <w:p w14:paraId="191776DD"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3437ABA4"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74</w:t>
            </w:r>
          </w:p>
        </w:tc>
      </w:tr>
      <w:tr w:rsidR="004D7ABA" w:rsidRPr="006E111B" w14:paraId="5ED3FC9A" w14:textId="77777777" w:rsidTr="004D7ABA">
        <w:tc>
          <w:tcPr>
            <w:tcW w:w="2802" w:type="dxa"/>
          </w:tcPr>
          <w:p w14:paraId="32ACC3FE"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28E7C742"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Općina Viškovo</w:t>
            </w:r>
          </w:p>
        </w:tc>
      </w:tr>
      <w:tr w:rsidR="004D7ABA" w:rsidRPr="006E111B" w14:paraId="4DE09EA1" w14:textId="77777777" w:rsidTr="004D7ABA">
        <w:tc>
          <w:tcPr>
            <w:tcW w:w="2802" w:type="dxa"/>
          </w:tcPr>
          <w:p w14:paraId="058E80AE"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46EB59CB"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50</w:t>
            </w:r>
          </w:p>
        </w:tc>
      </w:tr>
      <w:tr w:rsidR="004D7ABA" w:rsidRPr="006E111B" w14:paraId="78105B7A" w14:textId="77777777" w:rsidTr="004D7ABA">
        <w:tc>
          <w:tcPr>
            <w:tcW w:w="2802" w:type="dxa"/>
            <w:tcBorders>
              <w:bottom w:val="single" w:sz="4" w:space="0" w:color="auto"/>
            </w:tcBorders>
          </w:tcPr>
          <w:p w14:paraId="3D32772E"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Borders>
              <w:bottom w:val="single" w:sz="4" w:space="0" w:color="auto"/>
            </w:tcBorders>
          </w:tcPr>
          <w:p w14:paraId="541300BE"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50</w:t>
            </w:r>
          </w:p>
        </w:tc>
      </w:tr>
      <w:tr w:rsidR="004D7ABA" w:rsidRPr="006E111B" w14:paraId="12AD691C" w14:textId="77777777" w:rsidTr="004D7ABA">
        <w:trPr>
          <w:trHeight w:val="361"/>
        </w:trPr>
        <w:tc>
          <w:tcPr>
            <w:tcW w:w="2802" w:type="dxa"/>
          </w:tcPr>
          <w:p w14:paraId="26924B16"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555756E5"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50</w:t>
            </w:r>
          </w:p>
        </w:tc>
      </w:tr>
    </w:tbl>
    <w:p w14:paraId="79C5560B" w14:textId="77777777" w:rsidR="004D7ABA" w:rsidRPr="006E111B" w:rsidRDefault="004D7ABA" w:rsidP="004D7ABA">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14:paraId="2282D8F6" w14:textId="77777777" w:rsidR="004D7ABA" w:rsidRPr="006E111B" w:rsidRDefault="004D7ABA" w:rsidP="004D7ABA">
      <w:pPr>
        <w:shd w:val="clear" w:color="auto" w:fill="FFFFFF"/>
        <w:tabs>
          <w:tab w:val="left" w:pos="142"/>
        </w:tabs>
        <w:contextualSpacing/>
        <w:jc w:val="both"/>
        <w:rPr>
          <w:rFonts w:ascii="Calibri" w:eastAsia="Calibri" w:hAnsi="Calibri"/>
          <w:sz w:val="22"/>
          <w:szCs w:val="22"/>
          <w:lang w:eastAsia="en-US"/>
        </w:rPr>
      </w:pPr>
      <w:r w:rsidRPr="006E111B">
        <w:rPr>
          <w:rFonts w:ascii="Calibri" w:hAnsi="Calibri"/>
          <w:sz w:val="22"/>
          <w:szCs w:val="22"/>
        </w:rPr>
        <w:t>U prethodnom periodu</w:t>
      </w:r>
      <w:r w:rsidRPr="006E111B">
        <w:rPr>
          <w:rFonts w:ascii="Calibri" w:eastAsia="Calibri" w:hAnsi="Calibri"/>
          <w:sz w:val="22"/>
          <w:szCs w:val="22"/>
          <w:lang w:eastAsia="en-US"/>
        </w:rPr>
        <w:t xml:space="preserve"> izrađeni su potrebni godišnji planovi i izvješća iz područja civilne zaštite kao i izvješća vezano za provođenje mjera sa ciljem sprječavanja širenja </w:t>
      </w:r>
      <w:hyperlink r:id="rId17" w:history="1">
        <w:r w:rsidRPr="006E111B">
          <w:rPr>
            <w:rFonts w:ascii="Calibri" w:eastAsia="Calibri" w:hAnsi="Calibri"/>
            <w:sz w:val="22"/>
            <w:szCs w:val="22"/>
            <w:lang w:eastAsia="en-US"/>
          </w:rPr>
          <w:t>SARS-CoV-2</w:t>
        </w:r>
      </w:hyperlink>
      <w:r w:rsidRPr="006E111B">
        <w:rPr>
          <w:rFonts w:ascii="Calibri" w:eastAsia="Calibri" w:hAnsi="Calibri"/>
          <w:sz w:val="22"/>
          <w:szCs w:val="22"/>
          <w:lang w:eastAsia="en-US"/>
        </w:rPr>
        <w:t xml:space="preserve"> virusa. Stožer civilne zaštite je održavao redovne sjednice sukladno potrebama zbog provedbe epidemioloških mjera sa ciljem sprječavanja širenja </w:t>
      </w:r>
      <w:hyperlink r:id="rId18" w:history="1">
        <w:r w:rsidRPr="006E111B">
          <w:rPr>
            <w:rFonts w:ascii="Calibri" w:eastAsia="Calibri" w:hAnsi="Calibri"/>
            <w:sz w:val="22"/>
            <w:szCs w:val="22"/>
            <w:lang w:eastAsia="en-US"/>
          </w:rPr>
          <w:t>SARS-CoV-2</w:t>
        </w:r>
      </w:hyperlink>
      <w:r w:rsidRPr="006E111B">
        <w:rPr>
          <w:rFonts w:ascii="Calibri" w:eastAsia="Calibri" w:hAnsi="Calibri"/>
          <w:sz w:val="22"/>
          <w:szCs w:val="22"/>
          <w:lang w:eastAsia="en-US"/>
        </w:rPr>
        <w:t xml:space="preserve"> virusa.</w:t>
      </w:r>
    </w:p>
    <w:p w14:paraId="10CA1DAD" w14:textId="77777777" w:rsidR="004D7ABA" w:rsidRPr="006E111B" w:rsidRDefault="004D7ABA" w:rsidP="004D7ABA">
      <w:pPr>
        <w:shd w:val="clear" w:color="auto" w:fill="FFFFFF"/>
        <w:spacing w:line="276" w:lineRule="auto"/>
        <w:contextualSpacing/>
        <w:rPr>
          <w:rFonts w:ascii="Calibri" w:eastAsia="Calibri" w:hAnsi="Calibri"/>
          <w:b/>
          <w:sz w:val="22"/>
          <w:szCs w:val="22"/>
          <w:lang w:eastAsia="en-US"/>
        </w:rPr>
      </w:pPr>
    </w:p>
    <w:p w14:paraId="34E13430" w14:textId="77777777" w:rsidR="004D7ABA" w:rsidRPr="006E111B" w:rsidRDefault="004D7ABA" w:rsidP="004D7ABA">
      <w:pPr>
        <w:shd w:val="clear" w:color="auto" w:fill="FFFFFF"/>
        <w:spacing w:line="276" w:lineRule="auto"/>
        <w:contextualSpacing/>
        <w:rPr>
          <w:rFonts w:ascii="Calibri" w:eastAsia="Calibri" w:hAnsi="Calibri"/>
          <w:b/>
          <w:sz w:val="22"/>
          <w:szCs w:val="22"/>
          <w:lang w:eastAsia="en-US"/>
        </w:rPr>
      </w:pPr>
      <w:r w:rsidRPr="006E111B">
        <w:rPr>
          <w:rFonts w:ascii="Calibri" w:eastAsia="Calibri" w:hAnsi="Calibri"/>
          <w:b/>
          <w:sz w:val="22"/>
          <w:szCs w:val="22"/>
          <w:lang w:eastAsia="en-US"/>
        </w:rPr>
        <w:t>K441009 Dodatna ulaganja na stanovima</w:t>
      </w:r>
    </w:p>
    <w:p w14:paraId="3E9BF413" w14:textId="77777777" w:rsidR="004D7ABA" w:rsidRPr="006E111B" w:rsidRDefault="004D7ABA" w:rsidP="004D7ABA">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7FEF402F"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5.000,00 kuna</w:t>
      </w:r>
    </w:p>
    <w:p w14:paraId="187E4FA0"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5.000,00 kuna</w:t>
      </w:r>
    </w:p>
    <w:p w14:paraId="40C16D0A" w14:textId="77777777" w:rsidR="004D7ABA" w:rsidRPr="006E111B" w:rsidRDefault="004D7ABA" w:rsidP="004D7ABA">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5.000,00 kuna</w:t>
      </w:r>
    </w:p>
    <w:p w14:paraId="5780F026" w14:textId="77777777" w:rsidR="004D7ABA" w:rsidRPr="006E111B" w:rsidRDefault="004D7ABA" w:rsidP="004D7ABA">
      <w:pPr>
        <w:shd w:val="clear" w:color="auto" w:fill="FFFFFF"/>
        <w:contextualSpacing/>
        <w:jc w:val="both"/>
        <w:rPr>
          <w:rFonts w:ascii="Calibri" w:eastAsia="Calibri" w:hAnsi="Calibri"/>
          <w:sz w:val="12"/>
          <w:szCs w:val="12"/>
          <w:lang w:eastAsia="en-US"/>
        </w:rPr>
      </w:pPr>
    </w:p>
    <w:p w14:paraId="0889C1A4" w14:textId="77777777" w:rsidR="004D7ABA" w:rsidRPr="006E111B" w:rsidRDefault="004D7ABA" w:rsidP="004D7ABA">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10.000,00 kuna za 2022. godinu i 10.000,00 kuna za 2023. godinu. </w:t>
      </w:r>
    </w:p>
    <w:p w14:paraId="27D67045" w14:textId="77777777" w:rsidR="004D7ABA" w:rsidRPr="006E111B" w:rsidRDefault="004D7ABA" w:rsidP="004D7ABA">
      <w:pPr>
        <w:shd w:val="clear" w:color="auto" w:fill="FFFFFF"/>
        <w:contextualSpacing/>
        <w:jc w:val="both"/>
        <w:rPr>
          <w:rFonts w:ascii="Calibri" w:eastAsia="Calibri" w:hAnsi="Calibri"/>
          <w:sz w:val="22"/>
          <w:szCs w:val="22"/>
          <w:lang w:eastAsia="en-US"/>
        </w:rPr>
      </w:pPr>
      <w:r>
        <w:rPr>
          <w:rFonts w:ascii="Calibri" w:hAnsi="Calibri"/>
          <w:sz w:val="22"/>
          <w:szCs w:val="22"/>
        </w:rPr>
        <w:t>Planom Proračuna za 2022. godinu d</w:t>
      </w:r>
      <w:r w:rsidRPr="006E111B">
        <w:rPr>
          <w:rFonts w:ascii="Calibri" w:hAnsi="Calibri"/>
          <w:sz w:val="22"/>
          <w:szCs w:val="22"/>
        </w:rPr>
        <w:t>o smanjenja u planiranom iznosu u odnosu na usvojenu projekciju za 2022. godinu došlo je zbog usklađenja sredstava za provođenje ove aktivnosti sa stvarnim potrebama.</w:t>
      </w:r>
      <w:r w:rsidRPr="006E111B">
        <w:rPr>
          <w:rFonts w:ascii="Calibri" w:eastAsia="Calibri" w:hAnsi="Calibri"/>
          <w:sz w:val="22"/>
          <w:szCs w:val="22"/>
          <w:lang w:eastAsia="en-US"/>
        </w:rPr>
        <w:t xml:space="preserve"> </w:t>
      </w:r>
      <w:r>
        <w:rPr>
          <w:rFonts w:ascii="Calibri" w:eastAsia="Calibri" w:hAnsi="Calibri"/>
          <w:sz w:val="22"/>
          <w:szCs w:val="22"/>
          <w:lang w:eastAsia="en-US"/>
        </w:rPr>
        <w:t xml:space="preserve">U odnosu na prvi plan Proračuna za 2022. godinu 1. izmjenama i dopunama Proračuna za 2022. godinu planirana sredstva ostaju nepromijenjena. </w:t>
      </w:r>
      <w:r w:rsidRPr="006E111B">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14:paraId="689DC9AD" w14:textId="77777777" w:rsidR="004D7ABA" w:rsidRPr="006E111B" w:rsidRDefault="004D7ABA" w:rsidP="004D7ABA">
      <w:pPr>
        <w:shd w:val="clear" w:color="auto" w:fill="FFFFFF"/>
        <w:ind w:left="708"/>
        <w:jc w:val="both"/>
        <w:rPr>
          <w:rFonts w:ascii="Calibri" w:hAnsi="Calibri"/>
          <w:b/>
          <w:sz w:val="22"/>
          <w:szCs w:val="22"/>
        </w:rPr>
      </w:pPr>
    </w:p>
    <w:p w14:paraId="084EDE0C"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Izgradnja novih stanova</w:t>
      </w:r>
    </w:p>
    <w:p w14:paraId="54A930EC" w14:textId="77777777" w:rsidR="004D7ABA" w:rsidRPr="006E111B" w:rsidRDefault="004D7ABA" w:rsidP="004D7ABA">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D7ABA" w:rsidRPr="006E111B" w14:paraId="428A86DD" w14:textId="77777777" w:rsidTr="004D7ABA">
        <w:tc>
          <w:tcPr>
            <w:tcW w:w="2802" w:type="dxa"/>
          </w:tcPr>
          <w:p w14:paraId="79C6C145"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58F177B7"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Broj novo izgrađenih stanova</w:t>
            </w:r>
          </w:p>
        </w:tc>
      </w:tr>
      <w:tr w:rsidR="004D7ABA" w:rsidRPr="006E111B" w14:paraId="3A8F0135" w14:textId="77777777" w:rsidTr="004D7ABA">
        <w:tc>
          <w:tcPr>
            <w:tcW w:w="2802" w:type="dxa"/>
          </w:tcPr>
          <w:p w14:paraId="5764AEE4"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4C963C2A"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Osiguranje rješavanja stambenog pitanja najugroženijih mještana</w:t>
            </w:r>
          </w:p>
        </w:tc>
      </w:tr>
      <w:tr w:rsidR="004D7ABA" w:rsidRPr="006E111B" w14:paraId="5005D4AF" w14:textId="77777777" w:rsidTr="004D7ABA">
        <w:tc>
          <w:tcPr>
            <w:tcW w:w="2802" w:type="dxa"/>
          </w:tcPr>
          <w:p w14:paraId="1B2E21F4"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53D93CFF"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broj</w:t>
            </w:r>
          </w:p>
        </w:tc>
      </w:tr>
      <w:tr w:rsidR="004D7ABA" w:rsidRPr="006E111B" w14:paraId="141744E6" w14:textId="77777777" w:rsidTr="004D7ABA">
        <w:tc>
          <w:tcPr>
            <w:tcW w:w="2802" w:type="dxa"/>
          </w:tcPr>
          <w:p w14:paraId="0ABD1372"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129FB609"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0</w:t>
            </w:r>
          </w:p>
        </w:tc>
      </w:tr>
      <w:tr w:rsidR="004D7ABA" w:rsidRPr="006E111B" w14:paraId="027CA01A" w14:textId="77777777" w:rsidTr="004D7ABA">
        <w:tc>
          <w:tcPr>
            <w:tcW w:w="2802" w:type="dxa"/>
          </w:tcPr>
          <w:p w14:paraId="5BBAE5EC"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2C137BAF"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Općina Viškovo</w:t>
            </w:r>
          </w:p>
        </w:tc>
      </w:tr>
      <w:tr w:rsidR="004D7ABA" w:rsidRPr="006E111B" w14:paraId="295671CE" w14:textId="77777777" w:rsidTr="004D7ABA">
        <w:tc>
          <w:tcPr>
            <w:tcW w:w="2802" w:type="dxa"/>
          </w:tcPr>
          <w:p w14:paraId="0216A96A"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A6E022E"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0</w:t>
            </w:r>
          </w:p>
        </w:tc>
      </w:tr>
      <w:tr w:rsidR="004D7ABA" w:rsidRPr="006E111B" w14:paraId="058C9351" w14:textId="77777777" w:rsidTr="004D7ABA">
        <w:tc>
          <w:tcPr>
            <w:tcW w:w="2802" w:type="dxa"/>
          </w:tcPr>
          <w:p w14:paraId="7458A886"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084621D5"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0</w:t>
            </w:r>
          </w:p>
        </w:tc>
      </w:tr>
      <w:tr w:rsidR="004D7ABA" w:rsidRPr="006E111B" w14:paraId="0D34A7D7" w14:textId="77777777" w:rsidTr="004D7ABA">
        <w:trPr>
          <w:trHeight w:val="361"/>
        </w:trPr>
        <w:tc>
          <w:tcPr>
            <w:tcW w:w="2802" w:type="dxa"/>
          </w:tcPr>
          <w:p w14:paraId="7CFC40F8" w14:textId="77777777" w:rsidR="004D7ABA" w:rsidRPr="006E111B" w:rsidRDefault="004D7ABA" w:rsidP="004D7ABA">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74557349" w14:textId="77777777" w:rsidR="004D7ABA" w:rsidRPr="006E111B" w:rsidRDefault="004D7ABA" w:rsidP="004D7ABA">
            <w:pPr>
              <w:shd w:val="clear" w:color="auto" w:fill="FFFFFF"/>
              <w:jc w:val="both"/>
              <w:rPr>
                <w:rFonts w:ascii="Calibri" w:hAnsi="Calibri"/>
                <w:sz w:val="22"/>
                <w:szCs w:val="22"/>
              </w:rPr>
            </w:pPr>
            <w:r w:rsidRPr="006E111B">
              <w:rPr>
                <w:rFonts w:ascii="Calibri" w:hAnsi="Calibri"/>
                <w:sz w:val="22"/>
                <w:szCs w:val="22"/>
              </w:rPr>
              <w:t>0</w:t>
            </w:r>
          </w:p>
        </w:tc>
      </w:tr>
    </w:tbl>
    <w:p w14:paraId="3817A15F" w14:textId="77777777" w:rsidR="004D7ABA" w:rsidRPr="006E111B" w:rsidRDefault="004D7ABA" w:rsidP="004D7ABA">
      <w:pPr>
        <w:shd w:val="clear" w:color="auto" w:fill="FFFFFF"/>
        <w:contextualSpacing/>
        <w:jc w:val="both"/>
        <w:rPr>
          <w:rFonts w:ascii="Calibri" w:eastAsia="Calibri" w:hAnsi="Calibri"/>
          <w:i/>
          <w:sz w:val="22"/>
          <w:szCs w:val="22"/>
          <w:lang w:eastAsia="en-US"/>
        </w:rPr>
      </w:pPr>
    </w:p>
    <w:p w14:paraId="7D96912D" w14:textId="77777777" w:rsidR="004D7ABA" w:rsidRPr="006E111B" w:rsidRDefault="004D7ABA" w:rsidP="004D7ABA">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144C591F" w14:textId="77777777" w:rsidR="004D7ABA" w:rsidRDefault="004D7ABA" w:rsidP="004D7ABA">
      <w:pPr>
        <w:shd w:val="clear" w:color="auto" w:fill="FFFFFF"/>
        <w:jc w:val="both"/>
        <w:rPr>
          <w:rFonts w:ascii="Calibri" w:eastAsia="Calibri" w:hAnsi="Calibri"/>
          <w:sz w:val="22"/>
          <w:szCs w:val="22"/>
          <w:lang w:eastAsia="en-US"/>
        </w:rPr>
      </w:pPr>
      <w:r w:rsidRPr="006E111B">
        <w:rPr>
          <w:rFonts w:ascii="Calibri" w:hAnsi="Calibri"/>
          <w:sz w:val="22"/>
          <w:szCs w:val="22"/>
        </w:rPr>
        <w:t>U prethodnom periodu</w:t>
      </w:r>
      <w:r w:rsidRPr="006E111B">
        <w:rPr>
          <w:rFonts w:ascii="Calibri" w:eastAsia="Calibri" w:hAnsi="Calibri"/>
          <w:sz w:val="22"/>
          <w:szCs w:val="22"/>
          <w:lang w:eastAsia="en-US"/>
        </w:rPr>
        <w:t xml:space="preserve"> akumulirala su se sredstva za buduću stambenu izgradnju u visini naplaćenih prihoda od prodaje stanova.</w:t>
      </w:r>
    </w:p>
    <w:p w14:paraId="5003B1C8" w14:textId="77777777" w:rsidR="004D7ABA" w:rsidRPr="006E111B" w:rsidRDefault="004D7ABA" w:rsidP="004D7ABA">
      <w:pPr>
        <w:shd w:val="clear" w:color="auto" w:fill="FFFFFF"/>
        <w:jc w:val="both"/>
        <w:rPr>
          <w:rFonts w:ascii="Calibri" w:eastAsia="Calibri" w:hAnsi="Calibri"/>
          <w:sz w:val="22"/>
          <w:szCs w:val="22"/>
          <w:lang w:eastAsia="en-US"/>
        </w:rPr>
      </w:pPr>
    </w:p>
    <w:p w14:paraId="38C83659" w14:textId="77777777" w:rsidR="004D7ABA" w:rsidRPr="006E111B" w:rsidRDefault="004D7ABA" w:rsidP="004D7ABA">
      <w:pPr>
        <w:shd w:val="clear" w:color="auto" w:fill="FFFFFF"/>
        <w:rPr>
          <w:rFonts w:ascii="Calibri" w:hAnsi="Calibri"/>
          <w:b/>
          <w:i/>
          <w:sz w:val="22"/>
          <w:szCs w:val="22"/>
        </w:rPr>
      </w:pPr>
      <w:r w:rsidRPr="006E111B">
        <w:rPr>
          <w:rFonts w:ascii="Calibri" w:hAnsi="Calibri"/>
          <w:b/>
          <w:i/>
          <w:sz w:val="22"/>
          <w:szCs w:val="22"/>
        </w:rPr>
        <w:t>4. Ishodište i pokazatelji na kojima se zasnivaju izračuni i ocjene potrebnih sredstava za provođenje programa</w:t>
      </w:r>
    </w:p>
    <w:p w14:paraId="73D9D55D" w14:textId="77777777" w:rsidR="004D7ABA" w:rsidRPr="006E111B" w:rsidRDefault="004D7ABA" w:rsidP="004D7ABA">
      <w:pPr>
        <w:shd w:val="clear" w:color="auto" w:fill="FFFFFF"/>
        <w:ind w:left="284"/>
        <w:contextualSpacing/>
        <w:rPr>
          <w:rFonts w:ascii="Calibri" w:eastAsia="Calibri" w:hAnsi="Calibri"/>
          <w:sz w:val="12"/>
          <w:szCs w:val="12"/>
          <w:u w:val="single"/>
          <w:lang w:eastAsia="en-US"/>
        </w:rPr>
      </w:pPr>
    </w:p>
    <w:p w14:paraId="06DB333F" w14:textId="77777777" w:rsidR="004D7ABA" w:rsidRPr="006E111B" w:rsidRDefault="004D7ABA" w:rsidP="004D7ABA">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22499F14" w14:textId="77777777" w:rsidR="004D7ABA" w:rsidRPr="006E111B" w:rsidRDefault="004D7ABA" w:rsidP="004D7ABA">
      <w:pPr>
        <w:shd w:val="clear" w:color="auto" w:fill="FFFFFF"/>
        <w:contextualSpacing/>
        <w:jc w:val="both"/>
        <w:rPr>
          <w:rFonts w:ascii="Calibri" w:eastAsia="Calibri" w:hAnsi="Calibri"/>
          <w:sz w:val="22"/>
          <w:szCs w:val="22"/>
          <w:lang w:eastAsia="en-US"/>
        </w:rPr>
      </w:pPr>
    </w:p>
    <w:p w14:paraId="7D6875AA" w14:textId="77777777" w:rsidR="004D7ABA" w:rsidRPr="00315AEF" w:rsidRDefault="004D7ABA" w:rsidP="004D7ABA">
      <w:pPr>
        <w:shd w:val="clear" w:color="auto" w:fill="FFFFFF"/>
        <w:contextualSpacing/>
        <w:rPr>
          <w:rFonts w:ascii="Calibri" w:eastAsia="Calibri" w:hAnsi="Calibri"/>
          <w:sz w:val="22"/>
          <w:szCs w:val="22"/>
          <w:lang w:eastAsia="en-US"/>
        </w:rPr>
      </w:pPr>
      <w:r w:rsidRPr="00315AEF">
        <w:rPr>
          <w:rFonts w:ascii="Calibri" w:eastAsia="Calibri" w:hAnsi="Calibri"/>
          <w:sz w:val="22"/>
          <w:szCs w:val="22"/>
          <w:lang w:eastAsia="en-US"/>
        </w:rPr>
        <w:t>U 2022. godini financiranje rashoda za provedbu ovog programa planirano je iz:</w:t>
      </w:r>
    </w:p>
    <w:p w14:paraId="2B76EBD4" w14:textId="77777777" w:rsidR="004D7ABA" w:rsidRPr="00315AEF" w:rsidRDefault="004D7ABA" w:rsidP="004D7ABA">
      <w:pPr>
        <w:numPr>
          <w:ilvl w:val="0"/>
          <w:numId w:val="4"/>
        </w:numPr>
        <w:shd w:val="clear" w:color="auto" w:fill="FFFFFF"/>
        <w:ind w:left="426" w:hanging="219"/>
        <w:contextualSpacing/>
        <w:rPr>
          <w:rFonts w:ascii="Calibri" w:eastAsia="Calibri" w:hAnsi="Calibri"/>
          <w:sz w:val="22"/>
          <w:szCs w:val="22"/>
          <w:lang w:eastAsia="en-US"/>
        </w:rPr>
      </w:pPr>
      <w:r w:rsidRPr="00315AEF">
        <w:rPr>
          <w:rFonts w:ascii="Calibri" w:eastAsia="Calibri" w:hAnsi="Calibri"/>
          <w:sz w:val="22"/>
          <w:szCs w:val="22"/>
          <w:lang w:eastAsia="en-US"/>
        </w:rPr>
        <w:t>Opći prihodi i primici u iznosu od 5.578.000,00 kuna</w:t>
      </w:r>
    </w:p>
    <w:p w14:paraId="0C41DB3E" w14:textId="77777777" w:rsidR="004D7ABA" w:rsidRPr="00315AEF" w:rsidRDefault="004D7ABA" w:rsidP="004D7ABA">
      <w:pPr>
        <w:numPr>
          <w:ilvl w:val="0"/>
          <w:numId w:val="4"/>
        </w:numPr>
        <w:shd w:val="clear" w:color="auto" w:fill="FFFFFF"/>
        <w:ind w:left="426" w:hanging="219"/>
        <w:contextualSpacing/>
        <w:rPr>
          <w:rFonts w:ascii="Calibri" w:hAnsi="Calibri"/>
          <w:b/>
          <w:sz w:val="22"/>
          <w:szCs w:val="22"/>
        </w:rPr>
      </w:pPr>
      <w:r w:rsidRPr="00315AEF">
        <w:rPr>
          <w:rFonts w:ascii="Calibri" w:eastAsia="Calibri" w:hAnsi="Calibri"/>
          <w:sz w:val="22"/>
          <w:szCs w:val="22"/>
          <w:lang w:eastAsia="en-US"/>
        </w:rPr>
        <w:t>Ostali prihodi za posebne namjene u iznosu od 552.000,00 kuna</w:t>
      </w:r>
    </w:p>
    <w:p w14:paraId="558487FA" w14:textId="77777777" w:rsidR="004D7ABA" w:rsidRPr="00315AEF" w:rsidRDefault="004D7ABA" w:rsidP="004D7ABA">
      <w:pPr>
        <w:numPr>
          <w:ilvl w:val="0"/>
          <w:numId w:val="4"/>
        </w:numPr>
        <w:shd w:val="clear" w:color="auto" w:fill="FFFFFF"/>
        <w:ind w:left="426" w:hanging="219"/>
        <w:contextualSpacing/>
        <w:rPr>
          <w:rFonts w:ascii="Calibri" w:hAnsi="Calibri"/>
          <w:b/>
          <w:sz w:val="22"/>
          <w:szCs w:val="22"/>
        </w:rPr>
      </w:pPr>
      <w:r w:rsidRPr="00315AEF">
        <w:rPr>
          <w:rFonts w:ascii="Calibri" w:eastAsia="Calibri" w:hAnsi="Calibri"/>
          <w:sz w:val="22"/>
          <w:szCs w:val="22"/>
          <w:lang w:eastAsia="en-US"/>
        </w:rPr>
        <w:t>Prihodi od prodaje nefinancijske imovine u iznosu od 5.000,00 kuna</w:t>
      </w:r>
    </w:p>
    <w:p w14:paraId="58617356" w14:textId="60A70395" w:rsidR="004D7ABA" w:rsidRPr="00315AEF" w:rsidRDefault="004D7ABA" w:rsidP="004D7ABA">
      <w:pPr>
        <w:numPr>
          <w:ilvl w:val="0"/>
          <w:numId w:val="4"/>
        </w:numPr>
        <w:shd w:val="clear" w:color="auto" w:fill="FFFFFF"/>
        <w:ind w:left="426" w:hanging="219"/>
        <w:contextualSpacing/>
        <w:rPr>
          <w:rFonts w:ascii="Calibri" w:hAnsi="Calibri"/>
          <w:b/>
          <w:sz w:val="22"/>
          <w:szCs w:val="22"/>
        </w:rPr>
      </w:pPr>
      <w:r w:rsidRPr="00315AEF">
        <w:rPr>
          <w:rFonts w:ascii="Calibri" w:eastAsia="Calibri" w:hAnsi="Calibri"/>
          <w:sz w:val="22"/>
          <w:szCs w:val="22"/>
          <w:lang w:eastAsia="en-US"/>
        </w:rPr>
        <w:t>Prihodi od pomoći u iznosu od 352.000,00 kuna</w:t>
      </w:r>
      <w:r>
        <w:rPr>
          <w:rFonts w:ascii="Calibri" w:eastAsia="Calibri" w:hAnsi="Calibri"/>
          <w:sz w:val="22"/>
          <w:szCs w:val="22"/>
          <w:lang w:eastAsia="en-US"/>
        </w:rPr>
        <w:t>.</w:t>
      </w:r>
    </w:p>
    <w:p w14:paraId="2D928B33" w14:textId="77777777" w:rsidR="004D7ABA" w:rsidRPr="006E111B" w:rsidRDefault="004D7ABA" w:rsidP="004D7ABA">
      <w:pPr>
        <w:shd w:val="clear" w:color="auto" w:fill="FFFFFF"/>
        <w:rPr>
          <w:rFonts w:ascii="Calibri" w:hAnsi="Calibri"/>
          <w:b/>
          <w:sz w:val="22"/>
          <w:szCs w:val="22"/>
        </w:rPr>
      </w:pPr>
    </w:p>
    <w:p w14:paraId="69F2FF03" w14:textId="77777777" w:rsidR="004D7ABA" w:rsidRPr="00D22538" w:rsidRDefault="004D7ABA" w:rsidP="004D7ABA">
      <w:pPr>
        <w:shd w:val="clear" w:color="auto" w:fill="FFFFFF"/>
        <w:rPr>
          <w:rFonts w:ascii="Calibri" w:hAnsi="Calibri"/>
          <w:b/>
          <w:sz w:val="22"/>
          <w:szCs w:val="22"/>
        </w:rPr>
      </w:pPr>
    </w:p>
    <w:p w14:paraId="58F4E773" w14:textId="77777777" w:rsidR="006440C4" w:rsidRPr="00BB175D" w:rsidRDefault="006440C4" w:rsidP="006440C4">
      <w:pPr>
        <w:shd w:val="clear" w:color="auto" w:fill="FFFFFF"/>
        <w:rPr>
          <w:rFonts w:ascii="Calibri" w:hAnsi="Calibri"/>
          <w:b/>
          <w:color w:val="000000" w:themeColor="text1"/>
          <w:sz w:val="22"/>
          <w:szCs w:val="22"/>
        </w:rPr>
      </w:pPr>
    </w:p>
    <w:p w14:paraId="1C76EF4A" w14:textId="77777777" w:rsidR="006440C4" w:rsidRPr="00BB175D" w:rsidRDefault="006440C4" w:rsidP="006440C4">
      <w:pPr>
        <w:shd w:val="clear" w:color="auto" w:fill="FFFFFF"/>
        <w:rPr>
          <w:rFonts w:ascii="Calibri" w:hAnsi="Calibri"/>
          <w:b/>
          <w:color w:val="000000" w:themeColor="text1"/>
          <w:sz w:val="22"/>
          <w:szCs w:val="22"/>
        </w:rPr>
      </w:pPr>
    </w:p>
    <w:p w14:paraId="19C6AA19" w14:textId="77777777" w:rsidR="006440C4" w:rsidRPr="00BB175D" w:rsidRDefault="006440C4" w:rsidP="006440C4">
      <w:pPr>
        <w:shd w:val="clear" w:color="auto" w:fill="FFFFFF"/>
        <w:rPr>
          <w:rFonts w:ascii="Calibri" w:hAnsi="Calibri"/>
          <w:b/>
          <w:color w:val="000000" w:themeColor="text1"/>
          <w:sz w:val="22"/>
          <w:szCs w:val="22"/>
        </w:rPr>
      </w:pPr>
      <w:r w:rsidRPr="00BB175D">
        <w:rPr>
          <w:rFonts w:ascii="Calibri" w:hAnsi="Calibri"/>
          <w:b/>
          <w:color w:val="000000" w:themeColor="text1"/>
          <w:sz w:val="22"/>
          <w:szCs w:val="22"/>
        </w:rPr>
        <w:lastRenderedPageBreak/>
        <w:t>PROGRAM 4006: IZGRADNJA OBJEKATA I UREĐAJA KOMUNALNE INFRASTRUKTURE</w:t>
      </w:r>
    </w:p>
    <w:p w14:paraId="75784E1B" w14:textId="77777777" w:rsidR="006440C4" w:rsidRPr="00BB175D" w:rsidRDefault="006440C4" w:rsidP="006440C4">
      <w:pPr>
        <w:shd w:val="clear" w:color="auto" w:fill="FFFFFF"/>
        <w:rPr>
          <w:rFonts w:ascii="Calibri" w:hAnsi="Calibri"/>
          <w:b/>
          <w:color w:val="000000" w:themeColor="text1"/>
          <w:sz w:val="22"/>
          <w:szCs w:val="22"/>
        </w:rPr>
      </w:pPr>
    </w:p>
    <w:p w14:paraId="23595786" w14:textId="77777777" w:rsidR="006440C4" w:rsidRPr="00BB175D" w:rsidRDefault="006440C4" w:rsidP="006440C4">
      <w:pPr>
        <w:shd w:val="clear" w:color="auto" w:fill="FFFFFF"/>
        <w:rPr>
          <w:rFonts w:ascii="Calibri" w:hAnsi="Calibri"/>
          <w:b/>
          <w:i/>
          <w:color w:val="000000" w:themeColor="text1"/>
          <w:sz w:val="22"/>
          <w:szCs w:val="22"/>
        </w:rPr>
      </w:pPr>
      <w:r w:rsidRPr="00BB175D">
        <w:rPr>
          <w:rFonts w:ascii="Calibri" w:hAnsi="Calibri"/>
          <w:b/>
          <w:i/>
          <w:color w:val="000000" w:themeColor="text1"/>
          <w:sz w:val="22"/>
          <w:szCs w:val="22"/>
        </w:rPr>
        <w:t>1. Zakonska osnova:</w:t>
      </w:r>
    </w:p>
    <w:p w14:paraId="357F70F1" w14:textId="77777777" w:rsidR="006440C4" w:rsidRPr="00BB175D" w:rsidRDefault="006440C4" w:rsidP="006440C4">
      <w:pPr>
        <w:numPr>
          <w:ilvl w:val="0"/>
          <w:numId w:val="9"/>
        </w:numPr>
        <w:shd w:val="clear" w:color="auto" w:fill="FFFFFF"/>
        <w:rPr>
          <w:rFonts w:ascii="Calibri" w:eastAsia="Calibri" w:hAnsi="Calibri"/>
          <w:b/>
          <w:color w:val="000000" w:themeColor="text1"/>
          <w:sz w:val="22"/>
          <w:szCs w:val="22"/>
          <w:lang w:eastAsia="en-US"/>
        </w:rPr>
      </w:pPr>
      <w:r w:rsidRPr="00BB175D">
        <w:rPr>
          <w:rFonts w:ascii="Calibri" w:eastAsia="Calibri" w:hAnsi="Calibri"/>
          <w:color w:val="000000" w:themeColor="text1"/>
          <w:sz w:val="22"/>
          <w:szCs w:val="22"/>
          <w:lang w:eastAsia="en-US"/>
        </w:rPr>
        <w:t>Zakon o zaštiti od požara (</w:t>
      </w:r>
      <w:r w:rsidRPr="00BB175D">
        <w:rPr>
          <w:rFonts w:ascii="Calibri" w:hAnsi="Calibri"/>
          <w:color w:val="000000" w:themeColor="text1"/>
          <w:sz w:val="22"/>
          <w:szCs w:val="22"/>
        </w:rPr>
        <w:t>„Narodne novine“ broj:</w:t>
      </w:r>
      <w:r w:rsidRPr="00BB175D">
        <w:rPr>
          <w:rFonts w:ascii="Calibri" w:eastAsia="Calibri" w:hAnsi="Calibri"/>
          <w:color w:val="000000" w:themeColor="text1"/>
          <w:sz w:val="22"/>
          <w:szCs w:val="22"/>
          <w:lang w:eastAsia="en-US"/>
        </w:rPr>
        <w:t xml:space="preserve"> 92/10., 114/22.)</w:t>
      </w:r>
    </w:p>
    <w:p w14:paraId="751CAF67" w14:textId="77777777" w:rsidR="006440C4" w:rsidRPr="00BB175D" w:rsidRDefault="006440C4" w:rsidP="006440C4">
      <w:pPr>
        <w:numPr>
          <w:ilvl w:val="0"/>
          <w:numId w:val="9"/>
        </w:numPr>
        <w:shd w:val="clear" w:color="auto" w:fill="FFFFFF"/>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Zakon o komunalnom gospodarstvu (</w:t>
      </w:r>
      <w:r w:rsidRPr="00BB175D">
        <w:rPr>
          <w:rFonts w:ascii="Calibri" w:hAnsi="Calibri"/>
          <w:color w:val="000000" w:themeColor="text1"/>
          <w:sz w:val="22"/>
          <w:szCs w:val="22"/>
        </w:rPr>
        <w:t xml:space="preserve">„Narodne novine“ broj: </w:t>
      </w:r>
      <w:r w:rsidRPr="00BB175D">
        <w:rPr>
          <w:rFonts w:ascii="Calibri" w:eastAsia="Calibri" w:hAnsi="Calibri"/>
          <w:color w:val="000000" w:themeColor="text1"/>
          <w:sz w:val="22"/>
          <w:szCs w:val="22"/>
          <w:lang w:eastAsia="en-US"/>
        </w:rPr>
        <w:t xml:space="preserve"> 68/18., 110/18. i 32/20.) </w:t>
      </w:r>
    </w:p>
    <w:p w14:paraId="68820B29" w14:textId="77777777" w:rsidR="006440C4" w:rsidRPr="00BB175D" w:rsidRDefault="006440C4" w:rsidP="006440C4">
      <w:pPr>
        <w:numPr>
          <w:ilvl w:val="0"/>
          <w:numId w:val="9"/>
        </w:numPr>
        <w:autoSpaceDE w:val="0"/>
        <w:autoSpaceDN w:val="0"/>
        <w:adjustRightInd w:val="0"/>
        <w:jc w:val="both"/>
        <w:rPr>
          <w:rFonts w:ascii="Calibri" w:hAnsi="Calibri"/>
          <w:color w:val="000000" w:themeColor="text1"/>
          <w:sz w:val="22"/>
          <w:szCs w:val="22"/>
        </w:rPr>
      </w:pPr>
      <w:r w:rsidRPr="00BB175D">
        <w:rPr>
          <w:rFonts w:ascii="Calibri" w:hAnsi="Calibri"/>
          <w:color w:val="000000" w:themeColor="text1"/>
          <w:sz w:val="22"/>
          <w:szCs w:val="22"/>
        </w:rPr>
        <w:t>Zakon o gradnji („Narodne novine“ broj: 153/13., 20/17., 39/19. i 125/19.)</w:t>
      </w:r>
    </w:p>
    <w:p w14:paraId="5FF310C4" w14:textId="77777777" w:rsidR="006440C4" w:rsidRPr="00BB175D" w:rsidRDefault="006440C4" w:rsidP="006440C4">
      <w:pPr>
        <w:numPr>
          <w:ilvl w:val="0"/>
          <w:numId w:val="9"/>
        </w:numPr>
        <w:autoSpaceDE w:val="0"/>
        <w:autoSpaceDN w:val="0"/>
        <w:adjustRightInd w:val="0"/>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Zakon o prostornom uređenju („Narodne novine“ broj: 153/13., 65/17., 114/18., 39/19. i 98/19.)</w:t>
      </w:r>
    </w:p>
    <w:p w14:paraId="0AD70620" w14:textId="77777777" w:rsidR="006440C4" w:rsidRPr="00BB175D" w:rsidRDefault="006440C4" w:rsidP="006440C4">
      <w:pPr>
        <w:numPr>
          <w:ilvl w:val="0"/>
          <w:numId w:val="9"/>
        </w:numPr>
        <w:autoSpaceDE w:val="0"/>
        <w:autoSpaceDN w:val="0"/>
        <w:adjustRightInd w:val="0"/>
        <w:jc w:val="both"/>
        <w:rPr>
          <w:rFonts w:ascii="Calibri" w:hAnsi="Calibri"/>
          <w:color w:val="000000" w:themeColor="text1"/>
          <w:sz w:val="22"/>
          <w:szCs w:val="22"/>
        </w:rPr>
      </w:pPr>
      <w:r w:rsidRPr="00BB175D">
        <w:rPr>
          <w:rFonts w:ascii="Calibri" w:hAnsi="Calibri"/>
          <w:color w:val="000000" w:themeColor="text1"/>
          <w:sz w:val="22"/>
          <w:szCs w:val="22"/>
          <w:lang w:eastAsia="en-US"/>
        </w:rPr>
        <w:t xml:space="preserve">Zakon o cestama </w:t>
      </w:r>
      <w:r w:rsidRPr="00BB175D">
        <w:rPr>
          <w:rFonts w:ascii="Calibri" w:hAnsi="Calibri"/>
          <w:color w:val="000000" w:themeColor="text1"/>
          <w:sz w:val="22"/>
          <w:szCs w:val="22"/>
        </w:rPr>
        <w:t xml:space="preserve">(„Narodne novine“ broj: </w:t>
      </w:r>
      <w:r w:rsidRPr="00BB175D">
        <w:rPr>
          <w:rFonts w:ascii="Calibri" w:hAnsi="Calibri"/>
          <w:color w:val="000000" w:themeColor="text1"/>
          <w:sz w:val="22"/>
          <w:szCs w:val="22"/>
          <w:lang w:eastAsia="en-US"/>
        </w:rPr>
        <w:t>84/11., 22/13., 54/13., 148/13., 92/14., 110/19., 144/21., 114/22.)</w:t>
      </w:r>
    </w:p>
    <w:p w14:paraId="7612A1B5" w14:textId="77777777" w:rsidR="006440C4" w:rsidRPr="00BB175D" w:rsidRDefault="006440C4" w:rsidP="006440C4">
      <w:pPr>
        <w:shd w:val="clear" w:color="auto" w:fill="FFFFFF"/>
        <w:ind w:left="720"/>
        <w:contextualSpacing/>
        <w:rPr>
          <w:rFonts w:ascii="Calibri" w:eastAsia="Calibri" w:hAnsi="Calibri"/>
          <w:color w:val="000000" w:themeColor="text1"/>
          <w:sz w:val="22"/>
          <w:szCs w:val="22"/>
          <w:lang w:eastAsia="en-US"/>
        </w:rPr>
      </w:pPr>
    </w:p>
    <w:p w14:paraId="43D2A3C6" w14:textId="77777777" w:rsidR="006440C4" w:rsidRPr="00BB175D" w:rsidRDefault="006440C4" w:rsidP="006440C4">
      <w:pPr>
        <w:shd w:val="clear" w:color="auto" w:fill="FFFFFF"/>
        <w:rPr>
          <w:rFonts w:ascii="Calibri" w:eastAsia="Calibri" w:hAnsi="Calibri"/>
          <w:b/>
          <w:i/>
          <w:color w:val="000000" w:themeColor="text1"/>
          <w:sz w:val="22"/>
          <w:szCs w:val="22"/>
          <w:lang w:eastAsia="en-US"/>
        </w:rPr>
      </w:pPr>
      <w:r w:rsidRPr="00BB175D">
        <w:rPr>
          <w:rFonts w:ascii="Calibri" w:eastAsia="Calibri" w:hAnsi="Calibri"/>
          <w:b/>
          <w:i/>
          <w:color w:val="000000" w:themeColor="text1"/>
          <w:sz w:val="22"/>
          <w:szCs w:val="22"/>
          <w:lang w:eastAsia="en-US"/>
        </w:rPr>
        <w:t>2. Opis programa:</w:t>
      </w:r>
    </w:p>
    <w:p w14:paraId="02E1C910" w14:textId="77777777" w:rsidR="006440C4" w:rsidRPr="00BB175D" w:rsidRDefault="006440C4" w:rsidP="006440C4">
      <w:pPr>
        <w:shd w:val="clear" w:color="auto" w:fill="FFFFFF"/>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Navedeni program sastoji se od sljedećih kapitalnih projekata:</w:t>
      </w:r>
    </w:p>
    <w:p w14:paraId="2AEB0E08" w14:textId="77777777" w:rsidR="006440C4" w:rsidRPr="00BB175D" w:rsidRDefault="006440C4" w:rsidP="006440C4">
      <w:pPr>
        <w:numPr>
          <w:ilvl w:val="0"/>
          <w:numId w:val="11"/>
        </w:numPr>
        <w:shd w:val="clear" w:color="auto" w:fill="FFFFFF"/>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K461034 Izgradnja i rekonstrukcija prometnih objekata</w:t>
      </w:r>
    </w:p>
    <w:p w14:paraId="16860AA0" w14:textId="77777777" w:rsidR="006440C4" w:rsidRPr="00BB175D" w:rsidRDefault="006440C4" w:rsidP="006440C4">
      <w:pPr>
        <w:numPr>
          <w:ilvl w:val="0"/>
          <w:numId w:val="11"/>
        </w:numPr>
        <w:shd w:val="clear" w:color="auto" w:fill="FFFFFF"/>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K461033 Izgradnja i rekonstrukcija objekata javne rasvjete </w:t>
      </w:r>
    </w:p>
    <w:p w14:paraId="2F524BB5" w14:textId="77777777" w:rsidR="006440C4" w:rsidRPr="00BB175D" w:rsidRDefault="006440C4" w:rsidP="006440C4">
      <w:pPr>
        <w:numPr>
          <w:ilvl w:val="0"/>
          <w:numId w:val="11"/>
        </w:numPr>
        <w:shd w:val="clear" w:color="auto" w:fill="FFFFFF"/>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K461007 Izgradnja, uređenje i opremanje javnih površina</w:t>
      </w:r>
    </w:p>
    <w:p w14:paraId="032F1F59" w14:textId="77777777" w:rsidR="006440C4" w:rsidRPr="00BB175D" w:rsidRDefault="006440C4" w:rsidP="006440C4">
      <w:pPr>
        <w:numPr>
          <w:ilvl w:val="0"/>
          <w:numId w:val="11"/>
        </w:numPr>
        <w:shd w:val="clear" w:color="auto" w:fill="FFFFFF"/>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K461003 Izgradnja, uređenje i opremanje groblja</w:t>
      </w:r>
    </w:p>
    <w:p w14:paraId="41D23C79" w14:textId="77777777" w:rsidR="006440C4" w:rsidRPr="00BB175D" w:rsidRDefault="006440C4" w:rsidP="006440C4">
      <w:pPr>
        <w:numPr>
          <w:ilvl w:val="0"/>
          <w:numId w:val="11"/>
        </w:numPr>
        <w:shd w:val="clear" w:color="auto" w:fill="FFFFFF"/>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K461024 Izgradnja vodovodne mreže</w:t>
      </w:r>
    </w:p>
    <w:p w14:paraId="3966CF11" w14:textId="77777777" w:rsidR="006440C4" w:rsidRPr="00BB175D" w:rsidRDefault="006440C4" w:rsidP="006440C4">
      <w:pPr>
        <w:numPr>
          <w:ilvl w:val="0"/>
          <w:numId w:val="11"/>
        </w:numPr>
        <w:shd w:val="clear" w:color="auto" w:fill="FFFFFF"/>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K461013 Sanacija odlagališta i nabavka opreme</w:t>
      </w:r>
    </w:p>
    <w:p w14:paraId="3822993E" w14:textId="77777777" w:rsidR="006440C4" w:rsidRPr="00BB175D" w:rsidRDefault="006440C4" w:rsidP="006440C4">
      <w:pPr>
        <w:shd w:val="clear" w:color="auto" w:fill="FFFFFF"/>
        <w:ind w:left="720"/>
        <w:rPr>
          <w:rFonts w:ascii="Calibri" w:eastAsia="Calibri" w:hAnsi="Calibri"/>
          <w:color w:val="000000" w:themeColor="text1"/>
          <w:sz w:val="22"/>
          <w:szCs w:val="22"/>
          <w:lang w:eastAsia="en-US"/>
        </w:rPr>
      </w:pPr>
    </w:p>
    <w:p w14:paraId="225D9FBD" w14:textId="77777777" w:rsidR="006440C4" w:rsidRPr="00BB175D" w:rsidRDefault="006440C4" w:rsidP="006440C4">
      <w:pPr>
        <w:shd w:val="clear" w:color="auto" w:fill="FFFFFF"/>
        <w:rPr>
          <w:rFonts w:ascii="Calibri" w:eastAsia="Calibri" w:hAnsi="Calibri"/>
          <w:b/>
          <w:i/>
          <w:color w:val="000000" w:themeColor="text1"/>
          <w:sz w:val="22"/>
          <w:szCs w:val="22"/>
          <w:lang w:eastAsia="en-US"/>
        </w:rPr>
      </w:pPr>
      <w:r w:rsidRPr="00BB175D">
        <w:rPr>
          <w:rFonts w:ascii="Calibri" w:eastAsia="Calibri" w:hAnsi="Calibri"/>
          <w:b/>
          <w:i/>
          <w:color w:val="000000" w:themeColor="text1"/>
          <w:sz w:val="22"/>
          <w:szCs w:val="22"/>
          <w:lang w:eastAsia="en-US"/>
        </w:rPr>
        <w:t>3.  Ciljevi programa u trogodišnjem razdoblju i pokazatelji uspješnosti, kojima će se mjeriti ostvarenje tih ciljeva</w:t>
      </w:r>
    </w:p>
    <w:p w14:paraId="7CC5E2AF" w14:textId="77777777" w:rsidR="006440C4" w:rsidRPr="00BB175D" w:rsidRDefault="006440C4" w:rsidP="006440C4">
      <w:pPr>
        <w:shd w:val="clear" w:color="auto" w:fill="FFFFFF"/>
        <w:rPr>
          <w:rFonts w:ascii="Calibri" w:eastAsia="Calibri" w:hAnsi="Calibri"/>
          <w:b/>
          <w:i/>
          <w:color w:val="000000" w:themeColor="text1"/>
          <w:sz w:val="22"/>
          <w:szCs w:val="22"/>
          <w:lang w:eastAsia="en-US"/>
        </w:rPr>
      </w:pPr>
    </w:p>
    <w:p w14:paraId="4E964949" w14:textId="77777777" w:rsidR="006440C4" w:rsidRPr="00BB175D" w:rsidRDefault="006440C4" w:rsidP="006440C4">
      <w:pPr>
        <w:shd w:val="clear" w:color="auto" w:fill="FFFFFF"/>
        <w:spacing w:line="276" w:lineRule="auto"/>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K 461034 Izgradnja i rekonstrukcija prometnih objekata</w:t>
      </w:r>
    </w:p>
    <w:p w14:paraId="76865D24" w14:textId="77777777" w:rsidR="006440C4" w:rsidRPr="00BB175D" w:rsidRDefault="006440C4" w:rsidP="006440C4">
      <w:pPr>
        <w:shd w:val="clear" w:color="auto" w:fill="FFFFFF"/>
        <w:spacing w:line="276" w:lineRule="auto"/>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Za realizaciju ovog kapitalnog projekta planirana su sljedeća sredstva:</w:t>
      </w:r>
    </w:p>
    <w:p w14:paraId="1BB0364D" w14:textId="77777777" w:rsidR="006440C4" w:rsidRPr="00BB175D" w:rsidRDefault="006440C4" w:rsidP="006440C4">
      <w:pPr>
        <w:numPr>
          <w:ilvl w:val="0"/>
          <w:numId w:val="11"/>
        </w:numPr>
        <w:shd w:val="clear" w:color="auto" w:fill="FFFFFF"/>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2022. godina       3.151.000,00 kuna</w:t>
      </w:r>
    </w:p>
    <w:p w14:paraId="521FE424" w14:textId="77777777" w:rsidR="006440C4" w:rsidRPr="00BB175D" w:rsidRDefault="006440C4" w:rsidP="006440C4">
      <w:pPr>
        <w:numPr>
          <w:ilvl w:val="0"/>
          <w:numId w:val="11"/>
        </w:numPr>
        <w:shd w:val="clear" w:color="auto" w:fill="FFFFFF"/>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2023. godina     14.340.000,00 kuna</w:t>
      </w:r>
    </w:p>
    <w:p w14:paraId="2C800D73" w14:textId="77777777" w:rsidR="006440C4" w:rsidRPr="00BB175D" w:rsidRDefault="006440C4" w:rsidP="006440C4">
      <w:pPr>
        <w:numPr>
          <w:ilvl w:val="0"/>
          <w:numId w:val="11"/>
        </w:numPr>
        <w:shd w:val="clear" w:color="auto" w:fill="FFFFFF"/>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2024. godina       7.730.000,00 kuna</w:t>
      </w:r>
    </w:p>
    <w:p w14:paraId="4790BC7C" w14:textId="77777777" w:rsidR="006440C4" w:rsidRPr="00BB175D" w:rsidRDefault="006440C4" w:rsidP="006440C4">
      <w:pPr>
        <w:shd w:val="clear" w:color="auto" w:fill="FFFFFF"/>
        <w:ind w:left="720"/>
        <w:contextualSpacing/>
        <w:rPr>
          <w:rFonts w:ascii="Calibri" w:eastAsia="Calibri" w:hAnsi="Calibri"/>
          <w:color w:val="000000" w:themeColor="text1"/>
          <w:sz w:val="22"/>
          <w:szCs w:val="22"/>
          <w:lang w:eastAsia="en-US"/>
        </w:rPr>
      </w:pPr>
    </w:p>
    <w:p w14:paraId="169BB45F" w14:textId="77777777" w:rsidR="006440C4" w:rsidRPr="00BB175D" w:rsidRDefault="006440C4" w:rsidP="006440C4">
      <w:pPr>
        <w:jc w:val="both"/>
        <w:rPr>
          <w:rFonts w:ascii="Calibri" w:hAnsi="Calibri"/>
          <w:color w:val="000000" w:themeColor="text1"/>
          <w:sz w:val="22"/>
          <w:szCs w:val="22"/>
        </w:rPr>
      </w:pPr>
      <w:r w:rsidRPr="00BB175D">
        <w:rPr>
          <w:rFonts w:ascii="Calibri" w:hAnsi="Calibri"/>
          <w:color w:val="000000" w:themeColor="text1"/>
          <w:sz w:val="22"/>
          <w:szCs w:val="22"/>
        </w:rPr>
        <w:t>Proračunom Općine Viškovo za 2021. godinu te projekcijama Proračuna za 2022. i 2023. godinu za ovaj kapitalni projekt bilo je planirano 7.182.000,00</w:t>
      </w:r>
      <w:r w:rsidRPr="00BB175D">
        <w:rPr>
          <w:rFonts w:ascii="Calibri" w:eastAsia="Calibri" w:hAnsi="Calibri"/>
          <w:color w:val="000000" w:themeColor="text1"/>
          <w:sz w:val="22"/>
          <w:szCs w:val="22"/>
          <w:lang w:eastAsia="en-US"/>
        </w:rPr>
        <w:t xml:space="preserve"> kuna</w:t>
      </w:r>
      <w:r w:rsidRPr="00BB175D">
        <w:rPr>
          <w:rFonts w:ascii="Calibri" w:hAnsi="Calibri"/>
          <w:color w:val="000000" w:themeColor="text1"/>
          <w:sz w:val="22"/>
          <w:szCs w:val="22"/>
        </w:rPr>
        <w:t xml:space="preserve"> za 2022. godinu i</w:t>
      </w:r>
      <w:r w:rsidRPr="00BB175D">
        <w:rPr>
          <w:rFonts w:ascii="Calibri" w:eastAsia="Calibri" w:hAnsi="Calibri"/>
          <w:color w:val="000000" w:themeColor="text1"/>
          <w:sz w:val="22"/>
          <w:szCs w:val="22"/>
          <w:lang w:eastAsia="en-US"/>
        </w:rPr>
        <w:t xml:space="preserve"> 13.002.000,00 kuna</w:t>
      </w:r>
      <w:r w:rsidRPr="00BB175D">
        <w:rPr>
          <w:rFonts w:ascii="Calibri" w:hAnsi="Calibri"/>
          <w:color w:val="000000" w:themeColor="text1"/>
          <w:sz w:val="22"/>
          <w:szCs w:val="22"/>
        </w:rPr>
        <w:t xml:space="preserve"> za 2023. godinu. </w:t>
      </w:r>
    </w:p>
    <w:p w14:paraId="6E635363" w14:textId="77777777" w:rsidR="006440C4" w:rsidRPr="00BB175D" w:rsidRDefault="006440C4" w:rsidP="006440C4">
      <w:pPr>
        <w:shd w:val="clear" w:color="auto" w:fill="FFFFFF"/>
        <w:tabs>
          <w:tab w:val="left" w:pos="142"/>
        </w:tabs>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Odstupanja u planiranim iznosima u odnosu na usvojene projekcije za 2022. i 2023. godinu jesu radi usklađenja planova gradnje pojedinih vrsta objekata sa dinamikom realizacije drugih Kapitalnih projekta a koji se moraju izvesti usklađeno  a primarno se to odnosi na </w:t>
      </w:r>
      <w:r w:rsidRPr="00BB175D">
        <w:rPr>
          <w:rFonts w:ascii="Calibri" w:eastAsia="Calibri" w:hAnsi="Calibri"/>
          <w:i/>
          <w:color w:val="000000" w:themeColor="text1"/>
          <w:sz w:val="22"/>
          <w:szCs w:val="22"/>
          <w:lang w:eastAsia="en-US"/>
        </w:rPr>
        <w:t>Projekt proširenja sustava javne odvodnje otpadnih voda sustava grad – riječke aglomeracije, Projekta Izgradnje kompleksa škole Marinići,</w:t>
      </w:r>
      <w:r w:rsidRPr="00BB175D">
        <w:rPr>
          <w:rFonts w:ascii="Calibri" w:eastAsia="Calibri" w:hAnsi="Calibri"/>
          <w:color w:val="000000" w:themeColor="text1"/>
          <w:sz w:val="22"/>
          <w:szCs w:val="22"/>
          <w:lang w:eastAsia="en-US"/>
        </w:rPr>
        <w:t xml:space="preserve"> projekciji  prihoda u narednom periodu  odnosno raspoloživim sredstvima, provedenim prijavama i odobrenim sredstvima sufinanciranja iz drugih izvora te dinamici nove financijske perspektive korištenja sredstava iz EU fondova. Također, dinamika realizacije projekata usklađena je sa dinamikom izdavanja dozvola za gradnju i rješavanja imovinsko-pravnih odnosa. </w:t>
      </w:r>
    </w:p>
    <w:p w14:paraId="7382E39D" w14:textId="77777777" w:rsidR="006440C4" w:rsidRPr="00BB175D" w:rsidRDefault="006440C4" w:rsidP="006440C4">
      <w:pPr>
        <w:shd w:val="clear" w:color="auto" w:fill="FFFFFF"/>
        <w:tabs>
          <w:tab w:val="left" w:pos="142"/>
        </w:tabs>
        <w:jc w:val="both"/>
        <w:rPr>
          <w:rFonts w:ascii="Calibri" w:eastAsia="Calibri" w:hAnsi="Calibri"/>
          <w:color w:val="000000" w:themeColor="text1"/>
          <w:sz w:val="22"/>
          <w:szCs w:val="22"/>
          <w:lang w:eastAsia="en-US"/>
        </w:rPr>
      </w:pPr>
      <w:r w:rsidRPr="00BB175D">
        <w:rPr>
          <w:rFonts w:ascii="Calibri" w:hAnsi="Calibri"/>
          <w:color w:val="000000" w:themeColor="text1"/>
          <w:sz w:val="22"/>
          <w:szCs w:val="22"/>
        </w:rPr>
        <w:t xml:space="preserve">U odnosu na prvi plan proračuna za 2022. godinu, ovim planom je predviđeno smanjenje troškova. Smanjenje se odnosi na usklađenja prema sklopljenim ugovorima i realizaciji projekata. Osim toga, odnose se i na već spomenuta usklađenja koja su ponajprije vezana na </w:t>
      </w:r>
      <w:r w:rsidRPr="00BB175D">
        <w:rPr>
          <w:rFonts w:ascii="Calibri" w:eastAsia="Calibri" w:hAnsi="Calibri"/>
          <w:i/>
          <w:color w:val="000000" w:themeColor="text1"/>
          <w:sz w:val="22"/>
          <w:szCs w:val="22"/>
          <w:lang w:eastAsia="en-US"/>
        </w:rPr>
        <w:t>Projekt proširenja sustava javne odvodnje otpadnih voda sustava grad – riječke aglomeracije i  Projekta Izgradnje kompleksa škole Marinići,</w:t>
      </w:r>
      <w:r w:rsidRPr="00BB175D">
        <w:rPr>
          <w:rFonts w:ascii="Calibri" w:hAnsi="Calibri"/>
          <w:color w:val="000000" w:themeColor="text1"/>
          <w:sz w:val="22"/>
          <w:szCs w:val="22"/>
        </w:rPr>
        <w:t xml:space="preserve">, te dinamiku izdavanja dozvola za gradnju i dinamiku </w:t>
      </w:r>
      <w:r w:rsidRPr="00BB175D">
        <w:rPr>
          <w:rFonts w:ascii="Calibri" w:eastAsia="Calibri" w:hAnsi="Calibri"/>
          <w:color w:val="000000" w:themeColor="text1"/>
          <w:sz w:val="22"/>
          <w:szCs w:val="22"/>
          <w:lang w:eastAsia="en-US"/>
        </w:rPr>
        <w:t>rješavanja imovinsko-pravnih odnosa a koji ovise o postupanjima nadležnih tijela. Također ovim planom se usklađuju  projekti započeli u prethodnoj godini a koji će se sukladno dinamici okončati u ovoj proračunskoj godini.</w:t>
      </w:r>
    </w:p>
    <w:p w14:paraId="7F62F88A" w14:textId="77777777" w:rsidR="006440C4" w:rsidRPr="00BB175D" w:rsidRDefault="006440C4" w:rsidP="006440C4">
      <w:pPr>
        <w:shd w:val="clear" w:color="auto" w:fill="FFFFFF"/>
        <w:tabs>
          <w:tab w:val="left" w:pos="142"/>
        </w:tabs>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U sklopu ovog kapitalnog projekta planirani su rashodi koji se odnose na otkup zemljišta za prometne objekte, izgradnju raskrižja kod groblja, izgradnju pristupne ceste </w:t>
      </w:r>
      <w:proofErr w:type="spellStart"/>
      <w:r w:rsidRPr="00BB175D">
        <w:rPr>
          <w:rFonts w:ascii="Calibri" w:eastAsia="Calibri" w:hAnsi="Calibri"/>
          <w:color w:val="000000" w:themeColor="text1"/>
          <w:sz w:val="22"/>
          <w:szCs w:val="22"/>
          <w:lang w:eastAsia="en-US"/>
        </w:rPr>
        <w:t>Benčani</w:t>
      </w:r>
      <w:proofErr w:type="spellEnd"/>
      <w:r w:rsidRPr="00BB175D">
        <w:rPr>
          <w:rFonts w:ascii="Calibri" w:eastAsia="Calibri" w:hAnsi="Calibri"/>
          <w:color w:val="000000" w:themeColor="text1"/>
          <w:sz w:val="22"/>
          <w:szCs w:val="22"/>
          <w:lang w:eastAsia="en-US"/>
        </w:rPr>
        <w:t xml:space="preserve"> i NC 589 u </w:t>
      </w:r>
      <w:proofErr w:type="spellStart"/>
      <w:r w:rsidRPr="00BB175D">
        <w:rPr>
          <w:rFonts w:ascii="Calibri" w:eastAsia="Calibri" w:hAnsi="Calibri"/>
          <w:color w:val="000000" w:themeColor="text1"/>
          <w:sz w:val="22"/>
          <w:szCs w:val="22"/>
          <w:lang w:eastAsia="en-US"/>
        </w:rPr>
        <w:t>Ferencima</w:t>
      </w:r>
      <w:proofErr w:type="spellEnd"/>
      <w:r w:rsidRPr="00BB175D">
        <w:rPr>
          <w:rFonts w:ascii="Calibri" w:eastAsia="Calibri" w:hAnsi="Calibri"/>
          <w:color w:val="000000" w:themeColor="text1"/>
          <w:sz w:val="22"/>
          <w:szCs w:val="22"/>
          <w:lang w:eastAsia="en-US"/>
        </w:rPr>
        <w:t xml:space="preserve">. Rashodi se također odnose na projektnu dokumentaciju za nerazvrstanu cestu </w:t>
      </w:r>
      <w:proofErr w:type="spellStart"/>
      <w:r w:rsidRPr="00BB175D">
        <w:rPr>
          <w:rFonts w:ascii="Calibri" w:eastAsia="Calibri" w:hAnsi="Calibri"/>
          <w:color w:val="000000" w:themeColor="text1"/>
          <w:sz w:val="22"/>
          <w:szCs w:val="22"/>
          <w:lang w:eastAsia="en-US"/>
        </w:rPr>
        <w:t>Zorzići</w:t>
      </w:r>
      <w:proofErr w:type="spellEnd"/>
      <w:r w:rsidRPr="00BB175D">
        <w:rPr>
          <w:rFonts w:ascii="Calibri" w:eastAsia="Calibri" w:hAnsi="Calibri"/>
          <w:color w:val="000000" w:themeColor="text1"/>
          <w:sz w:val="22"/>
          <w:szCs w:val="22"/>
          <w:lang w:eastAsia="en-US"/>
        </w:rPr>
        <w:t xml:space="preserve">, cestu za novu školu - NC 94, cestu za novu školu - NC 142, cestu </w:t>
      </w:r>
      <w:proofErr w:type="spellStart"/>
      <w:r w:rsidRPr="00BB175D">
        <w:rPr>
          <w:rFonts w:ascii="Calibri" w:eastAsia="Calibri" w:hAnsi="Calibri"/>
          <w:color w:val="000000" w:themeColor="text1"/>
          <w:sz w:val="22"/>
          <w:szCs w:val="22"/>
          <w:lang w:eastAsia="en-US"/>
        </w:rPr>
        <w:t>Vozišće</w:t>
      </w:r>
      <w:proofErr w:type="spellEnd"/>
      <w:r w:rsidRPr="00BB175D">
        <w:rPr>
          <w:rFonts w:ascii="Calibri" w:eastAsia="Calibri" w:hAnsi="Calibri"/>
          <w:color w:val="000000" w:themeColor="text1"/>
          <w:sz w:val="22"/>
          <w:szCs w:val="22"/>
          <w:lang w:eastAsia="en-US"/>
        </w:rPr>
        <w:t xml:space="preserve"> – </w:t>
      </w:r>
      <w:proofErr w:type="spellStart"/>
      <w:r w:rsidRPr="00BB175D">
        <w:rPr>
          <w:rFonts w:ascii="Calibri" w:eastAsia="Calibri" w:hAnsi="Calibri"/>
          <w:color w:val="000000" w:themeColor="text1"/>
          <w:sz w:val="22"/>
          <w:szCs w:val="22"/>
          <w:lang w:eastAsia="en-US"/>
        </w:rPr>
        <w:t>Mavri</w:t>
      </w:r>
      <w:proofErr w:type="spellEnd"/>
      <w:r w:rsidRPr="00BB175D">
        <w:rPr>
          <w:rFonts w:ascii="Calibri" w:eastAsia="Calibri" w:hAnsi="Calibri"/>
          <w:color w:val="000000" w:themeColor="text1"/>
          <w:sz w:val="22"/>
          <w:szCs w:val="22"/>
          <w:lang w:eastAsia="en-US"/>
        </w:rPr>
        <w:t xml:space="preserve">, raskrižje - park kod groblja, cestu </w:t>
      </w:r>
      <w:proofErr w:type="spellStart"/>
      <w:r w:rsidRPr="00BB175D">
        <w:rPr>
          <w:rFonts w:ascii="Calibri" w:eastAsia="Calibri" w:hAnsi="Calibri"/>
          <w:color w:val="000000" w:themeColor="text1"/>
          <w:sz w:val="22"/>
          <w:szCs w:val="22"/>
          <w:lang w:eastAsia="en-US"/>
        </w:rPr>
        <w:t>Mladenići</w:t>
      </w:r>
      <w:proofErr w:type="spellEnd"/>
      <w:r w:rsidRPr="00BB175D">
        <w:rPr>
          <w:rFonts w:ascii="Calibri" w:eastAsia="Calibri" w:hAnsi="Calibri"/>
          <w:color w:val="000000" w:themeColor="text1"/>
          <w:sz w:val="22"/>
          <w:szCs w:val="22"/>
          <w:lang w:eastAsia="en-US"/>
        </w:rPr>
        <w:t xml:space="preserve"> – </w:t>
      </w:r>
      <w:proofErr w:type="spellStart"/>
      <w:r w:rsidRPr="00BB175D">
        <w:rPr>
          <w:rFonts w:ascii="Calibri" w:eastAsia="Calibri" w:hAnsi="Calibri"/>
          <w:color w:val="000000" w:themeColor="text1"/>
          <w:sz w:val="22"/>
          <w:szCs w:val="22"/>
          <w:lang w:eastAsia="en-US"/>
        </w:rPr>
        <w:t>Saršoni</w:t>
      </w:r>
      <w:proofErr w:type="spellEnd"/>
      <w:r w:rsidRPr="00BB175D">
        <w:rPr>
          <w:rFonts w:ascii="Calibri" w:eastAsia="Calibri" w:hAnsi="Calibri"/>
          <w:color w:val="000000" w:themeColor="text1"/>
          <w:sz w:val="22"/>
          <w:szCs w:val="22"/>
          <w:lang w:eastAsia="en-US"/>
        </w:rPr>
        <w:t xml:space="preserve">, cestu </w:t>
      </w:r>
      <w:proofErr w:type="spellStart"/>
      <w:r w:rsidRPr="00BB175D">
        <w:rPr>
          <w:rFonts w:ascii="Calibri" w:eastAsia="Calibri" w:hAnsi="Calibri"/>
          <w:color w:val="000000" w:themeColor="text1"/>
          <w:sz w:val="22"/>
          <w:szCs w:val="22"/>
          <w:lang w:eastAsia="en-US"/>
        </w:rPr>
        <w:t>Ferenci</w:t>
      </w:r>
      <w:proofErr w:type="spellEnd"/>
      <w:r w:rsidRPr="00BB175D">
        <w:rPr>
          <w:rFonts w:ascii="Calibri" w:eastAsia="Calibri" w:hAnsi="Calibri"/>
          <w:color w:val="000000" w:themeColor="text1"/>
          <w:sz w:val="22"/>
          <w:szCs w:val="22"/>
          <w:lang w:eastAsia="en-US"/>
        </w:rPr>
        <w:t xml:space="preserve"> - NC 589 te sanaciju raskrižja i smirivanje prometa u </w:t>
      </w:r>
      <w:proofErr w:type="spellStart"/>
      <w:r w:rsidRPr="00BB175D">
        <w:rPr>
          <w:rFonts w:ascii="Calibri" w:eastAsia="Calibri" w:hAnsi="Calibri"/>
          <w:color w:val="000000" w:themeColor="text1"/>
          <w:sz w:val="22"/>
          <w:szCs w:val="22"/>
          <w:lang w:eastAsia="en-US"/>
        </w:rPr>
        <w:t>Marčeljima</w:t>
      </w:r>
      <w:proofErr w:type="spellEnd"/>
      <w:r w:rsidRPr="00BB175D">
        <w:rPr>
          <w:rFonts w:ascii="Calibri" w:eastAsia="Calibri" w:hAnsi="Calibri"/>
          <w:color w:val="000000" w:themeColor="text1"/>
          <w:sz w:val="22"/>
          <w:szCs w:val="22"/>
          <w:lang w:eastAsia="en-US"/>
        </w:rPr>
        <w:t>.</w:t>
      </w:r>
    </w:p>
    <w:p w14:paraId="12E5C5BD" w14:textId="77777777" w:rsidR="006440C4" w:rsidRPr="00BB175D" w:rsidRDefault="006440C4" w:rsidP="006440C4">
      <w:pPr>
        <w:shd w:val="clear" w:color="auto" w:fill="FFFFFF"/>
        <w:tabs>
          <w:tab w:val="left" w:pos="142"/>
        </w:tabs>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lastRenderedPageBreak/>
        <w:t xml:space="preserve">U projekcijama za 2023. godinu planirani su rashodi za rekonstrukciju NC 169 </w:t>
      </w:r>
      <w:proofErr w:type="spellStart"/>
      <w:r w:rsidRPr="00BB175D">
        <w:rPr>
          <w:rFonts w:ascii="Calibri" w:eastAsia="Calibri" w:hAnsi="Calibri"/>
          <w:color w:val="000000" w:themeColor="text1"/>
          <w:sz w:val="22"/>
          <w:szCs w:val="22"/>
          <w:lang w:eastAsia="en-US"/>
        </w:rPr>
        <w:t>Furićevo</w:t>
      </w:r>
      <w:proofErr w:type="spellEnd"/>
      <w:r w:rsidRPr="00BB175D">
        <w:rPr>
          <w:rFonts w:ascii="Calibri" w:eastAsia="Calibri" w:hAnsi="Calibri"/>
          <w:color w:val="000000" w:themeColor="text1"/>
          <w:sz w:val="22"/>
          <w:szCs w:val="22"/>
          <w:lang w:eastAsia="en-US"/>
        </w:rPr>
        <w:t xml:space="preserve">, izgradnju parkirališta uz zdravstvenu stanicu Viškovo, izgradnju cesta uz OŠ Marinići te izgradnju oborinskog kolektora Marinići,  rekonstrukciju NC 589 </w:t>
      </w:r>
      <w:proofErr w:type="spellStart"/>
      <w:r w:rsidRPr="00BB175D">
        <w:rPr>
          <w:rFonts w:ascii="Calibri" w:eastAsia="Calibri" w:hAnsi="Calibri"/>
          <w:color w:val="000000" w:themeColor="text1"/>
          <w:sz w:val="22"/>
          <w:szCs w:val="22"/>
          <w:lang w:eastAsia="en-US"/>
        </w:rPr>
        <w:t>Ferenci</w:t>
      </w:r>
      <w:proofErr w:type="spellEnd"/>
      <w:r w:rsidRPr="00BB175D">
        <w:rPr>
          <w:rFonts w:ascii="Calibri" w:eastAsia="Calibri" w:hAnsi="Calibri"/>
          <w:color w:val="000000" w:themeColor="text1"/>
          <w:sz w:val="22"/>
          <w:szCs w:val="22"/>
          <w:lang w:eastAsia="en-US"/>
        </w:rPr>
        <w:t xml:space="preserve">, rekonstrukciju ceste </w:t>
      </w:r>
      <w:proofErr w:type="spellStart"/>
      <w:r w:rsidRPr="00BB175D">
        <w:rPr>
          <w:rFonts w:ascii="Calibri" w:eastAsia="Calibri" w:hAnsi="Calibri"/>
          <w:color w:val="000000" w:themeColor="text1"/>
          <w:sz w:val="22"/>
          <w:szCs w:val="22"/>
          <w:lang w:eastAsia="en-US"/>
        </w:rPr>
        <w:t>Vozišće</w:t>
      </w:r>
      <w:proofErr w:type="spellEnd"/>
      <w:r w:rsidRPr="00BB175D">
        <w:rPr>
          <w:rFonts w:ascii="Calibri" w:eastAsia="Calibri" w:hAnsi="Calibri"/>
          <w:color w:val="000000" w:themeColor="text1"/>
          <w:sz w:val="22"/>
          <w:szCs w:val="22"/>
          <w:lang w:eastAsia="en-US"/>
        </w:rPr>
        <w:t xml:space="preserve"> – </w:t>
      </w:r>
      <w:proofErr w:type="spellStart"/>
      <w:r w:rsidRPr="00BB175D">
        <w:rPr>
          <w:rFonts w:ascii="Calibri" w:eastAsia="Calibri" w:hAnsi="Calibri"/>
          <w:color w:val="000000" w:themeColor="text1"/>
          <w:sz w:val="22"/>
          <w:szCs w:val="22"/>
          <w:lang w:eastAsia="en-US"/>
        </w:rPr>
        <w:t>Mavri</w:t>
      </w:r>
      <w:proofErr w:type="spellEnd"/>
      <w:r w:rsidRPr="00BB175D">
        <w:rPr>
          <w:rFonts w:ascii="Calibri" w:eastAsia="Calibri" w:hAnsi="Calibri"/>
          <w:color w:val="000000" w:themeColor="text1"/>
          <w:sz w:val="22"/>
          <w:szCs w:val="22"/>
          <w:lang w:eastAsia="en-US"/>
        </w:rPr>
        <w:t xml:space="preserve"> kao i izradu projektne dokumentacije za cestu </w:t>
      </w:r>
      <w:proofErr w:type="spellStart"/>
      <w:r w:rsidRPr="00BB175D">
        <w:rPr>
          <w:rFonts w:ascii="Calibri" w:eastAsia="Calibri" w:hAnsi="Calibri"/>
          <w:color w:val="000000" w:themeColor="text1"/>
          <w:sz w:val="22"/>
          <w:szCs w:val="22"/>
          <w:lang w:eastAsia="en-US"/>
        </w:rPr>
        <w:t>Ferenci</w:t>
      </w:r>
      <w:proofErr w:type="spellEnd"/>
      <w:r w:rsidRPr="00BB175D">
        <w:rPr>
          <w:rFonts w:ascii="Calibri" w:eastAsia="Calibri" w:hAnsi="Calibri"/>
          <w:color w:val="000000" w:themeColor="text1"/>
          <w:sz w:val="22"/>
          <w:szCs w:val="22"/>
          <w:lang w:eastAsia="en-US"/>
        </w:rPr>
        <w:t xml:space="preserve">, cestu </w:t>
      </w:r>
      <w:proofErr w:type="spellStart"/>
      <w:r w:rsidRPr="00BB175D">
        <w:rPr>
          <w:rFonts w:ascii="Calibri" w:eastAsia="Calibri" w:hAnsi="Calibri"/>
          <w:color w:val="000000" w:themeColor="text1"/>
          <w:sz w:val="22"/>
          <w:szCs w:val="22"/>
          <w:lang w:eastAsia="en-US"/>
        </w:rPr>
        <w:t>Ronjgi</w:t>
      </w:r>
      <w:proofErr w:type="spellEnd"/>
      <w:r w:rsidRPr="00BB175D">
        <w:rPr>
          <w:rFonts w:ascii="Calibri" w:eastAsia="Calibri" w:hAnsi="Calibri"/>
          <w:color w:val="000000" w:themeColor="text1"/>
          <w:sz w:val="22"/>
          <w:szCs w:val="22"/>
          <w:lang w:eastAsia="en-US"/>
        </w:rPr>
        <w:t xml:space="preserve"> – </w:t>
      </w:r>
      <w:proofErr w:type="spellStart"/>
      <w:r w:rsidRPr="00BB175D">
        <w:rPr>
          <w:rFonts w:ascii="Calibri" w:eastAsia="Calibri" w:hAnsi="Calibri"/>
          <w:color w:val="000000" w:themeColor="text1"/>
          <w:sz w:val="22"/>
          <w:szCs w:val="22"/>
          <w:lang w:eastAsia="en-US"/>
        </w:rPr>
        <w:t>Zorzići</w:t>
      </w:r>
      <w:proofErr w:type="spellEnd"/>
      <w:r w:rsidRPr="00BB175D">
        <w:rPr>
          <w:rFonts w:ascii="Calibri" w:eastAsia="Calibri" w:hAnsi="Calibri"/>
          <w:color w:val="000000" w:themeColor="text1"/>
          <w:sz w:val="22"/>
          <w:szCs w:val="22"/>
          <w:lang w:eastAsia="en-US"/>
        </w:rPr>
        <w:t xml:space="preserve"> i cestu </w:t>
      </w:r>
      <w:proofErr w:type="spellStart"/>
      <w:r w:rsidRPr="00BB175D">
        <w:rPr>
          <w:rFonts w:ascii="Calibri" w:eastAsia="Calibri" w:hAnsi="Calibri"/>
          <w:color w:val="000000" w:themeColor="text1"/>
          <w:sz w:val="22"/>
          <w:szCs w:val="22"/>
          <w:lang w:eastAsia="en-US"/>
        </w:rPr>
        <w:t>Adriametal</w:t>
      </w:r>
      <w:proofErr w:type="spellEnd"/>
      <w:r w:rsidRPr="00BB175D">
        <w:rPr>
          <w:rFonts w:ascii="Calibri" w:eastAsia="Calibri" w:hAnsi="Calibri"/>
          <w:color w:val="000000" w:themeColor="text1"/>
          <w:sz w:val="22"/>
          <w:szCs w:val="22"/>
          <w:lang w:eastAsia="en-US"/>
        </w:rPr>
        <w:t xml:space="preserve"> – </w:t>
      </w:r>
      <w:proofErr w:type="spellStart"/>
      <w:r w:rsidRPr="00BB175D">
        <w:rPr>
          <w:rFonts w:ascii="Calibri" w:eastAsia="Calibri" w:hAnsi="Calibri"/>
          <w:color w:val="000000" w:themeColor="text1"/>
          <w:sz w:val="22"/>
          <w:szCs w:val="22"/>
          <w:lang w:eastAsia="en-US"/>
        </w:rPr>
        <w:t>Turčino</w:t>
      </w:r>
      <w:proofErr w:type="spellEnd"/>
      <w:r w:rsidRPr="00BB175D">
        <w:rPr>
          <w:rFonts w:ascii="Calibri" w:eastAsia="Calibri" w:hAnsi="Calibri"/>
          <w:color w:val="000000" w:themeColor="text1"/>
          <w:sz w:val="22"/>
          <w:szCs w:val="22"/>
          <w:lang w:eastAsia="en-US"/>
        </w:rPr>
        <w:t xml:space="preserve"> , te otkup zemljišta za prometne objekte,.  </w:t>
      </w:r>
    </w:p>
    <w:p w14:paraId="13DFA407" w14:textId="77777777" w:rsidR="006440C4" w:rsidRPr="00BB175D" w:rsidRDefault="006440C4" w:rsidP="006440C4">
      <w:pPr>
        <w:shd w:val="clear" w:color="auto" w:fill="FFFFFF"/>
        <w:tabs>
          <w:tab w:val="left" w:pos="142"/>
        </w:tabs>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U projekcijama za 2024. godinu planirani su rashodi za rekonstrukciju ceste </w:t>
      </w:r>
      <w:proofErr w:type="spellStart"/>
      <w:r w:rsidRPr="00BB175D">
        <w:rPr>
          <w:rFonts w:ascii="Calibri" w:eastAsia="Calibri" w:hAnsi="Calibri"/>
          <w:color w:val="000000" w:themeColor="text1"/>
          <w:sz w:val="22"/>
          <w:szCs w:val="22"/>
          <w:lang w:eastAsia="en-US"/>
        </w:rPr>
        <w:t>Ronjgi</w:t>
      </w:r>
      <w:proofErr w:type="spellEnd"/>
      <w:r w:rsidRPr="00BB175D">
        <w:rPr>
          <w:rFonts w:ascii="Calibri" w:eastAsia="Calibri" w:hAnsi="Calibri"/>
          <w:color w:val="000000" w:themeColor="text1"/>
          <w:sz w:val="22"/>
          <w:szCs w:val="22"/>
          <w:lang w:eastAsia="en-US"/>
        </w:rPr>
        <w:t xml:space="preserve"> - </w:t>
      </w:r>
      <w:proofErr w:type="spellStart"/>
      <w:r w:rsidRPr="00BB175D">
        <w:rPr>
          <w:rFonts w:ascii="Calibri" w:eastAsia="Calibri" w:hAnsi="Calibri"/>
          <w:color w:val="000000" w:themeColor="text1"/>
          <w:sz w:val="22"/>
          <w:szCs w:val="22"/>
          <w:lang w:eastAsia="en-US"/>
        </w:rPr>
        <w:t>Saršoni</w:t>
      </w:r>
      <w:proofErr w:type="spellEnd"/>
      <w:r w:rsidRPr="00BB175D">
        <w:rPr>
          <w:rFonts w:ascii="Calibri" w:eastAsia="Calibri" w:hAnsi="Calibri"/>
          <w:color w:val="000000" w:themeColor="text1"/>
          <w:sz w:val="22"/>
          <w:szCs w:val="22"/>
          <w:lang w:eastAsia="en-US"/>
        </w:rPr>
        <w:t xml:space="preserve"> (2. faza), izgradnju parkirališta uz zdravstvenu stanicu Viškovo, izgradnju cesta uz OŠ Marinići, izrada projektne dokumentacije za nogostup ŽC5017 – </w:t>
      </w:r>
      <w:proofErr w:type="spellStart"/>
      <w:r w:rsidRPr="00BB175D">
        <w:rPr>
          <w:rFonts w:ascii="Calibri" w:eastAsia="Calibri" w:hAnsi="Calibri"/>
          <w:color w:val="000000" w:themeColor="text1"/>
          <w:sz w:val="22"/>
          <w:szCs w:val="22"/>
          <w:lang w:eastAsia="en-US"/>
        </w:rPr>
        <w:t>Saršoni</w:t>
      </w:r>
      <w:proofErr w:type="spellEnd"/>
      <w:r w:rsidRPr="00BB175D">
        <w:rPr>
          <w:rFonts w:ascii="Calibri" w:eastAsia="Calibri" w:hAnsi="Calibri"/>
          <w:color w:val="000000" w:themeColor="text1"/>
          <w:sz w:val="22"/>
          <w:szCs w:val="22"/>
          <w:lang w:eastAsia="en-US"/>
        </w:rPr>
        <w:t xml:space="preserve"> – </w:t>
      </w:r>
      <w:proofErr w:type="spellStart"/>
      <w:r w:rsidRPr="00BB175D">
        <w:rPr>
          <w:rFonts w:ascii="Calibri" w:eastAsia="Calibri" w:hAnsi="Calibri"/>
          <w:color w:val="000000" w:themeColor="text1"/>
          <w:sz w:val="22"/>
          <w:szCs w:val="22"/>
          <w:lang w:eastAsia="en-US"/>
        </w:rPr>
        <w:t>Zorzići</w:t>
      </w:r>
      <w:proofErr w:type="spellEnd"/>
      <w:r w:rsidRPr="00BB175D">
        <w:rPr>
          <w:rFonts w:ascii="Calibri" w:eastAsia="Calibri" w:hAnsi="Calibri"/>
          <w:color w:val="000000" w:themeColor="text1"/>
          <w:sz w:val="22"/>
          <w:szCs w:val="22"/>
          <w:lang w:eastAsia="en-US"/>
        </w:rPr>
        <w:t xml:space="preserve"> te otkup zemljišta za prometne objekte.</w:t>
      </w:r>
    </w:p>
    <w:p w14:paraId="05A45526" w14:textId="77777777" w:rsidR="006440C4" w:rsidRPr="00BB175D" w:rsidRDefault="006440C4" w:rsidP="006440C4">
      <w:pPr>
        <w:shd w:val="clear" w:color="auto" w:fill="FFFFFF"/>
        <w:rPr>
          <w:rFonts w:asciiTheme="minorHAnsi" w:hAnsiTheme="minorHAnsi"/>
          <w:b/>
          <w:color w:val="000000" w:themeColor="text1"/>
        </w:rPr>
      </w:pPr>
    </w:p>
    <w:p w14:paraId="0C63338D" w14:textId="77777777" w:rsidR="006440C4" w:rsidRPr="00BB175D" w:rsidRDefault="006440C4" w:rsidP="006440C4">
      <w:pPr>
        <w:shd w:val="clear" w:color="auto" w:fill="FFFFFF"/>
        <w:rPr>
          <w:rFonts w:asciiTheme="minorHAnsi" w:hAnsiTheme="minorHAnsi"/>
          <w:color w:val="000000" w:themeColor="text1"/>
          <w:sz w:val="22"/>
          <w:szCs w:val="22"/>
        </w:rPr>
      </w:pPr>
      <w:bookmarkStart w:id="8" w:name="_Hlk56167084"/>
      <w:r w:rsidRPr="00BB175D">
        <w:rPr>
          <w:rFonts w:asciiTheme="minorHAnsi" w:hAnsiTheme="minorHAnsi"/>
          <w:b/>
          <w:color w:val="000000" w:themeColor="text1"/>
          <w:sz w:val="22"/>
          <w:szCs w:val="22"/>
        </w:rPr>
        <w:t>Cilj 1.:</w:t>
      </w:r>
      <w:r w:rsidRPr="00BB175D">
        <w:rPr>
          <w:rFonts w:asciiTheme="minorHAnsi" w:hAnsiTheme="minorHAnsi"/>
          <w:color w:val="000000" w:themeColor="text1"/>
          <w:sz w:val="22"/>
          <w:szCs w:val="22"/>
        </w:rPr>
        <w:t xml:space="preserve"> Otkup zemljišta za prometne objekte</w:t>
      </w:r>
    </w:p>
    <w:p w14:paraId="54BD6A29" w14:textId="77777777" w:rsidR="006440C4" w:rsidRPr="004D7ABA" w:rsidRDefault="006440C4" w:rsidP="006440C4">
      <w:pPr>
        <w:pStyle w:val="Odlomakpopisa"/>
        <w:shd w:val="clear" w:color="auto" w:fill="FFFFFF"/>
        <w:spacing w:after="0" w:line="240" w:lineRule="auto"/>
        <w:ind w:left="709"/>
        <w:rPr>
          <w:rFonts w:asciiTheme="minorHAnsi" w:hAnsiTheme="minorHAnsi"/>
          <w:color w:val="000000" w:themeColor="text1"/>
          <w:sz w:val="12"/>
          <w:szCs w:val="12"/>
          <w:highlight w:val="yellow"/>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6440C4" w:rsidRPr="00BB175D" w14:paraId="6295553B"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019E7ABE"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37D78851" w14:textId="77777777" w:rsidR="006440C4" w:rsidRPr="00BB175D" w:rsidRDefault="006440C4" w:rsidP="006440C4">
            <w:pPr>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Površina otkupljenog zemljišta/godišnje</w:t>
            </w:r>
          </w:p>
        </w:tc>
      </w:tr>
      <w:tr w:rsidR="006440C4" w:rsidRPr="00BB175D" w14:paraId="478B93CF"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15F39A85"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Definicija</w:t>
            </w:r>
          </w:p>
        </w:tc>
        <w:tc>
          <w:tcPr>
            <w:tcW w:w="6166" w:type="dxa"/>
            <w:tcBorders>
              <w:top w:val="single" w:sz="4" w:space="0" w:color="auto"/>
              <w:left w:val="single" w:sz="4" w:space="0" w:color="auto"/>
              <w:bottom w:val="single" w:sz="4" w:space="0" w:color="auto"/>
              <w:right w:val="single" w:sz="4" w:space="0" w:color="auto"/>
            </w:tcBorders>
            <w:hideMark/>
          </w:tcPr>
          <w:p w14:paraId="3D7B8AE0"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hAnsiTheme="minorHAnsi"/>
                <w:color w:val="000000" w:themeColor="text1"/>
                <w:sz w:val="22"/>
                <w:szCs w:val="22"/>
                <w:lang w:eastAsia="en-US"/>
              </w:rPr>
              <w:t>Poboljšanje prometne infrastrukture</w:t>
            </w:r>
          </w:p>
        </w:tc>
      </w:tr>
      <w:tr w:rsidR="006440C4" w:rsidRPr="00BB175D" w14:paraId="5CCA8784"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50B23D45"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60E56E6F"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hAnsiTheme="minorHAnsi"/>
                <w:color w:val="000000" w:themeColor="text1"/>
                <w:sz w:val="22"/>
                <w:szCs w:val="22"/>
                <w:lang w:eastAsia="en-US"/>
              </w:rPr>
              <w:t>m</w:t>
            </w:r>
            <w:r w:rsidRPr="00BB175D">
              <w:rPr>
                <w:rFonts w:asciiTheme="minorHAnsi" w:hAnsiTheme="minorHAnsi"/>
                <w:color w:val="000000" w:themeColor="text1"/>
                <w:sz w:val="22"/>
                <w:szCs w:val="22"/>
                <w:vertAlign w:val="superscript"/>
                <w:lang w:eastAsia="en-US"/>
              </w:rPr>
              <w:t>2</w:t>
            </w:r>
            <w:r w:rsidRPr="00BB175D">
              <w:rPr>
                <w:rFonts w:asciiTheme="minorHAnsi" w:hAnsiTheme="minorHAnsi"/>
                <w:color w:val="000000" w:themeColor="text1"/>
                <w:sz w:val="22"/>
                <w:szCs w:val="22"/>
                <w:lang w:eastAsia="en-US"/>
              </w:rPr>
              <w:t>/godišnje</w:t>
            </w:r>
          </w:p>
        </w:tc>
      </w:tr>
      <w:tr w:rsidR="006440C4" w:rsidRPr="00BB175D" w14:paraId="0BE59036"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60BDC212"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Polazna vrijednost</w:t>
            </w:r>
          </w:p>
        </w:tc>
        <w:tc>
          <w:tcPr>
            <w:tcW w:w="6166" w:type="dxa"/>
            <w:tcBorders>
              <w:top w:val="single" w:sz="4" w:space="0" w:color="auto"/>
              <w:left w:val="single" w:sz="4" w:space="0" w:color="auto"/>
              <w:bottom w:val="single" w:sz="4" w:space="0" w:color="auto"/>
              <w:right w:val="single" w:sz="4" w:space="0" w:color="auto"/>
            </w:tcBorders>
            <w:hideMark/>
          </w:tcPr>
          <w:p w14:paraId="6ACB14B0"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748CA442"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00DA2D3B"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Izvor podataka</w:t>
            </w:r>
          </w:p>
        </w:tc>
        <w:tc>
          <w:tcPr>
            <w:tcW w:w="6166" w:type="dxa"/>
            <w:tcBorders>
              <w:top w:val="single" w:sz="4" w:space="0" w:color="auto"/>
              <w:left w:val="single" w:sz="4" w:space="0" w:color="auto"/>
              <w:bottom w:val="single" w:sz="4" w:space="0" w:color="auto"/>
              <w:right w:val="single" w:sz="4" w:space="0" w:color="auto"/>
            </w:tcBorders>
            <w:hideMark/>
          </w:tcPr>
          <w:p w14:paraId="4D05DA18"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Općina Viškovo</w:t>
            </w:r>
          </w:p>
        </w:tc>
      </w:tr>
      <w:tr w:rsidR="006440C4" w:rsidRPr="00BB175D" w14:paraId="2E4012BA"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52865F9A"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(2022.)</w:t>
            </w:r>
          </w:p>
        </w:tc>
        <w:tc>
          <w:tcPr>
            <w:tcW w:w="6166" w:type="dxa"/>
            <w:tcBorders>
              <w:top w:val="single" w:sz="4" w:space="0" w:color="auto"/>
              <w:left w:val="single" w:sz="4" w:space="0" w:color="auto"/>
              <w:bottom w:val="single" w:sz="4" w:space="0" w:color="auto"/>
              <w:right w:val="single" w:sz="4" w:space="0" w:color="auto"/>
            </w:tcBorders>
            <w:hideMark/>
          </w:tcPr>
          <w:p w14:paraId="080E78E1"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200</w:t>
            </w:r>
          </w:p>
        </w:tc>
      </w:tr>
      <w:tr w:rsidR="006440C4" w:rsidRPr="00BB175D" w14:paraId="24FA1DA6"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6B1B2BE1"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(2023.)</w:t>
            </w:r>
          </w:p>
        </w:tc>
        <w:tc>
          <w:tcPr>
            <w:tcW w:w="6166" w:type="dxa"/>
            <w:tcBorders>
              <w:top w:val="single" w:sz="4" w:space="0" w:color="auto"/>
              <w:left w:val="single" w:sz="4" w:space="0" w:color="auto"/>
              <w:bottom w:val="single" w:sz="4" w:space="0" w:color="auto"/>
              <w:right w:val="single" w:sz="4" w:space="0" w:color="auto"/>
            </w:tcBorders>
            <w:hideMark/>
          </w:tcPr>
          <w:p w14:paraId="0C6F4D6E"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600</w:t>
            </w:r>
          </w:p>
        </w:tc>
      </w:tr>
      <w:tr w:rsidR="006440C4" w:rsidRPr="00BB175D" w14:paraId="380A6897"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2A5034FC"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(2024.)</w:t>
            </w:r>
          </w:p>
        </w:tc>
        <w:tc>
          <w:tcPr>
            <w:tcW w:w="6166" w:type="dxa"/>
            <w:tcBorders>
              <w:top w:val="single" w:sz="4" w:space="0" w:color="auto"/>
              <w:left w:val="single" w:sz="4" w:space="0" w:color="auto"/>
              <w:bottom w:val="single" w:sz="4" w:space="0" w:color="auto"/>
              <w:right w:val="single" w:sz="4" w:space="0" w:color="auto"/>
            </w:tcBorders>
            <w:hideMark/>
          </w:tcPr>
          <w:p w14:paraId="620D6C8E"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1.500</w:t>
            </w:r>
          </w:p>
        </w:tc>
      </w:tr>
    </w:tbl>
    <w:p w14:paraId="025B3D01" w14:textId="77777777" w:rsidR="006440C4" w:rsidRPr="004D7ABA" w:rsidRDefault="006440C4" w:rsidP="006440C4">
      <w:pPr>
        <w:shd w:val="clear" w:color="auto" w:fill="FFFFFF"/>
        <w:ind w:firstLine="709"/>
        <w:rPr>
          <w:rFonts w:asciiTheme="minorHAnsi" w:eastAsia="Calibri" w:hAnsiTheme="minorHAnsi"/>
          <w:b/>
          <w:color w:val="000000" w:themeColor="text1"/>
          <w:sz w:val="16"/>
          <w:szCs w:val="16"/>
          <w:lang w:eastAsia="en-US"/>
        </w:rPr>
      </w:pPr>
    </w:p>
    <w:bookmarkEnd w:id="8"/>
    <w:p w14:paraId="0140022B" w14:textId="77777777" w:rsidR="006440C4" w:rsidRPr="00BB175D" w:rsidRDefault="006440C4" w:rsidP="006440C4">
      <w:pPr>
        <w:shd w:val="clear" w:color="auto" w:fill="FFFFFF"/>
        <w:ind w:right="-144"/>
        <w:contextualSpacing/>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 xml:space="preserve">Cilj 2.: </w:t>
      </w:r>
      <w:r w:rsidRPr="00BB175D">
        <w:rPr>
          <w:rFonts w:asciiTheme="minorHAnsi" w:eastAsia="Calibri" w:hAnsiTheme="minorHAnsi"/>
          <w:color w:val="000000" w:themeColor="text1"/>
          <w:sz w:val="22"/>
          <w:szCs w:val="22"/>
          <w:lang w:eastAsia="en-US"/>
        </w:rPr>
        <w:t>izgradnja oborinskog kolektora Marinići</w:t>
      </w:r>
    </w:p>
    <w:p w14:paraId="0F9FE4F2" w14:textId="77777777" w:rsidR="006440C4" w:rsidRPr="004D7ABA" w:rsidRDefault="006440C4" w:rsidP="006440C4">
      <w:pPr>
        <w:shd w:val="clear" w:color="auto" w:fill="FFFFFF"/>
        <w:ind w:right="-144"/>
        <w:contextualSpacing/>
        <w:rPr>
          <w:rFonts w:asciiTheme="minorHAnsi" w:eastAsia="Calibri" w:hAnsiTheme="minorHAnsi"/>
          <w:b/>
          <w:color w:val="000000" w:themeColor="text1"/>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440C4" w:rsidRPr="00BB175D" w14:paraId="4F471690"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041EE0AB" w14:textId="77777777" w:rsidR="006440C4" w:rsidRPr="00BB175D" w:rsidRDefault="006440C4" w:rsidP="006440C4">
            <w:pPr>
              <w:shd w:val="clear" w:color="auto" w:fill="FFFFFF"/>
              <w:ind w:right="-144"/>
              <w:contextualSpacing/>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2F9DAEC9" w14:textId="77777777" w:rsidR="006440C4" w:rsidRPr="00BB175D" w:rsidRDefault="006440C4" w:rsidP="006440C4">
            <w:pPr>
              <w:shd w:val="clear" w:color="auto" w:fill="FFFFFF"/>
              <w:ind w:right="-144"/>
              <w:contextualSpacing/>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Dovršetak izgradnje oborinskog kolektora Marinići</w:t>
            </w:r>
          </w:p>
        </w:tc>
      </w:tr>
      <w:tr w:rsidR="006440C4" w:rsidRPr="00BB175D" w14:paraId="3CAA0AC6"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7539718B" w14:textId="77777777" w:rsidR="006440C4" w:rsidRPr="00BB175D" w:rsidRDefault="006440C4" w:rsidP="006440C4">
            <w:pPr>
              <w:shd w:val="clear" w:color="auto" w:fill="FFFFFF"/>
              <w:ind w:right="-144"/>
              <w:contextualSpacing/>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37C5DC87" w14:textId="77777777" w:rsidR="006440C4" w:rsidRPr="00BB175D" w:rsidRDefault="006440C4" w:rsidP="006440C4">
            <w:pPr>
              <w:shd w:val="clear" w:color="auto" w:fill="FFFFFF"/>
              <w:ind w:right="-144"/>
              <w:contextualSpacing/>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Podizanje standarda prometnica te života mještana i sigurnosti u prometu</w:t>
            </w:r>
          </w:p>
        </w:tc>
      </w:tr>
      <w:tr w:rsidR="006440C4" w:rsidRPr="00BB175D" w14:paraId="5BCF2AC7"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626C1EB3" w14:textId="77777777" w:rsidR="006440C4" w:rsidRPr="00BB175D" w:rsidRDefault="006440C4" w:rsidP="006440C4">
            <w:pPr>
              <w:shd w:val="clear" w:color="auto" w:fill="FFFFFF"/>
              <w:ind w:right="-144"/>
              <w:contextualSpacing/>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68E2B1E2" w14:textId="77777777" w:rsidR="006440C4" w:rsidRPr="00BB175D" w:rsidRDefault="006440C4" w:rsidP="006440C4">
            <w:pPr>
              <w:shd w:val="clear" w:color="auto" w:fill="FFFFFF"/>
              <w:ind w:right="-144"/>
              <w:contextualSpacing/>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w:t>
            </w:r>
          </w:p>
        </w:tc>
      </w:tr>
      <w:tr w:rsidR="006440C4" w:rsidRPr="00BB175D" w14:paraId="3D41D2B4"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35A901EA" w14:textId="77777777" w:rsidR="006440C4" w:rsidRPr="00BB175D" w:rsidRDefault="006440C4" w:rsidP="006440C4">
            <w:pPr>
              <w:shd w:val="clear" w:color="auto" w:fill="FFFFFF"/>
              <w:ind w:right="-144"/>
              <w:contextualSpacing/>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Polazna vrijednost</w:t>
            </w:r>
          </w:p>
        </w:tc>
        <w:tc>
          <w:tcPr>
            <w:tcW w:w="6343" w:type="dxa"/>
            <w:tcBorders>
              <w:top w:val="single" w:sz="4" w:space="0" w:color="auto"/>
              <w:left w:val="single" w:sz="4" w:space="0" w:color="auto"/>
              <w:bottom w:val="single" w:sz="4" w:space="0" w:color="auto"/>
              <w:right w:val="single" w:sz="4" w:space="0" w:color="auto"/>
            </w:tcBorders>
            <w:hideMark/>
          </w:tcPr>
          <w:p w14:paraId="2FBB3DE2" w14:textId="77777777" w:rsidR="006440C4" w:rsidRPr="00BB175D" w:rsidRDefault="006440C4" w:rsidP="006440C4">
            <w:pPr>
              <w:shd w:val="clear" w:color="auto" w:fill="FFFFFF"/>
              <w:ind w:right="-144"/>
              <w:contextualSpacing/>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403261C8"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213D27CC" w14:textId="77777777" w:rsidR="006440C4" w:rsidRPr="00BB175D" w:rsidRDefault="006440C4" w:rsidP="006440C4">
            <w:pPr>
              <w:shd w:val="clear" w:color="auto" w:fill="FFFFFF"/>
              <w:ind w:right="-144"/>
              <w:contextualSpacing/>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Izvor podataka</w:t>
            </w:r>
          </w:p>
        </w:tc>
        <w:tc>
          <w:tcPr>
            <w:tcW w:w="6343" w:type="dxa"/>
            <w:tcBorders>
              <w:top w:val="single" w:sz="4" w:space="0" w:color="auto"/>
              <w:left w:val="single" w:sz="4" w:space="0" w:color="auto"/>
              <w:bottom w:val="single" w:sz="4" w:space="0" w:color="auto"/>
              <w:right w:val="single" w:sz="4" w:space="0" w:color="auto"/>
            </w:tcBorders>
            <w:hideMark/>
          </w:tcPr>
          <w:p w14:paraId="422C7FDF" w14:textId="77777777" w:rsidR="006440C4" w:rsidRPr="00BB175D" w:rsidRDefault="006440C4" w:rsidP="006440C4">
            <w:pPr>
              <w:shd w:val="clear" w:color="auto" w:fill="FFFFFF"/>
              <w:ind w:right="-144"/>
              <w:contextualSpacing/>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Općina Viškovo</w:t>
            </w:r>
          </w:p>
        </w:tc>
      </w:tr>
      <w:tr w:rsidR="006440C4" w:rsidRPr="00BB175D" w14:paraId="3DD4326F"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67DE1257" w14:textId="77777777" w:rsidR="006440C4" w:rsidRPr="00BB175D" w:rsidRDefault="006440C4" w:rsidP="006440C4">
            <w:pPr>
              <w:shd w:val="clear" w:color="auto" w:fill="FFFFFF"/>
              <w:ind w:right="-144"/>
              <w:contextualSpacing/>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(2022.)</w:t>
            </w:r>
          </w:p>
        </w:tc>
        <w:tc>
          <w:tcPr>
            <w:tcW w:w="6343" w:type="dxa"/>
            <w:tcBorders>
              <w:top w:val="single" w:sz="4" w:space="0" w:color="auto"/>
              <w:left w:val="single" w:sz="4" w:space="0" w:color="auto"/>
              <w:bottom w:val="single" w:sz="4" w:space="0" w:color="auto"/>
              <w:right w:val="single" w:sz="4" w:space="0" w:color="auto"/>
            </w:tcBorders>
            <w:hideMark/>
          </w:tcPr>
          <w:p w14:paraId="4D7287E5" w14:textId="77777777" w:rsidR="006440C4" w:rsidRPr="00BB175D" w:rsidRDefault="006440C4" w:rsidP="006440C4">
            <w:pPr>
              <w:shd w:val="clear" w:color="auto" w:fill="FFFFFF"/>
              <w:ind w:right="-144"/>
              <w:contextualSpacing/>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1FD18007"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109FA8CA" w14:textId="77777777" w:rsidR="006440C4" w:rsidRPr="00BB175D" w:rsidRDefault="006440C4" w:rsidP="006440C4">
            <w:pPr>
              <w:shd w:val="clear" w:color="auto" w:fill="FFFFFF"/>
              <w:ind w:right="-144"/>
              <w:contextualSpacing/>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(2023.)</w:t>
            </w:r>
          </w:p>
        </w:tc>
        <w:tc>
          <w:tcPr>
            <w:tcW w:w="6343" w:type="dxa"/>
            <w:tcBorders>
              <w:top w:val="single" w:sz="4" w:space="0" w:color="auto"/>
              <w:left w:val="single" w:sz="4" w:space="0" w:color="auto"/>
              <w:bottom w:val="single" w:sz="4" w:space="0" w:color="auto"/>
              <w:right w:val="single" w:sz="4" w:space="0" w:color="auto"/>
            </w:tcBorders>
            <w:hideMark/>
          </w:tcPr>
          <w:p w14:paraId="581B0667" w14:textId="77777777" w:rsidR="006440C4" w:rsidRPr="00BB175D" w:rsidRDefault="006440C4" w:rsidP="006440C4">
            <w:pPr>
              <w:shd w:val="clear" w:color="auto" w:fill="FFFFFF"/>
              <w:ind w:right="-144"/>
              <w:contextualSpacing/>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100</w:t>
            </w:r>
          </w:p>
        </w:tc>
      </w:tr>
      <w:tr w:rsidR="006440C4" w:rsidRPr="00BB175D" w14:paraId="7FB6C79C"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43294184" w14:textId="77777777" w:rsidR="006440C4" w:rsidRPr="00BB175D" w:rsidRDefault="006440C4" w:rsidP="006440C4">
            <w:pPr>
              <w:shd w:val="clear" w:color="auto" w:fill="FFFFFF"/>
              <w:ind w:right="-144"/>
              <w:contextualSpacing/>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(2024.)</w:t>
            </w:r>
          </w:p>
        </w:tc>
        <w:tc>
          <w:tcPr>
            <w:tcW w:w="6343" w:type="dxa"/>
            <w:tcBorders>
              <w:top w:val="single" w:sz="4" w:space="0" w:color="auto"/>
              <w:left w:val="single" w:sz="4" w:space="0" w:color="auto"/>
              <w:bottom w:val="single" w:sz="4" w:space="0" w:color="auto"/>
              <w:right w:val="single" w:sz="4" w:space="0" w:color="auto"/>
            </w:tcBorders>
            <w:hideMark/>
          </w:tcPr>
          <w:p w14:paraId="20C34EE7" w14:textId="77777777" w:rsidR="006440C4" w:rsidRPr="00BB175D" w:rsidRDefault="006440C4" w:rsidP="006440C4">
            <w:pPr>
              <w:shd w:val="clear" w:color="auto" w:fill="FFFFFF"/>
              <w:ind w:right="-144"/>
              <w:contextualSpacing/>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100</w:t>
            </w:r>
          </w:p>
        </w:tc>
      </w:tr>
    </w:tbl>
    <w:p w14:paraId="2214A7C1" w14:textId="77777777" w:rsidR="006440C4" w:rsidRPr="004D7ABA" w:rsidRDefault="006440C4" w:rsidP="006440C4">
      <w:pPr>
        <w:shd w:val="clear" w:color="auto" w:fill="FFFFFF"/>
        <w:ind w:right="-144"/>
        <w:contextualSpacing/>
        <w:rPr>
          <w:rFonts w:asciiTheme="minorHAnsi" w:eastAsia="Calibri" w:hAnsiTheme="minorHAnsi"/>
          <w:b/>
          <w:color w:val="000000" w:themeColor="text1"/>
          <w:sz w:val="16"/>
          <w:szCs w:val="16"/>
          <w:lang w:eastAsia="en-US"/>
        </w:rPr>
      </w:pPr>
    </w:p>
    <w:p w14:paraId="0D74692A" w14:textId="77777777" w:rsidR="006440C4" w:rsidRPr="00BB175D" w:rsidRDefault="006440C4" w:rsidP="006440C4">
      <w:pPr>
        <w:shd w:val="clear" w:color="auto" w:fill="FFFFFF"/>
        <w:ind w:right="-144"/>
        <w:contextualSpacing/>
        <w:rPr>
          <w:rFonts w:asciiTheme="minorHAnsi" w:eastAsia="Calibri" w:hAnsiTheme="minorHAnsi"/>
          <w:color w:val="000000" w:themeColor="text1"/>
          <w:sz w:val="22"/>
          <w:szCs w:val="22"/>
          <w:lang w:eastAsia="en-US"/>
        </w:rPr>
      </w:pPr>
      <w:r w:rsidRPr="00BB175D">
        <w:rPr>
          <w:rFonts w:asciiTheme="minorHAnsi" w:eastAsia="Calibri" w:hAnsiTheme="minorHAnsi"/>
          <w:b/>
          <w:color w:val="000000" w:themeColor="text1"/>
          <w:sz w:val="22"/>
          <w:szCs w:val="22"/>
          <w:lang w:eastAsia="en-US"/>
        </w:rPr>
        <w:t>Cilj 3.</w:t>
      </w:r>
      <w:r w:rsidRPr="00BB175D">
        <w:rPr>
          <w:rFonts w:asciiTheme="minorHAnsi" w:eastAsia="Calibri" w:hAnsiTheme="minorHAnsi"/>
          <w:color w:val="000000" w:themeColor="text1"/>
          <w:sz w:val="22"/>
          <w:szCs w:val="22"/>
          <w:lang w:eastAsia="en-US"/>
        </w:rPr>
        <w:t>: Rekonstrukcija postojećih nerazvrstanih i javnih cesta</w:t>
      </w:r>
    </w:p>
    <w:p w14:paraId="45F31FC3" w14:textId="77777777" w:rsidR="006440C4" w:rsidRPr="004D7ABA" w:rsidRDefault="006440C4" w:rsidP="006440C4">
      <w:pPr>
        <w:shd w:val="clear" w:color="auto" w:fill="FFFFFF"/>
        <w:rPr>
          <w:rFonts w:asciiTheme="minorHAnsi" w:eastAsia="Calibri" w:hAnsiTheme="minorHAnsi"/>
          <w:color w:val="000000" w:themeColor="text1"/>
          <w:sz w:val="12"/>
          <w:szCs w:val="1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6440C4" w:rsidRPr="00BB175D" w14:paraId="3CFF3387"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1B165BD3"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43CD7B47"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Duljina rekonstruiranih nerazvrstanih i javnih cesta </w:t>
            </w:r>
          </w:p>
        </w:tc>
      </w:tr>
      <w:tr w:rsidR="006440C4" w:rsidRPr="00BB175D" w14:paraId="72FA7D6A"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256888A1"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364E4003"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Podizanje standarda prometnica te života mještana i sigurnosti u prometu</w:t>
            </w:r>
          </w:p>
        </w:tc>
      </w:tr>
      <w:tr w:rsidR="006440C4" w:rsidRPr="00BB175D" w14:paraId="78A3F225"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0EAA52E8"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373B4A73"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km cesta / godišnje</w:t>
            </w:r>
          </w:p>
        </w:tc>
      </w:tr>
      <w:tr w:rsidR="006440C4" w:rsidRPr="00BB175D" w14:paraId="594E82C1"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448D6383"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Polazna vrijednost</w:t>
            </w:r>
          </w:p>
        </w:tc>
        <w:tc>
          <w:tcPr>
            <w:tcW w:w="6261" w:type="dxa"/>
            <w:tcBorders>
              <w:top w:val="single" w:sz="4" w:space="0" w:color="auto"/>
              <w:left w:val="single" w:sz="4" w:space="0" w:color="auto"/>
              <w:bottom w:val="single" w:sz="4" w:space="0" w:color="auto"/>
              <w:right w:val="single" w:sz="4" w:space="0" w:color="auto"/>
            </w:tcBorders>
            <w:hideMark/>
          </w:tcPr>
          <w:p w14:paraId="7F2F6BFB"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0 </w:t>
            </w:r>
          </w:p>
        </w:tc>
      </w:tr>
      <w:tr w:rsidR="006440C4" w:rsidRPr="00BB175D" w14:paraId="27D2A2C5"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33FB08A5"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Izvor podataka</w:t>
            </w:r>
          </w:p>
        </w:tc>
        <w:tc>
          <w:tcPr>
            <w:tcW w:w="6261" w:type="dxa"/>
            <w:tcBorders>
              <w:top w:val="single" w:sz="4" w:space="0" w:color="auto"/>
              <w:left w:val="single" w:sz="4" w:space="0" w:color="auto"/>
              <w:bottom w:val="single" w:sz="4" w:space="0" w:color="auto"/>
              <w:right w:val="single" w:sz="4" w:space="0" w:color="auto"/>
            </w:tcBorders>
            <w:hideMark/>
          </w:tcPr>
          <w:p w14:paraId="40877650"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Općina Viškovo</w:t>
            </w:r>
          </w:p>
        </w:tc>
      </w:tr>
      <w:tr w:rsidR="006440C4" w:rsidRPr="00BB175D" w14:paraId="0AE06B0C"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56BB32E3"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669C07B4"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0,00 km </w:t>
            </w:r>
          </w:p>
        </w:tc>
      </w:tr>
      <w:tr w:rsidR="006440C4" w:rsidRPr="00BB175D" w14:paraId="78C7BD6C"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5E7758FD"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(2023.)</w:t>
            </w:r>
          </w:p>
        </w:tc>
        <w:tc>
          <w:tcPr>
            <w:tcW w:w="6261" w:type="dxa"/>
            <w:tcBorders>
              <w:top w:val="single" w:sz="4" w:space="0" w:color="auto"/>
              <w:left w:val="single" w:sz="4" w:space="0" w:color="auto"/>
              <w:bottom w:val="single" w:sz="4" w:space="0" w:color="auto"/>
              <w:right w:val="single" w:sz="4" w:space="0" w:color="auto"/>
            </w:tcBorders>
            <w:hideMark/>
          </w:tcPr>
          <w:p w14:paraId="239DD381"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0,21 km </w:t>
            </w:r>
          </w:p>
        </w:tc>
      </w:tr>
      <w:tr w:rsidR="006440C4" w:rsidRPr="00BB175D" w14:paraId="37D54629"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21BAD5F7"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(2024.)</w:t>
            </w:r>
          </w:p>
        </w:tc>
        <w:tc>
          <w:tcPr>
            <w:tcW w:w="6261" w:type="dxa"/>
            <w:tcBorders>
              <w:top w:val="single" w:sz="4" w:space="0" w:color="auto"/>
              <w:left w:val="single" w:sz="4" w:space="0" w:color="auto"/>
              <w:bottom w:val="single" w:sz="4" w:space="0" w:color="auto"/>
              <w:right w:val="single" w:sz="4" w:space="0" w:color="auto"/>
            </w:tcBorders>
            <w:hideMark/>
          </w:tcPr>
          <w:p w14:paraId="17AF36C8"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0,91 km </w:t>
            </w:r>
          </w:p>
        </w:tc>
      </w:tr>
    </w:tbl>
    <w:p w14:paraId="0BF172E2" w14:textId="77777777" w:rsidR="006440C4" w:rsidRPr="004D7ABA" w:rsidRDefault="006440C4" w:rsidP="006440C4">
      <w:pPr>
        <w:shd w:val="clear" w:color="auto" w:fill="FFFFFF"/>
        <w:ind w:right="-144"/>
        <w:contextualSpacing/>
        <w:rPr>
          <w:rFonts w:asciiTheme="minorHAnsi" w:eastAsia="Calibri" w:hAnsiTheme="minorHAnsi"/>
          <w:b/>
          <w:color w:val="000000" w:themeColor="text1"/>
          <w:sz w:val="16"/>
          <w:szCs w:val="16"/>
          <w:lang w:eastAsia="en-US"/>
        </w:rPr>
      </w:pPr>
    </w:p>
    <w:p w14:paraId="48D0EF5D" w14:textId="77777777" w:rsidR="006440C4" w:rsidRPr="00BB175D" w:rsidRDefault="006440C4" w:rsidP="006440C4">
      <w:pPr>
        <w:shd w:val="clear" w:color="auto" w:fill="FFFFFF"/>
        <w:ind w:right="-144"/>
        <w:contextualSpacing/>
        <w:rPr>
          <w:rFonts w:asciiTheme="minorHAnsi" w:eastAsia="Calibri" w:hAnsiTheme="minorHAnsi"/>
          <w:color w:val="000000" w:themeColor="text1"/>
          <w:sz w:val="22"/>
          <w:szCs w:val="22"/>
          <w:lang w:eastAsia="en-US"/>
        </w:rPr>
      </w:pPr>
      <w:r w:rsidRPr="00BB175D">
        <w:rPr>
          <w:rFonts w:asciiTheme="minorHAnsi" w:eastAsia="Calibri" w:hAnsiTheme="minorHAnsi"/>
          <w:b/>
          <w:color w:val="000000" w:themeColor="text1"/>
          <w:sz w:val="22"/>
          <w:szCs w:val="22"/>
          <w:lang w:eastAsia="en-US"/>
        </w:rPr>
        <w:t xml:space="preserve"> Cilj 4.:</w:t>
      </w:r>
      <w:r w:rsidRPr="00BB175D">
        <w:rPr>
          <w:rFonts w:asciiTheme="minorHAnsi" w:eastAsia="Calibri" w:hAnsiTheme="minorHAnsi"/>
          <w:color w:val="000000" w:themeColor="text1"/>
          <w:sz w:val="22"/>
          <w:szCs w:val="22"/>
          <w:lang w:eastAsia="en-US"/>
        </w:rPr>
        <w:t xml:space="preserve"> Povećanje broja parkirališnih površina na području Općine</w:t>
      </w:r>
    </w:p>
    <w:p w14:paraId="127BA385" w14:textId="77777777" w:rsidR="006440C4" w:rsidRPr="004D7ABA" w:rsidRDefault="006440C4" w:rsidP="006440C4">
      <w:pPr>
        <w:shd w:val="clear" w:color="auto" w:fill="FFFFFF"/>
        <w:rPr>
          <w:rFonts w:asciiTheme="minorHAnsi" w:eastAsia="Calibri" w:hAnsiTheme="minorHAnsi"/>
          <w:color w:val="000000" w:themeColor="text1"/>
          <w:sz w:val="10"/>
          <w:szCs w:val="10"/>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440C4" w:rsidRPr="00BB175D" w14:paraId="0C411D62"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2C3CEBE7"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3832B471"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Broj izgrađenih / uređenih novih parkirališnih površina</w:t>
            </w:r>
          </w:p>
        </w:tc>
      </w:tr>
      <w:tr w:rsidR="006440C4" w:rsidRPr="00BB175D" w14:paraId="03BC6216" w14:textId="77777777" w:rsidTr="006440C4">
        <w:trPr>
          <w:trHeight w:val="327"/>
        </w:trPr>
        <w:tc>
          <w:tcPr>
            <w:tcW w:w="2943" w:type="dxa"/>
            <w:tcBorders>
              <w:top w:val="single" w:sz="4" w:space="0" w:color="auto"/>
              <w:left w:val="single" w:sz="4" w:space="0" w:color="auto"/>
              <w:bottom w:val="single" w:sz="4" w:space="0" w:color="auto"/>
              <w:right w:val="single" w:sz="4" w:space="0" w:color="auto"/>
            </w:tcBorders>
            <w:hideMark/>
          </w:tcPr>
          <w:p w14:paraId="3910F345"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5A518085"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Podizanje standarda prometa u mirovanju i sigurnosti u prometu</w:t>
            </w:r>
          </w:p>
        </w:tc>
      </w:tr>
      <w:tr w:rsidR="006440C4" w:rsidRPr="00BB175D" w14:paraId="4F564A9D"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6D0B8B74"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6EF1DA72"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kom / godišnje</w:t>
            </w:r>
          </w:p>
        </w:tc>
      </w:tr>
      <w:tr w:rsidR="006440C4" w:rsidRPr="00BB175D" w14:paraId="2C3D03B0"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3C7944F9"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Polazna vrijednost</w:t>
            </w:r>
          </w:p>
        </w:tc>
        <w:tc>
          <w:tcPr>
            <w:tcW w:w="6343" w:type="dxa"/>
            <w:tcBorders>
              <w:top w:val="single" w:sz="4" w:space="0" w:color="auto"/>
              <w:left w:val="single" w:sz="4" w:space="0" w:color="auto"/>
              <w:bottom w:val="single" w:sz="4" w:space="0" w:color="auto"/>
              <w:right w:val="single" w:sz="4" w:space="0" w:color="auto"/>
            </w:tcBorders>
            <w:hideMark/>
          </w:tcPr>
          <w:p w14:paraId="1357D96E"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0 </w:t>
            </w:r>
          </w:p>
        </w:tc>
      </w:tr>
      <w:tr w:rsidR="006440C4" w:rsidRPr="00BB175D" w14:paraId="262AAFC3"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3BC34FA7"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Izvor podataka</w:t>
            </w:r>
          </w:p>
        </w:tc>
        <w:tc>
          <w:tcPr>
            <w:tcW w:w="6343" w:type="dxa"/>
            <w:tcBorders>
              <w:top w:val="single" w:sz="4" w:space="0" w:color="auto"/>
              <w:left w:val="single" w:sz="4" w:space="0" w:color="auto"/>
              <w:bottom w:val="single" w:sz="4" w:space="0" w:color="auto"/>
              <w:right w:val="single" w:sz="4" w:space="0" w:color="auto"/>
            </w:tcBorders>
            <w:hideMark/>
          </w:tcPr>
          <w:p w14:paraId="4ED395E7"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Općina Viškovo</w:t>
            </w:r>
          </w:p>
        </w:tc>
      </w:tr>
      <w:tr w:rsidR="006440C4" w:rsidRPr="00BB175D" w14:paraId="50C3F5A3"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4EA59472"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(2022.)</w:t>
            </w:r>
          </w:p>
        </w:tc>
        <w:tc>
          <w:tcPr>
            <w:tcW w:w="6343" w:type="dxa"/>
            <w:tcBorders>
              <w:top w:val="single" w:sz="4" w:space="0" w:color="auto"/>
              <w:left w:val="single" w:sz="4" w:space="0" w:color="auto"/>
              <w:bottom w:val="single" w:sz="4" w:space="0" w:color="auto"/>
              <w:right w:val="single" w:sz="4" w:space="0" w:color="auto"/>
            </w:tcBorders>
            <w:hideMark/>
          </w:tcPr>
          <w:p w14:paraId="413CB3A1"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10C6029D"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08B3595E"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(2023.)</w:t>
            </w:r>
          </w:p>
        </w:tc>
        <w:tc>
          <w:tcPr>
            <w:tcW w:w="6343" w:type="dxa"/>
            <w:tcBorders>
              <w:top w:val="single" w:sz="4" w:space="0" w:color="auto"/>
              <w:left w:val="single" w:sz="4" w:space="0" w:color="auto"/>
              <w:bottom w:val="single" w:sz="4" w:space="0" w:color="auto"/>
              <w:right w:val="single" w:sz="4" w:space="0" w:color="auto"/>
            </w:tcBorders>
            <w:hideMark/>
          </w:tcPr>
          <w:p w14:paraId="637814E2"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700A515A"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175EF2B7"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(2024.)</w:t>
            </w:r>
          </w:p>
        </w:tc>
        <w:tc>
          <w:tcPr>
            <w:tcW w:w="6343" w:type="dxa"/>
            <w:tcBorders>
              <w:top w:val="single" w:sz="4" w:space="0" w:color="auto"/>
              <w:left w:val="single" w:sz="4" w:space="0" w:color="auto"/>
              <w:bottom w:val="single" w:sz="4" w:space="0" w:color="auto"/>
              <w:right w:val="single" w:sz="4" w:space="0" w:color="auto"/>
            </w:tcBorders>
            <w:hideMark/>
          </w:tcPr>
          <w:p w14:paraId="30921A5E"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1</w:t>
            </w:r>
          </w:p>
        </w:tc>
      </w:tr>
    </w:tbl>
    <w:p w14:paraId="640671CA" w14:textId="77777777" w:rsidR="006440C4" w:rsidRPr="00BB175D" w:rsidRDefault="006440C4" w:rsidP="006440C4">
      <w:pPr>
        <w:shd w:val="clear" w:color="auto" w:fill="FFFFFF"/>
        <w:rPr>
          <w:rFonts w:asciiTheme="minorHAnsi" w:eastAsia="Calibri" w:hAnsiTheme="minorHAnsi"/>
          <w:strike/>
          <w:color w:val="000000" w:themeColor="text1"/>
          <w:sz w:val="22"/>
          <w:szCs w:val="22"/>
          <w:lang w:eastAsia="en-US"/>
        </w:rPr>
      </w:pPr>
      <w:r w:rsidRPr="00BB175D">
        <w:rPr>
          <w:rFonts w:asciiTheme="minorHAnsi" w:eastAsia="Calibri" w:hAnsiTheme="minorHAnsi"/>
          <w:b/>
          <w:color w:val="000000" w:themeColor="text1"/>
          <w:sz w:val="22"/>
          <w:szCs w:val="22"/>
          <w:lang w:eastAsia="en-US"/>
        </w:rPr>
        <w:lastRenderedPageBreak/>
        <w:t>Cilj 5.:</w:t>
      </w:r>
      <w:r w:rsidRPr="00BB175D">
        <w:rPr>
          <w:rFonts w:asciiTheme="minorHAnsi" w:eastAsia="Calibri" w:hAnsiTheme="minorHAnsi"/>
          <w:color w:val="000000" w:themeColor="text1"/>
          <w:sz w:val="22"/>
          <w:szCs w:val="22"/>
          <w:lang w:eastAsia="en-US"/>
        </w:rPr>
        <w:t xml:space="preserve"> Izrada projektne dokumentacije za prometne objekte </w:t>
      </w:r>
    </w:p>
    <w:p w14:paraId="66484086" w14:textId="77777777" w:rsidR="006440C4" w:rsidRPr="00BB175D" w:rsidRDefault="006440C4" w:rsidP="006440C4">
      <w:pPr>
        <w:shd w:val="clear" w:color="auto" w:fill="FFFFFF"/>
        <w:rPr>
          <w:rFonts w:asciiTheme="minorHAnsi" w:eastAsia="Calibri" w:hAnsiTheme="minorHAnsi"/>
          <w:color w:val="000000" w:themeColor="text1"/>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6440C4" w:rsidRPr="00BB175D" w14:paraId="54E687AA"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7CE05554"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453672FF"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Calibri" w:eastAsia="Calibri" w:hAnsi="Calibri"/>
                <w:color w:val="000000" w:themeColor="text1"/>
                <w:sz w:val="22"/>
                <w:szCs w:val="22"/>
                <w:lang w:eastAsia="en-US"/>
              </w:rPr>
              <w:t>Gotovost  projekta po pojedinoj fazi izrade</w:t>
            </w:r>
          </w:p>
        </w:tc>
      </w:tr>
      <w:tr w:rsidR="006440C4" w:rsidRPr="00BB175D" w14:paraId="7D6213AB"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2AEF553B"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3AA5956C"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Calibri" w:eastAsia="Calibri" w:hAnsi="Calibri"/>
                <w:color w:val="000000" w:themeColor="text1"/>
                <w:sz w:val="22"/>
                <w:szCs w:val="22"/>
                <w:lang w:eastAsia="en-US"/>
              </w:rPr>
              <w:t>Podizanje standarda prometnica te života mještana i sigurnosti u prometu</w:t>
            </w:r>
          </w:p>
        </w:tc>
      </w:tr>
      <w:tr w:rsidR="006440C4" w:rsidRPr="00BB175D" w14:paraId="31811937"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3699733E"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37E6EF8F"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kom / godišnje</w:t>
            </w:r>
          </w:p>
        </w:tc>
      </w:tr>
      <w:tr w:rsidR="006440C4" w:rsidRPr="00BB175D" w14:paraId="71DBFD49"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40B12BC5"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Polazna vrijednost</w:t>
            </w:r>
          </w:p>
        </w:tc>
        <w:tc>
          <w:tcPr>
            <w:tcW w:w="6261" w:type="dxa"/>
            <w:tcBorders>
              <w:top w:val="single" w:sz="4" w:space="0" w:color="auto"/>
              <w:left w:val="single" w:sz="4" w:space="0" w:color="auto"/>
              <w:bottom w:val="single" w:sz="4" w:space="0" w:color="auto"/>
              <w:right w:val="single" w:sz="4" w:space="0" w:color="auto"/>
            </w:tcBorders>
            <w:hideMark/>
          </w:tcPr>
          <w:p w14:paraId="67E907C5"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3176C279"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1F90C8DE"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Izvor podataka</w:t>
            </w:r>
          </w:p>
        </w:tc>
        <w:tc>
          <w:tcPr>
            <w:tcW w:w="6261" w:type="dxa"/>
            <w:tcBorders>
              <w:top w:val="single" w:sz="4" w:space="0" w:color="auto"/>
              <w:left w:val="single" w:sz="4" w:space="0" w:color="auto"/>
              <w:bottom w:val="single" w:sz="4" w:space="0" w:color="auto"/>
              <w:right w:val="single" w:sz="4" w:space="0" w:color="auto"/>
            </w:tcBorders>
            <w:hideMark/>
          </w:tcPr>
          <w:p w14:paraId="10769D21"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Općina Viškovo</w:t>
            </w:r>
          </w:p>
        </w:tc>
      </w:tr>
      <w:tr w:rsidR="006440C4" w:rsidRPr="00BB175D" w14:paraId="56784210"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340F5A60"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4C0AD41D"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7</w:t>
            </w:r>
          </w:p>
        </w:tc>
      </w:tr>
      <w:tr w:rsidR="006440C4" w:rsidRPr="00BB175D" w14:paraId="44A22B1B"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5E8B3E5F"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(2023.)</w:t>
            </w:r>
          </w:p>
        </w:tc>
        <w:tc>
          <w:tcPr>
            <w:tcW w:w="6261" w:type="dxa"/>
            <w:tcBorders>
              <w:top w:val="single" w:sz="4" w:space="0" w:color="auto"/>
              <w:left w:val="single" w:sz="4" w:space="0" w:color="auto"/>
              <w:bottom w:val="single" w:sz="4" w:space="0" w:color="auto"/>
              <w:right w:val="single" w:sz="4" w:space="0" w:color="auto"/>
            </w:tcBorders>
            <w:hideMark/>
          </w:tcPr>
          <w:p w14:paraId="1EE4A532"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3</w:t>
            </w:r>
          </w:p>
        </w:tc>
      </w:tr>
      <w:tr w:rsidR="006440C4" w:rsidRPr="00BB175D" w14:paraId="0A436FB8"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1C5C90A3"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(2024.)</w:t>
            </w:r>
          </w:p>
        </w:tc>
        <w:tc>
          <w:tcPr>
            <w:tcW w:w="6261" w:type="dxa"/>
            <w:tcBorders>
              <w:top w:val="single" w:sz="4" w:space="0" w:color="auto"/>
              <w:left w:val="single" w:sz="4" w:space="0" w:color="auto"/>
              <w:bottom w:val="single" w:sz="4" w:space="0" w:color="auto"/>
              <w:right w:val="single" w:sz="4" w:space="0" w:color="auto"/>
            </w:tcBorders>
            <w:hideMark/>
          </w:tcPr>
          <w:p w14:paraId="26259149"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1</w:t>
            </w:r>
          </w:p>
        </w:tc>
      </w:tr>
    </w:tbl>
    <w:p w14:paraId="5821A349" w14:textId="77777777" w:rsidR="006440C4" w:rsidRPr="00BB175D" w:rsidRDefault="006440C4" w:rsidP="006440C4">
      <w:pPr>
        <w:shd w:val="clear" w:color="auto" w:fill="FFFFFF"/>
        <w:jc w:val="both"/>
        <w:rPr>
          <w:rFonts w:asciiTheme="minorHAnsi" w:eastAsia="Calibri" w:hAnsiTheme="minorHAnsi"/>
          <w:i/>
          <w:color w:val="000000" w:themeColor="text1"/>
          <w:sz w:val="22"/>
          <w:szCs w:val="22"/>
          <w:lang w:eastAsia="en-US"/>
        </w:rPr>
      </w:pPr>
    </w:p>
    <w:p w14:paraId="1D81FF43" w14:textId="77777777" w:rsidR="006440C4" w:rsidRPr="00BB175D" w:rsidRDefault="006440C4" w:rsidP="006440C4">
      <w:pPr>
        <w:shd w:val="clear" w:color="auto" w:fill="FFFFFF"/>
        <w:rPr>
          <w:rFonts w:asciiTheme="minorHAnsi" w:eastAsia="Calibri" w:hAnsiTheme="minorHAnsi"/>
          <w:strike/>
          <w:color w:val="000000" w:themeColor="text1"/>
          <w:sz w:val="22"/>
          <w:szCs w:val="22"/>
          <w:lang w:eastAsia="en-US"/>
        </w:rPr>
      </w:pPr>
      <w:r w:rsidRPr="00BB175D">
        <w:rPr>
          <w:rFonts w:asciiTheme="minorHAnsi" w:eastAsia="Calibri" w:hAnsiTheme="minorHAnsi"/>
          <w:b/>
          <w:color w:val="000000" w:themeColor="text1"/>
          <w:sz w:val="22"/>
          <w:szCs w:val="22"/>
          <w:lang w:eastAsia="en-US"/>
        </w:rPr>
        <w:t>Cilj 6.:</w:t>
      </w:r>
      <w:r w:rsidRPr="00BB175D">
        <w:rPr>
          <w:rFonts w:asciiTheme="minorHAnsi" w:eastAsia="Calibri" w:hAnsiTheme="minorHAnsi"/>
          <w:color w:val="000000" w:themeColor="text1"/>
          <w:sz w:val="22"/>
          <w:szCs w:val="22"/>
          <w:lang w:eastAsia="en-US"/>
        </w:rPr>
        <w:t xml:space="preserve"> </w:t>
      </w:r>
      <w:r w:rsidRPr="00BB175D">
        <w:rPr>
          <w:rFonts w:ascii="Calibri" w:eastAsia="Calibri" w:hAnsi="Calibri"/>
          <w:color w:val="000000" w:themeColor="text1"/>
          <w:sz w:val="22"/>
          <w:szCs w:val="22"/>
          <w:lang w:eastAsia="en-US"/>
        </w:rPr>
        <w:t>Rekonstrukcija  i sanacija postojećih raskrižja</w:t>
      </w:r>
    </w:p>
    <w:p w14:paraId="1F2A7BB8" w14:textId="77777777" w:rsidR="006440C4" w:rsidRPr="00BB175D" w:rsidRDefault="006440C4" w:rsidP="006440C4">
      <w:pPr>
        <w:shd w:val="clear" w:color="auto" w:fill="FFFFFF"/>
        <w:rPr>
          <w:rFonts w:asciiTheme="minorHAnsi" w:eastAsia="Calibri" w:hAnsiTheme="minorHAnsi"/>
          <w:color w:val="000000" w:themeColor="text1"/>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6440C4" w:rsidRPr="00BB175D" w14:paraId="45EBE07A"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3BD8F52C"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0D425CB9"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Calibri" w:eastAsia="Calibri" w:hAnsi="Calibri"/>
                <w:color w:val="000000" w:themeColor="text1"/>
                <w:sz w:val="22"/>
                <w:szCs w:val="22"/>
                <w:lang w:eastAsia="en-US"/>
              </w:rPr>
              <w:t>Rekonstruirano raskrižje</w:t>
            </w:r>
          </w:p>
        </w:tc>
      </w:tr>
      <w:tr w:rsidR="006440C4" w:rsidRPr="00BB175D" w14:paraId="184EC41C"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050F75CD"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3D26E5E8"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Calibri" w:eastAsia="Calibri" w:hAnsi="Calibri"/>
                <w:color w:val="000000" w:themeColor="text1"/>
                <w:sz w:val="22"/>
                <w:szCs w:val="22"/>
                <w:lang w:eastAsia="en-US"/>
              </w:rPr>
              <w:t>Podizanje standarda prometnica te života mještana i sigurnosti u prometu</w:t>
            </w:r>
          </w:p>
        </w:tc>
      </w:tr>
      <w:tr w:rsidR="006440C4" w:rsidRPr="00BB175D" w14:paraId="27427167"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20C61CF2"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6B514149"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kom / godišnje</w:t>
            </w:r>
          </w:p>
        </w:tc>
      </w:tr>
      <w:tr w:rsidR="006440C4" w:rsidRPr="00BB175D" w14:paraId="24458576"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3B0534D7"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Polazna vrijednost</w:t>
            </w:r>
          </w:p>
        </w:tc>
        <w:tc>
          <w:tcPr>
            <w:tcW w:w="6261" w:type="dxa"/>
            <w:tcBorders>
              <w:top w:val="single" w:sz="4" w:space="0" w:color="auto"/>
              <w:left w:val="single" w:sz="4" w:space="0" w:color="auto"/>
              <w:bottom w:val="single" w:sz="4" w:space="0" w:color="auto"/>
              <w:right w:val="single" w:sz="4" w:space="0" w:color="auto"/>
            </w:tcBorders>
            <w:hideMark/>
          </w:tcPr>
          <w:p w14:paraId="51C8ED54"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2D58B7D6"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1A1DC075"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Izvor podataka</w:t>
            </w:r>
          </w:p>
        </w:tc>
        <w:tc>
          <w:tcPr>
            <w:tcW w:w="6261" w:type="dxa"/>
            <w:tcBorders>
              <w:top w:val="single" w:sz="4" w:space="0" w:color="auto"/>
              <w:left w:val="single" w:sz="4" w:space="0" w:color="auto"/>
              <w:bottom w:val="single" w:sz="4" w:space="0" w:color="auto"/>
              <w:right w:val="single" w:sz="4" w:space="0" w:color="auto"/>
            </w:tcBorders>
            <w:hideMark/>
          </w:tcPr>
          <w:p w14:paraId="026D1203"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Općina Viškovo</w:t>
            </w:r>
          </w:p>
        </w:tc>
      </w:tr>
      <w:tr w:rsidR="006440C4" w:rsidRPr="00BB175D" w14:paraId="19B9D266"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3F914FCE"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44AF721E"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2</w:t>
            </w:r>
          </w:p>
        </w:tc>
      </w:tr>
      <w:tr w:rsidR="006440C4" w:rsidRPr="00BB175D" w14:paraId="06062BAC"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08C9634E"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(2023.)</w:t>
            </w:r>
          </w:p>
        </w:tc>
        <w:tc>
          <w:tcPr>
            <w:tcW w:w="6261" w:type="dxa"/>
            <w:tcBorders>
              <w:top w:val="single" w:sz="4" w:space="0" w:color="auto"/>
              <w:left w:val="single" w:sz="4" w:space="0" w:color="auto"/>
              <w:bottom w:val="single" w:sz="4" w:space="0" w:color="auto"/>
              <w:right w:val="single" w:sz="4" w:space="0" w:color="auto"/>
            </w:tcBorders>
            <w:hideMark/>
          </w:tcPr>
          <w:p w14:paraId="30F36F6B"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61527CFB" w14:textId="77777777" w:rsidTr="006440C4">
        <w:tc>
          <w:tcPr>
            <w:tcW w:w="2943" w:type="dxa"/>
            <w:tcBorders>
              <w:top w:val="single" w:sz="4" w:space="0" w:color="auto"/>
              <w:left w:val="single" w:sz="4" w:space="0" w:color="auto"/>
              <w:bottom w:val="single" w:sz="4" w:space="0" w:color="auto"/>
              <w:right w:val="single" w:sz="4" w:space="0" w:color="auto"/>
            </w:tcBorders>
            <w:hideMark/>
          </w:tcPr>
          <w:p w14:paraId="35C62A1F"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(2024.)</w:t>
            </w:r>
          </w:p>
        </w:tc>
        <w:tc>
          <w:tcPr>
            <w:tcW w:w="6261" w:type="dxa"/>
            <w:tcBorders>
              <w:top w:val="single" w:sz="4" w:space="0" w:color="auto"/>
              <w:left w:val="single" w:sz="4" w:space="0" w:color="auto"/>
              <w:bottom w:val="single" w:sz="4" w:space="0" w:color="auto"/>
              <w:right w:val="single" w:sz="4" w:space="0" w:color="auto"/>
            </w:tcBorders>
            <w:hideMark/>
          </w:tcPr>
          <w:p w14:paraId="0E4AA96D"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bl>
    <w:p w14:paraId="3491A6D7" w14:textId="77777777" w:rsidR="006440C4" w:rsidRPr="00BB175D" w:rsidRDefault="006440C4" w:rsidP="006440C4">
      <w:pPr>
        <w:shd w:val="clear" w:color="auto" w:fill="FFFFFF"/>
        <w:jc w:val="both"/>
        <w:rPr>
          <w:rFonts w:asciiTheme="minorHAnsi" w:eastAsia="Calibri" w:hAnsiTheme="minorHAnsi"/>
          <w:i/>
          <w:color w:val="000000" w:themeColor="text1"/>
          <w:sz w:val="22"/>
          <w:szCs w:val="22"/>
          <w:lang w:eastAsia="en-US"/>
        </w:rPr>
      </w:pPr>
    </w:p>
    <w:p w14:paraId="79D13BA3" w14:textId="77777777" w:rsidR="006440C4" w:rsidRPr="00BB175D" w:rsidRDefault="006440C4" w:rsidP="006440C4">
      <w:pPr>
        <w:shd w:val="clear" w:color="auto" w:fill="FFFFFF"/>
        <w:jc w:val="both"/>
        <w:rPr>
          <w:rFonts w:asciiTheme="minorHAnsi" w:eastAsia="Calibri" w:hAnsiTheme="minorHAnsi"/>
          <w:i/>
          <w:color w:val="000000" w:themeColor="text1"/>
          <w:sz w:val="22"/>
          <w:szCs w:val="22"/>
          <w:lang w:eastAsia="en-US"/>
        </w:rPr>
      </w:pPr>
      <w:r w:rsidRPr="00BB175D">
        <w:rPr>
          <w:rFonts w:asciiTheme="minorHAnsi" w:eastAsia="Calibri" w:hAnsiTheme="minorHAnsi"/>
          <w:i/>
          <w:color w:val="000000" w:themeColor="text1"/>
          <w:sz w:val="22"/>
          <w:szCs w:val="22"/>
          <w:lang w:eastAsia="en-US"/>
        </w:rPr>
        <w:t>Izvještaj o postignutim ciljevima i rezultatima programa temeljenim na pokazateljima uspješnosti iz nadležnosti proračunskog korisnika u prethodnoj godini:</w:t>
      </w:r>
    </w:p>
    <w:p w14:paraId="6AE9D2F9" w14:textId="77777777" w:rsidR="006440C4" w:rsidRPr="00BB175D" w:rsidRDefault="006440C4" w:rsidP="006440C4">
      <w:pPr>
        <w:shd w:val="clear" w:color="auto" w:fill="FFFFFF"/>
        <w:jc w:val="both"/>
        <w:rPr>
          <w:rFonts w:asciiTheme="minorHAnsi" w:eastAsia="Calibri" w:hAnsiTheme="minorHAnsi"/>
          <w:i/>
          <w:color w:val="000000" w:themeColor="text1"/>
          <w:sz w:val="10"/>
          <w:szCs w:val="10"/>
          <w:lang w:eastAsia="en-US"/>
        </w:rPr>
      </w:pPr>
    </w:p>
    <w:p w14:paraId="274F96EA" w14:textId="77777777" w:rsidR="006440C4" w:rsidRPr="00BB175D" w:rsidRDefault="006440C4" w:rsidP="006440C4">
      <w:pPr>
        <w:autoSpaceDN w:val="0"/>
        <w:jc w:val="both"/>
        <w:rPr>
          <w:rFonts w:ascii="Calibri" w:hAnsi="Calibri" w:cs="Calibri"/>
          <w:color w:val="000000" w:themeColor="text1"/>
          <w:sz w:val="22"/>
          <w:szCs w:val="22"/>
        </w:rPr>
      </w:pPr>
      <w:r w:rsidRPr="00BB175D">
        <w:rPr>
          <w:rFonts w:asciiTheme="minorHAnsi" w:eastAsia="Calibri" w:hAnsiTheme="minorHAnsi"/>
          <w:color w:val="000000" w:themeColor="text1"/>
          <w:sz w:val="22"/>
          <w:szCs w:val="22"/>
          <w:lang w:eastAsia="en-US"/>
        </w:rPr>
        <w:t xml:space="preserve">U 2021. godini izveden je nogostup i oborinski kolektor na dijelu županijske ceste u Gornjim </w:t>
      </w:r>
      <w:proofErr w:type="spellStart"/>
      <w:r w:rsidRPr="00BB175D">
        <w:rPr>
          <w:rFonts w:asciiTheme="minorHAnsi" w:eastAsia="Calibri" w:hAnsiTheme="minorHAnsi"/>
          <w:color w:val="000000" w:themeColor="text1"/>
          <w:sz w:val="22"/>
          <w:szCs w:val="22"/>
          <w:lang w:eastAsia="en-US"/>
        </w:rPr>
        <w:t>Srokima</w:t>
      </w:r>
      <w:proofErr w:type="spellEnd"/>
      <w:r w:rsidRPr="00BB175D">
        <w:rPr>
          <w:rFonts w:asciiTheme="minorHAnsi" w:eastAsia="Calibri" w:hAnsiTheme="minorHAnsi"/>
          <w:color w:val="000000" w:themeColor="text1"/>
          <w:sz w:val="22"/>
          <w:szCs w:val="22"/>
          <w:lang w:eastAsia="en-US"/>
        </w:rPr>
        <w:t xml:space="preserve">, završeni su radovi na rekonstrukciji kolno pristupnog puta u </w:t>
      </w:r>
      <w:proofErr w:type="spellStart"/>
      <w:r w:rsidRPr="00BB175D">
        <w:rPr>
          <w:rFonts w:asciiTheme="minorHAnsi" w:eastAsia="Calibri" w:hAnsiTheme="minorHAnsi"/>
          <w:color w:val="000000" w:themeColor="text1"/>
          <w:sz w:val="22"/>
          <w:szCs w:val="22"/>
          <w:lang w:eastAsia="en-US"/>
        </w:rPr>
        <w:t>Benčanima</w:t>
      </w:r>
      <w:proofErr w:type="spellEnd"/>
      <w:r w:rsidRPr="00BB175D">
        <w:rPr>
          <w:rFonts w:asciiTheme="minorHAnsi" w:eastAsia="Calibri" w:hAnsiTheme="minorHAnsi"/>
          <w:color w:val="000000" w:themeColor="text1"/>
          <w:sz w:val="22"/>
          <w:szCs w:val="22"/>
          <w:lang w:eastAsia="en-US"/>
        </w:rPr>
        <w:t xml:space="preserve">, predani su projekti za ishođenje lokacijske dozvole za rekonstrukciju nerazvrstanih cesta u </w:t>
      </w:r>
      <w:proofErr w:type="spellStart"/>
      <w:r w:rsidRPr="00BB175D">
        <w:rPr>
          <w:rFonts w:asciiTheme="minorHAnsi" w:eastAsia="Calibri" w:hAnsiTheme="minorHAnsi"/>
          <w:color w:val="000000" w:themeColor="text1"/>
          <w:sz w:val="22"/>
          <w:szCs w:val="22"/>
          <w:lang w:eastAsia="en-US"/>
        </w:rPr>
        <w:t>Ferencima</w:t>
      </w:r>
      <w:proofErr w:type="spellEnd"/>
      <w:r w:rsidRPr="00BB175D">
        <w:rPr>
          <w:rFonts w:asciiTheme="minorHAnsi" w:eastAsia="Calibri" w:hAnsiTheme="minorHAnsi"/>
          <w:color w:val="000000" w:themeColor="text1"/>
          <w:sz w:val="22"/>
          <w:szCs w:val="22"/>
          <w:lang w:eastAsia="en-US"/>
        </w:rPr>
        <w:t xml:space="preserve"> i </w:t>
      </w:r>
      <w:proofErr w:type="spellStart"/>
      <w:r w:rsidRPr="00BB175D">
        <w:rPr>
          <w:rFonts w:asciiTheme="minorHAnsi" w:eastAsia="Calibri" w:hAnsiTheme="minorHAnsi"/>
          <w:color w:val="000000" w:themeColor="text1"/>
          <w:sz w:val="22"/>
          <w:szCs w:val="22"/>
          <w:lang w:eastAsia="en-US"/>
        </w:rPr>
        <w:t>Ronjgima</w:t>
      </w:r>
      <w:proofErr w:type="spellEnd"/>
      <w:r w:rsidRPr="00BB175D">
        <w:rPr>
          <w:rFonts w:asciiTheme="minorHAnsi" w:eastAsia="Calibri" w:hAnsiTheme="minorHAnsi"/>
          <w:color w:val="000000" w:themeColor="text1"/>
          <w:sz w:val="22"/>
          <w:szCs w:val="22"/>
          <w:lang w:eastAsia="en-US"/>
        </w:rPr>
        <w:t xml:space="preserve">, izrađen je projekt sanacije raskrižja u </w:t>
      </w:r>
      <w:proofErr w:type="spellStart"/>
      <w:r w:rsidRPr="00BB175D">
        <w:rPr>
          <w:rFonts w:asciiTheme="minorHAnsi" w:eastAsia="Calibri" w:hAnsiTheme="minorHAnsi"/>
          <w:color w:val="000000" w:themeColor="text1"/>
          <w:sz w:val="22"/>
          <w:szCs w:val="22"/>
          <w:lang w:eastAsia="en-US"/>
        </w:rPr>
        <w:t>Marčeljima</w:t>
      </w:r>
      <w:proofErr w:type="spellEnd"/>
      <w:r w:rsidRPr="00BB175D">
        <w:rPr>
          <w:rFonts w:asciiTheme="minorHAnsi" w:eastAsia="Calibri" w:hAnsiTheme="minorHAnsi"/>
          <w:color w:val="000000" w:themeColor="text1"/>
          <w:sz w:val="22"/>
          <w:szCs w:val="22"/>
          <w:lang w:eastAsia="en-US"/>
        </w:rPr>
        <w:t xml:space="preserve"> (skretanje prema vrtačama) te je za isto proveden postupak nabave, pokrenuta je </w:t>
      </w:r>
      <w:proofErr w:type="spellStart"/>
      <w:r w:rsidRPr="00BB175D">
        <w:rPr>
          <w:rFonts w:asciiTheme="minorHAnsi" w:eastAsia="Calibri" w:hAnsiTheme="minorHAnsi"/>
          <w:color w:val="000000" w:themeColor="text1"/>
          <w:sz w:val="22"/>
          <w:szCs w:val="22"/>
          <w:lang w:eastAsia="en-US"/>
        </w:rPr>
        <w:t>novelacija</w:t>
      </w:r>
      <w:proofErr w:type="spellEnd"/>
      <w:r w:rsidRPr="00BB175D">
        <w:rPr>
          <w:rFonts w:asciiTheme="minorHAnsi" w:eastAsia="Calibri" w:hAnsiTheme="minorHAnsi"/>
          <w:color w:val="000000" w:themeColor="text1"/>
          <w:sz w:val="22"/>
          <w:szCs w:val="22"/>
          <w:lang w:eastAsia="en-US"/>
        </w:rPr>
        <w:t xml:space="preserve"> projektne dokumentacije za rekonstrukciju dijela nerazvrstane ceste 589 u </w:t>
      </w:r>
      <w:proofErr w:type="spellStart"/>
      <w:r w:rsidRPr="00BB175D">
        <w:rPr>
          <w:rFonts w:asciiTheme="minorHAnsi" w:eastAsia="Calibri" w:hAnsiTheme="minorHAnsi"/>
          <w:color w:val="000000" w:themeColor="text1"/>
          <w:sz w:val="22"/>
          <w:szCs w:val="22"/>
          <w:lang w:eastAsia="en-US"/>
        </w:rPr>
        <w:t>Ferencima</w:t>
      </w:r>
      <w:proofErr w:type="spellEnd"/>
      <w:r w:rsidRPr="00BB175D">
        <w:rPr>
          <w:rFonts w:asciiTheme="minorHAnsi" w:eastAsia="Calibri" w:hAnsiTheme="minorHAnsi"/>
          <w:color w:val="000000" w:themeColor="text1"/>
          <w:sz w:val="22"/>
          <w:szCs w:val="22"/>
          <w:lang w:eastAsia="en-US"/>
        </w:rPr>
        <w:t xml:space="preserve">, završeni su radovi na uvođenju mjera smirenja prometa na pješačkom prijelazu kod zgrade općine. Ishođena je lokacijska dozvola za rekonstrukciju nerazvrstane ceste 94 kod buduće OŠ Marinići. Dobivena je građevinska dozvola i provedena  nabava za rekonstrukciju kružnog raskrižja kod groblja , završeni radovi na rekonstrukciji županijske ceste </w:t>
      </w:r>
      <w:proofErr w:type="spellStart"/>
      <w:r w:rsidRPr="00BB175D">
        <w:rPr>
          <w:rFonts w:asciiTheme="minorHAnsi" w:eastAsia="Calibri" w:hAnsiTheme="minorHAnsi"/>
          <w:color w:val="000000" w:themeColor="text1"/>
          <w:sz w:val="22"/>
          <w:szCs w:val="22"/>
          <w:lang w:eastAsia="en-US"/>
        </w:rPr>
        <w:t>Mladenići</w:t>
      </w:r>
      <w:proofErr w:type="spellEnd"/>
      <w:r w:rsidRPr="00BB175D">
        <w:rPr>
          <w:rFonts w:asciiTheme="minorHAnsi" w:eastAsia="Calibri" w:hAnsiTheme="minorHAnsi"/>
          <w:color w:val="000000" w:themeColor="text1"/>
          <w:sz w:val="22"/>
          <w:szCs w:val="22"/>
          <w:lang w:eastAsia="en-US"/>
        </w:rPr>
        <w:t xml:space="preserve"> – </w:t>
      </w:r>
      <w:proofErr w:type="spellStart"/>
      <w:r w:rsidRPr="00BB175D">
        <w:rPr>
          <w:rFonts w:asciiTheme="minorHAnsi" w:eastAsia="Calibri" w:hAnsiTheme="minorHAnsi"/>
          <w:color w:val="000000" w:themeColor="text1"/>
          <w:sz w:val="22"/>
          <w:szCs w:val="22"/>
          <w:lang w:eastAsia="en-US"/>
        </w:rPr>
        <w:t>Ronjgi</w:t>
      </w:r>
      <w:proofErr w:type="spellEnd"/>
      <w:r w:rsidRPr="00BB175D">
        <w:rPr>
          <w:rFonts w:asciiTheme="minorHAnsi" w:eastAsia="Calibri" w:hAnsiTheme="minorHAnsi"/>
          <w:color w:val="000000" w:themeColor="text1"/>
          <w:sz w:val="22"/>
          <w:szCs w:val="22"/>
          <w:lang w:eastAsia="en-US"/>
        </w:rPr>
        <w:t xml:space="preserve"> (1. faza). Predani su zahtjevi za lokacijsku dozvolu spojne ceste D427-Bujki-Sroki, D427-Bujki-Mladenići i rotora D427-Bujki-Mladenići. Također, završeni su radovi na uređenju parkirališta uz NK Halubjan. </w:t>
      </w:r>
      <w:r w:rsidRPr="00BB175D">
        <w:rPr>
          <w:rFonts w:ascii="Calibri" w:hAnsi="Calibri" w:cs="Calibri"/>
          <w:color w:val="000000" w:themeColor="text1"/>
          <w:sz w:val="22"/>
          <w:szCs w:val="22"/>
        </w:rPr>
        <w:t xml:space="preserve">Što se tiče otkupa zemljišta, u 2021. godini sklopljen je ugovor o </w:t>
      </w:r>
      <w:proofErr w:type="spellStart"/>
      <w:r w:rsidRPr="00BB175D">
        <w:rPr>
          <w:rFonts w:ascii="Calibri" w:hAnsi="Calibri" w:cs="Calibri"/>
          <w:color w:val="000000" w:themeColor="text1"/>
          <w:sz w:val="22"/>
          <w:szCs w:val="22"/>
        </w:rPr>
        <w:t>kuporodaji</w:t>
      </w:r>
      <w:proofErr w:type="spellEnd"/>
      <w:r w:rsidRPr="00BB175D">
        <w:rPr>
          <w:rFonts w:ascii="Calibri" w:hAnsi="Calibri" w:cs="Calibri"/>
          <w:color w:val="000000" w:themeColor="text1"/>
          <w:sz w:val="22"/>
          <w:szCs w:val="22"/>
        </w:rPr>
        <w:t xml:space="preserve"> nekretnine radi rekonstrukcije građevine komunalne infrastrukture – </w:t>
      </w:r>
      <w:r w:rsidRPr="00BB175D">
        <w:rPr>
          <w:rFonts w:ascii="Calibri" w:hAnsi="Calibri" w:cs="Calibri"/>
          <w:b/>
          <w:color w:val="000000" w:themeColor="text1"/>
          <w:sz w:val="22"/>
          <w:szCs w:val="22"/>
        </w:rPr>
        <w:t xml:space="preserve">ceste </w:t>
      </w:r>
      <w:proofErr w:type="spellStart"/>
      <w:r w:rsidRPr="00BB175D">
        <w:rPr>
          <w:rFonts w:ascii="Calibri" w:hAnsi="Calibri" w:cs="Calibri"/>
          <w:b/>
          <w:color w:val="000000" w:themeColor="text1"/>
          <w:sz w:val="22"/>
          <w:szCs w:val="22"/>
        </w:rPr>
        <w:t>Mladenići-Ronjgi</w:t>
      </w:r>
      <w:proofErr w:type="spellEnd"/>
      <w:r w:rsidRPr="00BB175D">
        <w:rPr>
          <w:rFonts w:ascii="Calibri" w:hAnsi="Calibri" w:cs="Calibri"/>
          <w:b/>
          <w:color w:val="000000" w:themeColor="text1"/>
          <w:sz w:val="22"/>
          <w:szCs w:val="22"/>
        </w:rPr>
        <w:t xml:space="preserve"> </w:t>
      </w:r>
      <w:r w:rsidRPr="00BB175D">
        <w:rPr>
          <w:rFonts w:ascii="Calibri" w:hAnsi="Calibri" w:cs="Calibri"/>
          <w:color w:val="000000" w:themeColor="text1"/>
          <w:sz w:val="22"/>
          <w:szCs w:val="22"/>
        </w:rPr>
        <w:t xml:space="preserve">te je isti proveden u zemljišnim knjigama Općinskog suda u Rijeci. Također, otkupljene su čestice potrebne za sanaciju raskrižja u </w:t>
      </w:r>
      <w:proofErr w:type="spellStart"/>
      <w:r w:rsidRPr="00BB175D">
        <w:rPr>
          <w:rFonts w:ascii="Calibri" w:hAnsi="Calibri" w:cs="Calibri"/>
          <w:color w:val="000000" w:themeColor="text1"/>
          <w:sz w:val="22"/>
          <w:szCs w:val="22"/>
        </w:rPr>
        <w:t>Marčeljima</w:t>
      </w:r>
      <w:proofErr w:type="spellEnd"/>
      <w:r w:rsidRPr="00BB175D">
        <w:rPr>
          <w:rFonts w:ascii="Calibri" w:hAnsi="Calibri" w:cs="Calibri"/>
          <w:color w:val="000000" w:themeColor="text1"/>
          <w:sz w:val="22"/>
          <w:szCs w:val="22"/>
        </w:rPr>
        <w:t xml:space="preserve"> te za rekonstrukciju ceste </w:t>
      </w:r>
      <w:proofErr w:type="spellStart"/>
      <w:r w:rsidRPr="00BB175D">
        <w:rPr>
          <w:rFonts w:ascii="Calibri" w:hAnsi="Calibri" w:cs="Calibri"/>
          <w:color w:val="000000" w:themeColor="text1"/>
          <w:sz w:val="22"/>
          <w:szCs w:val="22"/>
        </w:rPr>
        <w:t>Vozišće-Mavri</w:t>
      </w:r>
      <w:proofErr w:type="spellEnd"/>
      <w:r w:rsidRPr="00BB175D">
        <w:rPr>
          <w:rFonts w:ascii="Calibri" w:hAnsi="Calibri" w:cs="Calibri"/>
          <w:color w:val="000000" w:themeColor="text1"/>
          <w:sz w:val="22"/>
          <w:szCs w:val="22"/>
        </w:rPr>
        <w:t>.</w:t>
      </w:r>
    </w:p>
    <w:p w14:paraId="335D5D9C"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p>
    <w:p w14:paraId="1FDCF1E8" w14:textId="77777777" w:rsidR="006440C4" w:rsidRPr="00BB175D" w:rsidRDefault="006440C4" w:rsidP="006440C4">
      <w:pPr>
        <w:shd w:val="clear" w:color="auto" w:fill="FFFFFF"/>
        <w:spacing w:line="276" w:lineRule="auto"/>
        <w:rPr>
          <w:rFonts w:ascii="Calibri" w:eastAsia="Calibri" w:hAnsi="Calibri"/>
          <w:b/>
          <w:color w:val="000000" w:themeColor="text1"/>
          <w:sz w:val="10"/>
          <w:szCs w:val="10"/>
          <w:lang w:eastAsia="en-US"/>
        </w:rPr>
      </w:pPr>
    </w:p>
    <w:p w14:paraId="7A3908A6" w14:textId="77777777" w:rsidR="006440C4" w:rsidRPr="00BB175D" w:rsidRDefault="006440C4" w:rsidP="006440C4">
      <w:pPr>
        <w:shd w:val="clear" w:color="auto" w:fill="FFFFFF"/>
        <w:spacing w:line="276" w:lineRule="auto"/>
        <w:contextualSpacing/>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K 461033 Izgradnja i rekonstrukcija objekata javne rasvjete</w:t>
      </w:r>
    </w:p>
    <w:p w14:paraId="790DD16C" w14:textId="77777777" w:rsidR="006440C4" w:rsidRPr="00BB175D" w:rsidRDefault="006440C4" w:rsidP="006440C4">
      <w:pPr>
        <w:shd w:val="clear" w:color="auto" w:fill="FFFFFF"/>
        <w:spacing w:line="276" w:lineRule="auto"/>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Za realizaciju ovog kapitalnog projekta  planirana su sljedeća sredstva:</w:t>
      </w:r>
    </w:p>
    <w:p w14:paraId="222805A9" w14:textId="77777777" w:rsidR="006440C4" w:rsidRPr="00BB175D" w:rsidRDefault="006440C4" w:rsidP="006440C4">
      <w:pPr>
        <w:numPr>
          <w:ilvl w:val="0"/>
          <w:numId w:val="11"/>
        </w:num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2022. godina      195.000,00 kuna</w:t>
      </w:r>
    </w:p>
    <w:p w14:paraId="746DEDBF" w14:textId="77777777" w:rsidR="006440C4" w:rsidRPr="00BB175D" w:rsidRDefault="006440C4" w:rsidP="006440C4">
      <w:pPr>
        <w:numPr>
          <w:ilvl w:val="0"/>
          <w:numId w:val="11"/>
        </w:num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2023. godina      100.000,00 kuna</w:t>
      </w:r>
    </w:p>
    <w:p w14:paraId="3846B1EC" w14:textId="77777777" w:rsidR="006440C4" w:rsidRPr="00BB175D" w:rsidRDefault="006440C4" w:rsidP="006440C4">
      <w:pPr>
        <w:numPr>
          <w:ilvl w:val="0"/>
          <w:numId w:val="11"/>
        </w:num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2024. godina      100.000,00 kuna</w:t>
      </w:r>
    </w:p>
    <w:p w14:paraId="0B247631" w14:textId="77777777" w:rsidR="006440C4" w:rsidRPr="00BB175D" w:rsidRDefault="006440C4" w:rsidP="006440C4">
      <w:pPr>
        <w:shd w:val="clear" w:color="auto" w:fill="FFFFFF"/>
        <w:ind w:left="720"/>
        <w:contextualSpacing/>
        <w:rPr>
          <w:rFonts w:ascii="Calibri" w:eastAsia="Calibri" w:hAnsi="Calibri"/>
          <w:color w:val="000000" w:themeColor="text1"/>
          <w:sz w:val="16"/>
          <w:szCs w:val="16"/>
          <w:lang w:eastAsia="en-US"/>
        </w:rPr>
      </w:pPr>
    </w:p>
    <w:p w14:paraId="10D6E5E8" w14:textId="77777777" w:rsidR="006440C4" w:rsidRPr="00BB175D" w:rsidRDefault="006440C4" w:rsidP="006440C4">
      <w:pPr>
        <w:jc w:val="both"/>
        <w:rPr>
          <w:rFonts w:ascii="Calibri" w:hAnsi="Calibri"/>
          <w:color w:val="000000" w:themeColor="text1"/>
          <w:sz w:val="22"/>
          <w:szCs w:val="22"/>
        </w:rPr>
      </w:pPr>
      <w:r w:rsidRPr="00BB175D">
        <w:rPr>
          <w:rFonts w:ascii="Calibri" w:hAnsi="Calibri"/>
          <w:color w:val="000000" w:themeColor="text1"/>
          <w:sz w:val="22"/>
          <w:szCs w:val="22"/>
        </w:rPr>
        <w:t xml:space="preserve">Proračunom Općine Viškovo za 2021.  godinu te projekcijama Proračuna za 2022. i 2023. godinu za ovu aktivnost bilo je planirano 150.000,00 kuna za 2022. godinu i 150.000,00 kuna za 2023. godinu. </w:t>
      </w:r>
    </w:p>
    <w:p w14:paraId="1F3EC049" w14:textId="77777777" w:rsidR="006440C4" w:rsidRPr="00BB175D" w:rsidRDefault="006440C4" w:rsidP="006440C4">
      <w:pPr>
        <w:jc w:val="both"/>
        <w:rPr>
          <w:rFonts w:ascii="Calibri" w:eastAsia="Calibri" w:hAnsi="Calibri"/>
          <w:color w:val="000000" w:themeColor="text1"/>
          <w:sz w:val="22"/>
          <w:szCs w:val="22"/>
          <w:lang w:eastAsia="en-US"/>
        </w:rPr>
      </w:pPr>
      <w:r w:rsidRPr="00BB175D">
        <w:rPr>
          <w:rFonts w:ascii="Calibri" w:hAnsi="Calibri"/>
          <w:color w:val="000000" w:themeColor="text1"/>
          <w:sz w:val="22"/>
          <w:szCs w:val="22"/>
        </w:rPr>
        <w:lastRenderedPageBreak/>
        <w:t xml:space="preserve">Do </w:t>
      </w:r>
      <w:r w:rsidRPr="00BB175D">
        <w:rPr>
          <w:rFonts w:ascii="Calibri" w:eastAsia="Calibri" w:hAnsi="Calibri"/>
          <w:color w:val="000000" w:themeColor="text1"/>
          <w:sz w:val="22"/>
          <w:szCs w:val="22"/>
          <w:lang w:eastAsia="en-US"/>
        </w:rPr>
        <w:t xml:space="preserve">odstupanja u planiranim iznosima u odnosu na usvojene projekcije za 2022. i 2023. godinu došlo je radi smanjenje sredstava za prigodnu iluminaciju koja nije planirana ovim dokumentom. </w:t>
      </w:r>
    </w:p>
    <w:p w14:paraId="4563838A"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hAnsi="Calibri"/>
          <w:color w:val="000000" w:themeColor="text1"/>
          <w:sz w:val="22"/>
          <w:szCs w:val="22"/>
        </w:rPr>
        <w:t xml:space="preserve">U odnosu na prvi plan proračuna za 2022. godinu, ovim planom je predviđeno povećanje troškova što se odnosi na intelektualne usluge i izradu projektne dokumentacije za rekonstrukciju postojećeg sustava javne rasvjete na području Općine Viškovo čijom se realizacijom  planira postizanje ušteda u utrošku električne energije te uspostava sustava upravljanja javnom rasvjetom . </w:t>
      </w:r>
    </w:p>
    <w:p w14:paraId="15BA28DE"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U sklopu ovog kapitalnog projekta planirani su rashodi vezani uz proširenje sustava javne rasvjete te intelektualne usluge i izrada projektne dokumentacije </w:t>
      </w:r>
      <w:r w:rsidRPr="00BB175D">
        <w:rPr>
          <w:rFonts w:ascii="Calibri" w:hAnsi="Calibri"/>
          <w:color w:val="000000" w:themeColor="text1"/>
          <w:sz w:val="22"/>
          <w:szCs w:val="22"/>
        </w:rPr>
        <w:t xml:space="preserve">za rekonstrukciju postojećeg sustava javne rasvjete na području Općine Viškovo. </w:t>
      </w:r>
    </w:p>
    <w:p w14:paraId="21BE770F" w14:textId="77777777" w:rsidR="006440C4" w:rsidRPr="00BB175D" w:rsidRDefault="006440C4" w:rsidP="006440C4">
      <w:pPr>
        <w:shd w:val="clear" w:color="auto" w:fill="FFFFFF"/>
        <w:contextualSpacing/>
        <w:jc w:val="both"/>
        <w:rPr>
          <w:rFonts w:ascii="Calibri" w:eastAsia="Calibri" w:hAnsi="Calibri"/>
          <w:color w:val="000000" w:themeColor="text1"/>
          <w:sz w:val="12"/>
          <w:szCs w:val="12"/>
          <w:highlight w:val="yellow"/>
          <w:lang w:eastAsia="en-US"/>
        </w:rPr>
      </w:pPr>
      <w:r w:rsidRPr="00BB175D">
        <w:rPr>
          <w:rFonts w:ascii="Calibri" w:eastAsia="Calibri" w:hAnsi="Calibri"/>
          <w:color w:val="000000" w:themeColor="text1"/>
          <w:sz w:val="12"/>
          <w:szCs w:val="12"/>
          <w:highlight w:val="yellow"/>
          <w:lang w:eastAsia="en-US"/>
        </w:rPr>
        <w:t xml:space="preserve"> </w:t>
      </w:r>
    </w:p>
    <w:p w14:paraId="22EA4CF3" w14:textId="77777777" w:rsidR="006440C4" w:rsidRPr="00BB175D" w:rsidRDefault="006440C4" w:rsidP="006440C4">
      <w:pPr>
        <w:shd w:val="clear" w:color="auto" w:fill="FFFFFF"/>
        <w:contextualSpacing/>
        <w:jc w:val="both"/>
        <w:rPr>
          <w:rFonts w:ascii="Calibri" w:eastAsia="Calibri" w:hAnsi="Calibri"/>
          <w:color w:val="000000" w:themeColor="text1"/>
          <w:sz w:val="12"/>
          <w:szCs w:val="12"/>
          <w:highlight w:val="yellow"/>
          <w:lang w:eastAsia="en-US"/>
        </w:rPr>
      </w:pPr>
    </w:p>
    <w:p w14:paraId="1196B93B" w14:textId="77777777" w:rsidR="006440C4" w:rsidRPr="00BB175D" w:rsidRDefault="006440C4" w:rsidP="006440C4">
      <w:p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b/>
          <w:color w:val="000000" w:themeColor="text1"/>
          <w:sz w:val="22"/>
          <w:szCs w:val="22"/>
          <w:lang w:eastAsia="en-US"/>
        </w:rPr>
        <w:t xml:space="preserve">Cilj 1. - </w:t>
      </w:r>
      <w:r w:rsidRPr="00BB175D">
        <w:rPr>
          <w:rFonts w:ascii="Calibri" w:eastAsia="Calibri" w:hAnsi="Calibri"/>
          <w:color w:val="000000" w:themeColor="text1"/>
          <w:sz w:val="22"/>
          <w:szCs w:val="22"/>
          <w:lang w:eastAsia="en-US"/>
        </w:rPr>
        <w:t>Proširenje javne rasvjete prema zahtjevima mještana i stvarnim potrebama</w:t>
      </w:r>
    </w:p>
    <w:p w14:paraId="5E4CD3B0" w14:textId="77777777" w:rsidR="006440C4" w:rsidRPr="00BB175D" w:rsidRDefault="006440C4" w:rsidP="006440C4">
      <w:pPr>
        <w:shd w:val="clear" w:color="auto" w:fill="FFFFFF"/>
        <w:ind w:firstLine="709"/>
        <w:contextualSpacing/>
        <w:rPr>
          <w:rFonts w:ascii="Calibri" w:eastAsia="Calibri" w:hAnsi="Calibri"/>
          <w:color w:val="000000" w:themeColor="text1"/>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6440C4" w:rsidRPr="00BB175D" w14:paraId="2358B8AF" w14:textId="77777777" w:rsidTr="006440C4">
        <w:tc>
          <w:tcPr>
            <w:tcW w:w="3202" w:type="dxa"/>
          </w:tcPr>
          <w:p w14:paraId="4461FD2D"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Pokazatelj rezultata</w:t>
            </w:r>
          </w:p>
        </w:tc>
        <w:tc>
          <w:tcPr>
            <w:tcW w:w="6002" w:type="dxa"/>
          </w:tcPr>
          <w:p w14:paraId="7E3A72F2"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Broj ukupnih rasvjetnih tijela na području općine</w:t>
            </w:r>
          </w:p>
        </w:tc>
      </w:tr>
      <w:tr w:rsidR="006440C4" w:rsidRPr="00BB175D" w14:paraId="0AB23EC8" w14:textId="77777777" w:rsidTr="006440C4">
        <w:tc>
          <w:tcPr>
            <w:tcW w:w="3202" w:type="dxa"/>
          </w:tcPr>
          <w:p w14:paraId="1DB1D456"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Definicija</w:t>
            </w:r>
          </w:p>
        </w:tc>
        <w:tc>
          <w:tcPr>
            <w:tcW w:w="6002" w:type="dxa"/>
          </w:tcPr>
          <w:p w14:paraId="4A2BBB03"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Sigurnost sudionika u prometu</w:t>
            </w:r>
          </w:p>
        </w:tc>
      </w:tr>
      <w:tr w:rsidR="006440C4" w:rsidRPr="00BB175D" w14:paraId="54F83F07" w14:textId="77777777" w:rsidTr="006440C4">
        <w:tc>
          <w:tcPr>
            <w:tcW w:w="3202" w:type="dxa"/>
          </w:tcPr>
          <w:p w14:paraId="731F2637"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Jedinica</w:t>
            </w:r>
          </w:p>
        </w:tc>
        <w:tc>
          <w:tcPr>
            <w:tcW w:w="6002" w:type="dxa"/>
          </w:tcPr>
          <w:p w14:paraId="0D0A0897"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komad</w:t>
            </w:r>
          </w:p>
        </w:tc>
      </w:tr>
      <w:tr w:rsidR="006440C4" w:rsidRPr="00BB175D" w14:paraId="1AF31890" w14:textId="77777777" w:rsidTr="006440C4">
        <w:tc>
          <w:tcPr>
            <w:tcW w:w="3202" w:type="dxa"/>
          </w:tcPr>
          <w:p w14:paraId="5296D5E5"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Polazna vrijednost</w:t>
            </w:r>
          </w:p>
        </w:tc>
        <w:tc>
          <w:tcPr>
            <w:tcW w:w="6002" w:type="dxa"/>
          </w:tcPr>
          <w:p w14:paraId="7F9890AC"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2732 kom</w:t>
            </w:r>
          </w:p>
        </w:tc>
      </w:tr>
      <w:tr w:rsidR="006440C4" w:rsidRPr="00BB175D" w14:paraId="0C2A0243" w14:textId="77777777" w:rsidTr="006440C4">
        <w:tc>
          <w:tcPr>
            <w:tcW w:w="3202" w:type="dxa"/>
          </w:tcPr>
          <w:p w14:paraId="7B020C5F"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Izvor podataka</w:t>
            </w:r>
          </w:p>
        </w:tc>
        <w:tc>
          <w:tcPr>
            <w:tcW w:w="6002" w:type="dxa"/>
          </w:tcPr>
          <w:p w14:paraId="18A1A455"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Općina Viškovo</w:t>
            </w:r>
          </w:p>
        </w:tc>
      </w:tr>
      <w:tr w:rsidR="006440C4" w:rsidRPr="00BB175D" w14:paraId="650EA3B3" w14:textId="77777777" w:rsidTr="006440C4">
        <w:tc>
          <w:tcPr>
            <w:tcW w:w="3202" w:type="dxa"/>
          </w:tcPr>
          <w:p w14:paraId="42A56C5A"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(2022.)</w:t>
            </w:r>
          </w:p>
        </w:tc>
        <w:tc>
          <w:tcPr>
            <w:tcW w:w="6002" w:type="dxa"/>
          </w:tcPr>
          <w:p w14:paraId="5F3A9262"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2772</w:t>
            </w:r>
          </w:p>
        </w:tc>
      </w:tr>
      <w:tr w:rsidR="006440C4" w:rsidRPr="00BB175D" w14:paraId="507960F5" w14:textId="77777777" w:rsidTr="006440C4">
        <w:tc>
          <w:tcPr>
            <w:tcW w:w="3202" w:type="dxa"/>
          </w:tcPr>
          <w:p w14:paraId="7DAAEBA8"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(2023.)</w:t>
            </w:r>
          </w:p>
        </w:tc>
        <w:tc>
          <w:tcPr>
            <w:tcW w:w="6002" w:type="dxa"/>
          </w:tcPr>
          <w:p w14:paraId="211F7FDF"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2812</w:t>
            </w:r>
          </w:p>
        </w:tc>
      </w:tr>
      <w:tr w:rsidR="006440C4" w:rsidRPr="00BB175D" w14:paraId="62EFC034" w14:textId="77777777" w:rsidTr="006440C4">
        <w:tc>
          <w:tcPr>
            <w:tcW w:w="3202" w:type="dxa"/>
          </w:tcPr>
          <w:p w14:paraId="5B8973C4"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(2024.)</w:t>
            </w:r>
          </w:p>
        </w:tc>
        <w:tc>
          <w:tcPr>
            <w:tcW w:w="6002" w:type="dxa"/>
          </w:tcPr>
          <w:p w14:paraId="432AFB19"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2852</w:t>
            </w:r>
          </w:p>
        </w:tc>
      </w:tr>
    </w:tbl>
    <w:p w14:paraId="22AD67BB" w14:textId="77777777" w:rsidR="006440C4" w:rsidRPr="00BB175D" w:rsidRDefault="006440C4" w:rsidP="006440C4">
      <w:pPr>
        <w:shd w:val="clear" w:color="auto" w:fill="FFFFFF"/>
        <w:contextualSpacing/>
        <w:rPr>
          <w:rFonts w:ascii="Calibri" w:eastAsia="Calibri" w:hAnsi="Calibri"/>
          <w:b/>
          <w:color w:val="000000" w:themeColor="text1"/>
          <w:sz w:val="22"/>
          <w:szCs w:val="22"/>
          <w:lang w:eastAsia="en-US"/>
        </w:rPr>
      </w:pPr>
    </w:p>
    <w:p w14:paraId="7171266E" w14:textId="77777777" w:rsidR="006440C4" w:rsidRPr="00BB175D" w:rsidRDefault="006440C4" w:rsidP="006440C4">
      <w:p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b/>
          <w:color w:val="000000" w:themeColor="text1"/>
          <w:sz w:val="22"/>
          <w:szCs w:val="22"/>
          <w:lang w:eastAsia="en-US"/>
        </w:rPr>
        <w:t xml:space="preserve">Cilj 2. – </w:t>
      </w:r>
      <w:r w:rsidRPr="00BB175D">
        <w:rPr>
          <w:rFonts w:ascii="Calibri" w:eastAsia="Calibri" w:hAnsi="Calibri"/>
          <w:color w:val="000000" w:themeColor="text1"/>
          <w:sz w:val="22"/>
          <w:szCs w:val="22"/>
          <w:lang w:eastAsia="en-US"/>
        </w:rPr>
        <w:t>Izrada projektne dokumentacije za rekonstrukciju postojećeg sustava javne rasvjete</w:t>
      </w:r>
    </w:p>
    <w:p w14:paraId="1CDC3E54" w14:textId="77777777" w:rsidR="006440C4" w:rsidRPr="00BB175D" w:rsidRDefault="006440C4" w:rsidP="006440C4">
      <w:pPr>
        <w:shd w:val="clear" w:color="auto" w:fill="FFFFFF"/>
        <w:ind w:firstLine="709"/>
        <w:contextualSpacing/>
        <w:rPr>
          <w:rFonts w:ascii="Calibri" w:eastAsia="Calibri" w:hAnsi="Calibri"/>
          <w:color w:val="000000" w:themeColor="text1"/>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6004"/>
      </w:tblGrid>
      <w:tr w:rsidR="006440C4" w:rsidRPr="00BB175D" w14:paraId="7E366845" w14:textId="77777777" w:rsidTr="006440C4">
        <w:tc>
          <w:tcPr>
            <w:tcW w:w="3226" w:type="dxa"/>
          </w:tcPr>
          <w:p w14:paraId="484FD370"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Pokazatelj rezultata</w:t>
            </w:r>
          </w:p>
        </w:tc>
        <w:tc>
          <w:tcPr>
            <w:tcW w:w="6060" w:type="dxa"/>
          </w:tcPr>
          <w:p w14:paraId="396F4EFF"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Gotovost projekta</w:t>
            </w:r>
          </w:p>
        </w:tc>
      </w:tr>
      <w:tr w:rsidR="006440C4" w:rsidRPr="00BB175D" w14:paraId="4B07D097" w14:textId="77777777" w:rsidTr="006440C4">
        <w:tc>
          <w:tcPr>
            <w:tcW w:w="3226" w:type="dxa"/>
          </w:tcPr>
          <w:p w14:paraId="084B24E4"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Definicija</w:t>
            </w:r>
          </w:p>
        </w:tc>
        <w:tc>
          <w:tcPr>
            <w:tcW w:w="6060" w:type="dxa"/>
          </w:tcPr>
          <w:p w14:paraId="45D30230"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Izrada projekta za zamjenu postojeće rasvjete sa novom energetski učinkovitom LED rasvjetom</w:t>
            </w:r>
          </w:p>
        </w:tc>
      </w:tr>
      <w:tr w:rsidR="006440C4" w:rsidRPr="00BB175D" w14:paraId="3EFBDC9B" w14:textId="77777777" w:rsidTr="006440C4">
        <w:tc>
          <w:tcPr>
            <w:tcW w:w="3226" w:type="dxa"/>
          </w:tcPr>
          <w:p w14:paraId="05DA12F1"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Jedinica</w:t>
            </w:r>
          </w:p>
        </w:tc>
        <w:tc>
          <w:tcPr>
            <w:tcW w:w="6060" w:type="dxa"/>
          </w:tcPr>
          <w:p w14:paraId="1A15521D"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Komad/godišnje</w:t>
            </w:r>
          </w:p>
        </w:tc>
      </w:tr>
      <w:tr w:rsidR="006440C4" w:rsidRPr="00BB175D" w14:paraId="7AFF5380" w14:textId="77777777" w:rsidTr="006440C4">
        <w:tc>
          <w:tcPr>
            <w:tcW w:w="3226" w:type="dxa"/>
          </w:tcPr>
          <w:p w14:paraId="5F4AF761"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Polazna vrijednost</w:t>
            </w:r>
          </w:p>
        </w:tc>
        <w:tc>
          <w:tcPr>
            <w:tcW w:w="6060" w:type="dxa"/>
          </w:tcPr>
          <w:p w14:paraId="5A01329B"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0</w:t>
            </w:r>
          </w:p>
        </w:tc>
      </w:tr>
      <w:tr w:rsidR="006440C4" w:rsidRPr="00BB175D" w14:paraId="53014C00" w14:textId="77777777" w:rsidTr="006440C4">
        <w:tc>
          <w:tcPr>
            <w:tcW w:w="3226" w:type="dxa"/>
          </w:tcPr>
          <w:p w14:paraId="3033449F"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Izvor podataka</w:t>
            </w:r>
          </w:p>
        </w:tc>
        <w:tc>
          <w:tcPr>
            <w:tcW w:w="6060" w:type="dxa"/>
          </w:tcPr>
          <w:p w14:paraId="39DC49A0"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Općina Viškovo</w:t>
            </w:r>
          </w:p>
        </w:tc>
      </w:tr>
      <w:tr w:rsidR="006440C4" w:rsidRPr="00BB175D" w14:paraId="2FB7BD59" w14:textId="77777777" w:rsidTr="006440C4">
        <w:tc>
          <w:tcPr>
            <w:tcW w:w="3226" w:type="dxa"/>
          </w:tcPr>
          <w:p w14:paraId="73CD83C6"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(2022.)</w:t>
            </w:r>
          </w:p>
        </w:tc>
        <w:tc>
          <w:tcPr>
            <w:tcW w:w="6060" w:type="dxa"/>
          </w:tcPr>
          <w:p w14:paraId="2E4532B9"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1</w:t>
            </w:r>
          </w:p>
        </w:tc>
      </w:tr>
      <w:tr w:rsidR="006440C4" w:rsidRPr="00BB175D" w14:paraId="3E8A8DA5" w14:textId="77777777" w:rsidTr="006440C4">
        <w:tc>
          <w:tcPr>
            <w:tcW w:w="3226" w:type="dxa"/>
          </w:tcPr>
          <w:p w14:paraId="36E7C684"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(2023.)</w:t>
            </w:r>
          </w:p>
        </w:tc>
        <w:tc>
          <w:tcPr>
            <w:tcW w:w="6060" w:type="dxa"/>
          </w:tcPr>
          <w:p w14:paraId="74B77EDB"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0</w:t>
            </w:r>
          </w:p>
        </w:tc>
      </w:tr>
      <w:tr w:rsidR="006440C4" w:rsidRPr="00BB175D" w14:paraId="51ED3F09" w14:textId="77777777" w:rsidTr="006440C4">
        <w:tc>
          <w:tcPr>
            <w:tcW w:w="3226" w:type="dxa"/>
          </w:tcPr>
          <w:p w14:paraId="6468D6F8"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(2024.)</w:t>
            </w:r>
          </w:p>
        </w:tc>
        <w:tc>
          <w:tcPr>
            <w:tcW w:w="6060" w:type="dxa"/>
          </w:tcPr>
          <w:p w14:paraId="250BD4BE"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0</w:t>
            </w:r>
          </w:p>
        </w:tc>
      </w:tr>
    </w:tbl>
    <w:p w14:paraId="15981716"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p>
    <w:p w14:paraId="06BA602B" w14:textId="77777777" w:rsidR="006440C4" w:rsidRPr="00BB175D" w:rsidRDefault="006440C4" w:rsidP="006440C4">
      <w:pPr>
        <w:shd w:val="clear" w:color="auto" w:fill="FFFFFF"/>
        <w:contextualSpacing/>
        <w:jc w:val="both"/>
        <w:rPr>
          <w:rFonts w:ascii="Calibri" w:eastAsia="Calibri" w:hAnsi="Calibri"/>
          <w:i/>
          <w:color w:val="000000" w:themeColor="text1"/>
          <w:sz w:val="22"/>
          <w:szCs w:val="22"/>
          <w:lang w:eastAsia="en-US"/>
        </w:rPr>
      </w:pPr>
      <w:r w:rsidRPr="00BB175D">
        <w:rPr>
          <w:rFonts w:ascii="Calibri" w:eastAsia="Calibri" w:hAnsi="Calibri"/>
          <w:i/>
          <w:color w:val="000000" w:themeColor="text1"/>
          <w:sz w:val="22"/>
          <w:szCs w:val="22"/>
          <w:lang w:eastAsia="en-US"/>
        </w:rPr>
        <w:t>Izvještaj o postignutim ciljevima i rezultatima programa temeljenim na pokazateljima uspješnosti iz nadležnosti proračunskog korisnika u prethodnoj godini:</w:t>
      </w:r>
    </w:p>
    <w:p w14:paraId="3707F570" w14:textId="77777777" w:rsidR="006440C4" w:rsidRPr="00BB175D" w:rsidRDefault="006440C4" w:rsidP="006440C4">
      <w:pPr>
        <w:shd w:val="clear" w:color="auto" w:fill="FFFFFF"/>
        <w:contextualSpacing/>
        <w:jc w:val="both"/>
        <w:rPr>
          <w:rFonts w:ascii="Calibri" w:eastAsia="Calibri" w:hAnsi="Calibri"/>
          <w:color w:val="000000" w:themeColor="text1"/>
          <w:sz w:val="10"/>
          <w:szCs w:val="10"/>
          <w:lang w:eastAsia="en-US"/>
        </w:rPr>
      </w:pPr>
    </w:p>
    <w:p w14:paraId="475F9CC8"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U 2021. godini završeno je proširenje javne rasvjete započeto krajem 2020. godine. </w:t>
      </w:r>
    </w:p>
    <w:p w14:paraId="3A0E8F5B" w14:textId="77777777" w:rsidR="006440C4" w:rsidRPr="00BB175D" w:rsidRDefault="006440C4" w:rsidP="006440C4">
      <w:pPr>
        <w:shd w:val="clear" w:color="auto" w:fill="FFFFFF"/>
        <w:spacing w:line="276" w:lineRule="auto"/>
        <w:rPr>
          <w:rFonts w:asciiTheme="minorHAnsi" w:eastAsia="Calibri" w:hAnsiTheme="minorHAnsi"/>
          <w:b/>
          <w:color w:val="000000" w:themeColor="text1"/>
          <w:sz w:val="22"/>
          <w:szCs w:val="22"/>
          <w:lang w:eastAsia="en-US"/>
        </w:rPr>
      </w:pPr>
    </w:p>
    <w:p w14:paraId="5B9E62B5" w14:textId="77777777" w:rsidR="006440C4" w:rsidRPr="00BB175D" w:rsidRDefault="006440C4" w:rsidP="006440C4">
      <w:pPr>
        <w:shd w:val="clear" w:color="auto" w:fill="FFFFFF"/>
        <w:spacing w:line="276" w:lineRule="auto"/>
        <w:rPr>
          <w:rFonts w:asciiTheme="minorHAnsi" w:eastAsia="Calibri" w:hAnsiTheme="minorHAnsi"/>
          <w:b/>
          <w:color w:val="000000" w:themeColor="text1"/>
          <w:sz w:val="22"/>
          <w:szCs w:val="22"/>
          <w:lang w:eastAsia="en-US"/>
        </w:rPr>
      </w:pPr>
    </w:p>
    <w:p w14:paraId="663DB2FC" w14:textId="77777777" w:rsidR="006440C4" w:rsidRPr="00BB175D" w:rsidRDefault="006440C4" w:rsidP="006440C4">
      <w:pPr>
        <w:shd w:val="clear" w:color="auto" w:fill="FFFFFF"/>
        <w:spacing w:line="276" w:lineRule="auto"/>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K 461007 Izgradnja, uređenje i opremanje javnih površina</w:t>
      </w:r>
    </w:p>
    <w:p w14:paraId="680869B3" w14:textId="77777777" w:rsidR="006440C4" w:rsidRPr="00BB175D" w:rsidRDefault="006440C4" w:rsidP="006440C4">
      <w:pPr>
        <w:shd w:val="clear" w:color="auto" w:fill="FFFFFF"/>
        <w:spacing w:line="276" w:lineRule="auto"/>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Za realizaciju ovog kapitalnog projekta planirana su sljedeća sredstva:</w:t>
      </w:r>
    </w:p>
    <w:p w14:paraId="25CBF768" w14:textId="77777777" w:rsidR="006440C4" w:rsidRPr="00BB175D" w:rsidRDefault="006440C4" w:rsidP="006440C4">
      <w:pPr>
        <w:numPr>
          <w:ilvl w:val="0"/>
          <w:numId w:val="11"/>
        </w:numPr>
        <w:shd w:val="clear" w:color="auto" w:fill="FFFFFF"/>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2022. godina      3.819.000,00 kuna </w:t>
      </w:r>
    </w:p>
    <w:p w14:paraId="1CDF2288" w14:textId="77777777" w:rsidR="006440C4" w:rsidRPr="00BB175D" w:rsidRDefault="006440C4" w:rsidP="006440C4">
      <w:pPr>
        <w:numPr>
          <w:ilvl w:val="0"/>
          <w:numId w:val="11"/>
        </w:numPr>
        <w:shd w:val="clear" w:color="auto" w:fill="FFFFFF"/>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2023. godina                      0,00 kuna</w:t>
      </w:r>
    </w:p>
    <w:p w14:paraId="373C7567" w14:textId="77777777" w:rsidR="006440C4" w:rsidRPr="00BB175D" w:rsidRDefault="006440C4" w:rsidP="006440C4">
      <w:pPr>
        <w:numPr>
          <w:ilvl w:val="0"/>
          <w:numId w:val="11"/>
        </w:numPr>
        <w:shd w:val="clear" w:color="auto" w:fill="FFFFFF"/>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2024. godina            50.000,00 kuna</w:t>
      </w:r>
    </w:p>
    <w:p w14:paraId="2570BA86" w14:textId="77777777" w:rsidR="006440C4" w:rsidRPr="00BB175D" w:rsidRDefault="006440C4" w:rsidP="006440C4">
      <w:pPr>
        <w:jc w:val="both"/>
        <w:rPr>
          <w:rFonts w:asciiTheme="minorHAnsi" w:hAnsiTheme="minorHAnsi"/>
          <w:color w:val="000000" w:themeColor="text1"/>
          <w:sz w:val="22"/>
          <w:szCs w:val="22"/>
        </w:rPr>
      </w:pPr>
    </w:p>
    <w:p w14:paraId="70B072CE" w14:textId="77777777" w:rsidR="006440C4" w:rsidRPr="00BB175D" w:rsidRDefault="006440C4" w:rsidP="006440C4">
      <w:pPr>
        <w:jc w:val="both"/>
        <w:rPr>
          <w:rFonts w:asciiTheme="minorHAnsi" w:hAnsiTheme="minorHAnsi"/>
          <w:color w:val="000000" w:themeColor="text1"/>
          <w:sz w:val="22"/>
          <w:szCs w:val="22"/>
        </w:rPr>
      </w:pPr>
      <w:r w:rsidRPr="00BB175D">
        <w:rPr>
          <w:rFonts w:asciiTheme="minorHAnsi" w:hAnsiTheme="minorHAnsi"/>
          <w:color w:val="000000" w:themeColor="text1"/>
          <w:sz w:val="22"/>
          <w:szCs w:val="22"/>
        </w:rPr>
        <w:t>Proračunom Općine Viškovo za 2021. godinu te projekcijama Proračuna za 2022. i 2023. godinu za ovaj kapitalni projekt bilo je planirano 1.625.000,00</w:t>
      </w:r>
      <w:r w:rsidRPr="00BB175D">
        <w:rPr>
          <w:rFonts w:asciiTheme="minorHAnsi" w:eastAsia="Calibri" w:hAnsiTheme="minorHAnsi"/>
          <w:color w:val="000000" w:themeColor="text1"/>
          <w:sz w:val="22"/>
          <w:szCs w:val="22"/>
          <w:lang w:eastAsia="en-US"/>
        </w:rPr>
        <w:t xml:space="preserve"> kuna</w:t>
      </w:r>
      <w:r w:rsidRPr="00BB175D">
        <w:rPr>
          <w:rFonts w:asciiTheme="minorHAnsi" w:hAnsiTheme="minorHAnsi"/>
          <w:color w:val="000000" w:themeColor="text1"/>
          <w:sz w:val="22"/>
          <w:szCs w:val="22"/>
        </w:rPr>
        <w:t xml:space="preserve"> za 2022. godinu, a za 2023. godinu nisu bila planirana sredstva. </w:t>
      </w:r>
    </w:p>
    <w:p w14:paraId="3C3137A8" w14:textId="77777777" w:rsidR="006440C4" w:rsidRPr="00BB175D" w:rsidRDefault="006440C4" w:rsidP="006440C4">
      <w:pPr>
        <w:shd w:val="clear" w:color="auto" w:fill="FFFFFF"/>
        <w:jc w:val="both"/>
        <w:rPr>
          <w:rFonts w:asciiTheme="minorHAnsi" w:hAnsiTheme="minorHAnsi"/>
          <w:color w:val="000000" w:themeColor="text1"/>
          <w:sz w:val="22"/>
          <w:szCs w:val="22"/>
        </w:rPr>
      </w:pPr>
      <w:r w:rsidRPr="00BB175D">
        <w:rPr>
          <w:rFonts w:asciiTheme="minorHAnsi" w:eastAsia="Calibri" w:hAnsiTheme="minorHAnsi"/>
          <w:color w:val="000000" w:themeColor="text1"/>
          <w:sz w:val="22"/>
          <w:szCs w:val="22"/>
          <w:lang w:eastAsia="en-US"/>
        </w:rPr>
        <w:t>Odstupanje u planiranom iznosu u odnosu na usvojenu projekciju</w:t>
      </w:r>
      <w:r w:rsidRPr="00BB175D">
        <w:rPr>
          <w:rFonts w:asciiTheme="minorHAnsi" w:hAnsiTheme="minorHAnsi"/>
          <w:color w:val="000000" w:themeColor="text1"/>
          <w:sz w:val="22"/>
          <w:szCs w:val="22"/>
        </w:rPr>
        <w:t xml:space="preserve"> za 2022. godinu nastalo je radi usklađenja sa trenutnim prioritetima. Također, KD Čistoća osigurala je komplet </w:t>
      </w:r>
      <w:proofErr w:type="spellStart"/>
      <w:r w:rsidRPr="00BB175D">
        <w:rPr>
          <w:rFonts w:asciiTheme="minorHAnsi" w:hAnsiTheme="minorHAnsi"/>
          <w:color w:val="000000" w:themeColor="text1"/>
          <w:sz w:val="22"/>
          <w:szCs w:val="22"/>
        </w:rPr>
        <w:t>poluukopanih</w:t>
      </w:r>
      <w:proofErr w:type="spellEnd"/>
      <w:r w:rsidRPr="00BB175D">
        <w:rPr>
          <w:rFonts w:asciiTheme="minorHAnsi" w:hAnsiTheme="minorHAnsi"/>
          <w:color w:val="000000" w:themeColor="text1"/>
          <w:sz w:val="22"/>
          <w:szCs w:val="22"/>
        </w:rPr>
        <w:t xml:space="preserve"> spremnika za jednu lokaciju te je bilo potrebno planirati sredstva za njihovu ugradnju.</w:t>
      </w:r>
    </w:p>
    <w:p w14:paraId="4730F462" w14:textId="77777777" w:rsidR="006440C4" w:rsidRPr="00BB175D" w:rsidRDefault="006440C4" w:rsidP="006440C4">
      <w:pPr>
        <w:shd w:val="clear" w:color="auto" w:fill="FFFFFF"/>
        <w:jc w:val="both"/>
        <w:rPr>
          <w:rFonts w:asciiTheme="minorHAnsi" w:hAnsiTheme="minorHAnsi"/>
          <w:color w:val="000000" w:themeColor="text1"/>
          <w:sz w:val="22"/>
          <w:szCs w:val="22"/>
        </w:rPr>
      </w:pPr>
      <w:r w:rsidRPr="00BB175D">
        <w:rPr>
          <w:rFonts w:ascii="Calibri" w:hAnsi="Calibri"/>
          <w:color w:val="000000" w:themeColor="text1"/>
          <w:sz w:val="22"/>
          <w:szCs w:val="22"/>
        </w:rPr>
        <w:lastRenderedPageBreak/>
        <w:t xml:space="preserve">U odnosu na prvi plan proračuna za 2022. godinu, ovim planom je predviđeno povećanje troškova obzirom na dobivena sufinanciranja iz programa Primorsko-goranske županije za uređenje javih površina u SRZ  Halubjan i dječjeg igrališta </w:t>
      </w:r>
      <w:proofErr w:type="spellStart"/>
      <w:r w:rsidRPr="00BB175D">
        <w:rPr>
          <w:rFonts w:ascii="Calibri" w:hAnsi="Calibri"/>
          <w:color w:val="000000" w:themeColor="text1"/>
          <w:sz w:val="22"/>
          <w:szCs w:val="22"/>
        </w:rPr>
        <w:t>Milihovo</w:t>
      </w:r>
      <w:proofErr w:type="spellEnd"/>
      <w:r w:rsidRPr="00BB175D">
        <w:rPr>
          <w:rFonts w:ascii="Calibri" w:hAnsi="Calibri"/>
          <w:color w:val="000000" w:themeColor="text1"/>
          <w:sz w:val="22"/>
          <w:szCs w:val="22"/>
        </w:rPr>
        <w:t xml:space="preserve">   a te planom realizacije projekta  uređenje parka kod groblja a koji radovi su ugovoreni koncem prošle godine a financijski će sukladno usvojenoj dinamici teretiti ovu godinu. Također ovim planom iznosi za realizaciju planiranih projekta su usklađeni sa provedenim postupcima nabava. </w:t>
      </w:r>
    </w:p>
    <w:p w14:paraId="3C1C30F6" w14:textId="77777777" w:rsidR="006440C4" w:rsidRPr="00BB175D" w:rsidRDefault="006440C4" w:rsidP="006440C4">
      <w:pPr>
        <w:shd w:val="clear" w:color="auto" w:fill="FFFFFF"/>
        <w:jc w:val="both"/>
        <w:rPr>
          <w:rFonts w:asciiTheme="minorHAnsi" w:hAnsiTheme="minorHAnsi"/>
          <w:color w:val="000000" w:themeColor="text1"/>
          <w:sz w:val="22"/>
          <w:szCs w:val="22"/>
        </w:rPr>
      </w:pPr>
      <w:r w:rsidRPr="00BB175D">
        <w:rPr>
          <w:rFonts w:asciiTheme="minorHAnsi" w:hAnsiTheme="minorHAnsi"/>
          <w:color w:val="000000" w:themeColor="text1"/>
          <w:sz w:val="22"/>
          <w:szCs w:val="22"/>
        </w:rPr>
        <w:t xml:space="preserve">U sklopu ovog kapitalnog projekta planirani su rashodi vezani za otkup zemljišta za igralište u </w:t>
      </w:r>
      <w:proofErr w:type="spellStart"/>
      <w:r w:rsidRPr="00BB175D">
        <w:rPr>
          <w:rFonts w:asciiTheme="minorHAnsi" w:hAnsiTheme="minorHAnsi"/>
          <w:color w:val="000000" w:themeColor="text1"/>
          <w:sz w:val="22"/>
          <w:szCs w:val="22"/>
        </w:rPr>
        <w:t>Saršonima</w:t>
      </w:r>
      <w:proofErr w:type="spellEnd"/>
      <w:r w:rsidRPr="00BB175D">
        <w:rPr>
          <w:rFonts w:asciiTheme="minorHAnsi" w:hAnsiTheme="minorHAnsi"/>
          <w:color w:val="000000" w:themeColor="text1"/>
          <w:sz w:val="22"/>
          <w:szCs w:val="22"/>
        </w:rPr>
        <w:t xml:space="preserve"> te sredstva za ugradnju ukopanih spremnika, izgradnju javne površine u SRZ Halubjan, dokup snage električne energije i izvođenje </w:t>
      </w:r>
      <w:proofErr w:type="spellStart"/>
      <w:r w:rsidRPr="00BB175D">
        <w:rPr>
          <w:rFonts w:asciiTheme="minorHAnsi" w:hAnsiTheme="minorHAnsi"/>
          <w:color w:val="000000" w:themeColor="text1"/>
          <w:sz w:val="22"/>
          <w:szCs w:val="22"/>
        </w:rPr>
        <w:t>podesta</w:t>
      </w:r>
      <w:proofErr w:type="spellEnd"/>
      <w:r w:rsidRPr="00BB175D">
        <w:rPr>
          <w:rFonts w:asciiTheme="minorHAnsi" w:hAnsiTheme="minorHAnsi"/>
          <w:color w:val="000000" w:themeColor="text1"/>
          <w:sz w:val="22"/>
          <w:szCs w:val="22"/>
        </w:rPr>
        <w:t xml:space="preserve"> za javnu površinu Marinići, izgradnju parka kod groblja i dječjeg igrališta </w:t>
      </w:r>
      <w:proofErr w:type="spellStart"/>
      <w:r w:rsidRPr="00BB175D">
        <w:rPr>
          <w:rFonts w:asciiTheme="minorHAnsi" w:hAnsiTheme="minorHAnsi"/>
          <w:color w:val="000000" w:themeColor="text1"/>
          <w:sz w:val="22"/>
          <w:szCs w:val="22"/>
        </w:rPr>
        <w:t>Milihovo</w:t>
      </w:r>
      <w:proofErr w:type="spellEnd"/>
      <w:r w:rsidRPr="00BB175D">
        <w:rPr>
          <w:rFonts w:asciiTheme="minorHAnsi" w:hAnsiTheme="minorHAnsi"/>
          <w:color w:val="000000" w:themeColor="text1"/>
          <w:sz w:val="22"/>
          <w:szCs w:val="22"/>
        </w:rPr>
        <w:t xml:space="preserve">. Osim toga, planirani su troškovi za video nadzor javnih površina te izradu projekta za dječje igralište u </w:t>
      </w:r>
      <w:proofErr w:type="spellStart"/>
      <w:r w:rsidRPr="00BB175D">
        <w:rPr>
          <w:rFonts w:asciiTheme="minorHAnsi" w:hAnsiTheme="minorHAnsi"/>
          <w:color w:val="000000" w:themeColor="text1"/>
          <w:sz w:val="22"/>
          <w:szCs w:val="22"/>
        </w:rPr>
        <w:t>Benčanima</w:t>
      </w:r>
      <w:proofErr w:type="spellEnd"/>
      <w:r w:rsidRPr="00BB175D">
        <w:rPr>
          <w:rFonts w:asciiTheme="minorHAnsi" w:hAnsiTheme="minorHAnsi"/>
          <w:color w:val="000000" w:themeColor="text1"/>
          <w:sz w:val="22"/>
          <w:szCs w:val="22"/>
        </w:rPr>
        <w:t xml:space="preserve">, na </w:t>
      </w:r>
      <w:proofErr w:type="spellStart"/>
      <w:r w:rsidRPr="00BB175D">
        <w:rPr>
          <w:rFonts w:asciiTheme="minorHAnsi" w:hAnsiTheme="minorHAnsi"/>
          <w:color w:val="000000" w:themeColor="text1"/>
          <w:sz w:val="22"/>
          <w:szCs w:val="22"/>
        </w:rPr>
        <w:t>Milihovu</w:t>
      </w:r>
      <w:proofErr w:type="spellEnd"/>
      <w:r w:rsidRPr="00BB175D">
        <w:rPr>
          <w:rFonts w:asciiTheme="minorHAnsi" w:hAnsiTheme="minorHAnsi"/>
          <w:color w:val="000000" w:themeColor="text1"/>
          <w:sz w:val="22"/>
          <w:szCs w:val="22"/>
        </w:rPr>
        <w:t xml:space="preserve">, </w:t>
      </w:r>
      <w:proofErr w:type="spellStart"/>
      <w:r w:rsidRPr="00BB175D">
        <w:rPr>
          <w:rFonts w:asciiTheme="minorHAnsi" w:hAnsiTheme="minorHAnsi"/>
          <w:color w:val="000000" w:themeColor="text1"/>
          <w:sz w:val="22"/>
          <w:szCs w:val="22"/>
        </w:rPr>
        <w:t>poluukopanih</w:t>
      </w:r>
      <w:proofErr w:type="spellEnd"/>
      <w:r w:rsidRPr="00BB175D">
        <w:rPr>
          <w:rFonts w:asciiTheme="minorHAnsi" w:hAnsiTheme="minorHAnsi"/>
          <w:color w:val="000000" w:themeColor="text1"/>
          <w:sz w:val="22"/>
          <w:szCs w:val="22"/>
        </w:rPr>
        <w:t xml:space="preserve"> spremnika i dječje igralište u SRZ Halubjan.</w:t>
      </w:r>
    </w:p>
    <w:p w14:paraId="208F33A6" w14:textId="77777777" w:rsidR="006440C4" w:rsidRPr="00BB175D" w:rsidRDefault="006440C4" w:rsidP="006440C4">
      <w:pPr>
        <w:shd w:val="clear" w:color="auto" w:fill="FFFFFF"/>
        <w:jc w:val="both"/>
        <w:rPr>
          <w:rFonts w:asciiTheme="minorHAnsi" w:hAnsiTheme="minorHAnsi"/>
          <w:color w:val="000000" w:themeColor="text1"/>
          <w:sz w:val="22"/>
          <w:szCs w:val="22"/>
        </w:rPr>
      </w:pPr>
      <w:r w:rsidRPr="00BB175D">
        <w:rPr>
          <w:rFonts w:asciiTheme="minorHAnsi" w:hAnsiTheme="minorHAnsi"/>
          <w:color w:val="000000" w:themeColor="text1"/>
          <w:sz w:val="22"/>
          <w:szCs w:val="22"/>
        </w:rPr>
        <w:t xml:space="preserve">U projekcijama za 2024. godinu planirani su rashodi za početak radova za javno stubište </w:t>
      </w:r>
      <w:proofErr w:type="spellStart"/>
      <w:r w:rsidRPr="00BB175D">
        <w:rPr>
          <w:rFonts w:asciiTheme="minorHAnsi" w:hAnsiTheme="minorHAnsi"/>
          <w:color w:val="000000" w:themeColor="text1"/>
          <w:sz w:val="22"/>
          <w:szCs w:val="22"/>
        </w:rPr>
        <w:t>Milihovo</w:t>
      </w:r>
      <w:proofErr w:type="spellEnd"/>
      <w:r w:rsidRPr="00BB175D">
        <w:rPr>
          <w:rFonts w:asciiTheme="minorHAnsi" w:hAnsiTheme="minorHAnsi"/>
          <w:color w:val="000000" w:themeColor="text1"/>
          <w:sz w:val="22"/>
          <w:szCs w:val="22"/>
        </w:rPr>
        <w:t xml:space="preserve"> – Breg.</w:t>
      </w:r>
    </w:p>
    <w:p w14:paraId="30BD1875"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ab/>
      </w:r>
    </w:p>
    <w:p w14:paraId="61602056"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b/>
          <w:color w:val="000000" w:themeColor="text1"/>
          <w:sz w:val="22"/>
          <w:szCs w:val="22"/>
          <w:lang w:eastAsia="en-US"/>
        </w:rPr>
        <w:t>Cilj 1:</w:t>
      </w:r>
      <w:r w:rsidRPr="00BB175D">
        <w:rPr>
          <w:rFonts w:asciiTheme="minorHAnsi" w:eastAsia="Calibri" w:hAnsiTheme="minorHAnsi"/>
          <w:color w:val="000000" w:themeColor="text1"/>
          <w:sz w:val="22"/>
          <w:szCs w:val="22"/>
          <w:lang w:eastAsia="en-US"/>
        </w:rPr>
        <w:t xml:space="preserve"> Uređenje parkova, dječjih  igrališta i ostalih javnih površina </w:t>
      </w:r>
    </w:p>
    <w:p w14:paraId="3FC5694B" w14:textId="77777777" w:rsidR="006440C4" w:rsidRPr="00BB175D" w:rsidRDefault="006440C4" w:rsidP="006440C4">
      <w:pPr>
        <w:shd w:val="clear" w:color="auto" w:fill="FFFFFF"/>
        <w:rPr>
          <w:rFonts w:asciiTheme="minorHAnsi" w:eastAsia="Calibri" w:hAnsiTheme="minorHAnsi"/>
          <w:b/>
          <w:color w:val="000000" w:themeColor="text1"/>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6440C4" w:rsidRPr="00BB175D" w14:paraId="13A68610"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13654B39"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30038F8B"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Izvedeni radovi na uređenju parkova, dječjih igrališta i ostalih javnih površina.  </w:t>
            </w:r>
          </w:p>
        </w:tc>
      </w:tr>
      <w:tr w:rsidR="006440C4" w:rsidRPr="00BB175D" w14:paraId="37D9888C"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7671E0FC"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09D12733"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Omogućiti kvalitetno provođenje slobodnog vremena na otvorenom.</w:t>
            </w:r>
          </w:p>
        </w:tc>
      </w:tr>
      <w:tr w:rsidR="006440C4" w:rsidRPr="00BB175D" w14:paraId="55A7C1A0"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2F584577"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686DC191"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komad</w:t>
            </w:r>
          </w:p>
        </w:tc>
      </w:tr>
      <w:tr w:rsidR="006440C4" w:rsidRPr="00BB175D" w14:paraId="4A062EC6"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1FBBEAD2"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072C5003"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116FFF59"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6A3D37CC"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49926D18"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Općina Viškovo</w:t>
            </w:r>
          </w:p>
        </w:tc>
      </w:tr>
      <w:tr w:rsidR="006440C4" w:rsidRPr="00BB175D" w14:paraId="57AB1C57"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10A3B3B4"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7331C6F8"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2</w:t>
            </w:r>
          </w:p>
        </w:tc>
      </w:tr>
      <w:tr w:rsidR="006440C4" w:rsidRPr="00BB175D" w14:paraId="6E8369EC"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5A6B265F"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5BABF283"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2D8EB2A8"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428376E0"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(2024.)</w:t>
            </w:r>
          </w:p>
        </w:tc>
        <w:tc>
          <w:tcPr>
            <w:tcW w:w="6028" w:type="dxa"/>
            <w:tcBorders>
              <w:top w:val="single" w:sz="4" w:space="0" w:color="auto"/>
              <w:left w:val="single" w:sz="4" w:space="0" w:color="auto"/>
              <w:bottom w:val="single" w:sz="4" w:space="0" w:color="auto"/>
              <w:right w:val="single" w:sz="4" w:space="0" w:color="auto"/>
            </w:tcBorders>
            <w:hideMark/>
          </w:tcPr>
          <w:p w14:paraId="487437D5"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bl>
    <w:p w14:paraId="5668AD6C" w14:textId="77777777" w:rsidR="006440C4" w:rsidRPr="00BB175D" w:rsidRDefault="006440C4" w:rsidP="006440C4">
      <w:pPr>
        <w:shd w:val="clear" w:color="auto" w:fill="FFFFFF"/>
        <w:jc w:val="both"/>
        <w:rPr>
          <w:rFonts w:asciiTheme="minorHAnsi" w:hAnsiTheme="minorHAnsi"/>
          <w:color w:val="000000" w:themeColor="text1"/>
          <w:sz w:val="22"/>
          <w:szCs w:val="22"/>
        </w:rPr>
      </w:pPr>
    </w:p>
    <w:p w14:paraId="08D1F2A3"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b/>
          <w:color w:val="000000" w:themeColor="text1"/>
          <w:sz w:val="22"/>
          <w:szCs w:val="22"/>
          <w:lang w:eastAsia="en-US"/>
        </w:rPr>
        <w:t>Cilj 2:</w:t>
      </w:r>
      <w:r w:rsidRPr="00BB175D">
        <w:rPr>
          <w:rFonts w:asciiTheme="minorHAnsi" w:eastAsia="Calibri" w:hAnsiTheme="minorHAnsi"/>
          <w:color w:val="000000" w:themeColor="text1"/>
          <w:sz w:val="22"/>
          <w:szCs w:val="22"/>
          <w:lang w:eastAsia="en-US"/>
        </w:rPr>
        <w:t xml:space="preserve"> Izrađena projektna dokumentacija za uređenje postojećih ili novih javnih površina </w:t>
      </w:r>
    </w:p>
    <w:p w14:paraId="795607FD" w14:textId="77777777" w:rsidR="006440C4" w:rsidRPr="00BB175D" w:rsidRDefault="006440C4" w:rsidP="006440C4">
      <w:pPr>
        <w:shd w:val="clear" w:color="auto" w:fill="FFFFFF"/>
        <w:rPr>
          <w:rFonts w:asciiTheme="minorHAnsi" w:eastAsia="Calibri" w:hAnsiTheme="minorHAnsi"/>
          <w:b/>
          <w:color w:val="000000" w:themeColor="text1"/>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6440C4" w:rsidRPr="00BB175D" w14:paraId="12633194"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747D7EA0"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0D6FBAF0"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Gotovost projektne dokumentacije po fazama izrade. </w:t>
            </w:r>
          </w:p>
        </w:tc>
      </w:tr>
      <w:tr w:rsidR="006440C4" w:rsidRPr="00BB175D" w14:paraId="4981DCEA"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0271AA93"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5DA97888"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Unapređenje kvalitete javnih sadržaja na području Općine.</w:t>
            </w:r>
          </w:p>
        </w:tc>
      </w:tr>
      <w:tr w:rsidR="006440C4" w:rsidRPr="00BB175D" w14:paraId="2B91FA6C"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1604CFE2"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51A7C088"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Komad/godišnje</w:t>
            </w:r>
          </w:p>
        </w:tc>
      </w:tr>
      <w:tr w:rsidR="006440C4" w:rsidRPr="00BB175D" w14:paraId="20F5E99A"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1A40D2FC"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43EAC78B"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7B0E7FB2"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150F8513"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0F70F25C"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Općina Viškovo</w:t>
            </w:r>
          </w:p>
        </w:tc>
      </w:tr>
      <w:tr w:rsidR="006440C4" w:rsidRPr="00BB175D" w14:paraId="59198127"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7645CC6B"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6EC00F57"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3</w:t>
            </w:r>
          </w:p>
        </w:tc>
      </w:tr>
      <w:tr w:rsidR="006440C4" w:rsidRPr="00BB175D" w14:paraId="3D5BF94B"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427C9B72"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41643BEE"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0B5D3454"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0C77984D"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(2024.)</w:t>
            </w:r>
          </w:p>
        </w:tc>
        <w:tc>
          <w:tcPr>
            <w:tcW w:w="6028" w:type="dxa"/>
            <w:tcBorders>
              <w:top w:val="single" w:sz="4" w:space="0" w:color="auto"/>
              <w:left w:val="single" w:sz="4" w:space="0" w:color="auto"/>
              <w:bottom w:val="single" w:sz="4" w:space="0" w:color="auto"/>
              <w:right w:val="single" w:sz="4" w:space="0" w:color="auto"/>
            </w:tcBorders>
            <w:hideMark/>
          </w:tcPr>
          <w:p w14:paraId="631A8495"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bl>
    <w:p w14:paraId="11AD3915" w14:textId="77777777" w:rsidR="006440C4" w:rsidRPr="00BB175D" w:rsidRDefault="006440C4" w:rsidP="006440C4">
      <w:pPr>
        <w:shd w:val="clear" w:color="auto" w:fill="FFFFFF"/>
        <w:jc w:val="both"/>
        <w:rPr>
          <w:rFonts w:asciiTheme="minorHAnsi" w:eastAsia="Calibri" w:hAnsiTheme="minorHAnsi"/>
          <w:i/>
          <w:color w:val="000000" w:themeColor="text1"/>
          <w:sz w:val="22"/>
          <w:szCs w:val="22"/>
          <w:lang w:eastAsia="en-US"/>
        </w:rPr>
      </w:pPr>
    </w:p>
    <w:p w14:paraId="3D73A7CE"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b/>
          <w:color w:val="000000" w:themeColor="text1"/>
          <w:sz w:val="22"/>
          <w:szCs w:val="22"/>
          <w:lang w:eastAsia="en-US"/>
        </w:rPr>
        <w:t>Cilj 3:</w:t>
      </w:r>
      <w:r w:rsidRPr="00BB175D">
        <w:rPr>
          <w:rFonts w:asciiTheme="minorHAnsi" w:eastAsia="Calibri" w:hAnsiTheme="minorHAnsi"/>
          <w:color w:val="000000" w:themeColor="text1"/>
          <w:sz w:val="22"/>
          <w:szCs w:val="22"/>
          <w:lang w:eastAsia="en-US"/>
        </w:rPr>
        <w:t xml:space="preserve"> Uređenje  lokacija za postavu spremnika za prikupljanje otpada na javnim površinama.  </w:t>
      </w:r>
    </w:p>
    <w:p w14:paraId="18F96720" w14:textId="77777777" w:rsidR="006440C4" w:rsidRPr="00BB175D" w:rsidRDefault="006440C4" w:rsidP="006440C4">
      <w:pPr>
        <w:shd w:val="clear" w:color="auto" w:fill="FFFFFF"/>
        <w:rPr>
          <w:rFonts w:asciiTheme="minorHAnsi" w:eastAsia="Calibri" w:hAnsiTheme="minorHAnsi"/>
          <w:b/>
          <w:color w:val="000000" w:themeColor="text1"/>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6440C4" w:rsidRPr="00BB175D" w14:paraId="0438BF4F"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32F5EF92"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1FF48FAE"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Postavljen komplet </w:t>
            </w:r>
            <w:proofErr w:type="spellStart"/>
            <w:r w:rsidRPr="00BB175D">
              <w:rPr>
                <w:rFonts w:asciiTheme="minorHAnsi" w:eastAsia="Calibri" w:hAnsiTheme="minorHAnsi"/>
                <w:color w:val="000000" w:themeColor="text1"/>
                <w:sz w:val="22"/>
                <w:szCs w:val="22"/>
                <w:lang w:eastAsia="en-US"/>
              </w:rPr>
              <w:t>poluukopanih</w:t>
            </w:r>
            <w:proofErr w:type="spellEnd"/>
            <w:r w:rsidRPr="00BB175D">
              <w:rPr>
                <w:rFonts w:asciiTheme="minorHAnsi" w:eastAsia="Calibri" w:hAnsiTheme="minorHAnsi"/>
                <w:color w:val="000000" w:themeColor="text1"/>
                <w:sz w:val="22"/>
                <w:szCs w:val="22"/>
                <w:lang w:eastAsia="en-US"/>
              </w:rPr>
              <w:t xml:space="preserve"> spremnika na javnoj površini </w:t>
            </w:r>
          </w:p>
        </w:tc>
      </w:tr>
      <w:tr w:rsidR="006440C4" w:rsidRPr="00BB175D" w14:paraId="7FC5DB3E"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100FFCEA"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50664DDC"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Unaprijediti sustav prikupljanja otpada na javnim površinama, podizanje kvalitete izgleda naselja. </w:t>
            </w:r>
          </w:p>
        </w:tc>
      </w:tr>
      <w:tr w:rsidR="006440C4" w:rsidRPr="00BB175D" w14:paraId="73C635C1"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6478D00F"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09D2B714"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Komplet/godišnje</w:t>
            </w:r>
          </w:p>
        </w:tc>
      </w:tr>
      <w:tr w:rsidR="006440C4" w:rsidRPr="00BB175D" w14:paraId="694AF5E0"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160935DC"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7A63FF6D"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235B07D9"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7BC7872F"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309A1D19"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Općina Viškovo</w:t>
            </w:r>
          </w:p>
        </w:tc>
      </w:tr>
      <w:tr w:rsidR="006440C4" w:rsidRPr="00BB175D" w14:paraId="433C3EB9"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7648D969"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63C97938"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1</w:t>
            </w:r>
          </w:p>
        </w:tc>
      </w:tr>
      <w:tr w:rsidR="006440C4" w:rsidRPr="00BB175D" w14:paraId="0DFC32D3"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793F0FD4"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034F22F1"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42EF981F"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1F366FC5"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(2024.)</w:t>
            </w:r>
          </w:p>
        </w:tc>
        <w:tc>
          <w:tcPr>
            <w:tcW w:w="6028" w:type="dxa"/>
            <w:tcBorders>
              <w:top w:val="single" w:sz="4" w:space="0" w:color="auto"/>
              <w:left w:val="single" w:sz="4" w:space="0" w:color="auto"/>
              <w:bottom w:val="single" w:sz="4" w:space="0" w:color="auto"/>
              <w:right w:val="single" w:sz="4" w:space="0" w:color="auto"/>
            </w:tcBorders>
            <w:hideMark/>
          </w:tcPr>
          <w:p w14:paraId="066A9C01"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bl>
    <w:p w14:paraId="7CABBB38" w14:textId="77777777" w:rsidR="006440C4" w:rsidRPr="00BB175D" w:rsidRDefault="006440C4" w:rsidP="006440C4">
      <w:pPr>
        <w:shd w:val="clear" w:color="auto" w:fill="FFFFFF"/>
        <w:jc w:val="both"/>
        <w:rPr>
          <w:rFonts w:asciiTheme="minorHAnsi" w:eastAsia="Calibri" w:hAnsiTheme="minorHAnsi"/>
          <w:i/>
          <w:color w:val="000000" w:themeColor="text1"/>
          <w:sz w:val="22"/>
          <w:szCs w:val="22"/>
          <w:lang w:eastAsia="en-US"/>
        </w:rPr>
      </w:pPr>
    </w:p>
    <w:p w14:paraId="024165F1" w14:textId="77777777" w:rsidR="004D7ABA" w:rsidRDefault="004D7ABA" w:rsidP="006440C4">
      <w:pPr>
        <w:shd w:val="clear" w:color="auto" w:fill="FFFFFF"/>
        <w:jc w:val="both"/>
        <w:rPr>
          <w:rFonts w:asciiTheme="minorHAnsi" w:eastAsia="Calibri" w:hAnsiTheme="minorHAnsi"/>
          <w:b/>
          <w:color w:val="000000" w:themeColor="text1"/>
          <w:sz w:val="22"/>
          <w:szCs w:val="22"/>
          <w:lang w:eastAsia="en-US"/>
        </w:rPr>
      </w:pPr>
    </w:p>
    <w:p w14:paraId="21F076DD" w14:textId="77777777" w:rsidR="004D7ABA" w:rsidRDefault="004D7ABA" w:rsidP="006440C4">
      <w:pPr>
        <w:shd w:val="clear" w:color="auto" w:fill="FFFFFF"/>
        <w:jc w:val="both"/>
        <w:rPr>
          <w:rFonts w:asciiTheme="minorHAnsi" w:eastAsia="Calibri" w:hAnsiTheme="minorHAnsi"/>
          <w:b/>
          <w:color w:val="000000" w:themeColor="text1"/>
          <w:sz w:val="22"/>
          <w:szCs w:val="22"/>
          <w:lang w:eastAsia="en-US"/>
        </w:rPr>
      </w:pPr>
    </w:p>
    <w:p w14:paraId="633A4B01"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b/>
          <w:color w:val="000000" w:themeColor="text1"/>
          <w:sz w:val="22"/>
          <w:szCs w:val="22"/>
          <w:lang w:eastAsia="en-US"/>
        </w:rPr>
        <w:lastRenderedPageBreak/>
        <w:t>Cilj 4:</w:t>
      </w:r>
      <w:r w:rsidRPr="00BB175D">
        <w:rPr>
          <w:rFonts w:asciiTheme="minorHAnsi" w:eastAsia="Calibri" w:hAnsiTheme="minorHAnsi"/>
          <w:color w:val="000000" w:themeColor="text1"/>
          <w:sz w:val="22"/>
          <w:szCs w:val="22"/>
          <w:lang w:eastAsia="en-US"/>
        </w:rPr>
        <w:t xml:space="preserve"> Unapređenje sustava </w:t>
      </w:r>
      <w:proofErr w:type="spellStart"/>
      <w:r w:rsidRPr="00BB175D">
        <w:rPr>
          <w:rFonts w:asciiTheme="minorHAnsi" w:eastAsia="Calibri" w:hAnsiTheme="minorHAnsi"/>
          <w:color w:val="000000" w:themeColor="text1"/>
          <w:sz w:val="22"/>
          <w:szCs w:val="22"/>
          <w:lang w:eastAsia="en-US"/>
        </w:rPr>
        <w:t>videonadzora</w:t>
      </w:r>
      <w:proofErr w:type="spellEnd"/>
      <w:r w:rsidRPr="00BB175D">
        <w:rPr>
          <w:rFonts w:asciiTheme="minorHAnsi" w:eastAsia="Calibri" w:hAnsiTheme="minorHAnsi"/>
          <w:color w:val="000000" w:themeColor="text1"/>
          <w:sz w:val="22"/>
          <w:szCs w:val="22"/>
          <w:lang w:eastAsia="en-US"/>
        </w:rPr>
        <w:t xml:space="preserve"> na javnim površinama </w:t>
      </w:r>
    </w:p>
    <w:p w14:paraId="4E5C4259" w14:textId="77777777" w:rsidR="006440C4" w:rsidRPr="00BB175D" w:rsidRDefault="006440C4" w:rsidP="006440C4">
      <w:pPr>
        <w:shd w:val="clear" w:color="auto" w:fill="FFFFFF"/>
        <w:rPr>
          <w:rFonts w:asciiTheme="minorHAnsi" w:eastAsia="Calibri" w:hAnsiTheme="minorHAnsi"/>
          <w:b/>
          <w:color w:val="000000" w:themeColor="text1"/>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6440C4" w:rsidRPr="00BB175D" w14:paraId="01BC4023"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446A3A21"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3A44F01C"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Postavljen sustav </w:t>
            </w:r>
            <w:proofErr w:type="spellStart"/>
            <w:r w:rsidRPr="00BB175D">
              <w:rPr>
                <w:rFonts w:asciiTheme="minorHAnsi" w:eastAsia="Calibri" w:hAnsiTheme="minorHAnsi"/>
                <w:color w:val="000000" w:themeColor="text1"/>
                <w:sz w:val="22"/>
                <w:szCs w:val="22"/>
                <w:lang w:eastAsia="en-US"/>
              </w:rPr>
              <w:t>videonadzora</w:t>
            </w:r>
            <w:proofErr w:type="spellEnd"/>
            <w:r w:rsidRPr="00BB175D">
              <w:rPr>
                <w:rFonts w:asciiTheme="minorHAnsi" w:eastAsia="Calibri" w:hAnsiTheme="minorHAnsi"/>
                <w:color w:val="000000" w:themeColor="text1"/>
                <w:sz w:val="22"/>
                <w:szCs w:val="22"/>
                <w:lang w:eastAsia="en-US"/>
              </w:rPr>
              <w:t xml:space="preserve"> na lokaciji kružnog raskrižja  u središtu Viškova </w:t>
            </w:r>
          </w:p>
        </w:tc>
      </w:tr>
      <w:tr w:rsidR="006440C4" w:rsidRPr="00BB175D" w14:paraId="3D9B11D0"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2DF529A6"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314BA238"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Povećati sigurnost u prometu te korištenju javnih površina.</w:t>
            </w:r>
          </w:p>
        </w:tc>
      </w:tr>
      <w:tr w:rsidR="006440C4" w:rsidRPr="00BB175D" w14:paraId="3F7FCB49"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01073FBE"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0E251413"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w:t>
            </w:r>
          </w:p>
        </w:tc>
      </w:tr>
      <w:tr w:rsidR="006440C4" w:rsidRPr="00BB175D" w14:paraId="795CD5FC"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24A67F35"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226AE195"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7B85997B"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798A21F9"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4346505B"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Općina Viškovo</w:t>
            </w:r>
          </w:p>
        </w:tc>
      </w:tr>
      <w:tr w:rsidR="006440C4" w:rsidRPr="00BB175D" w14:paraId="29890DE6"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4F5E0F80"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6685793D"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100</w:t>
            </w:r>
          </w:p>
        </w:tc>
      </w:tr>
      <w:tr w:rsidR="006440C4" w:rsidRPr="00BB175D" w14:paraId="0CB67366"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09E70A3F"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7F80D69E"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100</w:t>
            </w:r>
          </w:p>
        </w:tc>
      </w:tr>
      <w:tr w:rsidR="006440C4" w:rsidRPr="00BB175D" w14:paraId="4702A496" w14:textId="77777777" w:rsidTr="006440C4">
        <w:tc>
          <w:tcPr>
            <w:tcW w:w="3294" w:type="dxa"/>
            <w:tcBorders>
              <w:top w:val="single" w:sz="4" w:space="0" w:color="auto"/>
              <w:left w:val="single" w:sz="4" w:space="0" w:color="auto"/>
              <w:bottom w:val="single" w:sz="4" w:space="0" w:color="auto"/>
              <w:right w:val="single" w:sz="4" w:space="0" w:color="auto"/>
            </w:tcBorders>
            <w:hideMark/>
          </w:tcPr>
          <w:p w14:paraId="4E75B73E"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(2024.)</w:t>
            </w:r>
          </w:p>
        </w:tc>
        <w:tc>
          <w:tcPr>
            <w:tcW w:w="6028" w:type="dxa"/>
            <w:tcBorders>
              <w:top w:val="single" w:sz="4" w:space="0" w:color="auto"/>
              <w:left w:val="single" w:sz="4" w:space="0" w:color="auto"/>
              <w:bottom w:val="single" w:sz="4" w:space="0" w:color="auto"/>
              <w:right w:val="single" w:sz="4" w:space="0" w:color="auto"/>
            </w:tcBorders>
            <w:hideMark/>
          </w:tcPr>
          <w:p w14:paraId="15039F4A"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100</w:t>
            </w:r>
          </w:p>
        </w:tc>
      </w:tr>
    </w:tbl>
    <w:p w14:paraId="4B70EC01" w14:textId="77777777" w:rsidR="006440C4" w:rsidRPr="00BB175D" w:rsidRDefault="006440C4" w:rsidP="006440C4">
      <w:pPr>
        <w:shd w:val="clear" w:color="auto" w:fill="FFFFFF"/>
        <w:jc w:val="both"/>
        <w:rPr>
          <w:rFonts w:asciiTheme="minorHAnsi" w:eastAsia="Calibri" w:hAnsiTheme="minorHAnsi"/>
          <w:i/>
          <w:color w:val="000000" w:themeColor="text1"/>
          <w:sz w:val="22"/>
          <w:szCs w:val="22"/>
          <w:lang w:eastAsia="en-US"/>
        </w:rPr>
      </w:pPr>
    </w:p>
    <w:p w14:paraId="461AB037" w14:textId="77777777" w:rsidR="006440C4" w:rsidRPr="00BB175D" w:rsidRDefault="006440C4" w:rsidP="006440C4">
      <w:pPr>
        <w:shd w:val="clear" w:color="auto" w:fill="FFFFFF"/>
        <w:rPr>
          <w:rFonts w:asciiTheme="minorHAnsi" w:hAnsiTheme="minorHAnsi"/>
          <w:color w:val="000000" w:themeColor="text1"/>
          <w:sz w:val="22"/>
          <w:szCs w:val="22"/>
        </w:rPr>
      </w:pPr>
      <w:r w:rsidRPr="00BB175D">
        <w:rPr>
          <w:rFonts w:asciiTheme="minorHAnsi" w:hAnsiTheme="minorHAnsi"/>
          <w:b/>
          <w:color w:val="000000" w:themeColor="text1"/>
          <w:sz w:val="22"/>
          <w:szCs w:val="22"/>
        </w:rPr>
        <w:t>Cilj 5:</w:t>
      </w:r>
      <w:r w:rsidRPr="00BB175D">
        <w:rPr>
          <w:rFonts w:asciiTheme="minorHAnsi" w:hAnsiTheme="minorHAnsi"/>
          <w:color w:val="000000" w:themeColor="text1"/>
          <w:sz w:val="22"/>
          <w:szCs w:val="22"/>
        </w:rPr>
        <w:t xml:space="preserve"> Otkup zemljišta za izgradnju, uređenje i opremanje javnih površina</w:t>
      </w:r>
    </w:p>
    <w:p w14:paraId="08E6FD42" w14:textId="77777777" w:rsidR="006440C4" w:rsidRPr="00BB175D" w:rsidRDefault="006440C4" w:rsidP="006440C4">
      <w:pPr>
        <w:pStyle w:val="Odlomakpopisa"/>
        <w:shd w:val="clear" w:color="auto" w:fill="FFFFFF"/>
        <w:spacing w:after="0" w:line="240" w:lineRule="auto"/>
        <w:ind w:left="709"/>
        <w:rPr>
          <w:rFonts w:asciiTheme="minorHAnsi" w:hAnsiTheme="minorHAnsi"/>
          <w:color w:val="000000" w:themeColor="text1"/>
          <w:highlight w:val="yellow"/>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6440C4" w:rsidRPr="00BB175D" w14:paraId="79DA461C"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208E8733"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16E5682D" w14:textId="77777777" w:rsidR="006440C4" w:rsidRPr="00BB175D" w:rsidRDefault="006440C4" w:rsidP="006440C4">
            <w:pPr>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Površina otkupljenog zemljišta/godišnje</w:t>
            </w:r>
          </w:p>
        </w:tc>
      </w:tr>
      <w:tr w:rsidR="006440C4" w:rsidRPr="00BB175D" w14:paraId="5E6F55B7"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45C0901D"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Definicija</w:t>
            </w:r>
          </w:p>
        </w:tc>
        <w:tc>
          <w:tcPr>
            <w:tcW w:w="6166" w:type="dxa"/>
            <w:tcBorders>
              <w:top w:val="single" w:sz="4" w:space="0" w:color="auto"/>
              <w:left w:val="single" w:sz="4" w:space="0" w:color="auto"/>
              <w:bottom w:val="single" w:sz="4" w:space="0" w:color="auto"/>
              <w:right w:val="single" w:sz="4" w:space="0" w:color="auto"/>
            </w:tcBorders>
            <w:hideMark/>
          </w:tcPr>
          <w:p w14:paraId="076590C4"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hAnsiTheme="minorHAnsi"/>
                <w:color w:val="000000" w:themeColor="text1"/>
                <w:sz w:val="22"/>
                <w:szCs w:val="22"/>
                <w:lang w:eastAsia="en-US"/>
              </w:rPr>
              <w:t>Povećanje broja uređenih javnih površina</w:t>
            </w:r>
          </w:p>
        </w:tc>
      </w:tr>
      <w:tr w:rsidR="006440C4" w:rsidRPr="00BB175D" w14:paraId="7649E5EB"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70383541"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375FEE68"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hAnsiTheme="minorHAnsi"/>
                <w:color w:val="000000" w:themeColor="text1"/>
                <w:sz w:val="22"/>
                <w:szCs w:val="22"/>
                <w:lang w:eastAsia="en-US"/>
              </w:rPr>
              <w:t>m</w:t>
            </w:r>
            <w:r w:rsidRPr="00BB175D">
              <w:rPr>
                <w:rFonts w:asciiTheme="minorHAnsi" w:hAnsiTheme="minorHAnsi"/>
                <w:color w:val="000000" w:themeColor="text1"/>
                <w:sz w:val="22"/>
                <w:szCs w:val="22"/>
                <w:vertAlign w:val="superscript"/>
                <w:lang w:eastAsia="en-US"/>
              </w:rPr>
              <w:t>2</w:t>
            </w:r>
            <w:r w:rsidRPr="00BB175D">
              <w:rPr>
                <w:rFonts w:asciiTheme="minorHAnsi" w:hAnsiTheme="minorHAnsi"/>
                <w:color w:val="000000" w:themeColor="text1"/>
                <w:sz w:val="22"/>
                <w:szCs w:val="22"/>
                <w:lang w:eastAsia="en-US"/>
              </w:rPr>
              <w:t>/godišnje</w:t>
            </w:r>
          </w:p>
        </w:tc>
      </w:tr>
      <w:tr w:rsidR="006440C4" w:rsidRPr="00BB175D" w14:paraId="2446F043"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0C0655EB"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Polazna vrijednost</w:t>
            </w:r>
          </w:p>
        </w:tc>
        <w:tc>
          <w:tcPr>
            <w:tcW w:w="6166" w:type="dxa"/>
            <w:tcBorders>
              <w:top w:val="single" w:sz="4" w:space="0" w:color="auto"/>
              <w:left w:val="single" w:sz="4" w:space="0" w:color="auto"/>
              <w:bottom w:val="single" w:sz="4" w:space="0" w:color="auto"/>
              <w:right w:val="single" w:sz="4" w:space="0" w:color="auto"/>
            </w:tcBorders>
            <w:hideMark/>
          </w:tcPr>
          <w:p w14:paraId="6A1AE16D"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3CCB5421"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507BEFC3"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Izvor podataka</w:t>
            </w:r>
          </w:p>
        </w:tc>
        <w:tc>
          <w:tcPr>
            <w:tcW w:w="6166" w:type="dxa"/>
            <w:tcBorders>
              <w:top w:val="single" w:sz="4" w:space="0" w:color="auto"/>
              <w:left w:val="single" w:sz="4" w:space="0" w:color="auto"/>
              <w:bottom w:val="single" w:sz="4" w:space="0" w:color="auto"/>
              <w:right w:val="single" w:sz="4" w:space="0" w:color="auto"/>
            </w:tcBorders>
            <w:hideMark/>
          </w:tcPr>
          <w:p w14:paraId="3DA9F93C"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Općina Viškovo</w:t>
            </w:r>
          </w:p>
        </w:tc>
      </w:tr>
      <w:tr w:rsidR="006440C4" w:rsidRPr="00BB175D" w14:paraId="722D670F"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5F674DF4"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(2022.)</w:t>
            </w:r>
          </w:p>
        </w:tc>
        <w:tc>
          <w:tcPr>
            <w:tcW w:w="6166" w:type="dxa"/>
            <w:tcBorders>
              <w:top w:val="single" w:sz="4" w:space="0" w:color="auto"/>
              <w:left w:val="single" w:sz="4" w:space="0" w:color="auto"/>
              <w:bottom w:val="single" w:sz="4" w:space="0" w:color="auto"/>
              <w:right w:val="single" w:sz="4" w:space="0" w:color="auto"/>
            </w:tcBorders>
            <w:hideMark/>
          </w:tcPr>
          <w:p w14:paraId="19266CEC"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2.319,00 m</w:t>
            </w:r>
            <w:r w:rsidRPr="00BB175D">
              <w:rPr>
                <w:rFonts w:asciiTheme="minorHAnsi" w:eastAsia="Calibri" w:hAnsiTheme="minorHAnsi"/>
                <w:color w:val="000000" w:themeColor="text1"/>
                <w:sz w:val="22"/>
                <w:szCs w:val="22"/>
                <w:vertAlign w:val="superscript"/>
                <w:lang w:eastAsia="en-US"/>
              </w:rPr>
              <w:t>2</w:t>
            </w:r>
          </w:p>
        </w:tc>
      </w:tr>
      <w:tr w:rsidR="006440C4" w:rsidRPr="00BB175D" w14:paraId="12BEE37C"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52D795AC"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(2023.)</w:t>
            </w:r>
          </w:p>
        </w:tc>
        <w:tc>
          <w:tcPr>
            <w:tcW w:w="6166" w:type="dxa"/>
            <w:tcBorders>
              <w:top w:val="single" w:sz="4" w:space="0" w:color="auto"/>
              <w:left w:val="single" w:sz="4" w:space="0" w:color="auto"/>
              <w:bottom w:val="single" w:sz="4" w:space="0" w:color="auto"/>
              <w:right w:val="single" w:sz="4" w:space="0" w:color="auto"/>
            </w:tcBorders>
            <w:hideMark/>
          </w:tcPr>
          <w:p w14:paraId="3395BEA1"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2BA13F2D"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4029B9FA"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(2024.)</w:t>
            </w:r>
          </w:p>
        </w:tc>
        <w:tc>
          <w:tcPr>
            <w:tcW w:w="6166" w:type="dxa"/>
            <w:tcBorders>
              <w:top w:val="single" w:sz="4" w:space="0" w:color="auto"/>
              <w:left w:val="single" w:sz="4" w:space="0" w:color="auto"/>
              <w:bottom w:val="single" w:sz="4" w:space="0" w:color="auto"/>
              <w:right w:val="single" w:sz="4" w:space="0" w:color="auto"/>
            </w:tcBorders>
            <w:hideMark/>
          </w:tcPr>
          <w:p w14:paraId="1BD092ED"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bl>
    <w:p w14:paraId="64017A36" w14:textId="77777777" w:rsidR="006440C4" w:rsidRPr="00BB175D" w:rsidRDefault="006440C4" w:rsidP="006440C4">
      <w:pPr>
        <w:shd w:val="clear" w:color="auto" w:fill="FFFFFF"/>
        <w:jc w:val="both"/>
        <w:rPr>
          <w:rFonts w:asciiTheme="minorHAnsi" w:eastAsia="Calibri" w:hAnsiTheme="minorHAnsi"/>
          <w:i/>
          <w:color w:val="000000" w:themeColor="text1"/>
          <w:sz w:val="22"/>
          <w:szCs w:val="22"/>
          <w:lang w:eastAsia="en-US"/>
        </w:rPr>
      </w:pPr>
    </w:p>
    <w:p w14:paraId="27BA53CB" w14:textId="77777777" w:rsidR="006440C4" w:rsidRPr="00BB175D" w:rsidRDefault="006440C4" w:rsidP="006440C4">
      <w:pPr>
        <w:shd w:val="clear" w:color="auto" w:fill="FFFFFF"/>
        <w:jc w:val="both"/>
        <w:rPr>
          <w:rFonts w:asciiTheme="minorHAnsi" w:eastAsia="Calibri" w:hAnsiTheme="minorHAnsi"/>
          <w:i/>
          <w:color w:val="000000" w:themeColor="text1"/>
          <w:sz w:val="22"/>
          <w:szCs w:val="22"/>
          <w:lang w:eastAsia="en-US"/>
        </w:rPr>
      </w:pPr>
      <w:r w:rsidRPr="00BB175D">
        <w:rPr>
          <w:rFonts w:asciiTheme="minorHAnsi" w:eastAsia="Calibri" w:hAnsiTheme="minorHAnsi"/>
          <w:i/>
          <w:color w:val="000000" w:themeColor="text1"/>
          <w:sz w:val="22"/>
          <w:szCs w:val="22"/>
          <w:lang w:eastAsia="en-US"/>
        </w:rPr>
        <w:t>Izvještaj o postignutim ciljevima i rezultatima programa temeljenim na pokazateljima uspješnosti iz nadležnosti proračunskog korisnika u prethodnoj godini:</w:t>
      </w:r>
    </w:p>
    <w:p w14:paraId="322D54FC" w14:textId="77777777" w:rsidR="006440C4" w:rsidRPr="00BB175D" w:rsidRDefault="006440C4" w:rsidP="006440C4">
      <w:pPr>
        <w:shd w:val="clear" w:color="auto" w:fill="FFFFFF"/>
        <w:jc w:val="both"/>
        <w:rPr>
          <w:rFonts w:asciiTheme="minorHAnsi" w:eastAsia="Calibri" w:hAnsiTheme="minorHAnsi"/>
          <w:i/>
          <w:color w:val="000000" w:themeColor="text1"/>
          <w:sz w:val="10"/>
          <w:szCs w:val="10"/>
          <w:lang w:eastAsia="en-US"/>
        </w:rPr>
      </w:pPr>
    </w:p>
    <w:p w14:paraId="102210E8" w14:textId="77777777" w:rsidR="006440C4" w:rsidRPr="00BB175D" w:rsidRDefault="006440C4" w:rsidP="006440C4">
      <w:pPr>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U 2021. godini završili su radovi na uređenju i opremanju dječjeg igrališta u Vrtačama. Navedeno je sufinancirano iz Europskog poljoprivrednog fonda za ruralni razvoj u sklopu Programa ruralnog razvoja Republike Hrvatske za razdoblje 2014. – 2020. Također, ishođena je uporabna dozvola za uređenje javne površine u Marinićima te su postavljena tri kioska za potrebe mini tržnice, a završeni su i radovi na uređenju dječjeg i sportskog igrališta u SRZ Marinići, neposredno uz boćalište. Predan je i zahtjev za izdavanje lokacijske dozvole za nathodnik Općina – osnovna škola te je izrađeno idejno rješenje za uređenje javne površine (autobusne stanice) uz </w:t>
      </w:r>
      <w:proofErr w:type="spellStart"/>
      <w:r w:rsidRPr="00BB175D">
        <w:rPr>
          <w:rFonts w:asciiTheme="minorHAnsi" w:eastAsia="Calibri" w:hAnsiTheme="minorHAnsi"/>
          <w:color w:val="000000" w:themeColor="text1"/>
          <w:sz w:val="22"/>
          <w:szCs w:val="22"/>
          <w:lang w:eastAsia="en-US"/>
        </w:rPr>
        <w:t>Milihovo</w:t>
      </w:r>
      <w:proofErr w:type="spellEnd"/>
      <w:r w:rsidRPr="00BB175D">
        <w:rPr>
          <w:rFonts w:asciiTheme="minorHAnsi" w:eastAsia="Calibri" w:hAnsiTheme="minorHAnsi"/>
          <w:color w:val="000000" w:themeColor="text1"/>
          <w:sz w:val="22"/>
          <w:szCs w:val="22"/>
          <w:lang w:eastAsia="en-US"/>
        </w:rPr>
        <w:t>. Što se tiče rekonstrukcije raskrižja uz groblje, izrađena je projektna dokumentacija te proveden postupak javne nabave koji je provodila Županijska uprava za ceste PGŽ, a izrađena je i projektna dokumentacija za uređenje javne površine uz budući rotor.</w:t>
      </w:r>
    </w:p>
    <w:p w14:paraId="210CCB7D" w14:textId="77777777" w:rsidR="004D7ABA" w:rsidRDefault="004D7ABA" w:rsidP="006440C4">
      <w:pPr>
        <w:shd w:val="clear" w:color="auto" w:fill="FFFFFF"/>
        <w:rPr>
          <w:rFonts w:asciiTheme="minorHAnsi" w:eastAsia="Calibri" w:hAnsiTheme="minorHAnsi"/>
          <w:b/>
          <w:color w:val="000000" w:themeColor="text1"/>
          <w:sz w:val="22"/>
          <w:szCs w:val="22"/>
          <w:lang w:eastAsia="en-US"/>
        </w:rPr>
      </w:pPr>
    </w:p>
    <w:p w14:paraId="02E744AB" w14:textId="77777777" w:rsidR="004D7ABA" w:rsidRPr="004D7ABA" w:rsidRDefault="004D7ABA" w:rsidP="006440C4">
      <w:pPr>
        <w:shd w:val="clear" w:color="auto" w:fill="FFFFFF"/>
        <w:rPr>
          <w:rFonts w:asciiTheme="minorHAnsi" w:eastAsia="Calibri" w:hAnsiTheme="minorHAnsi"/>
          <w:b/>
          <w:color w:val="000000" w:themeColor="text1"/>
          <w:sz w:val="10"/>
          <w:szCs w:val="10"/>
          <w:lang w:eastAsia="en-US"/>
        </w:rPr>
      </w:pPr>
    </w:p>
    <w:p w14:paraId="05EF4118" w14:textId="77777777" w:rsidR="006440C4" w:rsidRPr="00BB175D" w:rsidRDefault="006440C4" w:rsidP="006440C4">
      <w:pPr>
        <w:shd w:val="clear" w:color="auto" w:fill="FFFFFF"/>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K 461003 Izgradnja, uređenje i opremanje groblja</w:t>
      </w:r>
    </w:p>
    <w:p w14:paraId="46A0DAA9" w14:textId="77777777" w:rsidR="006440C4" w:rsidRPr="00BB175D" w:rsidRDefault="006440C4" w:rsidP="006440C4">
      <w:pPr>
        <w:shd w:val="clear" w:color="auto" w:fill="FFFFFF"/>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Za realizaciju ovog kapitalnog projekta planirana su sljedeća sredstva:</w:t>
      </w:r>
    </w:p>
    <w:p w14:paraId="23F14DED" w14:textId="77777777" w:rsidR="006440C4" w:rsidRPr="00BB175D" w:rsidRDefault="006440C4" w:rsidP="006440C4">
      <w:pPr>
        <w:numPr>
          <w:ilvl w:val="0"/>
          <w:numId w:val="11"/>
        </w:numPr>
        <w:shd w:val="clear" w:color="auto" w:fill="FFFFFF"/>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2022. godina             464</w:t>
      </w:r>
      <w:r w:rsidRPr="00BB175D">
        <w:rPr>
          <w:rFonts w:asciiTheme="minorHAnsi" w:eastAsiaTheme="minorHAnsi" w:hAnsiTheme="minorHAnsi" w:cs="Arial"/>
          <w:color w:val="000000" w:themeColor="text1"/>
          <w:sz w:val="22"/>
          <w:szCs w:val="22"/>
          <w:lang w:eastAsia="en-US"/>
        </w:rPr>
        <w:t xml:space="preserve">.000,00 </w:t>
      </w:r>
      <w:r w:rsidRPr="00BB175D">
        <w:rPr>
          <w:rFonts w:asciiTheme="minorHAnsi" w:eastAsia="Calibri" w:hAnsiTheme="minorHAnsi"/>
          <w:color w:val="000000" w:themeColor="text1"/>
          <w:sz w:val="22"/>
          <w:szCs w:val="22"/>
          <w:lang w:eastAsia="en-US"/>
        </w:rPr>
        <w:t>kuna</w:t>
      </w:r>
    </w:p>
    <w:p w14:paraId="7B475057" w14:textId="77777777" w:rsidR="006440C4" w:rsidRPr="00BB175D" w:rsidRDefault="006440C4" w:rsidP="006440C4">
      <w:pPr>
        <w:numPr>
          <w:ilvl w:val="0"/>
          <w:numId w:val="11"/>
        </w:numPr>
        <w:shd w:val="clear" w:color="auto" w:fill="FFFFFF"/>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2023. godina          2.700.000,00 kuna</w:t>
      </w:r>
    </w:p>
    <w:p w14:paraId="79E2123D" w14:textId="77777777" w:rsidR="006440C4" w:rsidRPr="00BB175D" w:rsidRDefault="006440C4" w:rsidP="006440C4">
      <w:pPr>
        <w:numPr>
          <w:ilvl w:val="0"/>
          <w:numId w:val="11"/>
        </w:numPr>
        <w:shd w:val="clear" w:color="auto" w:fill="FFFFFF"/>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2024. godina          4.250.000,00 kuna</w:t>
      </w:r>
    </w:p>
    <w:p w14:paraId="70E29915" w14:textId="77777777" w:rsidR="006440C4" w:rsidRPr="00BB175D" w:rsidRDefault="006440C4" w:rsidP="006440C4">
      <w:pPr>
        <w:shd w:val="clear" w:color="auto" w:fill="FFFFFF"/>
        <w:ind w:left="720"/>
        <w:contextualSpacing/>
        <w:rPr>
          <w:rFonts w:asciiTheme="minorHAnsi" w:eastAsia="Calibri" w:hAnsiTheme="minorHAnsi"/>
          <w:color w:val="000000" w:themeColor="text1"/>
          <w:sz w:val="12"/>
          <w:szCs w:val="12"/>
          <w:lang w:eastAsia="en-US"/>
        </w:rPr>
      </w:pPr>
    </w:p>
    <w:p w14:paraId="40179C43" w14:textId="77777777" w:rsidR="006440C4" w:rsidRPr="00BB175D" w:rsidRDefault="006440C4" w:rsidP="006440C4">
      <w:pPr>
        <w:jc w:val="both"/>
        <w:rPr>
          <w:rFonts w:asciiTheme="minorHAnsi" w:hAnsiTheme="minorHAnsi"/>
          <w:color w:val="000000" w:themeColor="text1"/>
          <w:sz w:val="22"/>
          <w:szCs w:val="22"/>
        </w:rPr>
      </w:pPr>
      <w:r w:rsidRPr="00BB175D">
        <w:rPr>
          <w:rFonts w:asciiTheme="minorHAnsi" w:hAnsiTheme="minorHAnsi"/>
          <w:color w:val="000000" w:themeColor="text1"/>
          <w:sz w:val="22"/>
          <w:szCs w:val="22"/>
        </w:rPr>
        <w:t>Proračunom Općine Viškovo za 2021. godinu te projekcijama Proračuna za 2022. i 2023. godinu za ovaj kapitalni projekt nisu bila planirana sredstva za 2022. i 2023. godinu.</w:t>
      </w:r>
    </w:p>
    <w:p w14:paraId="64D283E4" w14:textId="77777777" w:rsidR="006440C4" w:rsidRPr="00BB175D" w:rsidRDefault="006440C4" w:rsidP="006440C4">
      <w:pPr>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Odstupanje u planiranom iznosu u odnosu na usvojene projekcije za 2022. i 2023. godinu nastala su radi pokretanja postupka izrade projektne dokumentacije novog groblja a sukladno definiranim mogućnostima daljnjeg razvoja ove komunalne djelatnost koje su provedene tijekom 2021. godine   i početka radova na izgradnji a koje se mora provesti kako bi se osigurao dovoljan kapacitet na grobljima u narednom periodu.</w:t>
      </w:r>
    </w:p>
    <w:p w14:paraId="7B1A9B97" w14:textId="77777777" w:rsidR="006440C4" w:rsidRPr="00BB175D" w:rsidRDefault="006440C4" w:rsidP="006440C4">
      <w:pPr>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U odnosu na prvi plan proračuna za 2022. godinu, ovim planom je predviđeno brža dinamikom izrade projektne dokumentacije novog groblja </w:t>
      </w:r>
      <w:proofErr w:type="spellStart"/>
      <w:r w:rsidRPr="00BB175D">
        <w:rPr>
          <w:rFonts w:asciiTheme="minorHAnsi" w:eastAsia="Calibri" w:hAnsiTheme="minorHAnsi"/>
          <w:color w:val="000000" w:themeColor="text1"/>
          <w:sz w:val="22"/>
          <w:szCs w:val="22"/>
          <w:lang w:eastAsia="en-US"/>
        </w:rPr>
        <w:t>Ćikovo</w:t>
      </w:r>
      <w:proofErr w:type="spellEnd"/>
      <w:r w:rsidRPr="00BB175D">
        <w:rPr>
          <w:rFonts w:asciiTheme="minorHAnsi" w:eastAsia="Calibri" w:hAnsiTheme="minorHAnsi"/>
          <w:color w:val="000000" w:themeColor="text1"/>
          <w:sz w:val="22"/>
          <w:szCs w:val="22"/>
          <w:lang w:eastAsia="en-US"/>
        </w:rPr>
        <w:t xml:space="preserve"> te izrada studija opravdanosti i izvedivosti. </w:t>
      </w:r>
    </w:p>
    <w:p w14:paraId="46CFE0EC"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U sklopu ovog kapitalnog projekta planirani su rashodi za izradu projektne dokumentacije novog groblja.</w:t>
      </w:r>
    </w:p>
    <w:p w14:paraId="2FF49B52"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lastRenderedPageBreak/>
        <w:t>Projekcijama za 2023. godinu planirani su rashodi vezani za izradu projektne dokumentacije i gradnju groblja  dok su projekcijama za 2024. godinu planirani rashodi za gradnju i otkup zemljišta za potrebe groblja.</w:t>
      </w:r>
    </w:p>
    <w:p w14:paraId="55F76D9B"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p>
    <w:p w14:paraId="1034C4D4" w14:textId="77777777" w:rsidR="006440C4" w:rsidRPr="00BB175D" w:rsidRDefault="006440C4" w:rsidP="006440C4">
      <w:pPr>
        <w:shd w:val="clear" w:color="auto" w:fill="FFFFFF"/>
        <w:jc w:val="both"/>
        <w:rPr>
          <w:rFonts w:asciiTheme="minorHAnsi" w:eastAsia="Calibri" w:hAnsiTheme="minorHAnsi"/>
          <w:color w:val="000000" w:themeColor="text1"/>
          <w:sz w:val="6"/>
          <w:szCs w:val="6"/>
          <w:lang w:eastAsia="en-US"/>
        </w:rPr>
      </w:pPr>
    </w:p>
    <w:p w14:paraId="536FB39C" w14:textId="77777777" w:rsidR="006440C4" w:rsidRPr="00BB175D" w:rsidRDefault="006440C4" w:rsidP="006440C4">
      <w:pPr>
        <w:shd w:val="clear" w:color="auto" w:fill="FFFFFF"/>
        <w:jc w:val="both"/>
        <w:rPr>
          <w:rFonts w:asciiTheme="minorHAnsi" w:hAnsiTheme="minorHAnsi"/>
          <w:color w:val="000000" w:themeColor="text1"/>
          <w:sz w:val="22"/>
          <w:szCs w:val="22"/>
        </w:rPr>
      </w:pPr>
      <w:r w:rsidRPr="00BB175D">
        <w:rPr>
          <w:rFonts w:asciiTheme="minorHAnsi" w:hAnsiTheme="minorHAnsi"/>
          <w:b/>
          <w:color w:val="000000" w:themeColor="text1"/>
          <w:sz w:val="22"/>
          <w:szCs w:val="22"/>
        </w:rPr>
        <w:t>Cilj 1: -</w:t>
      </w:r>
      <w:r w:rsidRPr="00BB175D">
        <w:rPr>
          <w:rFonts w:asciiTheme="minorHAnsi" w:hAnsiTheme="minorHAnsi"/>
          <w:color w:val="000000" w:themeColor="text1"/>
          <w:sz w:val="22"/>
          <w:szCs w:val="22"/>
        </w:rPr>
        <w:t xml:space="preserve"> Izrada projektne dokumentacije za novo groblje </w:t>
      </w:r>
    </w:p>
    <w:p w14:paraId="7F4A4328" w14:textId="77777777" w:rsidR="006440C4" w:rsidRPr="00BB175D" w:rsidRDefault="006440C4" w:rsidP="006440C4">
      <w:pPr>
        <w:shd w:val="clear" w:color="auto" w:fill="FFFFFF"/>
        <w:ind w:firstLine="708"/>
        <w:jc w:val="both"/>
        <w:rPr>
          <w:rFonts w:asciiTheme="minorHAnsi" w:hAnsiTheme="minorHAnsi"/>
          <w:color w:val="000000" w:themeColor="text1"/>
          <w:sz w:val="10"/>
          <w:szCs w:val="10"/>
        </w:rPr>
      </w:pPr>
      <w:r w:rsidRPr="00BB175D">
        <w:rPr>
          <w:rFonts w:asciiTheme="minorHAnsi" w:hAnsiTheme="minorHAnsi"/>
          <w:color w:val="000000" w:themeColor="text1"/>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440C4" w:rsidRPr="00BB175D" w14:paraId="4156BF9F"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5EFF4D6A"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0349CD54"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 xml:space="preserve">Izrađena projektna dokumentacija za novu komunalnu infrastrukturu groblja po fazama </w:t>
            </w:r>
          </w:p>
        </w:tc>
      </w:tr>
      <w:tr w:rsidR="006440C4" w:rsidRPr="00BB175D" w14:paraId="7397D9BB"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380201C5"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400AA63A"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Izrada projekta za ishođenje građevinske dozvole </w:t>
            </w:r>
          </w:p>
        </w:tc>
      </w:tr>
      <w:tr w:rsidR="006440C4" w:rsidRPr="00BB175D" w14:paraId="11EFD241"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2388D2E5"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530F6DB0"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komad</w:t>
            </w:r>
          </w:p>
        </w:tc>
      </w:tr>
      <w:tr w:rsidR="006440C4" w:rsidRPr="00BB175D" w14:paraId="0376A012"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3861CEDF"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1B4A10E3"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0</w:t>
            </w:r>
          </w:p>
        </w:tc>
      </w:tr>
      <w:tr w:rsidR="006440C4" w:rsidRPr="00BB175D" w14:paraId="7F520CAB"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78E79094"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66A266E3"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Općina Viškovo</w:t>
            </w:r>
          </w:p>
        </w:tc>
      </w:tr>
      <w:tr w:rsidR="006440C4" w:rsidRPr="00BB175D" w14:paraId="507AE076"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09BD0625"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33A15D09"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1</w:t>
            </w:r>
          </w:p>
        </w:tc>
      </w:tr>
      <w:tr w:rsidR="006440C4" w:rsidRPr="00BB175D" w14:paraId="579E6D53"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1501DF91"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03EA8935"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1</w:t>
            </w:r>
          </w:p>
        </w:tc>
      </w:tr>
      <w:tr w:rsidR="006440C4" w:rsidRPr="00BB175D" w14:paraId="564F6E0F" w14:textId="77777777" w:rsidTr="006440C4">
        <w:trPr>
          <w:trHeight w:val="361"/>
        </w:trPr>
        <w:tc>
          <w:tcPr>
            <w:tcW w:w="2802" w:type="dxa"/>
            <w:tcBorders>
              <w:top w:val="single" w:sz="4" w:space="0" w:color="auto"/>
              <w:left w:val="single" w:sz="4" w:space="0" w:color="auto"/>
              <w:bottom w:val="single" w:sz="4" w:space="0" w:color="auto"/>
              <w:right w:val="single" w:sz="4" w:space="0" w:color="auto"/>
            </w:tcBorders>
            <w:hideMark/>
          </w:tcPr>
          <w:p w14:paraId="73D4F665"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4BFD7A73"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0</w:t>
            </w:r>
          </w:p>
        </w:tc>
      </w:tr>
    </w:tbl>
    <w:p w14:paraId="403E1EF3" w14:textId="77777777" w:rsidR="006440C4" w:rsidRPr="00BB175D" w:rsidRDefault="006440C4" w:rsidP="006440C4">
      <w:pPr>
        <w:shd w:val="clear" w:color="auto" w:fill="FFFFFF"/>
        <w:ind w:firstLine="708"/>
        <w:jc w:val="both"/>
        <w:rPr>
          <w:rFonts w:asciiTheme="minorHAnsi" w:hAnsiTheme="minorHAnsi"/>
          <w:b/>
          <w:color w:val="000000" w:themeColor="text1"/>
          <w:sz w:val="10"/>
          <w:szCs w:val="10"/>
        </w:rPr>
      </w:pPr>
    </w:p>
    <w:p w14:paraId="2A362087" w14:textId="77777777" w:rsidR="006440C4" w:rsidRPr="00BB175D" w:rsidRDefault="006440C4" w:rsidP="006440C4">
      <w:pPr>
        <w:shd w:val="clear" w:color="auto" w:fill="FFFFFF"/>
        <w:jc w:val="both"/>
        <w:rPr>
          <w:rFonts w:asciiTheme="minorHAnsi" w:hAnsiTheme="minorHAnsi"/>
          <w:color w:val="000000" w:themeColor="text1"/>
          <w:sz w:val="22"/>
          <w:szCs w:val="22"/>
        </w:rPr>
      </w:pPr>
      <w:r w:rsidRPr="00BB175D">
        <w:rPr>
          <w:rFonts w:asciiTheme="minorHAnsi" w:hAnsiTheme="minorHAnsi"/>
          <w:b/>
          <w:color w:val="000000" w:themeColor="text1"/>
          <w:sz w:val="22"/>
          <w:szCs w:val="22"/>
        </w:rPr>
        <w:t>Cilj 2: -</w:t>
      </w:r>
      <w:r w:rsidRPr="00BB175D">
        <w:rPr>
          <w:rFonts w:asciiTheme="minorHAnsi" w:hAnsiTheme="minorHAnsi"/>
          <w:color w:val="000000" w:themeColor="text1"/>
          <w:sz w:val="22"/>
          <w:szCs w:val="22"/>
        </w:rPr>
        <w:t xml:space="preserve"> </w:t>
      </w:r>
      <w:r w:rsidRPr="00BB175D">
        <w:rPr>
          <w:rFonts w:asciiTheme="minorHAnsi" w:hAnsiTheme="minorHAnsi"/>
          <w:color w:val="000000" w:themeColor="text1"/>
          <w:sz w:val="22"/>
          <w:szCs w:val="22"/>
          <w:lang w:eastAsia="en-US"/>
        </w:rPr>
        <w:t xml:space="preserve">Osiguravanje novih  kapaciteta za komunalnu djelatnost  upravljanja grobljima  </w:t>
      </w:r>
    </w:p>
    <w:p w14:paraId="798AA31F" w14:textId="77777777" w:rsidR="006440C4" w:rsidRPr="00BB175D" w:rsidRDefault="006440C4" w:rsidP="006440C4">
      <w:pPr>
        <w:shd w:val="clear" w:color="auto" w:fill="FFFFFF"/>
        <w:ind w:firstLine="708"/>
        <w:jc w:val="both"/>
        <w:rPr>
          <w:rFonts w:asciiTheme="minorHAnsi" w:hAnsiTheme="minorHAnsi"/>
          <w:color w:val="000000" w:themeColor="text1"/>
          <w:sz w:val="10"/>
          <w:szCs w:val="10"/>
        </w:rPr>
      </w:pPr>
      <w:r w:rsidRPr="00BB175D">
        <w:rPr>
          <w:rFonts w:asciiTheme="minorHAnsi" w:hAnsiTheme="minorHAnsi"/>
          <w:color w:val="000000" w:themeColor="text1"/>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440C4" w:rsidRPr="00BB175D" w14:paraId="33D5F3D5"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56A0D26C"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72B5644E"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 xml:space="preserve">Osiguravanje novih  kapaciteta grobnih mjesta  i infrastrukture u budućem razdoblju </w:t>
            </w:r>
          </w:p>
        </w:tc>
      </w:tr>
      <w:tr w:rsidR="006440C4" w:rsidRPr="00BB175D" w14:paraId="632B4514"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31F7F0A5"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0FD7C19C"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Redovno obavljanje komunalne djelatnosti      </w:t>
            </w:r>
          </w:p>
        </w:tc>
      </w:tr>
      <w:tr w:rsidR="006440C4" w:rsidRPr="00BB175D" w14:paraId="3C083747"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0E05EE14"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148B38A1"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w:t>
            </w:r>
          </w:p>
        </w:tc>
      </w:tr>
      <w:tr w:rsidR="006440C4" w:rsidRPr="00BB175D" w14:paraId="27475E0B"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223D80E0"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2C85E24D"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0</w:t>
            </w:r>
          </w:p>
        </w:tc>
      </w:tr>
      <w:tr w:rsidR="006440C4" w:rsidRPr="00BB175D" w14:paraId="70E85AC3"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77EF9D11"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3E69838C"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Općina Viškovo</w:t>
            </w:r>
          </w:p>
        </w:tc>
      </w:tr>
      <w:tr w:rsidR="006440C4" w:rsidRPr="00BB175D" w14:paraId="5E056045"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1CEEE0EE"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1337C821"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100</w:t>
            </w:r>
          </w:p>
        </w:tc>
      </w:tr>
      <w:tr w:rsidR="006440C4" w:rsidRPr="00BB175D" w14:paraId="79B459D1"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0F4B1F72"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50020CDD"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100</w:t>
            </w:r>
          </w:p>
        </w:tc>
      </w:tr>
      <w:tr w:rsidR="006440C4" w:rsidRPr="00BB175D" w14:paraId="69796F60" w14:textId="77777777" w:rsidTr="006440C4">
        <w:trPr>
          <w:trHeight w:val="361"/>
        </w:trPr>
        <w:tc>
          <w:tcPr>
            <w:tcW w:w="2802" w:type="dxa"/>
            <w:tcBorders>
              <w:top w:val="single" w:sz="4" w:space="0" w:color="auto"/>
              <w:left w:val="single" w:sz="4" w:space="0" w:color="auto"/>
              <w:bottom w:val="single" w:sz="4" w:space="0" w:color="auto"/>
              <w:right w:val="single" w:sz="4" w:space="0" w:color="auto"/>
            </w:tcBorders>
            <w:hideMark/>
          </w:tcPr>
          <w:p w14:paraId="16E69779"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274DA9D7"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100</w:t>
            </w:r>
          </w:p>
        </w:tc>
      </w:tr>
    </w:tbl>
    <w:p w14:paraId="72B2A0A5" w14:textId="77777777" w:rsidR="006440C4" w:rsidRPr="00BB175D" w:rsidRDefault="006440C4" w:rsidP="006440C4">
      <w:pPr>
        <w:shd w:val="clear" w:color="auto" w:fill="FFFFFF"/>
        <w:ind w:firstLine="708"/>
        <w:jc w:val="both"/>
        <w:rPr>
          <w:rFonts w:asciiTheme="minorHAnsi" w:hAnsiTheme="minorHAnsi"/>
          <w:b/>
          <w:color w:val="000000" w:themeColor="text1"/>
          <w:sz w:val="10"/>
          <w:szCs w:val="10"/>
        </w:rPr>
      </w:pPr>
    </w:p>
    <w:p w14:paraId="49C9D3ED" w14:textId="77777777" w:rsidR="006440C4" w:rsidRPr="00BB175D" w:rsidRDefault="006440C4" w:rsidP="006440C4">
      <w:pPr>
        <w:shd w:val="clear" w:color="auto" w:fill="FFFFFF"/>
        <w:jc w:val="both"/>
        <w:rPr>
          <w:rFonts w:asciiTheme="minorHAnsi" w:hAnsiTheme="minorHAnsi"/>
          <w:b/>
          <w:color w:val="000000" w:themeColor="text1"/>
          <w:sz w:val="22"/>
          <w:szCs w:val="22"/>
        </w:rPr>
      </w:pPr>
    </w:p>
    <w:p w14:paraId="5ED3F9D9" w14:textId="77777777" w:rsidR="006440C4" w:rsidRPr="00BB175D" w:rsidRDefault="006440C4" w:rsidP="006440C4">
      <w:pPr>
        <w:shd w:val="clear" w:color="auto" w:fill="FFFFFF"/>
        <w:jc w:val="both"/>
        <w:rPr>
          <w:rFonts w:asciiTheme="minorHAnsi" w:hAnsiTheme="minorHAnsi"/>
          <w:color w:val="000000" w:themeColor="text1"/>
          <w:sz w:val="22"/>
          <w:szCs w:val="22"/>
        </w:rPr>
      </w:pPr>
      <w:r w:rsidRPr="00BB175D">
        <w:rPr>
          <w:rFonts w:asciiTheme="minorHAnsi" w:hAnsiTheme="minorHAnsi"/>
          <w:b/>
          <w:color w:val="000000" w:themeColor="text1"/>
          <w:sz w:val="22"/>
          <w:szCs w:val="22"/>
        </w:rPr>
        <w:t>Cilj 3: -</w:t>
      </w:r>
      <w:r w:rsidRPr="00BB175D">
        <w:rPr>
          <w:rFonts w:asciiTheme="minorHAnsi" w:hAnsiTheme="minorHAnsi"/>
          <w:color w:val="000000" w:themeColor="text1"/>
          <w:sz w:val="22"/>
          <w:szCs w:val="22"/>
        </w:rPr>
        <w:t xml:space="preserve"> Otkup zemljišta za novu infrastrukturu  groblja </w:t>
      </w:r>
    </w:p>
    <w:p w14:paraId="0524D001" w14:textId="77777777" w:rsidR="006440C4" w:rsidRPr="00BB175D" w:rsidRDefault="006440C4" w:rsidP="006440C4">
      <w:pPr>
        <w:shd w:val="clear" w:color="auto" w:fill="FFFFFF"/>
        <w:ind w:firstLine="708"/>
        <w:jc w:val="both"/>
        <w:rPr>
          <w:rFonts w:asciiTheme="minorHAnsi" w:hAnsiTheme="minorHAnsi"/>
          <w:color w:val="000000" w:themeColor="text1"/>
          <w:sz w:val="10"/>
          <w:szCs w:val="10"/>
        </w:rPr>
      </w:pPr>
      <w:r w:rsidRPr="00BB175D">
        <w:rPr>
          <w:rFonts w:asciiTheme="minorHAnsi" w:hAnsiTheme="minorHAnsi"/>
          <w:color w:val="000000" w:themeColor="text1"/>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440C4" w:rsidRPr="00BB175D" w14:paraId="1A6C6407"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704C657E"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3DDE7647"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 xml:space="preserve">Otkupljeno zemljište  za nove kapacitete  </w:t>
            </w:r>
            <w:r w:rsidRPr="00BB175D">
              <w:rPr>
                <w:rFonts w:asciiTheme="minorHAnsi" w:eastAsia="Calibri" w:hAnsiTheme="minorHAnsi"/>
                <w:color w:val="000000" w:themeColor="text1"/>
                <w:sz w:val="22"/>
                <w:szCs w:val="22"/>
                <w:lang w:eastAsia="en-US"/>
              </w:rPr>
              <w:t xml:space="preserve">komunalne infrastrukture groblja </w:t>
            </w:r>
          </w:p>
        </w:tc>
      </w:tr>
      <w:tr w:rsidR="006440C4" w:rsidRPr="00BB175D" w14:paraId="11CAAC7A"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4B46190A"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5B3B6CD2"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Redovno obavljanje komunalne djelatnosti      </w:t>
            </w:r>
          </w:p>
        </w:tc>
      </w:tr>
      <w:tr w:rsidR="006440C4" w:rsidRPr="00BB175D" w14:paraId="5719AC5D"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27478549"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7DD10780"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m</w:t>
            </w:r>
            <w:r w:rsidRPr="00BB175D">
              <w:rPr>
                <w:rFonts w:asciiTheme="minorHAnsi" w:hAnsiTheme="minorHAnsi"/>
                <w:color w:val="000000" w:themeColor="text1"/>
                <w:sz w:val="22"/>
                <w:szCs w:val="22"/>
                <w:vertAlign w:val="superscript"/>
                <w:lang w:eastAsia="en-US"/>
              </w:rPr>
              <w:t>2</w:t>
            </w:r>
            <w:r w:rsidRPr="00BB175D">
              <w:rPr>
                <w:rFonts w:asciiTheme="minorHAnsi" w:hAnsiTheme="minorHAnsi"/>
                <w:color w:val="000000" w:themeColor="text1"/>
                <w:sz w:val="22"/>
                <w:szCs w:val="22"/>
                <w:lang w:eastAsia="en-US"/>
              </w:rPr>
              <w:t>/godišnje</w:t>
            </w:r>
          </w:p>
        </w:tc>
      </w:tr>
      <w:tr w:rsidR="006440C4" w:rsidRPr="00BB175D" w14:paraId="455521EA"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0EF65729"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1B7A7E8A"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0</w:t>
            </w:r>
          </w:p>
        </w:tc>
      </w:tr>
      <w:tr w:rsidR="006440C4" w:rsidRPr="00BB175D" w14:paraId="32B51250"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6E02E72C"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006B62AC"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Općina Viškovo</w:t>
            </w:r>
          </w:p>
        </w:tc>
      </w:tr>
      <w:tr w:rsidR="006440C4" w:rsidRPr="00BB175D" w14:paraId="003B2722"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678C58E2"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0E3AC8EF"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0</w:t>
            </w:r>
          </w:p>
        </w:tc>
      </w:tr>
      <w:tr w:rsidR="006440C4" w:rsidRPr="00BB175D" w14:paraId="4DD6B180" w14:textId="77777777" w:rsidTr="006440C4">
        <w:tc>
          <w:tcPr>
            <w:tcW w:w="2802" w:type="dxa"/>
            <w:tcBorders>
              <w:top w:val="single" w:sz="4" w:space="0" w:color="auto"/>
              <w:left w:val="single" w:sz="4" w:space="0" w:color="auto"/>
              <w:bottom w:val="single" w:sz="4" w:space="0" w:color="auto"/>
              <w:right w:val="single" w:sz="4" w:space="0" w:color="auto"/>
            </w:tcBorders>
            <w:hideMark/>
          </w:tcPr>
          <w:p w14:paraId="78590091"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0977A3E1"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0</w:t>
            </w:r>
          </w:p>
        </w:tc>
      </w:tr>
      <w:tr w:rsidR="006440C4" w:rsidRPr="00BB175D" w14:paraId="723E4809" w14:textId="77777777" w:rsidTr="006440C4">
        <w:trPr>
          <w:trHeight w:val="361"/>
        </w:trPr>
        <w:tc>
          <w:tcPr>
            <w:tcW w:w="2802" w:type="dxa"/>
            <w:tcBorders>
              <w:top w:val="single" w:sz="4" w:space="0" w:color="auto"/>
              <w:left w:val="single" w:sz="4" w:space="0" w:color="auto"/>
              <w:bottom w:val="single" w:sz="4" w:space="0" w:color="auto"/>
              <w:right w:val="single" w:sz="4" w:space="0" w:color="auto"/>
            </w:tcBorders>
            <w:hideMark/>
          </w:tcPr>
          <w:p w14:paraId="40644F45" w14:textId="77777777" w:rsidR="006440C4" w:rsidRPr="00BB175D" w:rsidRDefault="006440C4" w:rsidP="006440C4">
            <w:pPr>
              <w:shd w:val="clear" w:color="auto" w:fill="FFFFFF"/>
              <w:jc w:val="both"/>
              <w:rPr>
                <w:rFonts w:asciiTheme="minorHAnsi" w:hAnsiTheme="minorHAnsi"/>
                <w:b/>
                <w:color w:val="000000" w:themeColor="text1"/>
                <w:sz w:val="22"/>
                <w:szCs w:val="22"/>
                <w:lang w:eastAsia="en-US"/>
              </w:rPr>
            </w:pPr>
            <w:r w:rsidRPr="00BB175D">
              <w:rPr>
                <w:rFonts w:asciiTheme="minorHAnsi" w:hAnsiTheme="minorHAnsi"/>
                <w:b/>
                <w:color w:val="000000" w:themeColor="text1"/>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6341E6C0" w14:textId="77777777" w:rsidR="006440C4" w:rsidRPr="00BB175D" w:rsidRDefault="006440C4" w:rsidP="006440C4">
            <w:pPr>
              <w:shd w:val="clear" w:color="auto" w:fill="FFFFFF"/>
              <w:jc w:val="both"/>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7.500</w:t>
            </w:r>
          </w:p>
        </w:tc>
      </w:tr>
    </w:tbl>
    <w:p w14:paraId="5A5E7DE0" w14:textId="77777777" w:rsidR="006440C4" w:rsidRPr="00BB175D" w:rsidRDefault="006440C4" w:rsidP="006440C4">
      <w:pPr>
        <w:shd w:val="clear" w:color="auto" w:fill="FFFFFF"/>
        <w:jc w:val="both"/>
        <w:rPr>
          <w:rFonts w:asciiTheme="minorHAnsi" w:eastAsia="Calibri" w:hAnsiTheme="minorHAnsi"/>
          <w:i/>
          <w:color w:val="000000" w:themeColor="text1"/>
          <w:sz w:val="22"/>
          <w:szCs w:val="22"/>
          <w:lang w:eastAsia="en-US"/>
        </w:rPr>
      </w:pPr>
    </w:p>
    <w:p w14:paraId="760FD6E9" w14:textId="77777777" w:rsidR="006440C4" w:rsidRPr="00BB175D" w:rsidRDefault="006440C4" w:rsidP="006440C4">
      <w:pPr>
        <w:shd w:val="clear" w:color="auto" w:fill="FFFFFF"/>
        <w:jc w:val="both"/>
        <w:rPr>
          <w:rFonts w:asciiTheme="minorHAnsi" w:eastAsia="Calibri" w:hAnsiTheme="minorHAnsi"/>
          <w:i/>
          <w:color w:val="000000" w:themeColor="text1"/>
          <w:sz w:val="10"/>
          <w:szCs w:val="10"/>
          <w:lang w:eastAsia="en-US"/>
        </w:rPr>
      </w:pPr>
      <w:r w:rsidRPr="00BB175D">
        <w:rPr>
          <w:rFonts w:asciiTheme="minorHAnsi" w:eastAsia="Calibri" w:hAnsiTheme="minorHAnsi"/>
          <w:i/>
          <w:color w:val="000000" w:themeColor="text1"/>
          <w:sz w:val="22"/>
          <w:szCs w:val="22"/>
          <w:lang w:eastAsia="en-US"/>
        </w:rPr>
        <w:t xml:space="preserve">Izvještaj o postignutim ciljevima i rezultatima programa temeljenim na pokazateljima uspješnosti iz nadležnosti proračunskog korisnika u prethodnoj godini: </w:t>
      </w:r>
    </w:p>
    <w:p w14:paraId="58B48EFF"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Tijekom 2021. godine obavljen je tehnički pregled 3. faze groblja i ishođena je uporabna dozvola. </w:t>
      </w:r>
    </w:p>
    <w:p w14:paraId="21DEAB46" w14:textId="77777777" w:rsidR="006440C4" w:rsidRPr="00BB175D" w:rsidRDefault="006440C4" w:rsidP="006440C4">
      <w:pPr>
        <w:shd w:val="clear" w:color="auto" w:fill="FFFFFF"/>
        <w:spacing w:line="276" w:lineRule="auto"/>
        <w:rPr>
          <w:rFonts w:asciiTheme="minorHAnsi" w:eastAsia="Calibri" w:hAnsiTheme="minorHAnsi"/>
          <w:b/>
          <w:color w:val="000000" w:themeColor="text1"/>
          <w:sz w:val="22"/>
          <w:szCs w:val="22"/>
          <w:lang w:eastAsia="en-US"/>
        </w:rPr>
      </w:pPr>
    </w:p>
    <w:p w14:paraId="772DCDAA" w14:textId="77777777" w:rsidR="006440C4" w:rsidRPr="00BB175D" w:rsidRDefault="006440C4" w:rsidP="006440C4">
      <w:pPr>
        <w:shd w:val="clear" w:color="auto" w:fill="FFFFFF"/>
        <w:spacing w:line="276" w:lineRule="auto"/>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K 461024 Izgradnja vodovodne mreže</w:t>
      </w:r>
    </w:p>
    <w:p w14:paraId="3337D909" w14:textId="77777777" w:rsidR="006440C4" w:rsidRPr="00BB175D" w:rsidRDefault="006440C4" w:rsidP="006440C4">
      <w:pPr>
        <w:shd w:val="clear" w:color="auto" w:fill="FFFFFF"/>
        <w:spacing w:line="276" w:lineRule="auto"/>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Za realizaciju ovog kapitalnog projekta planirana su sljedeća sredstva:</w:t>
      </w:r>
    </w:p>
    <w:p w14:paraId="008E05DD" w14:textId="77777777" w:rsidR="006440C4" w:rsidRPr="00BB175D" w:rsidRDefault="006440C4" w:rsidP="006440C4">
      <w:pPr>
        <w:numPr>
          <w:ilvl w:val="0"/>
          <w:numId w:val="11"/>
        </w:numPr>
        <w:shd w:val="clear" w:color="auto" w:fill="FFFFFF"/>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2022. godina         800.000,00 kuna</w:t>
      </w:r>
    </w:p>
    <w:p w14:paraId="6383AFB9" w14:textId="77777777" w:rsidR="006440C4" w:rsidRPr="00BB175D" w:rsidRDefault="006440C4" w:rsidP="006440C4">
      <w:pPr>
        <w:numPr>
          <w:ilvl w:val="0"/>
          <w:numId w:val="11"/>
        </w:numPr>
        <w:shd w:val="clear" w:color="auto" w:fill="FFFFFF"/>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2023. godina                     0,00 kuna</w:t>
      </w:r>
    </w:p>
    <w:p w14:paraId="4DF92E24" w14:textId="77777777" w:rsidR="006440C4" w:rsidRPr="00BB175D" w:rsidRDefault="006440C4" w:rsidP="006440C4">
      <w:pPr>
        <w:pStyle w:val="Odlomakpopisa"/>
        <w:numPr>
          <w:ilvl w:val="0"/>
          <w:numId w:val="11"/>
        </w:numPr>
        <w:shd w:val="clear" w:color="auto" w:fill="FFFFFF"/>
        <w:spacing w:after="0" w:line="240" w:lineRule="auto"/>
        <w:rPr>
          <w:rFonts w:asciiTheme="minorHAnsi" w:hAnsiTheme="minorHAnsi"/>
          <w:color w:val="000000" w:themeColor="text1"/>
        </w:rPr>
      </w:pPr>
      <w:r w:rsidRPr="00BB175D">
        <w:rPr>
          <w:rFonts w:asciiTheme="minorHAnsi" w:hAnsiTheme="minorHAnsi"/>
          <w:color w:val="000000" w:themeColor="text1"/>
        </w:rPr>
        <w:t>2024. godina                     0,00 kuna</w:t>
      </w:r>
    </w:p>
    <w:p w14:paraId="6B6BE987" w14:textId="77777777" w:rsidR="006440C4" w:rsidRPr="00BB175D" w:rsidRDefault="006440C4" w:rsidP="006440C4">
      <w:pPr>
        <w:pStyle w:val="Odlomakpopisa"/>
        <w:shd w:val="clear" w:color="auto" w:fill="FFFFFF"/>
        <w:spacing w:after="0" w:line="240" w:lineRule="auto"/>
        <w:rPr>
          <w:rFonts w:asciiTheme="minorHAnsi" w:hAnsiTheme="minorHAnsi"/>
          <w:color w:val="000000" w:themeColor="text1"/>
          <w:sz w:val="10"/>
          <w:szCs w:val="10"/>
        </w:rPr>
      </w:pPr>
    </w:p>
    <w:p w14:paraId="25EAC0B4" w14:textId="77777777" w:rsidR="006440C4" w:rsidRPr="00BB175D" w:rsidRDefault="006440C4" w:rsidP="006440C4">
      <w:pPr>
        <w:jc w:val="both"/>
        <w:rPr>
          <w:rFonts w:asciiTheme="minorHAnsi" w:hAnsiTheme="minorHAnsi"/>
          <w:color w:val="000000" w:themeColor="text1"/>
          <w:sz w:val="22"/>
          <w:szCs w:val="22"/>
        </w:rPr>
      </w:pPr>
      <w:r w:rsidRPr="00BB175D">
        <w:rPr>
          <w:rFonts w:asciiTheme="minorHAnsi" w:hAnsiTheme="minorHAnsi"/>
          <w:color w:val="000000" w:themeColor="text1"/>
          <w:sz w:val="22"/>
          <w:szCs w:val="22"/>
        </w:rPr>
        <w:t xml:space="preserve">Proračunom Općine Viškovo za 2021. godinu te projekcijama Proračuna za 2022. i 2023. godinu za ovaj kapitalni projekt bilo je planirano 1.000.000,00 kuna za 2022. godinu i 500.000,00 kuna za 2023. godinu. </w:t>
      </w:r>
    </w:p>
    <w:p w14:paraId="39EF7928" w14:textId="77777777" w:rsidR="006440C4" w:rsidRPr="00BB175D" w:rsidRDefault="006440C4" w:rsidP="006440C4">
      <w:pPr>
        <w:shd w:val="clear" w:color="auto" w:fill="FFFFFF"/>
        <w:jc w:val="both"/>
        <w:rPr>
          <w:rFonts w:asciiTheme="minorHAnsi" w:hAnsiTheme="minorHAnsi"/>
          <w:color w:val="000000" w:themeColor="text1"/>
          <w:sz w:val="22"/>
          <w:szCs w:val="22"/>
        </w:rPr>
      </w:pPr>
      <w:r w:rsidRPr="00BB175D">
        <w:rPr>
          <w:rFonts w:asciiTheme="minorHAnsi" w:hAnsiTheme="minorHAnsi"/>
          <w:color w:val="000000" w:themeColor="text1"/>
          <w:sz w:val="22"/>
          <w:szCs w:val="22"/>
        </w:rPr>
        <w:lastRenderedPageBreak/>
        <w:t xml:space="preserve">U odnosu na usvojene projekcije za 2022. ne dolazi do odstupanja dok je za 2023. godinu odstupanje nastalo radi usklađenja planova gradnje vodovodnih ogranaka sa </w:t>
      </w:r>
      <w:r w:rsidRPr="00BB175D">
        <w:rPr>
          <w:rFonts w:asciiTheme="minorHAnsi" w:eastAsia="Calibri" w:hAnsiTheme="minorHAnsi"/>
          <w:color w:val="000000" w:themeColor="text1"/>
          <w:sz w:val="22"/>
          <w:szCs w:val="22"/>
          <w:lang w:eastAsia="en-US"/>
        </w:rPr>
        <w:t>Planom gradnje vodnih građevina KD VIK d.o.o</w:t>
      </w:r>
      <w:r w:rsidRPr="00BB175D">
        <w:rPr>
          <w:rFonts w:asciiTheme="minorHAnsi" w:hAnsiTheme="minorHAnsi"/>
          <w:color w:val="000000" w:themeColor="text1"/>
          <w:sz w:val="22"/>
          <w:szCs w:val="22"/>
        </w:rPr>
        <w:t xml:space="preserve"> i načina financiranja daljnje izgradnje  komunalnih vodnih građevina.</w:t>
      </w:r>
    </w:p>
    <w:p w14:paraId="3307BD1D" w14:textId="77777777" w:rsidR="006440C4" w:rsidRPr="00BB175D" w:rsidRDefault="006440C4" w:rsidP="006440C4">
      <w:pPr>
        <w:shd w:val="clear" w:color="auto" w:fill="FFFFFF"/>
        <w:jc w:val="both"/>
        <w:rPr>
          <w:rFonts w:asciiTheme="minorHAnsi" w:hAnsiTheme="minorHAnsi"/>
          <w:color w:val="000000" w:themeColor="text1"/>
          <w:sz w:val="22"/>
          <w:szCs w:val="22"/>
        </w:rPr>
      </w:pPr>
      <w:r w:rsidRPr="00BB175D">
        <w:rPr>
          <w:rFonts w:asciiTheme="minorHAnsi" w:hAnsiTheme="minorHAnsi"/>
          <w:color w:val="000000" w:themeColor="text1"/>
          <w:sz w:val="22"/>
          <w:szCs w:val="22"/>
        </w:rPr>
        <w:t>U odnosu na prvi plan proračuna za 2022. godinu, ovim planom je predviđeno smanjenje troškova zbog usklađenja plana gradnje vodovodnih ogranaka s Planom gradnje vodnih građevina KD VIK d.o.o. i načina financiranja daljnje izgradnje komunalnih vodnih građevina.</w:t>
      </w:r>
    </w:p>
    <w:p w14:paraId="4AEEC33F" w14:textId="77777777" w:rsidR="006440C4" w:rsidRPr="00BB175D" w:rsidRDefault="006440C4" w:rsidP="006440C4">
      <w:pPr>
        <w:shd w:val="clear" w:color="auto" w:fill="FFFFFF"/>
        <w:jc w:val="both"/>
        <w:rPr>
          <w:rFonts w:asciiTheme="minorHAnsi" w:hAnsiTheme="minorHAnsi"/>
          <w:color w:val="000000" w:themeColor="text1"/>
          <w:sz w:val="22"/>
          <w:szCs w:val="22"/>
        </w:rPr>
      </w:pPr>
    </w:p>
    <w:p w14:paraId="44C52D31"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 xml:space="preserve">U sklopu ovog kapitalnog projekta planirani su rashodi vezani uz kapitalnu pomoć KD Vodovod i kanalizacija d.o.o. za izgradnju vodovodnih ogranaka u skladu sa Planom gradnje vodnih građevina KD VIK d.o.o.  </w:t>
      </w:r>
    </w:p>
    <w:p w14:paraId="5B637A74" w14:textId="77777777" w:rsidR="006440C4" w:rsidRPr="00BB175D" w:rsidRDefault="006440C4" w:rsidP="006440C4">
      <w:pPr>
        <w:shd w:val="clear" w:color="auto" w:fill="FFFFFF"/>
        <w:jc w:val="both"/>
        <w:rPr>
          <w:rFonts w:asciiTheme="minorHAnsi" w:eastAsia="Calibri" w:hAnsiTheme="minorHAnsi"/>
          <w:color w:val="000000" w:themeColor="text1"/>
          <w:sz w:val="12"/>
          <w:szCs w:val="12"/>
          <w:lang w:eastAsia="en-US"/>
        </w:rPr>
      </w:pPr>
    </w:p>
    <w:p w14:paraId="125DA330" w14:textId="77777777" w:rsidR="006440C4" w:rsidRPr="00BB175D" w:rsidRDefault="006440C4" w:rsidP="006440C4">
      <w:pPr>
        <w:shd w:val="clear" w:color="auto" w:fill="FFFFFF"/>
        <w:rPr>
          <w:rFonts w:asciiTheme="minorHAnsi" w:eastAsia="Calibri" w:hAnsiTheme="minorHAnsi"/>
          <w:color w:val="000000" w:themeColor="text1"/>
          <w:sz w:val="22"/>
          <w:szCs w:val="22"/>
          <w:lang w:eastAsia="en-US"/>
        </w:rPr>
      </w:pPr>
      <w:bookmarkStart w:id="9" w:name="_Hlk56168125"/>
      <w:r w:rsidRPr="00BB175D">
        <w:rPr>
          <w:rFonts w:asciiTheme="minorHAnsi" w:eastAsia="Calibri" w:hAnsiTheme="minorHAnsi"/>
          <w:b/>
          <w:color w:val="000000" w:themeColor="text1"/>
          <w:sz w:val="22"/>
          <w:szCs w:val="22"/>
          <w:lang w:eastAsia="en-US"/>
        </w:rPr>
        <w:t>Cilj 1.</w:t>
      </w:r>
      <w:r w:rsidRPr="00BB175D">
        <w:rPr>
          <w:rFonts w:asciiTheme="minorHAnsi" w:eastAsia="Calibri" w:hAnsiTheme="minorHAnsi"/>
          <w:color w:val="000000" w:themeColor="text1"/>
          <w:sz w:val="22"/>
          <w:szCs w:val="22"/>
          <w:lang w:eastAsia="en-US"/>
        </w:rPr>
        <w:t>: Povećanje dužine i broja vodovodnih ogranaka</w:t>
      </w:r>
    </w:p>
    <w:p w14:paraId="2D4A2342" w14:textId="77777777" w:rsidR="006440C4" w:rsidRPr="00BB175D" w:rsidRDefault="006440C4" w:rsidP="006440C4">
      <w:pPr>
        <w:shd w:val="clear" w:color="auto" w:fill="FFFFFF"/>
        <w:rPr>
          <w:rFonts w:asciiTheme="minorHAnsi" w:eastAsia="Calibri" w:hAnsiTheme="minorHAnsi"/>
          <w:color w:val="000000" w:themeColor="text1"/>
          <w:sz w:val="10"/>
          <w:szCs w:val="10"/>
          <w:lang w:eastAsia="en-US"/>
        </w:rPr>
      </w:pPr>
    </w:p>
    <w:tbl>
      <w:tblPr>
        <w:tblStyle w:val="TableNormal"/>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6440C4" w:rsidRPr="00BB175D" w14:paraId="5B834B0A" w14:textId="77777777" w:rsidTr="006440C4">
        <w:tc>
          <w:tcPr>
            <w:tcW w:w="2660" w:type="dxa"/>
            <w:tcBorders>
              <w:top w:val="single" w:sz="4" w:space="0" w:color="auto"/>
              <w:left w:val="single" w:sz="4" w:space="0" w:color="auto"/>
              <w:bottom w:val="single" w:sz="4" w:space="0" w:color="auto"/>
              <w:right w:val="single" w:sz="4" w:space="0" w:color="auto"/>
            </w:tcBorders>
            <w:hideMark/>
          </w:tcPr>
          <w:p w14:paraId="10376502"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Pokazatelj rezultata</w:t>
            </w:r>
          </w:p>
        </w:tc>
        <w:tc>
          <w:tcPr>
            <w:tcW w:w="6520" w:type="dxa"/>
            <w:tcBorders>
              <w:top w:val="single" w:sz="4" w:space="0" w:color="auto"/>
              <w:left w:val="single" w:sz="4" w:space="0" w:color="auto"/>
              <w:bottom w:val="single" w:sz="4" w:space="0" w:color="auto"/>
              <w:right w:val="single" w:sz="4" w:space="0" w:color="auto"/>
            </w:tcBorders>
            <w:hideMark/>
          </w:tcPr>
          <w:p w14:paraId="382AC2E3"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Izgrađeni vodovodni ogranci tijekom godine</w:t>
            </w:r>
          </w:p>
        </w:tc>
      </w:tr>
      <w:tr w:rsidR="006440C4" w:rsidRPr="00BB175D" w14:paraId="6541713B" w14:textId="77777777" w:rsidTr="006440C4">
        <w:tc>
          <w:tcPr>
            <w:tcW w:w="2660" w:type="dxa"/>
            <w:tcBorders>
              <w:top w:val="single" w:sz="4" w:space="0" w:color="auto"/>
              <w:left w:val="single" w:sz="4" w:space="0" w:color="auto"/>
              <w:bottom w:val="single" w:sz="4" w:space="0" w:color="auto"/>
              <w:right w:val="single" w:sz="4" w:space="0" w:color="auto"/>
            </w:tcBorders>
            <w:hideMark/>
          </w:tcPr>
          <w:p w14:paraId="56E2B0E6"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Definicija</w:t>
            </w:r>
          </w:p>
        </w:tc>
        <w:tc>
          <w:tcPr>
            <w:tcW w:w="6520" w:type="dxa"/>
            <w:tcBorders>
              <w:top w:val="single" w:sz="4" w:space="0" w:color="auto"/>
              <w:left w:val="single" w:sz="4" w:space="0" w:color="auto"/>
              <w:bottom w:val="single" w:sz="4" w:space="0" w:color="auto"/>
              <w:right w:val="single" w:sz="4" w:space="0" w:color="auto"/>
            </w:tcBorders>
            <w:hideMark/>
          </w:tcPr>
          <w:p w14:paraId="51A94178" w14:textId="77777777" w:rsidR="006440C4" w:rsidRPr="00BB175D" w:rsidRDefault="006440C4" w:rsidP="006440C4">
            <w:pPr>
              <w:shd w:val="clear" w:color="auto" w:fill="FFFFFF"/>
              <w:ind w:right="34"/>
              <w:contextualSpacing/>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Stvara se mogućnost za kvalitetniju vodoopskrbu općine Viškovo</w:t>
            </w:r>
          </w:p>
        </w:tc>
      </w:tr>
      <w:tr w:rsidR="006440C4" w:rsidRPr="00BB175D" w14:paraId="42932C86" w14:textId="77777777" w:rsidTr="006440C4">
        <w:tc>
          <w:tcPr>
            <w:tcW w:w="2660" w:type="dxa"/>
            <w:tcBorders>
              <w:top w:val="single" w:sz="4" w:space="0" w:color="auto"/>
              <w:left w:val="single" w:sz="4" w:space="0" w:color="auto"/>
              <w:bottom w:val="single" w:sz="4" w:space="0" w:color="auto"/>
              <w:right w:val="single" w:sz="4" w:space="0" w:color="auto"/>
            </w:tcBorders>
            <w:hideMark/>
          </w:tcPr>
          <w:p w14:paraId="1AA1E011"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Jedinica</w:t>
            </w:r>
          </w:p>
        </w:tc>
        <w:tc>
          <w:tcPr>
            <w:tcW w:w="6520" w:type="dxa"/>
            <w:tcBorders>
              <w:top w:val="single" w:sz="4" w:space="0" w:color="auto"/>
              <w:left w:val="single" w:sz="4" w:space="0" w:color="auto"/>
              <w:bottom w:val="single" w:sz="4" w:space="0" w:color="auto"/>
              <w:right w:val="single" w:sz="4" w:space="0" w:color="auto"/>
            </w:tcBorders>
            <w:hideMark/>
          </w:tcPr>
          <w:p w14:paraId="4F1DBAC6"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Kom/godišnje</w:t>
            </w:r>
          </w:p>
        </w:tc>
      </w:tr>
      <w:tr w:rsidR="006440C4" w:rsidRPr="00BB175D" w14:paraId="7290629D" w14:textId="77777777" w:rsidTr="006440C4">
        <w:tc>
          <w:tcPr>
            <w:tcW w:w="2660" w:type="dxa"/>
            <w:tcBorders>
              <w:top w:val="single" w:sz="4" w:space="0" w:color="auto"/>
              <w:left w:val="single" w:sz="4" w:space="0" w:color="auto"/>
              <w:bottom w:val="single" w:sz="4" w:space="0" w:color="auto"/>
              <w:right w:val="single" w:sz="4" w:space="0" w:color="auto"/>
            </w:tcBorders>
            <w:hideMark/>
          </w:tcPr>
          <w:p w14:paraId="231FEE6B"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Polazna vrijednost</w:t>
            </w:r>
          </w:p>
        </w:tc>
        <w:tc>
          <w:tcPr>
            <w:tcW w:w="6520" w:type="dxa"/>
            <w:tcBorders>
              <w:top w:val="single" w:sz="4" w:space="0" w:color="auto"/>
              <w:left w:val="single" w:sz="4" w:space="0" w:color="auto"/>
              <w:bottom w:val="single" w:sz="4" w:space="0" w:color="auto"/>
              <w:right w:val="single" w:sz="4" w:space="0" w:color="auto"/>
            </w:tcBorders>
            <w:hideMark/>
          </w:tcPr>
          <w:p w14:paraId="1B0A3B44"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324D5545" w14:textId="77777777" w:rsidTr="006440C4">
        <w:tc>
          <w:tcPr>
            <w:tcW w:w="2660" w:type="dxa"/>
            <w:tcBorders>
              <w:top w:val="single" w:sz="4" w:space="0" w:color="auto"/>
              <w:left w:val="single" w:sz="4" w:space="0" w:color="auto"/>
              <w:bottom w:val="single" w:sz="4" w:space="0" w:color="auto"/>
              <w:right w:val="single" w:sz="4" w:space="0" w:color="auto"/>
            </w:tcBorders>
            <w:hideMark/>
          </w:tcPr>
          <w:p w14:paraId="282402BE"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Izvor podataka</w:t>
            </w:r>
          </w:p>
        </w:tc>
        <w:tc>
          <w:tcPr>
            <w:tcW w:w="6520" w:type="dxa"/>
            <w:tcBorders>
              <w:top w:val="single" w:sz="4" w:space="0" w:color="auto"/>
              <w:left w:val="single" w:sz="4" w:space="0" w:color="auto"/>
              <w:bottom w:val="single" w:sz="4" w:space="0" w:color="auto"/>
              <w:right w:val="single" w:sz="4" w:space="0" w:color="auto"/>
            </w:tcBorders>
            <w:hideMark/>
          </w:tcPr>
          <w:p w14:paraId="088A0779"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Općina Viškovo, KD VIK d.o.o.</w:t>
            </w:r>
          </w:p>
        </w:tc>
      </w:tr>
      <w:tr w:rsidR="006440C4" w:rsidRPr="00BB175D" w14:paraId="0919278F" w14:textId="77777777" w:rsidTr="006440C4">
        <w:tc>
          <w:tcPr>
            <w:tcW w:w="2660" w:type="dxa"/>
            <w:tcBorders>
              <w:top w:val="single" w:sz="4" w:space="0" w:color="auto"/>
              <w:left w:val="single" w:sz="4" w:space="0" w:color="auto"/>
              <w:bottom w:val="single" w:sz="4" w:space="0" w:color="auto"/>
              <w:right w:val="single" w:sz="4" w:space="0" w:color="auto"/>
            </w:tcBorders>
            <w:hideMark/>
          </w:tcPr>
          <w:p w14:paraId="5BCD0744"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(2022.)</w:t>
            </w:r>
          </w:p>
        </w:tc>
        <w:tc>
          <w:tcPr>
            <w:tcW w:w="6520" w:type="dxa"/>
            <w:tcBorders>
              <w:top w:val="single" w:sz="4" w:space="0" w:color="auto"/>
              <w:left w:val="single" w:sz="4" w:space="0" w:color="auto"/>
              <w:bottom w:val="single" w:sz="4" w:space="0" w:color="auto"/>
              <w:right w:val="single" w:sz="4" w:space="0" w:color="auto"/>
            </w:tcBorders>
            <w:hideMark/>
          </w:tcPr>
          <w:p w14:paraId="639C9551" w14:textId="77777777" w:rsidR="006440C4" w:rsidRPr="00BB175D" w:rsidRDefault="006440C4" w:rsidP="006440C4">
            <w:pPr>
              <w:shd w:val="clear" w:color="auto" w:fill="FFFFFF"/>
              <w:jc w:val="both"/>
              <w:rPr>
                <w:rFonts w:asciiTheme="minorHAnsi" w:eastAsia="Calibri" w:hAnsiTheme="minorHAnsi"/>
                <w:strike/>
                <w:color w:val="000000" w:themeColor="text1"/>
                <w:sz w:val="22"/>
                <w:szCs w:val="22"/>
                <w:lang w:eastAsia="en-US"/>
              </w:rPr>
            </w:pPr>
            <w:r w:rsidRPr="00BB175D">
              <w:rPr>
                <w:rFonts w:asciiTheme="minorHAnsi" w:eastAsia="Calibri" w:hAnsiTheme="minorHAnsi"/>
                <w:color w:val="000000" w:themeColor="text1"/>
                <w:sz w:val="22"/>
                <w:szCs w:val="22"/>
                <w:lang w:eastAsia="en-US"/>
              </w:rPr>
              <w:t>3</w:t>
            </w:r>
          </w:p>
        </w:tc>
      </w:tr>
      <w:tr w:rsidR="006440C4" w:rsidRPr="00BB175D" w14:paraId="5E52CC12" w14:textId="77777777" w:rsidTr="006440C4">
        <w:tc>
          <w:tcPr>
            <w:tcW w:w="2660" w:type="dxa"/>
            <w:tcBorders>
              <w:top w:val="single" w:sz="4" w:space="0" w:color="auto"/>
              <w:left w:val="single" w:sz="4" w:space="0" w:color="auto"/>
              <w:bottom w:val="single" w:sz="4" w:space="0" w:color="auto"/>
              <w:right w:val="single" w:sz="4" w:space="0" w:color="auto"/>
            </w:tcBorders>
            <w:hideMark/>
          </w:tcPr>
          <w:p w14:paraId="250F5857"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(2023.)</w:t>
            </w:r>
          </w:p>
        </w:tc>
        <w:tc>
          <w:tcPr>
            <w:tcW w:w="6520" w:type="dxa"/>
            <w:tcBorders>
              <w:top w:val="single" w:sz="4" w:space="0" w:color="auto"/>
              <w:left w:val="single" w:sz="4" w:space="0" w:color="auto"/>
              <w:bottom w:val="single" w:sz="4" w:space="0" w:color="auto"/>
              <w:right w:val="single" w:sz="4" w:space="0" w:color="auto"/>
            </w:tcBorders>
            <w:hideMark/>
          </w:tcPr>
          <w:p w14:paraId="58BCCEB5" w14:textId="77777777" w:rsidR="006440C4" w:rsidRPr="00BB175D" w:rsidRDefault="006440C4" w:rsidP="006440C4">
            <w:pPr>
              <w:shd w:val="clear" w:color="auto" w:fill="FFFFFF"/>
              <w:jc w:val="both"/>
              <w:rPr>
                <w:rFonts w:asciiTheme="minorHAnsi" w:eastAsia="Calibri" w:hAnsiTheme="minorHAnsi"/>
                <w:strike/>
                <w:color w:val="000000" w:themeColor="text1"/>
                <w:sz w:val="22"/>
                <w:szCs w:val="22"/>
                <w:lang w:eastAsia="en-US"/>
              </w:rPr>
            </w:pPr>
            <w:r w:rsidRPr="00BB175D">
              <w:rPr>
                <w:rFonts w:asciiTheme="minorHAnsi" w:eastAsia="Calibri" w:hAnsiTheme="minorHAnsi"/>
                <w:color w:val="000000" w:themeColor="text1"/>
                <w:sz w:val="22"/>
                <w:szCs w:val="22"/>
                <w:lang w:eastAsia="en-US"/>
              </w:rPr>
              <w:t>2</w:t>
            </w:r>
          </w:p>
        </w:tc>
      </w:tr>
      <w:tr w:rsidR="006440C4" w:rsidRPr="00BB175D" w14:paraId="7F3F5009" w14:textId="77777777" w:rsidTr="006440C4">
        <w:tc>
          <w:tcPr>
            <w:tcW w:w="2660" w:type="dxa"/>
            <w:tcBorders>
              <w:top w:val="single" w:sz="4" w:space="0" w:color="auto"/>
              <w:left w:val="single" w:sz="4" w:space="0" w:color="auto"/>
              <w:bottom w:val="single" w:sz="4" w:space="0" w:color="auto"/>
              <w:right w:val="single" w:sz="4" w:space="0" w:color="auto"/>
            </w:tcBorders>
            <w:hideMark/>
          </w:tcPr>
          <w:p w14:paraId="296BB1F8"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(2024.)</w:t>
            </w:r>
          </w:p>
        </w:tc>
        <w:tc>
          <w:tcPr>
            <w:tcW w:w="6520" w:type="dxa"/>
            <w:tcBorders>
              <w:top w:val="single" w:sz="4" w:space="0" w:color="auto"/>
              <w:left w:val="single" w:sz="4" w:space="0" w:color="auto"/>
              <w:bottom w:val="single" w:sz="4" w:space="0" w:color="auto"/>
              <w:right w:val="single" w:sz="4" w:space="0" w:color="auto"/>
            </w:tcBorders>
            <w:hideMark/>
          </w:tcPr>
          <w:p w14:paraId="2397525C"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1</w:t>
            </w:r>
          </w:p>
        </w:tc>
      </w:tr>
      <w:bookmarkEnd w:id="9"/>
    </w:tbl>
    <w:p w14:paraId="3AEE6773" w14:textId="77777777" w:rsidR="006440C4" w:rsidRPr="00BB175D" w:rsidRDefault="006440C4" w:rsidP="006440C4">
      <w:pPr>
        <w:shd w:val="clear" w:color="auto" w:fill="FFFFFF"/>
        <w:jc w:val="both"/>
        <w:rPr>
          <w:rFonts w:asciiTheme="minorHAnsi" w:eastAsia="Calibri" w:hAnsiTheme="minorHAnsi"/>
          <w:i/>
          <w:color w:val="000000" w:themeColor="text1"/>
          <w:sz w:val="12"/>
          <w:szCs w:val="12"/>
          <w:lang w:eastAsia="en-US"/>
        </w:rPr>
      </w:pPr>
    </w:p>
    <w:p w14:paraId="67037C1E" w14:textId="77777777" w:rsidR="006440C4" w:rsidRPr="00BB175D" w:rsidRDefault="006440C4" w:rsidP="006440C4">
      <w:pPr>
        <w:shd w:val="clear" w:color="auto" w:fill="FFFFFF"/>
        <w:jc w:val="both"/>
        <w:rPr>
          <w:rFonts w:asciiTheme="minorHAnsi" w:eastAsia="Calibri" w:hAnsiTheme="minorHAnsi"/>
          <w:i/>
          <w:color w:val="000000" w:themeColor="text1"/>
          <w:sz w:val="22"/>
          <w:szCs w:val="22"/>
          <w:lang w:eastAsia="en-US"/>
        </w:rPr>
      </w:pPr>
      <w:r w:rsidRPr="00BB175D">
        <w:rPr>
          <w:rFonts w:asciiTheme="minorHAnsi" w:eastAsia="Calibri" w:hAnsiTheme="minorHAnsi"/>
          <w:i/>
          <w:color w:val="000000" w:themeColor="text1"/>
          <w:sz w:val="22"/>
          <w:szCs w:val="22"/>
          <w:lang w:eastAsia="en-US"/>
        </w:rPr>
        <w:t>Izvještaj o postignutim ciljevima i rezultatima programa temeljenim na pokazateljima uspješnosti iz nadležnosti proračunskog korisnika u prethodnoj godini:</w:t>
      </w:r>
    </w:p>
    <w:p w14:paraId="0BBD86D5" w14:textId="77777777" w:rsidR="006440C4" w:rsidRPr="00BB175D" w:rsidRDefault="006440C4" w:rsidP="006440C4">
      <w:pPr>
        <w:shd w:val="clear" w:color="auto" w:fill="FFFFFF"/>
        <w:jc w:val="both"/>
        <w:rPr>
          <w:rFonts w:asciiTheme="minorHAnsi" w:hAnsiTheme="minorHAnsi"/>
          <w:color w:val="000000" w:themeColor="text1"/>
          <w:sz w:val="22"/>
          <w:szCs w:val="22"/>
        </w:rPr>
      </w:pPr>
      <w:r w:rsidRPr="00BB175D">
        <w:rPr>
          <w:rFonts w:asciiTheme="minorHAnsi" w:hAnsiTheme="minorHAnsi"/>
          <w:color w:val="000000" w:themeColor="text1"/>
          <w:sz w:val="22"/>
          <w:szCs w:val="22"/>
        </w:rPr>
        <w:t xml:space="preserve">U 2021. godini završeni su radovi na izgradnji vodovodnih ogranaka </w:t>
      </w:r>
      <w:proofErr w:type="spellStart"/>
      <w:r w:rsidRPr="00BB175D">
        <w:rPr>
          <w:rFonts w:asciiTheme="minorHAnsi" w:hAnsiTheme="minorHAnsi"/>
          <w:color w:val="000000" w:themeColor="text1"/>
          <w:sz w:val="22"/>
          <w:szCs w:val="22"/>
        </w:rPr>
        <w:t>Dovičići</w:t>
      </w:r>
      <w:proofErr w:type="spellEnd"/>
      <w:r w:rsidRPr="00BB175D">
        <w:rPr>
          <w:rFonts w:asciiTheme="minorHAnsi" w:hAnsiTheme="minorHAnsi"/>
          <w:color w:val="000000" w:themeColor="text1"/>
          <w:sz w:val="22"/>
          <w:szCs w:val="22"/>
        </w:rPr>
        <w:t xml:space="preserve">, Gornji </w:t>
      </w:r>
      <w:proofErr w:type="spellStart"/>
      <w:r w:rsidRPr="00BB175D">
        <w:rPr>
          <w:rFonts w:asciiTheme="minorHAnsi" w:hAnsiTheme="minorHAnsi"/>
          <w:color w:val="000000" w:themeColor="text1"/>
          <w:sz w:val="22"/>
          <w:szCs w:val="22"/>
        </w:rPr>
        <w:t>Sroki</w:t>
      </w:r>
      <w:proofErr w:type="spellEnd"/>
      <w:r w:rsidRPr="00BB175D">
        <w:rPr>
          <w:rFonts w:asciiTheme="minorHAnsi" w:hAnsiTheme="minorHAnsi"/>
          <w:color w:val="000000" w:themeColor="text1"/>
          <w:sz w:val="22"/>
          <w:szCs w:val="22"/>
        </w:rPr>
        <w:t xml:space="preserve"> 72A i 72B, Donji </w:t>
      </w:r>
      <w:proofErr w:type="spellStart"/>
      <w:r w:rsidRPr="00BB175D">
        <w:rPr>
          <w:rFonts w:asciiTheme="minorHAnsi" w:hAnsiTheme="minorHAnsi"/>
          <w:color w:val="000000" w:themeColor="text1"/>
          <w:sz w:val="22"/>
          <w:szCs w:val="22"/>
        </w:rPr>
        <w:t>Sroki</w:t>
      </w:r>
      <w:proofErr w:type="spellEnd"/>
      <w:r w:rsidRPr="00BB175D">
        <w:rPr>
          <w:rFonts w:asciiTheme="minorHAnsi" w:hAnsiTheme="minorHAnsi"/>
          <w:color w:val="000000" w:themeColor="text1"/>
          <w:sz w:val="22"/>
          <w:szCs w:val="22"/>
        </w:rPr>
        <w:t xml:space="preserve"> i </w:t>
      </w:r>
      <w:proofErr w:type="spellStart"/>
      <w:r w:rsidRPr="00BB175D">
        <w:rPr>
          <w:rFonts w:asciiTheme="minorHAnsi" w:hAnsiTheme="minorHAnsi"/>
          <w:color w:val="000000" w:themeColor="text1"/>
          <w:sz w:val="22"/>
          <w:szCs w:val="22"/>
        </w:rPr>
        <w:t>Juraši</w:t>
      </w:r>
      <w:proofErr w:type="spellEnd"/>
      <w:r w:rsidRPr="00BB175D">
        <w:rPr>
          <w:rFonts w:asciiTheme="minorHAnsi" w:hAnsiTheme="minorHAnsi"/>
          <w:color w:val="000000" w:themeColor="text1"/>
          <w:sz w:val="22"/>
          <w:szCs w:val="22"/>
        </w:rPr>
        <w:t xml:space="preserve"> NN.</w:t>
      </w:r>
    </w:p>
    <w:p w14:paraId="00EA5D7E" w14:textId="77777777" w:rsidR="006440C4" w:rsidRPr="00BB175D" w:rsidRDefault="006440C4" w:rsidP="006440C4">
      <w:pPr>
        <w:shd w:val="clear" w:color="auto" w:fill="FFFFFF"/>
        <w:ind w:left="284"/>
        <w:jc w:val="both"/>
        <w:rPr>
          <w:rFonts w:asciiTheme="minorHAnsi" w:hAnsiTheme="minorHAnsi"/>
          <w:color w:val="000000" w:themeColor="text1"/>
          <w:sz w:val="10"/>
          <w:szCs w:val="10"/>
        </w:rPr>
      </w:pPr>
    </w:p>
    <w:p w14:paraId="3A116285" w14:textId="77777777" w:rsidR="006440C4" w:rsidRPr="00BB175D" w:rsidRDefault="006440C4" w:rsidP="006440C4">
      <w:pPr>
        <w:shd w:val="clear" w:color="auto" w:fill="FFFFFF"/>
        <w:rPr>
          <w:rFonts w:asciiTheme="minorHAnsi" w:hAnsiTheme="minorHAnsi"/>
          <w:b/>
          <w:i/>
          <w:color w:val="000000" w:themeColor="text1"/>
          <w:sz w:val="22"/>
          <w:szCs w:val="22"/>
        </w:rPr>
      </w:pPr>
    </w:p>
    <w:p w14:paraId="47FD678D" w14:textId="77777777" w:rsidR="006440C4" w:rsidRPr="00BB175D" w:rsidRDefault="006440C4" w:rsidP="006440C4">
      <w:pPr>
        <w:shd w:val="clear" w:color="auto" w:fill="FFFFFF"/>
        <w:rPr>
          <w:rFonts w:asciiTheme="minorHAnsi" w:hAnsiTheme="minorHAnsi"/>
          <w:b/>
          <w:i/>
          <w:color w:val="000000" w:themeColor="text1"/>
          <w:sz w:val="22"/>
          <w:szCs w:val="22"/>
        </w:rPr>
      </w:pPr>
      <w:r w:rsidRPr="00BB175D">
        <w:rPr>
          <w:rFonts w:asciiTheme="minorHAnsi" w:hAnsiTheme="minorHAnsi"/>
          <w:b/>
          <w:i/>
          <w:color w:val="000000" w:themeColor="text1"/>
          <w:sz w:val="22"/>
          <w:szCs w:val="22"/>
        </w:rPr>
        <w:t>4. Ishodište i pokazatelji na kojima se zasnivaju izračuni i ocjene potrebnih sredstava za provođenje programa</w:t>
      </w:r>
    </w:p>
    <w:p w14:paraId="5F7A6C5B" w14:textId="77777777" w:rsidR="006440C4" w:rsidRPr="00BB175D" w:rsidRDefault="006440C4" w:rsidP="006440C4">
      <w:pPr>
        <w:shd w:val="clear" w:color="auto" w:fill="FFFFFF"/>
        <w:ind w:left="284"/>
        <w:contextualSpacing/>
        <w:rPr>
          <w:rFonts w:asciiTheme="minorHAnsi" w:eastAsia="Calibri" w:hAnsiTheme="minorHAnsi"/>
          <w:color w:val="000000" w:themeColor="text1"/>
          <w:sz w:val="10"/>
          <w:szCs w:val="10"/>
          <w:u w:val="single"/>
          <w:lang w:eastAsia="en-US"/>
        </w:rPr>
      </w:pPr>
    </w:p>
    <w:p w14:paraId="769BBA9E"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Procjena visine rashoda potrebnih za realizaciju ovog programa temelji se na procjeni troškova iz projektne dokumentacije.  Financiranje rashoda za provedbu ovog programa planirano je iz:</w:t>
      </w:r>
    </w:p>
    <w:p w14:paraId="4F533E40" w14:textId="77777777" w:rsidR="006440C4" w:rsidRPr="004D7ABA" w:rsidRDefault="006440C4" w:rsidP="006440C4">
      <w:pPr>
        <w:shd w:val="clear" w:color="auto" w:fill="FFFFFF"/>
        <w:rPr>
          <w:rFonts w:asciiTheme="minorHAnsi" w:eastAsia="Calibri" w:hAnsiTheme="minorHAnsi"/>
          <w:color w:val="000000" w:themeColor="text1"/>
          <w:sz w:val="22"/>
          <w:szCs w:val="22"/>
          <w:lang w:eastAsia="en-US"/>
        </w:rPr>
      </w:pPr>
    </w:p>
    <w:p w14:paraId="47880B05" w14:textId="77777777" w:rsidR="006440C4" w:rsidRPr="00BB175D" w:rsidRDefault="006440C4" w:rsidP="006440C4">
      <w:pPr>
        <w:shd w:val="clear" w:color="auto" w:fill="FFFFFF"/>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U 2022. godini financiranje rashoda za provedbu ovog programa planirano je iz:</w:t>
      </w:r>
    </w:p>
    <w:p w14:paraId="491B9CA0" w14:textId="77777777" w:rsidR="006440C4" w:rsidRPr="00BB175D" w:rsidRDefault="006440C4" w:rsidP="006440C4">
      <w:pPr>
        <w:pStyle w:val="Odlomakpopisa"/>
        <w:numPr>
          <w:ilvl w:val="0"/>
          <w:numId w:val="48"/>
        </w:numPr>
        <w:shd w:val="clear" w:color="auto" w:fill="FFFFFF"/>
        <w:spacing w:after="0" w:line="240" w:lineRule="auto"/>
        <w:ind w:left="714" w:hanging="357"/>
        <w:rPr>
          <w:rFonts w:asciiTheme="minorHAnsi" w:hAnsiTheme="minorHAnsi"/>
          <w:color w:val="000000" w:themeColor="text1"/>
        </w:rPr>
      </w:pPr>
      <w:r w:rsidRPr="00BB175D">
        <w:rPr>
          <w:rFonts w:asciiTheme="minorHAnsi" w:hAnsiTheme="minorHAnsi"/>
          <w:color w:val="000000" w:themeColor="text1"/>
        </w:rPr>
        <w:t>primici od zaduženja u iznosu od 100.000,00 kn</w:t>
      </w:r>
    </w:p>
    <w:p w14:paraId="43548FD9" w14:textId="77777777" w:rsidR="006440C4" w:rsidRPr="00BB175D" w:rsidRDefault="006440C4" w:rsidP="006440C4">
      <w:pPr>
        <w:pStyle w:val="Odlomakpopisa"/>
        <w:numPr>
          <w:ilvl w:val="0"/>
          <w:numId w:val="48"/>
        </w:numPr>
        <w:shd w:val="clear" w:color="auto" w:fill="FFFFFF"/>
        <w:spacing w:after="0" w:line="240" w:lineRule="auto"/>
        <w:ind w:left="714" w:hanging="357"/>
        <w:rPr>
          <w:rFonts w:asciiTheme="minorHAnsi" w:hAnsiTheme="minorHAnsi"/>
          <w:color w:val="000000" w:themeColor="text1"/>
        </w:rPr>
      </w:pPr>
      <w:r w:rsidRPr="00BB175D">
        <w:rPr>
          <w:color w:val="000000" w:themeColor="text1"/>
        </w:rPr>
        <w:t>prihodi od  pomoći</w:t>
      </w:r>
      <w:r w:rsidRPr="00BB175D">
        <w:rPr>
          <w:rFonts w:asciiTheme="minorHAnsi" w:hAnsiTheme="minorHAnsi"/>
          <w:color w:val="000000" w:themeColor="text1"/>
        </w:rPr>
        <w:t xml:space="preserve"> u iznosu od 1.096.000,00 kn</w:t>
      </w:r>
    </w:p>
    <w:p w14:paraId="1E1F5CFD" w14:textId="77777777" w:rsidR="006440C4" w:rsidRPr="00BB175D" w:rsidRDefault="006440C4" w:rsidP="006440C4">
      <w:pPr>
        <w:pStyle w:val="Odlomakpopisa"/>
        <w:numPr>
          <w:ilvl w:val="0"/>
          <w:numId w:val="48"/>
        </w:numPr>
        <w:shd w:val="clear" w:color="auto" w:fill="FFFFFF"/>
        <w:spacing w:after="0" w:line="240" w:lineRule="auto"/>
        <w:ind w:left="714" w:hanging="357"/>
        <w:rPr>
          <w:rFonts w:asciiTheme="minorHAnsi" w:hAnsiTheme="minorHAnsi"/>
          <w:color w:val="000000" w:themeColor="text1"/>
        </w:rPr>
      </w:pPr>
      <w:r w:rsidRPr="00BB175D">
        <w:rPr>
          <w:rFonts w:asciiTheme="minorHAnsi" w:hAnsiTheme="minorHAnsi"/>
          <w:color w:val="000000" w:themeColor="text1"/>
        </w:rPr>
        <w:t>prihodi od prodaje nefinancijske imovine  u iznosu od 537.000,00 kn</w:t>
      </w:r>
    </w:p>
    <w:p w14:paraId="343F11A1" w14:textId="77777777" w:rsidR="006440C4" w:rsidRPr="00BB175D" w:rsidRDefault="006440C4" w:rsidP="006440C4">
      <w:pPr>
        <w:pStyle w:val="Odlomakpopisa"/>
        <w:numPr>
          <w:ilvl w:val="0"/>
          <w:numId w:val="48"/>
        </w:numPr>
        <w:shd w:val="clear" w:color="auto" w:fill="FFFFFF"/>
        <w:spacing w:after="0" w:line="240" w:lineRule="auto"/>
        <w:rPr>
          <w:rFonts w:asciiTheme="minorHAnsi" w:hAnsiTheme="minorHAnsi"/>
          <w:color w:val="000000" w:themeColor="text1"/>
        </w:rPr>
      </w:pPr>
      <w:r w:rsidRPr="00BB175D">
        <w:rPr>
          <w:rFonts w:asciiTheme="minorHAnsi" w:hAnsiTheme="minorHAnsi"/>
          <w:color w:val="000000" w:themeColor="text1"/>
        </w:rPr>
        <w:t>ostali prihodi za posebne namjene u iznosu od 6.796.000,00 kn</w:t>
      </w:r>
    </w:p>
    <w:p w14:paraId="72941E68" w14:textId="7D4207D1" w:rsidR="006440C4" w:rsidRPr="00BB175D" w:rsidRDefault="006440C4" w:rsidP="006440C4">
      <w:pPr>
        <w:pStyle w:val="Odlomakpopisa"/>
        <w:numPr>
          <w:ilvl w:val="0"/>
          <w:numId w:val="48"/>
        </w:numPr>
        <w:shd w:val="clear" w:color="auto" w:fill="FFFFFF"/>
        <w:spacing w:after="0" w:line="240" w:lineRule="auto"/>
        <w:rPr>
          <w:rFonts w:asciiTheme="minorHAnsi" w:hAnsiTheme="minorHAnsi"/>
          <w:color w:val="000000" w:themeColor="text1"/>
        </w:rPr>
      </w:pPr>
      <w:r w:rsidRPr="00BB175D">
        <w:rPr>
          <w:rFonts w:asciiTheme="minorHAnsi" w:hAnsiTheme="minorHAnsi"/>
          <w:color w:val="000000" w:themeColor="text1"/>
        </w:rPr>
        <w:t>opći prihodi i primici u iznosu od 10.000,00 kn</w:t>
      </w:r>
      <w:r w:rsidR="004D7ABA">
        <w:rPr>
          <w:rFonts w:asciiTheme="minorHAnsi" w:hAnsiTheme="minorHAnsi"/>
          <w:color w:val="000000" w:themeColor="text1"/>
        </w:rPr>
        <w:t>.</w:t>
      </w:r>
    </w:p>
    <w:p w14:paraId="375F8294" w14:textId="77777777" w:rsidR="006440C4" w:rsidRPr="004D7ABA" w:rsidRDefault="006440C4" w:rsidP="006440C4">
      <w:pPr>
        <w:shd w:val="clear" w:color="auto" w:fill="FFFFFF"/>
        <w:ind w:left="709"/>
        <w:contextualSpacing/>
        <w:rPr>
          <w:rFonts w:ascii="Calibri" w:eastAsia="Calibri" w:hAnsi="Calibri"/>
          <w:color w:val="000000" w:themeColor="text1"/>
          <w:sz w:val="30"/>
          <w:szCs w:val="30"/>
          <w:lang w:eastAsia="en-US"/>
        </w:rPr>
      </w:pPr>
    </w:p>
    <w:p w14:paraId="662138E9" w14:textId="77777777" w:rsidR="006440C4" w:rsidRPr="00BB175D" w:rsidRDefault="006440C4" w:rsidP="006440C4">
      <w:pPr>
        <w:shd w:val="clear" w:color="auto" w:fill="FFFFFF"/>
        <w:ind w:left="709"/>
        <w:contextualSpacing/>
        <w:rPr>
          <w:rFonts w:ascii="Calibri" w:eastAsia="Calibri" w:hAnsi="Calibri"/>
          <w:color w:val="000000" w:themeColor="text1"/>
          <w:sz w:val="22"/>
          <w:szCs w:val="22"/>
          <w:lang w:eastAsia="en-US"/>
        </w:rPr>
      </w:pPr>
    </w:p>
    <w:p w14:paraId="239137FC" w14:textId="77777777" w:rsidR="006440C4" w:rsidRPr="00BB175D" w:rsidRDefault="006440C4" w:rsidP="006440C4">
      <w:pPr>
        <w:shd w:val="clear" w:color="auto" w:fill="FFFFFF"/>
        <w:rPr>
          <w:rFonts w:ascii="Calibri" w:hAnsi="Calibri"/>
          <w:b/>
          <w:color w:val="000000" w:themeColor="text1"/>
          <w:sz w:val="22"/>
          <w:szCs w:val="22"/>
        </w:rPr>
      </w:pPr>
      <w:r w:rsidRPr="00BB175D">
        <w:rPr>
          <w:rFonts w:ascii="Calibri" w:hAnsi="Calibri"/>
          <w:b/>
          <w:color w:val="000000" w:themeColor="text1"/>
          <w:sz w:val="22"/>
          <w:szCs w:val="22"/>
        </w:rPr>
        <w:t xml:space="preserve">PROGRAM 4010: RAZVOJ PODUZETNIČKIH ZONA </w:t>
      </w:r>
    </w:p>
    <w:p w14:paraId="151D8342" w14:textId="77777777" w:rsidR="006440C4" w:rsidRPr="00BB175D" w:rsidRDefault="006440C4" w:rsidP="006440C4">
      <w:pPr>
        <w:shd w:val="clear" w:color="auto" w:fill="FFFFFF"/>
        <w:rPr>
          <w:rFonts w:ascii="Calibri" w:hAnsi="Calibri"/>
          <w:b/>
          <w:color w:val="000000" w:themeColor="text1"/>
          <w:sz w:val="22"/>
          <w:szCs w:val="22"/>
        </w:rPr>
      </w:pPr>
    </w:p>
    <w:p w14:paraId="2841441C" w14:textId="77777777" w:rsidR="006440C4" w:rsidRPr="00BB175D" w:rsidRDefault="006440C4" w:rsidP="006440C4">
      <w:pPr>
        <w:shd w:val="clear" w:color="auto" w:fill="FFFFFF"/>
        <w:rPr>
          <w:rFonts w:ascii="Calibri" w:hAnsi="Calibri"/>
          <w:b/>
          <w:i/>
          <w:color w:val="000000" w:themeColor="text1"/>
          <w:sz w:val="22"/>
          <w:szCs w:val="22"/>
        </w:rPr>
      </w:pPr>
      <w:r w:rsidRPr="00BB175D">
        <w:rPr>
          <w:rFonts w:ascii="Calibri" w:hAnsi="Calibri"/>
          <w:b/>
          <w:color w:val="000000" w:themeColor="text1"/>
          <w:sz w:val="22"/>
          <w:szCs w:val="22"/>
        </w:rPr>
        <w:t>1</w:t>
      </w:r>
      <w:r w:rsidRPr="00BB175D">
        <w:rPr>
          <w:rFonts w:ascii="Calibri" w:hAnsi="Calibri"/>
          <w:b/>
          <w:i/>
          <w:color w:val="000000" w:themeColor="text1"/>
          <w:sz w:val="22"/>
          <w:szCs w:val="22"/>
        </w:rPr>
        <w:t>1. Zakonska osnova:</w:t>
      </w:r>
    </w:p>
    <w:p w14:paraId="6ADEA46F" w14:textId="77777777" w:rsidR="006440C4" w:rsidRPr="00BB175D" w:rsidRDefault="006440C4" w:rsidP="006440C4">
      <w:pPr>
        <w:numPr>
          <w:ilvl w:val="0"/>
          <w:numId w:val="4"/>
        </w:numPr>
        <w:shd w:val="clear" w:color="auto" w:fill="FFFFFF"/>
        <w:ind w:left="927"/>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Zakon o komunalnom gospodarstvu (</w:t>
      </w:r>
      <w:r w:rsidRPr="00BB175D">
        <w:rPr>
          <w:rFonts w:ascii="Calibri" w:hAnsi="Calibri"/>
          <w:color w:val="000000" w:themeColor="text1"/>
          <w:sz w:val="22"/>
          <w:szCs w:val="22"/>
        </w:rPr>
        <w:t xml:space="preserve">„Narodne novine“ broj: </w:t>
      </w:r>
      <w:r w:rsidRPr="00BB175D">
        <w:rPr>
          <w:rFonts w:ascii="Calibri" w:eastAsia="Calibri" w:hAnsi="Calibri"/>
          <w:color w:val="000000" w:themeColor="text1"/>
          <w:sz w:val="22"/>
          <w:szCs w:val="22"/>
          <w:lang w:eastAsia="en-US"/>
        </w:rPr>
        <w:t xml:space="preserve"> 68/18., 110/18., 32/20.) </w:t>
      </w:r>
    </w:p>
    <w:p w14:paraId="7A57345A" w14:textId="77777777" w:rsidR="006440C4" w:rsidRPr="00BB175D" w:rsidRDefault="006440C4" w:rsidP="006440C4">
      <w:pPr>
        <w:numPr>
          <w:ilvl w:val="0"/>
          <w:numId w:val="4"/>
        </w:numPr>
        <w:shd w:val="clear" w:color="auto" w:fill="FFFFFF"/>
        <w:ind w:left="927"/>
        <w:contextualSpacing/>
        <w:jc w:val="both"/>
        <w:rPr>
          <w:rFonts w:ascii="Calibri" w:eastAsia="Calibri" w:hAnsi="Calibri"/>
          <w:color w:val="000000" w:themeColor="text1"/>
          <w:sz w:val="22"/>
          <w:szCs w:val="22"/>
          <w:lang w:eastAsia="en-US"/>
        </w:rPr>
      </w:pPr>
      <w:r w:rsidRPr="00BB175D">
        <w:rPr>
          <w:rFonts w:ascii="Calibri" w:hAnsi="Calibri"/>
          <w:color w:val="000000" w:themeColor="text1"/>
          <w:sz w:val="22"/>
          <w:szCs w:val="22"/>
        </w:rPr>
        <w:t>Zakon o gradnji („Narodne novine“ broj: 153/13., 20/17., 39/19., 125/19.)</w:t>
      </w:r>
    </w:p>
    <w:p w14:paraId="7E804E9D" w14:textId="77777777" w:rsidR="006440C4" w:rsidRPr="00BB175D" w:rsidRDefault="006440C4" w:rsidP="006440C4">
      <w:pPr>
        <w:numPr>
          <w:ilvl w:val="0"/>
          <w:numId w:val="4"/>
        </w:numPr>
        <w:shd w:val="clear" w:color="auto" w:fill="FFFFFF"/>
        <w:autoSpaceDE w:val="0"/>
        <w:autoSpaceDN w:val="0"/>
        <w:adjustRightInd w:val="0"/>
        <w:ind w:left="927"/>
        <w:contextualSpacing/>
        <w:jc w:val="both"/>
        <w:rPr>
          <w:rFonts w:ascii="Calibri" w:hAnsi="Calibri"/>
          <w:color w:val="000000" w:themeColor="text1"/>
          <w:sz w:val="22"/>
          <w:szCs w:val="22"/>
        </w:rPr>
      </w:pPr>
      <w:r w:rsidRPr="00BB175D">
        <w:rPr>
          <w:rFonts w:ascii="Calibri" w:hAnsi="Calibri"/>
          <w:color w:val="000000" w:themeColor="text1"/>
          <w:sz w:val="22"/>
          <w:szCs w:val="22"/>
        </w:rPr>
        <w:t>Zakon o prostornom uređenju („Narodne novine“ broj: 153/13., 65/17., 114/18., 39/19, 98/19.)</w:t>
      </w:r>
    </w:p>
    <w:p w14:paraId="1B54C8DC" w14:textId="77777777" w:rsidR="006440C4" w:rsidRPr="00BB175D" w:rsidRDefault="006440C4" w:rsidP="006440C4">
      <w:pPr>
        <w:numPr>
          <w:ilvl w:val="0"/>
          <w:numId w:val="4"/>
        </w:numPr>
        <w:shd w:val="clear" w:color="auto" w:fill="FFFFFF"/>
        <w:autoSpaceDE w:val="0"/>
        <w:autoSpaceDN w:val="0"/>
        <w:adjustRightInd w:val="0"/>
        <w:ind w:left="927"/>
        <w:contextualSpacing/>
        <w:jc w:val="both"/>
        <w:rPr>
          <w:rFonts w:ascii="Calibri" w:hAnsi="Calibri"/>
          <w:color w:val="000000" w:themeColor="text1"/>
          <w:sz w:val="22"/>
          <w:szCs w:val="22"/>
        </w:rPr>
      </w:pPr>
      <w:r w:rsidRPr="00BB175D">
        <w:rPr>
          <w:rFonts w:ascii="Calibri" w:hAnsi="Calibri"/>
          <w:color w:val="000000" w:themeColor="text1"/>
          <w:sz w:val="22"/>
          <w:szCs w:val="22"/>
          <w:lang w:eastAsia="en-US"/>
        </w:rPr>
        <w:t xml:space="preserve">Zakon o cestama </w:t>
      </w:r>
      <w:r w:rsidRPr="00BB175D">
        <w:rPr>
          <w:rFonts w:ascii="Calibri" w:hAnsi="Calibri"/>
          <w:color w:val="000000" w:themeColor="text1"/>
          <w:sz w:val="22"/>
          <w:szCs w:val="22"/>
        </w:rPr>
        <w:t xml:space="preserve">(„Narodne novine“ broj: </w:t>
      </w:r>
      <w:r w:rsidRPr="00BB175D">
        <w:rPr>
          <w:rFonts w:ascii="Calibri" w:hAnsi="Calibri"/>
          <w:color w:val="000000" w:themeColor="text1"/>
          <w:sz w:val="22"/>
          <w:szCs w:val="22"/>
          <w:lang w:eastAsia="en-US"/>
        </w:rPr>
        <w:t>84/11., 22/13., 54/13., 148/13., 92/14., 110/19., 144/21., 114/22.)</w:t>
      </w:r>
    </w:p>
    <w:p w14:paraId="6932E9DE" w14:textId="77777777" w:rsidR="004D7ABA" w:rsidRDefault="004D7ABA" w:rsidP="006440C4">
      <w:pPr>
        <w:shd w:val="clear" w:color="auto" w:fill="FFFFFF"/>
        <w:contextualSpacing/>
        <w:rPr>
          <w:rFonts w:ascii="Calibri" w:eastAsia="Calibri" w:hAnsi="Calibri"/>
          <w:b/>
          <w:i/>
          <w:color w:val="000000" w:themeColor="text1"/>
          <w:sz w:val="22"/>
          <w:szCs w:val="22"/>
          <w:lang w:eastAsia="en-US"/>
        </w:rPr>
      </w:pPr>
    </w:p>
    <w:p w14:paraId="6142CDAD" w14:textId="77777777" w:rsidR="004D7ABA" w:rsidRDefault="004D7ABA" w:rsidP="006440C4">
      <w:pPr>
        <w:shd w:val="clear" w:color="auto" w:fill="FFFFFF"/>
        <w:contextualSpacing/>
        <w:rPr>
          <w:rFonts w:ascii="Calibri" w:eastAsia="Calibri" w:hAnsi="Calibri"/>
          <w:b/>
          <w:i/>
          <w:color w:val="000000" w:themeColor="text1"/>
          <w:sz w:val="22"/>
          <w:szCs w:val="22"/>
          <w:lang w:eastAsia="en-US"/>
        </w:rPr>
      </w:pPr>
    </w:p>
    <w:p w14:paraId="5AD9527E" w14:textId="77777777" w:rsidR="004D7ABA" w:rsidRDefault="004D7ABA" w:rsidP="006440C4">
      <w:pPr>
        <w:shd w:val="clear" w:color="auto" w:fill="FFFFFF"/>
        <w:contextualSpacing/>
        <w:rPr>
          <w:rFonts w:ascii="Calibri" w:eastAsia="Calibri" w:hAnsi="Calibri"/>
          <w:b/>
          <w:i/>
          <w:color w:val="000000" w:themeColor="text1"/>
          <w:sz w:val="22"/>
          <w:szCs w:val="22"/>
          <w:lang w:eastAsia="en-US"/>
        </w:rPr>
      </w:pPr>
    </w:p>
    <w:p w14:paraId="0981A862" w14:textId="77777777" w:rsidR="006440C4" w:rsidRPr="00BB175D" w:rsidRDefault="006440C4" w:rsidP="006440C4">
      <w:pPr>
        <w:shd w:val="clear" w:color="auto" w:fill="FFFFFF"/>
        <w:contextualSpacing/>
        <w:rPr>
          <w:rFonts w:ascii="Calibri" w:eastAsia="Calibri" w:hAnsi="Calibri"/>
          <w:b/>
          <w:i/>
          <w:color w:val="000000" w:themeColor="text1"/>
          <w:sz w:val="22"/>
          <w:szCs w:val="22"/>
          <w:lang w:eastAsia="en-US"/>
        </w:rPr>
      </w:pPr>
      <w:r w:rsidRPr="00BB175D">
        <w:rPr>
          <w:rFonts w:ascii="Calibri" w:eastAsia="Calibri" w:hAnsi="Calibri"/>
          <w:b/>
          <w:i/>
          <w:color w:val="000000" w:themeColor="text1"/>
          <w:sz w:val="22"/>
          <w:szCs w:val="22"/>
          <w:lang w:eastAsia="en-US"/>
        </w:rPr>
        <w:lastRenderedPageBreak/>
        <w:t>2. Opis programa:</w:t>
      </w:r>
    </w:p>
    <w:p w14:paraId="4E256887" w14:textId="77777777" w:rsidR="006440C4" w:rsidRPr="00BB175D" w:rsidRDefault="006440C4" w:rsidP="006440C4">
      <w:p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Navedeni program sastoji se od sljedećih kapitalnih projekata:</w:t>
      </w:r>
    </w:p>
    <w:p w14:paraId="0C27F457" w14:textId="77777777" w:rsidR="006440C4" w:rsidRPr="00BB175D" w:rsidRDefault="006440C4" w:rsidP="006440C4">
      <w:pPr>
        <w:shd w:val="clear" w:color="auto" w:fill="FFFFFF"/>
        <w:contextualSpacing/>
        <w:rPr>
          <w:rFonts w:ascii="Calibri" w:eastAsia="Calibri" w:hAnsi="Calibri"/>
          <w:color w:val="000000" w:themeColor="text1"/>
          <w:sz w:val="10"/>
          <w:szCs w:val="10"/>
          <w:lang w:eastAsia="en-US"/>
        </w:rPr>
      </w:pPr>
    </w:p>
    <w:p w14:paraId="73D5534B" w14:textId="77777777" w:rsidR="006440C4" w:rsidRPr="00BB175D" w:rsidRDefault="006440C4" w:rsidP="006440C4">
      <w:pPr>
        <w:numPr>
          <w:ilvl w:val="0"/>
          <w:numId w:val="11"/>
        </w:num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K401101 Radna zona </w:t>
      </w:r>
      <w:proofErr w:type="spellStart"/>
      <w:r w:rsidRPr="00BB175D">
        <w:rPr>
          <w:rFonts w:ascii="Calibri" w:eastAsia="Calibri" w:hAnsi="Calibri"/>
          <w:color w:val="000000" w:themeColor="text1"/>
          <w:sz w:val="22"/>
          <w:szCs w:val="22"/>
          <w:lang w:eastAsia="en-US"/>
        </w:rPr>
        <w:t>Marišćina</w:t>
      </w:r>
      <w:proofErr w:type="spellEnd"/>
    </w:p>
    <w:p w14:paraId="59E94C18" w14:textId="77777777" w:rsidR="006440C4" w:rsidRPr="00BB175D" w:rsidRDefault="006440C4" w:rsidP="006440C4">
      <w:pPr>
        <w:numPr>
          <w:ilvl w:val="0"/>
          <w:numId w:val="11"/>
        </w:num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K401102 Radna zona Marinići</w:t>
      </w:r>
    </w:p>
    <w:p w14:paraId="66192BA1" w14:textId="77777777" w:rsidR="006440C4" w:rsidRPr="00BB175D" w:rsidRDefault="006440C4" w:rsidP="006440C4">
      <w:pPr>
        <w:shd w:val="clear" w:color="auto" w:fill="FFFFFF"/>
        <w:ind w:left="720"/>
        <w:contextualSpacing/>
        <w:rPr>
          <w:rFonts w:ascii="Calibri" w:eastAsia="Calibri" w:hAnsi="Calibri"/>
          <w:color w:val="000000" w:themeColor="text1"/>
          <w:sz w:val="22"/>
          <w:szCs w:val="22"/>
          <w:lang w:eastAsia="en-US"/>
        </w:rPr>
      </w:pPr>
    </w:p>
    <w:p w14:paraId="6EABA371" w14:textId="77777777" w:rsidR="006440C4" w:rsidRPr="00BB175D" w:rsidRDefault="006440C4" w:rsidP="006440C4">
      <w:pPr>
        <w:shd w:val="clear" w:color="auto" w:fill="FFFFFF"/>
        <w:contextualSpacing/>
        <w:rPr>
          <w:rFonts w:ascii="Calibri" w:eastAsia="Calibri" w:hAnsi="Calibri"/>
          <w:b/>
          <w:i/>
          <w:color w:val="000000" w:themeColor="text1"/>
          <w:sz w:val="22"/>
          <w:szCs w:val="22"/>
          <w:lang w:eastAsia="en-US"/>
        </w:rPr>
      </w:pPr>
      <w:r w:rsidRPr="00BB175D">
        <w:rPr>
          <w:rFonts w:ascii="Calibri" w:eastAsia="Calibri" w:hAnsi="Calibri"/>
          <w:b/>
          <w:i/>
          <w:color w:val="000000" w:themeColor="text1"/>
          <w:sz w:val="22"/>
          <w:szCs w:val="22"/>
          <w:lang w:eastAsia="en-US"/>
        </w:rPr>
        <w:t>3.  Ciljevi programa u trogodišnjem razdoblju i pokazatelji uspješnosti, kojima će se mjeriti ostvarenje tih ciljeva</w:t>
      </w:r>
    </w:p>
    <w:p w14:paraId="49AA0BBA" w14:textId="77777777" w:rsidR="006440C4" w:rsidRPr="00BB175D" w:rsidRDefault="006440C4" w:rsidP="006440C4">
      <w:pPr>
        <w:shd w:val="clear" w:color="auto" w:fill="FFFFFF"/>
        <w:ind w:left="284"/>
        <w:rPr>
          <w:rFonts w:ascii="Calibri" w:hAnsi="Calibri"/>
          <w:color w:val="000000" w:themeColor="text1"/>
          <w:sz w:val="10"/>
          <w:szCs w:val="10"/>
        </w:rPr>
      </w:pPr>
    </w:p>
    <w:p w14:paraId="1B90CB25" w14:textId="77777777" w:rsidR="006440C4" w:rsidRPr="00BB175D" w:rsidRDefault="006440C4" w:rsidP="006440C4">
      <w:pPr>
        <w:shd w:val="clear" w:color="auto" w:fill="FFFFFF"/>
        <w:ind w:left="284"/>
        <w:rPr>
          <w:rFonts w:ascii="Calibri" w:hAnsi="Calibri"/>
          <w:color w:val="000000" w:themeColor="text1"/>
          <w:sz w:val="22"/>
          <w:szCs w:val="22"/>
        </w:rPr>
      </w:pPr>
    </w:p>
    <w:p w14:paraId="1CCE057D" w14:textId="77777777" w:rsidR="006440C4" w:rsidRPr="00BB175D" w:rsidRDefault="006440C4" w:rsidP="006440C4">
      <w:pPr>
        <w:shd w:val="clear" w:color="auto" w:fill="FFFFFF"/>
        <w:contextualSpacing/>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 xml:space="preserve">K 401101 Radna zona </w:t>
      </w:r>
      <w:proofErr w:type="spellStart"/>
      <w:r w:rsidRPr="00BB175D">
        <w:rPr>
          <w:rFonts w:ascii="Calibri" w:eastAsia="Calibri" w:hAnsi="Calibri"/>
          <w:b/>
          <w:color w:val="000000" w:themeColor="text1"/>
          <w:sz w:val="22"/>
          <w:szCs w:val="22"/>
          <w:lang w:eastAsia="en-US"/>
        </w:rPr>
        <w:t>Marišćina</w:t>
      </w:r>
      <w:proofErr w:type="spellEnd"/>
    </w:p>
    <w:p w14:paraId="26B544FC" w14:textId="77777777" w:rsidR="006440C4" w:rsidRPr="00BB175D" w:rsidRDefault="006440C4" w:rsidP="006440C4">
      <w:p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Za realizaciju ovog kapitalnog projekta planirana su sljedeća sredstva:</w:t>
      </w:r>
    </w:p>
    <w:p w14:paraId="13243058" w14:textId="77777777" w:rsidR="006440C4" w:rsidRPr="00BB175D" w:rsidRDefault="006440C4" w:rsidP="006440C4">
      <w:pPr>
        <w:numPr>
          <w:ilvl w:val="0"/>
          <w:numId w:val="11"/>
        </w:num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2022. godina     19.075.000,00 kuna</w:t>
      </w:r>
    </w:p>
    <w:p w14:paraId="6E5F6DAB" w14:textId="77777777" w:rsidR="006440C4" w:rsidRPr="00BB175D" w:rsidRDefault="006440C4" w:rsidP="006440C4">
      <w:pPr>
        <w:numPr>
          <w:ilvl w:val="0"/>
          <w:numId w:val="11"/>
        </w:num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2023. godina                       0,00 kuna</w:t>
      </w:r>
    </w:p>
    <w:p w14:paraId="5DFF20D2" w14:textId="77777777" w:rsidR="006440C4" w:rsidRPr="00BB175D" w:rsidRDefault="006440C4" w:rsidP="006440C4">
      <w:pPr>
        <w:numPr>
          <w:ilvl w:val="0"/>
          <w:numId w:val="11"/>
        </w:num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2024. godina                       0,00 kuna</w:t>
      </w:r>
    </w:p>
    <w:p w14:paraId="1F9B011E" w14:textId="77777777" w:rsidR="006440C4" w:rsidRPr="00BB175D" w:rsidRDefault="006440C4" w:rsidP="006440C4">
      <w:pPr>
        <w:shd w:val="clear" w:color="auto" w:fill="FFFFFF"/>
        <w:ind w:left="720"/>
        <w:contextualSpacing/>
        <w:rPr>
          <w:rFonts w:ascii="Calibri" w:eastAsia="Calibri" w:hAnsi="Calibri"/>
          <w:color w:val="000000" w:themeColor="text1"/>
          <w:sz w:val="12"/>
          <w:szCs w:val="12"/>
          <w:lang w:eastAsia="en-US"/>
        </w:rPr>
      </w:pPr>
    </w:p>
    <w:p w14:paraId="188693CC"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Proračunom Općine Viškovo za 2021. godinu te projekcijama Proračuna za 2022. i 2023. godinu ovaj kapitalni projekt nije bio planiran u 2022. i 2023. godini.</w:t>
      </w:r>
    </w:p>
    <w:p w14:paraId="7DE0BFEA"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 xml:space="preserve">Odstupanja u planiranim iznosima u odnosu na usvojene projekcije za 2022. godinu odnose se na usklađenje sa dinamikom provedbe projekta Izgradnje ceste i platoa u RZ </w:t>
      </w:r>
      <w:proofErr w:type="spellStart"/>
      <w:r w:rsidRPr="00BB175D">
        <w:rPr>
          <w:rFonts w:ascii="Calibri" w:hAnsi="Calibri"/>
          <w:color w:val="000000" w:themeColor="text1"/>
          <w:sz w:val="22"/>
          <w:szCs w:val="22"/>
        </w:rPr>
        <w:t>Marišćina</w:t>
      </w:r>
      <w:proofErr w:type="spellEnd"/>
      <w:r w:rsidRPr="00BB175D">
        <w:rPr>
          <w:rFonts w:ascii="Calibri" w:hAnsi="Calibri"/>
          <w:color w:val="000000" w:themeColor="text1"/>
          <w:sz w:val="22"/>
          <w:szCs w:val="22"/>
        </w:rPr>
        <w:t>, odnosno provedbom postupka javne nabave i ishođenja građevinske dozvole.</w:t>
      </w:r>
    </w:p>
    <w:p w14:paraId="322F66CD"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U odnosu na prvi plan proračuna za 2022. godinu, ovim planom je predviđeno povećanje troškova zbog usklađenja sa sklopljenim ugovorima i dinamikom realizacije te izradom projektne dokumentacije u svrhu izmjene građevinske dozvole te za uređenje imovinsko pravnih odnosa. Za izgradnju ceste i platoa produžen je rok izvođenja radova zbog uvjeta vlasnika infrastrukturnih instalacija koji su direktno utjecali na ugovorenu dinamiku.</w:t>
      </w:r>
    </w:p>
    <w:p w14:paraId="5F878470" w14:textId="77777777" w:rsidR="006440C4" w:rsidRPr="00BB175D" w:rsidRDefault="006440C4" w:rsidP="006440C4">
      <w:pPr>
        <w:jc w:val="both"/>
        <w:rPr>
          <w:rFonts w:ascii="Calibri" w:hAnsi="Calibri"/>
          <w:color w:val="000000" w:themeColor="text1"/>
          <w:sz w:val="22"/>
          <w:szCs w:val="22"/>
        </w:rPr>
      </w:pPr>
      <w:r w:rsidRPr="00BB175D">
        <w:rPr>
          <w:rFonts w:ascii="Calibri" w:eastAsia="Calibri" w:hAnsi="Calibri"/>
          <w:color w:val="000000" w:themeColor="text1"/>
          <w:sz w:val="22"/>
          <w:szCs w:val="22"/>
          <w:lang w:eastAsia="en-US"/>
        </w:rPr>
        <w:t>U sklopu ovog kapitalnog projekta planirani su rashodi za usluge promidžbe i informiranja, intelektualne usluge, izgradnju ceste i platoa te izradu projektne dokumentacije. Navedeni projekt sufinancira se sredstvima iz Europske unije. Također, planirana su i sredstva za stjecanje prava vlasništva na nekretninama koje čine prometnu infrastrukturu u radnoj zoni a za koju se u proteklom periodu provodio  postupak.</w:t>
      </w:r>
    </w:p>
    <w:p w14:paraId="6CF09ED7" w14:textId="77777777" w:rsidR="006440C4" w:rsidRPr="00BB175D" w:rsidRDefault="006440C4" w:rsidP="006440C4">
      <w:pPr>
        <w:shd w:val="clear" w:color="auto" w:fill="FFFFFF"/>
        <w:rPr>
          <w:b/>
          <w:color w:val="000000" w:themeColor="text1"/>
          <w:sz w:val="12"/>
          <w:szCs w:val="12"/>
        </w:rPr>
      </w:pPr>
    </w:p>
    <w:p w14:paraId="660A9C5C" w14:textId="77777777" w:rsidR="006440C4" w:rsidRPr="00BB175D" w:rsidRDefault="006440C4" w:rsidP="006440C4">
      <w:pPr>
        <w:shd w:val="clear" w:color="auto" w:fill="FFFFFF"/>
        <w:rPr>
          <w:b/>
          <w:color w:val="000000" w:themeColor="text1"/>
          <w:sz w:val="12"/>
          <w:szCs w:val="12"/>
        </w:rPr>
      </w:pPr>
    </w:p>
    <w:p w14:paraId="401D51CF" w14:textId="77777777" w:rsidR="006440C4" w:rsidRPr="00BB175D" w:rsidRDefault="006440C4" w:rsidP="006440C4">
      <w:pPr>
        <w:pStyle w:val="Odlomakpopisa"/>
        <w:shd w:val="clear" w:color="auto" w:fill="FFFFFF"/>
        <w:spacing w:after="0" w:line="240" w:lineRule="auto"/>
        <w:ind w:left="0"/>
        <w:rPr>
          <w:color w:val="000000" w:themeColor="text1"/>
        </w:rPr>
      </w:pPr>
      <w:r w:rsidRPr="00BB175D">
        <w:rPr>
          <w:b/>
          <w:color w:val="000000" w:themeColor="text1"/>
        </w:rPr>
        <w:t xml:space="preserve">Cilj 1: </w:t>
      </w:r>
      <w:r w:rsidRPr="00BB175D">
        <w:rPr>
          <w:color w:val="000000" w:themeColor="text1"/>
        </w:rPr>
        <w:t xml:space="preserve"> Izgradnja 1. i 2. faze ceste i platoa u Radnoj zoni </w:t>
      </w:r>
      <w:proofErr w:type="spellStart"/>
      <w:r w:rsidRPr="00BB175D">
        <w:rPr>
          <w:color w:val="000000" w:themeColor="text1"/>
        </w:rPr>
        <w:t>Marišćina</w:t>
      </w:r>
      <w:proofErr w:type="spellEnd"/>
    </w:p>
    <w:p w14:paraId="3FD84A9D" w14:textId="77777777" w:rsidR="006440C4" w:rsidRPr="00BB175D" w:rsidRDefault="006440C4" w:rsidP="006440C4">
      <w:pPr>
        <w:pStyle w:val="Odlomakpopisa"/>
        <w:shd w:val="clear" w:color="auto" w:fill="FFFFFF"/>
        <w:spacing w:after="0" w:line="240" w:lineRule="auto"/>
        <w:ind w:left="0"/>
        <w:rPr>
          <w:color w:val="000000" w:themeColor="text1"/>
        </w:rPr>
      </w:pPr>
      <w:r w:rsidRPr="00BB175D">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6440C4" w:rsidRPr="00BB175D" w14:paraId="766293F1" w14:textId="77777777" w:rsidTr="006440C4">
        <w:tc>
          <w:tcPr>
            <w:tcW w:w="3226" w:type="dxa"/>
          </w:tcPr>
          <w:p w14:paraId="67B34FC2"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Pokazatelj rezultata</w:t>
            </w:r>
          </w:p>
        </w:tc>
        <w:tc>
          <w:tcPr>
            <w:tcW w:w="6060" w:type="dxa"/>
          </w:tcPr>
          <w:p w14:paraId="6507C6CD"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Izgrađena cesta i platoi – 1. i 2. faza</w:t>
            </w:r>
          </w:p>
        </w:tc>
      </w:tr>
      <w:tr w:rsidR="006440C4" w:rsidRPr="00BB175D" w14:paraId="7C625249" w14:textId="77777777" w:rsidTr="006440C4">
        <w:tc>
          <w:tcPr>
            <w:tcW w:w="3226" w:type="dxa"/>
          </w:tcPr>
          <w:p w14:paraId="3ED26CDA"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Definicija</w:t>
            </w:r>
          </w:p>
        </w:tc>
        <w:tc>
          <w:tcPr>
            <w:tcW w:w="6060" w:type="dxa"/>
          </w:tcPr>
          <w:p w14:paraId="29A6BB0B"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Stvaranje mogućnosti za daljnji razvoj poduzetništva </w:t>
            </w:r>
          </w:p>
        </w:tc>
      </w:tr>
      <w:tr w:rsidR="006440C4" w:rsidRPr="00BB175D" w14:paraId="24821866" w14:textId="77777777" w:rsidTr="006440C4">
        <w:tc>
          <w:tcPr>
            <w:tcW w:w="3226" w:type="dxa"/>
          </w:tcPr>
          <w:p w14:paraId="62FBAAAF"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Jedinica</w:t>
            </w:r>
          </w:p>
        </w:tc>
        <w:tc>
          <w:tcPr>
            <w:tcW w:w="6060" w:type="dxa"/>
          </w:tcPr>
          <w:p w14:paraId="6BCFF8A1"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w:t>
            </w:r>
          </w:p>
        </w:tc>
      </w:tr>
      <w:tr w:rsidR="006440C4" w:rsidRPr="00BB175D" w14:paraId="416A97AA" w14:textId="77777777" w:rsidTr="006440C4">
        <w:tc>
          <w:tcPr>
            <w:tcW w:w="3226" w:type="dxa"/>
          </w:tcPr>
          <w:p w14:paraId="2DEEC7B7"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Polazna vrijednost</w:t>
            </w:r>
          </w:p>
        </w:tc>
        <w:tc>
          <w:tcPr>
            <w:tcW w:w="6060" w:type="dxa"/>
          </w:tcPr>
          <w:p w14:paraId="3C7075F9"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0</w:t>
            </w:r>
          </w:p>
        </w:tc>
      </w:tr>
      <w:tr w:rsidR="006440C4" w:rsidRPr="00BB175D" w14:paraId="529FDEF5" w14:textId="77777777" w:rsidTr="006440C4">
        <w:tc>
          <w:tcPr>
            <w:tcW w:w="3226" w:type="dxa"/>
          </w:tcPr>
          <w:p w14:paraId="3149362A"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Izvor podataka</w:t>
            </w:r>
          </w:p>
        </w:tc>
        <w:tc>
          <w:tcPr>
            <w:tcW w:w="6060" w:type="dxa"/>
          </w:tcPr>
          <w:p w14:paraId="60AFC831"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Općina Viškovo</w:t>
            </w:r>
          </w:p>
        </w:tc>
      </w:tr>
      <w:tr w:rsidR="006440C4" w:rsidRPr="00BB175D" w14:paraId="51AADA33" w14:textId="77777777" w:rsidTr="006440C4">
        <w:tc>
          <w:tcPr>
            <w:tcW w:w="3226" w:type="dxa"/>
          </w:tcPr>
          <w:p w14:paraId="5A395111"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(2022.)</w:t>
            </w:r>
          </w:p>
        </w:tc>
        <w:tc>
          <w:tcPr>
            <w:tcW w:w="6060" w:type="dxa"/>
          </w:tcPr>
          <w:p w14:paraId="63E7E0E0"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40</w:t>
            </w:r>
          </w:p>
        </w:tc>
      </w:tr>
      <w:tr w:rsidR="006440C4" w:rsidRPr="00BB175D" w14:paraId="0339D43B" w14:textId="77777777" w:rsidTr="006440C4">
        <w:tc>
          <w:tcPr>
            <w:tcW w:w="3226" w:type="dxa"/>
          </w:tcPr>
          <w:p w14:paraId="2281B4CA"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(2023.)</w:t>
            </w:r>
          </w:p>
        </w:tc>
        <w:tc>
          <w:tcPr>
            <w:tcW w:w="6060" w:type="dxa"/>
          </w:tcPr>
          <w:p w14:paraId="65017030"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100</w:t>
            </w:r>
          </w:p>
        </w:tc>
      </w:tr>
      <w:tr w:rsidR="006440C4" w:rsidRPr="00BB175D" w14:paraId="7A66C682" w14:textId="77777777" w:rsidTr="006440C4">
        <w:tc>
          <w:tcPr>
            <w:tcW w:w="3226" w:type="dxa"/>
          </w:tcPr>
          <w:p w14:paraId="5C8F9966"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(2024.)</w:t>
            </w:r>
          </w:p>
        </w:tc>
        <w:tc>
          <w:tcPr>
            <w:tcW w:w="6060" w:type="dxa"/>
          </w:tcPr>
          <w:p w14:paraId="0BFCC037"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100</w:t>
            </w:r>
          </w:p>
        </w:tc>
      </w:tr>
    </w:tbl>
    <w:p w14:paraId="53DA62D6" w14:textId="77777777" w:rsidR="006440C4" w:rsidRPr="00BB175D" w:rsidRDefault="006440C4" w:rsidP="006440C4">
      <w:pPr>
        <w:shd w:val="clear" w:color="auto" w:fill="FFFFFF"/>
        <w:contextualSpacing/>
        <w:rPr>
          <w:rFonts w:ascii="Calibri" w:eastAsia="Calibri" w:hAnsi="Calibri"/>
          <w:i/>
          <w:color w:val="000000" w:themeColor="text1"/>
          <w:sz w:val="22"/>
          <w:szCs w:val="22"/>
          <w:lang w:eastAsia="en-US"/>
        </w:rPr>
      </w:pPr>
    </w:p>
    <w:p w14:paraId="530803BC" w14:textId="77777777" w:rsidR="006440C4" w:rsidRPr="00BB175D" w:rsidRDefault="006440C4" w:rsidP="006440C4">
      <w:pPr>
        <w:pStyle w:val="Odlomakpopisa"/>
        <w:shd w:val="clear" w:color="auto" w:fill="FFFFFF"/>
        <w:spacing w:after="0" w:line="240" w:lineRule="auto"/>
        <w:ind w:left="0"/>
        <w:rPr>
          <w:color w:val="000000" w:themeColor="text1"/>
        </w:rPr>
      </w:pPr>
      <w:r w:rsidRPr="00BB175D">
        <w:rPr>
          <w:b/>
          <w:color w:val="000000" w:themeColor="text1"/>
        </w:rPr>
        <w:t xml:space="preserve">Cilj 2: </w:t>
      </w:r>
      <w:r w:rsidRPr="00BB175D">
        <w:rPr>
          <w:color w:val="000000" w:themeColor="text1"/>
        </w:rPr>
        <w:t>Izrada projektne dokumentacije</w:t>
      </w:r>
    </w:p>
    <w:p w14:paraId="758412F1" w14:textId="77777777" w:rsidR="006440C4" w:rsidRPr="00BB175D" w:rsidRDefault="006440C4" w:rsidP="006440C4">
      <w:pPr>
        <w:pStyle w:val="Odlomakpopisa"/>
        <w:shd w:val="clear" w:color="auto" w:fill="FFFFFF"/>
        <w:spacing w:after="0" w:line="240" w:lineRule="auto"/>
        <w:ind w:left="0"/>
        <w:rPr>
          <w:color w:val="000000" w:themeColor="text1"/>
        </w:rPr>
      </w:pPr>
      <w:r w:rsidRPr="00BB175D">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6004"/>
      </w:tblGrid>
      <w:tr w:rsidR="006440C4" w:rsidRPr="00BB175D" w14:paraId="3FD94973" w14:textId="77777777" w:rsidTr="006440C4">
        <w:tc>
          <w:tcPr>
            <w:tcW w:w="3226" w:type="dxa"/>
          </w:tcPr>
          <w:p w14:paraId="66D7AAF9"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Pokazatelj rezultata</w:t>
            </w:r>
          </w:p>
        </w:tc>
        <w:tc>
          <w:tcPr>
            <w:tcW w:w="6060" w:type="dxa"/>
          </w:tcPr>
          <w:p w14:paraId="7AC7035F"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Izrađena projektna dokumentacija</w:t>
            </w:r>
          </w:p>
        </w:tc>
      </w:tr>
      <w:tr w:rsidR="006440C4" w:rsidRPr="00BB175D" w14:paraId="0B5DBE2E" w14:textId="77777777" w:rsidTr="006440C4">
        <w:tc>
          <w:tcPr>
            <w:tcW w:w="3226" w:type="dxa"/>
          </w:tcPr>
          <w:p w14:paraId="0DE39706"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Definicija</w:t>
            </w:r>
          </w:p>
        </w:tc>
        <w:tc>
          <w:tcPr>
            <w:tcW w:w="6060" w:type="dxa"/>
          </w:tcPr>
          <w:p w14:paraId="6F257746"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Dokumentacija za izmjenu građevinske dozvole </w:t>
            </w:r>
          </w:p>
        </w:tc>
      </w:tr>
      <w:tr w:rsidR="006440C4" w:rsidRPr="00BB175D" w14:paraId="6F1BFFA8" w14:textId="77777777" w:rsidTr="006440C4">
        <w:tc>
          <w:tcPr>
            <w:tcW w:w="3226" w:type="dxa"/>
          </w:tcPr>
          <w:p w14:paraId="2655A708"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Jedinica</w:t>
            </w:r>
          </w:p>
        </w:tc>
        <w:tc>
          <w:tcPr>
            <w:tcW w:w="6060" w:type="dxa"/>
          </w:tcPr>
          <w:p w14:paraId="3EF599D9"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kom / godišnje</w:t>
            </w:r>
          </w:p>
        </w:tc>
      </w:tr>
      <w:tr w:rsidR="006440C4" w:rsidRPr="00BB175D" w14:paraId="4E933E25" w14:textId="77777777" w:rsidTr="006440C4">
        <w:tc>
          <w:tcPr>
            <w:tcW w:w="3226" w:type="dxa"/>
          </w:tcPr>
          <w:p w14:paraId="202BCA77"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Polazna vrijednost</w:t>
            </w:r>
          </w:p>
        </w:tc>
        <w:tc>
          <w:tcPr>
            <w:tcW w:w="6060" w:type="dxa"/>
          </w:tcPr>
          <w:p w14:paraId="4B030994"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0</w:t>
            </w:r>
          </w:p>
        </w:tc>
      </w:tr>
      <w:tr w:rsidR="006440C4" w:rsidRPr="00BB175D" w14:paraId="5E1F5B7F" w14:textId="77777777" w:rsidTr="006440C4">
        <w:tc>
          <w:tcPr>
            <w:tcW w:w="3226" w:type="dxa"/>
          </w:tcPr>
          <w:p w14:paraId="01C3E0F2"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Izvor podataka</w:t>
            </w:r>
          </w:p>
        </w:tc>
        <w:tc>
          <w:tcPr>
            <w:tcW w:w="6060" w:type="dxa"/>
          </w:tcPr>
          <w:p w14:paraId="52994CAD"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Općina Viškovo</w:t>
            </w:r>
          </w:p>
        </w:tc>
      </w:tr>
      <w:tr w:rsidR="006440C4" w:rsidRPr="00BB175D" w14:paraId="4AC69201" w14:textId="77777777" w:rsidTr="006440C4">
        <w:tc>
          <w:tcPr>
            <w:tcW w:w="3226" w:type="dxa"/>
          </w:tcPr>
          <w:p w14:paraId="7405EF06"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(2022.)</w:t>
            </w:r>
          </w:p>
        </w:tc>
        <w:tc>
          <w:tcPr>
            <w:tcW w:w="6060" w:type="dxa"/>
          </w:tcPr>
          <w:p w14:paraId="22AFBBDB"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1</w:t>
            </w:r>
          </w:p>
        </w:tc>
      </w:tr>
      <w:tr w:rsidR="006440C4" w:rsidRPr="00BB175D" w14:paraId="0D5CD8E3" w14:textId="77777777" w:rsidTr="006440C4">
        <w:tc>
          <w:tcPr>
            <w:tcW w:w="3226" w:type="dxa"/>
          </w:tcPr>
          <w:p w14:paraId="3EDC1B36"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(2023.)</w:t>
            </w:r>
          </w:p>
        </w:tc>
        <w:tc>
          <w:tcPr>
            <w:tcW w:w="6060" w:type="dxa"/>
          </w:tcPr>
          <w:p w14:paraId="1D0CC135"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0</w:t>
            </w:r>
          </w:p>
        </w:tc>
      </w:tr>
      <w:tr w:rsidR="006440C4" w:rsidRPr="00BB175D" w14:paraId="7C94EAE7" w14:textId="77777777" w:rsidTr="006440C4">
        <w:tc>
          <w:tcPr>
            <w:tcW w:w="3226" w:type="dxa"/>
          </w:tcPr>
          <w:p w14:paraId="3DF92CA5"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(2024.)</w:t>
            </w:r>
          </w:p>
        </w:tc>
        <w:tc>
          <w:tcPr>
            <w:tcW w:w="6060" w:type="dxa"/>
          </w:tcPr>
          <w:p w14:paraId="1B3287EA"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0</w:t>
            </w:r>
          </w:p>
        </w:tc>
      </w:tr>
    </w:tbl>
    <w:p w14:paraId="66096537" w14:textId="77777777" w:rsidR="006440C4" w:rsidRPr="00BB175D" w:rsidRDefault="006440C4" w:rsidP="006440C4">
      <w:pPr>
        <w:shd w:val="clear" w:color="auto" w:fill="FFFFFF"/>
        <w:rPr>
          <w:rFonts w:asciiTheme="minorHAnsi" w:hAnsiTheme="minorHAnsi"/>
          <w:color w:val="000000" w:themeColor="text1"/>
          <w:sz w:val="22"/>
          <w:szCs w:val="22"/>
        </w:rPr>
      </w:pPr>
      <w:r w:rsidRPr="00BB175D">
        <w:rPr>
          <w:rFonts w:asciiTheme="minorHAnsi" w:hAnsiTheme="minorHAnsi"/>
          <w:b/>
          <w:color w:val="000000" w:themeColor="text1"/>
          <w:sz w:val="22"/>
          <w:szCs w:val="22"/>
        </w:rPr>
        <w:lastRenderedPageBreak/>
        <w:t>Cilj 3:</w:t>
      </w:r>
      <w:r w:rsidRPr="00BB175D">
        <w:rPr>
          <w:rFonts w:asciiTheme="minorHAnsi" w:hAnsiTheme="minorHAnsi"/>
          <w:color w:val="000000" w:themeColor="text1"/>
          <w:sz w:val="22"/>
          <w:szCs w:val="22"/>
        </w:rPr>
        <w:t xml:space="preserve"> Rješavanje imovinsko-pravnih odnosa u RZ </w:t>
      </w:r>
      <w:proofErr w:type="spellStart"/>
      <w:r w:rsidRPr="00BB175D">
        <w:rPr>
          <w:rFonts w:asciiTheme="minorHAnsi" w:hAnsiTheme="minorHAnsi"/>
          <w:color w:val="000000" w:themeColor="text1"/>
          <w:sz w:val="22"/>
          <w:szCs w:val="22"/>
        </w:rPr>
        <w:t>Marišćina</w:t>
      </w:r>
      <w:proofErr w:type="spellEnd"/>
    </w:p>
    <w:p w14:paraId="117CD350" w14:textId="77777777" w:rsidR="006440C4" w:rsidRPr="00BB175D" w:rsidRDefault="006440C4" w:rsidP="006440C4">
      <w:pPr>
        <w:pStyle w:val="Odlomakpopisa"/>
        <w:shd w:val="clear" w:color="auto" w:fill="FFFFFF"/>
        <w:spacing w:after="0" w:line="240" w:lineRule="auto"/>
        <w:ind w:left="709"/>
        <w:rPr>
          <w:rFonts w:asciiTheme="minorHAnsi" w:hAnsiTheme="minorHAnsi"/>
          <w:color w:val="000000" w:themeColor="text1"/>
          <w:highlight w:val="yellow"/>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6440C4" w:rsidRPr="00BB175D" w14:paraId="5553142A"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7CC35FDA"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6E412C72" w14:textId="77777777" w:rsidR="006440C4" w:rsidRPr="00BB175D" w:rsidRDefault="006440C4" w:rsidP="006440C4">
            <w:pPr>
              <w:rPr>
                <w:rFonts w:asciiTheme="minorHAnsi" w:hAnsiTheme="minorHAnsi"/>
                <w:color w:val="000000" w:themeColor="text1"/>
                <w:sz w:val="22"/>
                <w:szCs w:val="22"/>
                <w:lang w:eastAsia="en-US"/>
              </w:rPr>
            </w:pPr>
            <w:r w:rsidRPr="00BB175D">
              <w:rPr>
                <w:rFonts w:asciiTheme="minorHAnsi" w:hAnsiTheme="minorHAnsi"/>
                <w:color w:val="000000" w:themeColor="text1"/>
                <w:sz w:val="22"/>
                <w:szCs w:val="22"/>
                <w:lang w:eastAsia="en-US"/>
              </w:rPr>
              <w:t>Površina zemljišta za koji su riješeni imovinsko-pravni odnosi u tekućoj godini</w:t>
            </w:r>
          </w:p>
        </w:tc>
      </w:tr>
      <w:tr w:rsidR="006440C4" w:rsidRPr="00BB175D" w14:paraId="32331479"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6F3967BF"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Definicija</w:t>
            </w:r>
          </w:p>
        </w:tc>
        <w:tc>
          <w:tcPr>
            <w:tcW w:w="6166" w:type="dxa"/>
            <w:tcBorders>
              <w:top w:val="single" w:sz="4" w:space="0" w:color="auto"/>
              <w:left w:val="single" w:sz="4" w:space="0" w:color="auto"/>
              <w:bottom w:val="single" w:sz="4" w:space="0" w:color="auto"/>
              <w:right w:val="single" w:sz="4" w:space="0" w:color="auto"/>
            </w:tcBorders>
            <w:hideMark/>
          </w:tcPr>
          <w:p w14:paraId="084DF816"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Calibri" w:eastAsia="Calibri" w:hAnsi="Calibri"/>
                <w:color w:val="000000" w:themeColor="text1"/>
                <w:sz w:val="22"/>
                <w:szCs w:val="22"/>
                <w:lang w:eastAsia="en-US"/>
              </w:rPr>
              <w:t>Stvaranje mogućnosti za daljnji razvoj poduzetništva</w:t>
            </w:r>
          </w:p>
        </w:tc>
      </w:tr>
      <w:tr w:rsidR="006440C4" w:rsidRPr="00BB175D" w14:paraId="2F7DE8E9"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6CA52D70"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17CD0678"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hAnsiTheme="minorHAnsi"/>
                <w:color w:val="000000" w:themeColor="text1"/>
                <w:sz w:val="22"/>
                <w:szCs w:val="22"/>
                <w:lang w:eastAsia="en-US"/>
              </w:rPr>
              <w:t>m</w:t>
            </w:r>
            <w:r w:rsidRPr="00BB175D">
              <w:rPr>
                <w:rFonts w:asciiTheme="minorHAnsi" w:hAnsiTheme="minorHAnsi"/>
                <w:color w:val="000000" w:themeColor="text1"/>
                <w:sz w:val="22"/>
                <w:szCs w:val="22"/>
                <w:vertAlign w:val="superscript"/>
                <w:lang w:eastAsia="en-US"/>
              </w:rPr>
              <w:t>2</w:t>
            </w:r>
            <w:r w:rsidRPr="00BB175D">
              <w:rPr>
                <w:rFonts w:asciiTheme="minorHAnsi" w:hAnsiTheme="minorHAnsi"/>
                <w:color w:val="000000" w:themeColor="text1"/>
                <w:sz w:val="22"/>
                <w:szCs w:val="22"/>
                <w:lang w:eastAsia="en-US"/>
              </w:rPr>
              <w:t>/godišnje</w:t>
            </w:r>
          </w:p>
        </w:tc>
      </w:tr>
      <w:tr w:rsidR="006440C4" w:rsidRPr="00BB175D" w14:paraId="2F481CFD"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0C5CF8C8"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Polazna vrijednost</w:t>
            </w:r>
          </w:p>
        </w:tc>
        <w:tc>
          <w:tcPr>
            <w:tcW w:w="6166" w:type="dxa"/>
            <w:tcBorders>
              <w:top w:val="single" w:sz="4" w:space="0" w:color="auto"/>
              <w:left w:val="single" w:sz="4" w:space="0" w:color="auto"/>
              <w:bottom w:val="single" w:sz="4" w:space="0" w:color="auto"/>
              <w:right w:val="single" w:sz="4" w:space="0" w:color="auto"/>
            </w:tcBorders>
            <w:hideMark/>
          </w:tcPr>
          <w:p w14:paraId="65C0C4BB"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3BE4D768"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7C8CF4B1"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Izvor podataka</w:t>
            </w:r>
          </w:p>
        </w:tc>
        <w:tc>
          <w:tcPr>
            <w:tcW w:w="6166" w:type="dxa"/>
            <w:tcBorders>
              <w:top w:val="single" w:sz="4" w:space="0" w:color="auto"/>
              <w:left w:val="single" w:sz="4" w:space="0" w:color="auto"/>
              <w:bottom w:val="single" w:sz="4" w:space="0" w:color="auto"/>
              <w:right w:val="single" w:sz="4" w:space="0" w:color="auto"/>
            </w:tcBorders>
            <w:hideMark/>
          </w:tcPr>
          <w:p w14:paraId="469421E3"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Općina Viškovo</w:t>
            </w:r>
          </w:p>
        </w:tc>
      </w:tr>
      <w:tr w:rsidR="006440C4" w:rsidRPr="00BB175D" w14:paraId="0AC42995"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552897BB"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(2022.)</w:t>
            </w:r>
          </w:p>
        </w:tc>
        <w:tc>
          <w:tcPr>
            <w:tcW w:w="6166" w:type="dxa"/>
            <w:tcBorders>
              <w:top w:val="single" w:sz="4" w:space="0" w:color="auto"/>
              <w:left w:val="single" w:sz="4" w:space="0" w:color="auto"/>
              <w:bottom w:val="single" w:sz="4" w:space="0" w:color="auto"/>
              <w:right w:val="single" w:sz="4" w:space="0" w:color="auto"/>
            </w:tcBorders>
            <w:hideMark/>
          </w:tcPr>
          <w:p w14:paraId="1151D0CE"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614,00 m</w:t>
            </w:r>
            <w:r w:rsidRPr="00BB175D">
              <w:rPr>
                <w:rFonts w:asciiTheme="minorHAnsi" w:eastAsia="Calibri" w:hAnsiTheme="minorHAnsi"/>
                <w:color w:val="000000" w:themeColor="text1"/>
                <w:sz w:val="22"/>
                <w:szCs w:val="22"/>
                <w:vertAlign w:val="superscript"/>
                <w:lang w:eastAsia="en-US"/>
              </w:rPr>
              <w:t>2</w:t>
            </w:r>
          </w:p>
        </w:tc>
      </w:tr>
      <w:tr w:rsidR="006440C4" w:rsidRPr="00BB175D" w14:paraId="0EAACAD6"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227BFC31"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(2023.)</w:t>
            </w:r>
          </w:p>
        </w:tc>
        <w:tc>
          <w:tcPr>
            <w:tcW w:w="6166" w:type="dxa"/>
            <w:tcBorders>
              <w:top w:val="single" w:sz="4" w:space="0" w:color="auto"/>
              <w:left w:val="single" w:sz="4" w:space="0" w:color="auto"/>
              <w:bottom w:val="single" w:sz="4" w:space="0" w:color="auto"/>
              <w:right w:val="single" w:sz="4" w:space="0" w:color="auto"/>
            </w:tcBorders>
            <w:hideMark/>
          </w:tcPr>
          <w:p w14:paraId="0986AD16"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r w:rsidR="006440C4" w:rsidRPr="00BB175D" w14:paraId="4B48310A" w14:textId="77777777" w:rsidTr="006440C4">
        <w:tc>
          <w:tcPr>
            <w:tcW w:w="3156" w:type="dxa"/>
            <w:tcBorders>
              <w:top w:val="single" w:sz="4" w:space="0" w:color="auto"/>
              <w:left w:val="single" w:sz="4" w:space="0" w:color="auto"/>
              <w:bottom w:val="single" w:sz="4" w:space="0" w:color="auto"/>
              <w:right w:val="single" w:sz="4" w:space="0" w:color="auto"/>
            </w:tcBorders>
            <w:hideMark/>
          </w:tcPr>
          <w:p w14:paraId="49341CCD" w14:textId="77777777" w:rsidR="006440C4" w:rsidRPr="00BB175D" w:rsidRDefault="006440C4" w:rsidP="006440C4">
            <w:pPr>
              <w:shd w:val="clear" w:color="auto" w:fill="FFFFFF"/>
              <w:jc w:val="both"/>
              <w:rPr>
                <w:rFonts w:asciiTheme="minorHAnsi" w:eastAsia="Calibri" w:hAnsiTheme="minorHAnsi"/>
                <w:b/>
                <w:color w:val="000000" w:themeColor="text1"/>
                <w:sz w:val="22"/>
                <w:szCs w:val="22"/>
                <w:lang w:eastAsia="en-US"/>
              </w:rPr>
            </w:pPr>
            <w:r w:rsidRPr="00BB175D">
              <w:rPr>
                <w:rFonts w:asciiTheme="minorHAnsi" w:eastAsia="Calibri" w:hAnsiTheme="minorHAnsi"/>
                <w:b/>
                <w:color w:val="000000" w:themeColor="text1"/>
                <w:sz w:val="22"/>
                <w:szCs w:val="22"/>
                <w:lang w:eastAsia="en-US"/>
              </w:rPr>
              <w:t>Ciljana vrijednost (2024.)</w:t>
            </w:r>
          </w:p>
        </w:tc>
        <w:tc>
          <w:tcPr>
            <w:tcW w:w="6166" w:type="dxa"/>
            <w:tcBorders>
              <w:top w:val="single" w:sz="4" w:space="0" w:color="auto"/>
              <w:left w:val="single" w:sz="4" w:space="0" w:color="auto"/>
              <w:bottom w:val="single" w:sz="4" w:space="0" w:color="auto"/>
              <w:right w:val="single" w:sz="4" w:space="0" w:color="auto"/>
            </w:tcBorders>
            <w:hideMark/>
          </w:tcPr>
          <w:p w14:paraId="6F41D2FD" w14:textId="77777777" w:rsidR="006440C4" w:rsidRPr="00BB175D" w:rsidRDefault="006440C4" w:rsidP="006440C4">
            <w:pPr>
              <w:shd w:val="clear" w:color="auto" w:fill="FFFFFF"/>
              <w:jc w:val="both"/>
              <w:rPr>
                <w:rFonts w:asciiTheme="minorHAnsi" w:eastAsia="Calibri" w:hAnsiTheme="minorHAnsi"/>
                <w:color w:val="000000" w:themeColor="text1"/>
                <w:sz w:val="22"/>
                <w:szCs w:val="22"/>
                <w:lang w:eastAsia="en-US"/>
              </w:rPr>
            </w:pPr>
            <w:r w:rsidRPr="00BB175D">
              <w:rPr>
                <w:rFonts w:asciiTheme="minorHAnsi" w:eastAsia="Calibri" w:hAnsiTheme="minorHAnsi"/>
                <w:color w:val="000000" w:themeColor="text1"/>
                <w:sz w:val="22"/>
                <w:szCs w:val="22"/>
                <w:lang w:eastAsia="en-US"/>
              </w:rPr>
              <w:t>0</w:t>
            </w:r>
          </w:p>
        </w:tc>
      </w:tr>
    </w:tbl>
    <w:p w14:paraId="2B8E33A9" w14:textId="77777777" w:rsidR="006440C4" w:rsidRPr="00BB175D" w:rsidRDefault="006440C4" w:rsidP="006440C4">
      <w:pPr>
        <w:shd w:val="clear" w:color="auto" w:fill="FFFFFF"/>
        <w:contextualSpacing/>
        <w:rPr>
          <w:rFonts w:ascii="Calibri" w:eastAsia="Calibri" w:hAnsi="Calibri"/>
          <w:i/>
          <w:color w:val="000000" w:themeColor="text1"/>
          <w:sz w:val="22"/>
          <w:szCs w:val="22"/>
          <w:lang w:eastAsia="en-US"/>
        </w:rPr>
      </w:pPr>
    </w:p>
    <w:p w14:paraId="0960AADF" w14:textId="77777777" w:rsidR="006440C4" w:rsidRPr="00BB175D" w:rsidRDefault="006440C4" w:rsidP="006440C4">
      <w:pPr>
        <w:shd w:val="clear" w:color="auto" w:fill="FFFFFF"/>
        <w:contextualSpacing/>
        <w:rPr>
          <w:rFonts w:ascii="Calibri" w:eastAsia="Calibri" w:hAnsi="Calibri"/>
          <w:i/>
          <w:color w:val="000000" w:themeColor="text1"/>
          <w:sz w:val="22"/>
          <w:szCs w:val="22"/>
          <w:lang w:eastAsia="en-US"/>
        </w:rPr>
      </w:pPr>
      <w:r w:rsidRPr="00BB175D">
        <w:rPr>
          <w:rFonts w:ascii="Calibri" w:eastAsia="Calibri" w:hAnsi="Calibri"/>
          <w:i/>
          <w:color w:val="000000" w:themeColor="text1"/>
          <w:sz w:val="22"/>
          <w:szCs w:val="22"/>
          <w:lang w:eastAsia="en-US"/>
        </w:rPr>
        <w:t>Izvještaj o postignutim ciljevima i rezultatima programa temeljenim na pokazateljima uspješnosti iz nadležnosti proračunskog korisnika u prethodnoj godini:</w:t>
      </w:r>
    </w:p>
    <w:p w14:paraId="5C87E3A2"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U 2021. godini okončan je postupak radi darovanja zemljišta na kojem je planirana izgradnja platoa te su od strane nadležnog Ministarstva dobivene dvije katastarske čestice za koje je u tijeku potpisivanje ugovora o darovanju.  Pripremljena je i dokumentacija za javnu nabavu za izgradnju ceste i platoa te je od strane SAFU-a proveden postupak ex-</w:t>
      </w:r>
      <w:proofErr w:type="spellStart"/>
      <w:r w:rsidRPr="00BB175D">
        <w:rPr>
          <w:rFonts w:ascii="Calibri" w:hAnsi="Calibri"/>
          <w:color w:val="000000" w:themeColor="text1"/>
          <w:sz w:val="22"/>
          <w:szCs w:val="22"/>
        </w:rPr>
        <w:t>ante</w:t>
      </w:r>
      <w:proofErr w:type="spellEnd"/>
      <w:r w:rsidRPr="00BB175D">
        <w:rPr>
          <w:rFonts w:ascii="Calibri" w:hAnsi="Calibri"/>
          <w:color w:val="000000" w:themeColor="text1"/>
          <w:sz w:val="22"/>
          <w:szCs w:val="22"/>
        </w:rPr>
        <w:t xml:space="preserve"> </w:t>
      </w:r>
      <w:proofErr w:type="spellStart"/>
      <w:r w:rsidRPr="00BB175D">
        <w:rPr>
          <w:rFonts w:ascii="Calibri" w:hAnsi="Calibri"/>
          <w:color w:val="000000" w:themeColor="text1"/>
          <w:sz w:val="22"/>
          <w:szCs w:val="22"/>
        </w:rPr>
        <w:t>kontole</w:t>
      </w:r>
      <w:proofErr w:type="spellEnd"/>
      <w:r w:rsidRPr="00BB175D">
        <w:rPr>
          <w:rFonts w:ascii="Calibri" w:hAnsi="Calibri"/>
          <w:color w:val="000000" w:themeColor="text1"/>
          <w:sz w:val="22"/>
          <w:szCs w:val="22"/>
        </w:rPr>
        <w:t xml:space="preserve"> iste. U tijeku je ishođenje građevinske dozvole za navedeno. Što se tiče provedbe projekta „Radna zona </w:t>
      </w:r>
      <w:proofErr w:type="spellStart"/>
      <w:r w:rsidRPr="00BB175D">
        <w:rPr>
          <w:rFonts w:ascii="Calibri" w:hAnsi="Calibri"/>
          <w:color w:val="000000" w:themeColor="text1"/>
          <w:sz w:val="22"/>
          <w:szCs w:val="22"/>
        </w:rPr>
        <w:t>Marišćina</w:t>
      </w:r>
      <w:proofErr w:type="spellEnd"/>
      <w:r w:rsidRPr="00BB175D">
        <w:rPr>
          <w:rFonts w:ascii="Calibri" w:hAnsi="Calibri"/>
          <w:color w:val="000000" w:themeColor="text1"/>
          <w:sz w:val="22"/>
          <w:szCs w:val="22"/>
        </w:rPr>
        <w:t xml:space="preserve"> K-2 u Općini Viškovo”, provedene su potrebni postupci nabave te je izrađen vizualni identitet projekta i promidžbeni materijal, a u tijeku je izrada komunikacijske strategije. </w:t>
      </w:r>
    </w:p>
    <w:p w14:paraId="6434A7A6" w14:textId="77777777" w:rsidR="006440C4" w:rsidRPr="004D7ABA" w:rsidRDefault="006440C4" w:rsidP="006440C4">
      <w:pPr>
        <w:shd w:val="clear" w:color="auto" w:fill="FFFFFF"/>
        <w:contextualSpacing/>
        <w:rPr>
          <w:rFonts w:ascii="Calibri" w:eastAsia="Calibri" w:hAnsi="Calibri"/>
          <w:b/>
          <w:color w:val="000000" w:themeColor="text1"/>
          <w:sz w:val="30"/>
          <w:szCs w:val="30"/>
          <w:lang w:eastAsia="en-US"/>
        </w:rPr>
      </w:pPr>
    </w:p>
    <w:p w14:paraId="39C26E8F" w14:textId="77777777" w:rsidR="006440C4" w:rsidRPr="00BB175D" w:rsidRDefault="006440C4" w:rsidP="006440C4">
      <w:pPr>
        <w:shd w:val="clear" w:color="auto" w:fill="FFFFFF"/>
        <w:contextualSpacing/>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K 401102 Radna zona Marinići</w:t>
      </w:r>
    </w:p>
    <w:p w14:paraId="7318353E" w14:textId="77777777" w:rsidR="006440C4" w:rsidRPr="00BB175D" w:rsidRDefault="006440C4" w:rsidP="006440C4">
      <w:p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Za realizaciju ovog kapitalnog projekta planirana su sljedeća sredstva:</w:t>
      </w:r>
    </w:p>
    <w:p w14:paraId="02BF8ECD" w14:textId="77777777" w:rsidR="006440C4" w:rsidRPr="00BB175D" w:rsidRDefault="006440C4" w:rsidP="006440C4">
      <w:pPr>
        <w:numPr>
          <w:ilvl w:val="0"/>
          <w:numId w:val="11"/>
        </w:num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2022. godina          1.900.000,00 kuna</w:t>
      </w:r>
    </w:p>
    <w:p w14:paraId="09D60AF2" w14:textId="77777777" w:rsidR="006440C4" w:rsidRPr="00BB175D" w:rsidRDefault="006440C4" w:rsidP="006440C4">
      <w:pPr>
        <w:numPr>
          <w:ilvl w:val="0"/>
          <w:numId w:val="11"/>
        </w:num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2023. godina          1.200.000,00 kuna</w:t>
      </w:r>
    </w:p>
    <w:p w14:paraId="736E896E" w14:textId="77777777" w:rsidR="006440C4" w:rsidRPr="00BB175D" w:rsidRDefault="006440C4" w:rsidP="006440C4">
      <w:pPr>
        <w:numPr>
          <w:ilvl w:val="0"/>
          <w:numId w:val="11"/>
        </w:num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2024. godina                          0,00 kuna</w:t>
      </w:r>
    </w:p>
    <w:p w14:paraId="729B358A" w14:textId="77777777" w:rsidR="006440C4" w:rsidRPr="00BB175D" w:rsidRDefault="006440C4" w:rsidP="006440C4">
      <w:pPr>
        <w:shd w:val="clear" w:color="auto" w:fill="FFFFFF"/>
        <w:ind w:left="720"/>
        <w:contextualSpacing/>
        <w:rPr>
          <w:rFonts w:ascii="Calibri" w:eastAsia="Calibri" w:hAnsi="Calibri"/>
          <w:color w:val="000000" w:themeColor="text1"/>
          <w:sz w:val="12"/>
          <w:szCs w:val="12"/>
          <w:lang w:eastAsia="en-US"/>
        </w:rPr>
      </w:pPr>
    </w:p>
    <w:p w14:paraId="4761D21D" w14:textId="77777777" w:rsidR="006440C4" w:rsidRPr="00BB175D" w:rsidRDefault="006440C4" w:rsidP="006440C4">
      <w:pPr>
        <w:jc w:val="both"/>
        <w:rPr>
          <w:rFonts w:asciiTheme="minorHAnsi" w:hAnsiTheme="minorHAnsi"/>
          <w:color w:val="000000" w:themeColor="text1"/>
          <w:sz w:val="22"/>
          <w:szCs w:val="22"/>
        </w:rPr>
      </w:pPr>
      <w:r w:rsidRPr="00BB175D">
        <w:rPr>
          <w:rFonts w:asciiTheme="minorHAnsi" w:hAnsiTheme="minorHAnsi"/>
          <w:color w:val="000000" w:themeColor="text1"/>
          <w:sz w:val="22"/>
          <w:szCs w:val="22"/>
        </w:rPr>
        <w:t xml:space="preserve">Proračunom Općine Viškovo za 2021. godinu te projekcijama Proračuna za 2022. i 2023. godinu za ovaj kapitalni projekt bilo je planirano 86.000,00 kuna za 2022. godinu, a za 2023. godinu nisu bila planirana sredstva. </w:t>
      </w:r>
    </w:p>
    <w:p w14:paraId="3922F989" w14:textId="77777777" w:rsidR="004D7ABA" w:rsidRDefault="004D7ABA" w:rsidP="006440C4">
      <w:pPr>
        <w:jc w:val="both"/>
        <w:rPr>
          <w:rFonts w:ascii="Calibri" w:hAnsi="Calibri"/>
          <w:color w:val="000000" w:themeColor="text1"/>
          <w:sz w:val="22"/>
          <w:szCs w:val="22"/>
        </w:rPr>
      </w:pPr>
    </w:p>
    <w:p w14:paraId="0EC67A6E" w14:textId="77777777" w:rsidR="006440C4" w:rsidRPr="00BB175D" w:rsidRDefault="006440C4" w:rsidP="006440C4">
      <w:pPr>
        <w:jc w:val="both"/>
        <w:rPr>
          <w:rFonts w:ascii="Calibri" w:eastAsia="Calibri" w:hAnsi="Calibri"/>
          <w:color w:val="000000" w:themeColor="text1"/>
          <w:sz w:val="22"/>
          <w:szCs w:val="22"/>
          <w:lang w:eastAsia="en-US"/>
        </w:rPr>
      </w:pPr>
      <w:r w:rsidRPr="00BB175D">
        <w:rPr>
          <w:rFonts w:ascii="Calibri" w:hAnsi="Calibri"/>
          <w:color w:val="000000" w:themeColor="text1"/>
          <w:sz w:val="22"/>
          <w:szCs w:val="22"/>
        </w:rPr>
        <w:t xml:space="preserve">Odstupanja u planiranim iznosima u odnosu na usvojene projekcije za 2022. i 2023. godinu odnose se na drugačije planiranje rashoda unutar Proračuna Općine. </w:t>
      </w:r>
      <w:r w:rsidRPr="00BB175D">
        <w:rPr>
          <w:rFonts w:ascii="Calibri" w:eastAsia="Calibri" w:hAnsi="Calibri"/>
          <w:color w:val="000000" w:themeColor="text1"/>
          <w:sz w:val="22"/>
          <w:szCs w:val="22"/>
          <w:lang w:eastAsia="en-US"/>
        </w:rPr>
        <w:t>Naime, u prijašnjim prijedlozima Proračuna sredstva za otkup zemljišta bila su planirana u sklopu posebnog Kapitalnog projekta, u Programu Izgradnja objekata i uređaja komunalne infrastrukture, dok su ovim prijedlogom Proračuna planirana u sklopu Programa na koji se otkup odnosi a također ova sredstva su planirana vezano za dinamiku postupka pred nadležnim tijelima koja se vode oko uređenja imovinskopravnih odnosa. Slijedom navedenog došlo je do povećanja planiranih iznosa.</w:t>
      </w:r>
    </w:p>
    <w:p w14:paraId="6F5383E8" w14:textId="77777777" w:rsidR="006440C4" w:rsidRPr="00BB175D" w:rsidRDefault="006440C4" w:rsidP="006440C4">
      <w:pPr>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U odnosu na prvi plan proračuna za 2022. godinu, ovim planom je predviđeno povećanje troškova zbog obveza nastalih po završenim postupcima pred nadležnim tijelima koji su se vodili zbog rješavanja imovinskopravnih odnosa. Osim toga, usklađenje se odnosi i na sklopljeni ugovor za izradu idejnog projekta prometnica unutar radne zone. Također, u odnosu na prvi plan proračuna, izmijenjena je dinamika izrade ostatka projektne dokumentacije za cestu RZ Marinići-</w:t>
      </w:r>
      <w:proofErr w:type="spellStart"/>
      <w:r w:rsidRPr="00BB175D">
        <w:rPr>
          <w:rFonts w:ascii="Calibri" w:eastAsia="Calibri" w:hAnsi="Calibri"/>
          <w:color w:val="000000" w:themeColor="text1"/>
          <w:sz w:val="22"/>
          <w:szCs w:val="22"/>
          <w:lang w:eastAsia="en-US"/>
        </w:rPr>
        <w:t>Trtni</w:t>
      </w:r>
      <w:proofErr w:type="spellEnd"/>
      <w:r w:rsidRPr="00BB175D">
        <w:rPr>
          <w:rFonts w:ascii="Calibri" w:eastAsia="Calibri" w:hAnsi="Calibri"/>
          <w:color w:val="000000" w:themeColor="text1"/>
          <w:sz w:val="22"/>
          <w:szCs w:val="22"/>
          <w:lang w:eastAsia="en-US"/>
        </w:rPr>
        <w:t xml:space="preserve"> koja se nalazi u obuhvatu zone te je ista usklađena sa dinamikom ishođenja lokacijske dozvole za koju je predan zahtjev i u tijeku je rješavanje istoga.</w:t>
      </w:r>
    </w:p>
    <w:p w14:paraId="78C8599E" w14:textId="77777777" w:rsidR="004D7ABA" w:rsidRDefault="004D7ABA" w:rsidP="006440C4">
      <w:pPr>
        <w:jc w:val="both"/>
        <w:rPr>
          <w:rFonts w:ascii="Calibri" w:eastAsia="Calibri" w:hAnsi="Calibri"/>
          <w:color w:val="000000" w:themeColor="text1"/>
          <w:sz w:val="22"/>
          <w:szCs w:val="22"/>
          <w:lang w:eastAsia="en-US"/>
        </w:rPr>
      </w:pPr>
    </w:p>
    <w:p w14:paraId="71F85317" w14:textId="77777777" w:rsidR="006440C4" w:rsidRPr="00BB175D" w:rsidRDefault="006440C4" w:rsidP="006440C4">
      <w:pPr>
        <w:jc w:val="both"/>
        <w:rPr>
          <w:rFonts w:ascii="Calibri" w:hAnsi="Calibri"/>
          <w:color w:val="000000" w:themeColor="text1"/>
          <w:sz w:val="22"/>
          <w:szCs w:val="22"/>
        </w:rPr>
      </w:pPr>
      <w:r w:rsidRPr="00BB175D">
        <w:rPr>
          <w:rFonts w:ascii="Calibri" w:eastAsia="Calibri" w:hAnsi="Calibri"/>
          <w:color w:val="000000" w:themeColor="text1"/>
          <w:sz w:val="22"/>
          <w:szCs w:val="22"/>
          <w:lang w:eastAsia="en-US"/>
        </w:rPr>
        <w:t xml:space="preserve">U sklopu ovog kapitalnog projekta planirani su rashodi za otkup zemljišta i prometne objekte u </w:t>
      </w:r>
      <w:r w:rsidRPr="00BB175D">
        <w:rPr>
          <w:rFonts w:ascii="Calibri" w:hAnsi="Calibri"/>
          <w:color w:val="000000" w:themeColor="text1"/>
          <w:sz w:val="22"/>
          <w:szCs w:val="22"/>
        </w:rPr>
        <w:t>RZ Marinići što je preduvjet  za rekonstrukciju postojeće i izgradnju nove  infrastrukture u aktiviranom dijelu radne zone Marinići. Također, planirani su rashodi za izrade idejnih projekta prometnica unutar radne zone Marinići.</w:t>
      </w:r>
    </w:p>
    <w:p w14:paraId="5E988447" w14:textId="77777777" w:rsidR="006440C4" w:rsidRDefault="006440C4" w:rsidP="006440C4">
      <w:pPr>
        <w:shd w:val="clear" w:color="auto" w:fill="FFFFFF"/>
        <w:rPr>
          <w:b/>
          <w:color w:val="000000" w:themeColor="text1"/>
          <w:sz w:val="12"/>
          <w:szCs w:val="12"/>
        </w:rPr>
      </w:pPr>
    </w:p>
    <w:p w14:paraId="500F9CEE" w14:textId="77777777" w:rsidR="004D7ABA" w:rsidRDefault="004D7ABA" w:rsidP="006440C4">
      <w:pPr>
        <w:shd w:val="clear" w:color="auto" w:fill="FFFFFF"/>
        <w:rPr>
          <w:b/>
          <w:color w:val="000000" w:themeColor="text1"/>
          <w:sz w:val="12"/>
          <w:szCs w:val="12"/>
        </w:rPr>
      </w:pPr>
    </w:p>
    <w:p w14:paraId="02044702" w14:textId="77777777" w:rsidR="004D7ABA" w:rsidRDefault="004D7ABA" w:rsidP="006440C4">
      <w:pPr>
        <w:shd w:val="clear" w:color="auto" w:fill="FFFFFF"/>
        <w:rPr>
          <w:b/>
          <w:color w:val="000000" w:themeColor="text1"/>
          <w:sz w:val="12"/>
          <w:szCs w:val="12"/>
        </w:rPr>
      </w:pPr>
    </w:p>
    <w:p w14:paraId="4B9A1813" w14:textId="77777777" w:rsidR="006440C4" w:rsidRPr="00BB175D" w:rsidRDefault="006440C4" w:rsidP="006440C4">
      <w:pPr>
        <w:pStyle w:val="Odlomakpopisa"/>
        <w:shd w:val="clear" w:color="auto" w:fill="FFFFFF"/>
        <w:spacing w:after="0" w:line="240" w:lineRule="auto"/>
        <w:ind w:left="0"/>
        <w:rPr>
          <w:color w:val="000000" w:themeColor="text1"/>
        </w:rPr>
      </w:pPr>
      <w:r w:rsidRPr="00BB175D">
        <w:rPr>
          <w:b/>
          <w:color w:val="000000" w:themeColor="text1"/>
        </w:rPr>
        <w:lastRenderedPageBreak/>
        <w:t xml:space="preserve">Cilj 1: </w:t>
      </w:r>
      <w:r w:rsidRPr="00BB175D">
        <w:rPr>
          <w:color w:val="000000" w:themeColor="text1"/>
        </w:rPr>
        <w:t xml:space="preserve"> Izrada projektne dokumentacije za cestu RZ Marinići – </w:t>
      </w:r>
      <w:proofErr w:type="spellStart"/>
      <w:r w:rsidRPr="00BB175D">
        <w:rPr>
          <w:color w:val="000000" w:themeColor="text1"/>
        </w:rPr>
        <w:t>Trtni</w:t>
      </w:r>
      <w:proofErr w:type="spellEnd"/>
      <w:r w:rsidRPr="00BB175D">
        <w:rPr>
          <w:color w:val="000000" w:themeColor="text1"/>
        </w:rPr>
        <w:t xml:space="preserve"> (glavni i izvedbeni projekt)</w:t>
      </w:r>
    </w:p>
    <w:p w14:paraId="719A63B2" w14:textId="77777777" w:rsidR="006440C4" w:rsidRPr="00BB175D" w:rsidRDefault="006440C4" w:rsidP="006440C4">
      <w:pPr>
        <w:pStyle w:val="Odlomakpopisa"/>
        <w:shd w:val="clear" w:color="auto" w:fill="FFFFFF"/>
        <w:spacing w:after="0" w:line="240" w:lineRule="auto"/>
        <w:ind w:left="0"/>
        <w:rPr>
          <w:color w:val="000000" w:themeColor="text1"/>
        </w:rPr>
      </w:pPr>
      <w:r w:rsidRPr="00BB175D">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6440C4" w:rsidRPr="00BB175D" w14:paraId="5E2A4E40" w14:textId="77777777" w:rsidTr="006440C4">
        <w:tc>
          <w:tcPr>
            <w:tcW w:w="3201" w:type="dxa"/>
          </w:tcPr>
          <w:p w14:paraId="4AEF98DA"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Pokazatelj rezultata</w:t>
            </w:r>
          </w:p>
        </w:tc>
        <w:tc>
          <w:tcPr>
            <w:tcW w:w="6003" w:type="dxa"/>
          </w:tcPr>
          <w:p w14:paraId="64C7C054"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Gotovost  projekta</w:t>
            </w:r>
          </w:p>
        </w:tc>
      </w:tr>
      <w:tr w:rsidR="006440C4" w:rsidRPr="00BB175D" w14:paraId="65B94648" w14:textId="77777777" w:rsidTr="006440C4">
        <w:tc>
          <w:tcPr>
            <w:tcW w:w="3201" w:type="dxa"/>
          </w:tcPr>
          <w:p w14:paraId="1808D122"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Definicija</w:t>
            </w:r>
          </w:p>
        </w:tc>
        <w:tc>
          <w:tcPr>
            <w:tcW w:w="6003" w:type="dxa"/>
          </w:tcPr>
          <w:p w14:paraId="254BBDB3"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Stvaranje mogućnosti za daljnji razvoj poduzetništva </w:t>
            </w:r>
          </w:p>
        </w:tc>
      </w:tr>
      <w:tr w:rsidR="006440C4" w:rsidRPr="00BB175D" w14:paraId="1DDA2EC3" w14:textId="77777777" w:rsidTr="006440C4">
        <w:tc>
          <w:tcPr>
            <w:tcW w:w="3201" w:type="dxa"/>
          </w:tcPr>
          <w:p w14:paraId="0FCA1239"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Jedinica</w:t>
            </w:r>
          </w:p>
        </w:tc>
        <w:tc>
          <w:tcPr>
            <w:tcW w:w="6003" w:type="dxa"/>
          </w:tcPr>
          <w:p w14:paraId="5629D4EB"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w:t>
            </w:r>
          </w:p>
        </w:tc>
      </w:tr>
      <w:tr w:rsidR="006440C4" w:rsidRPr="00BB175D" w14:paraId="342AAACD" w14:textId="77777777" w:rsidTr="006440C4">
        <w:tc>
          <w:tcPr>
            <w:tcW w:w="3201" w:type="dxa"/>
          </w:tcPr>
          <w:p w14:paraId="5640BE30"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Polazna vrijednost</w:t>
            </w:r>
          </w:p>
        </w:tc>
        <w:tc>
          <w:tcPr>
            <w:tcW w:w="6003" w:type="dxa"/>
          </w:tcPr>
          <w:p w14:paraId="0CCD1EFE"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28</w:t>
            </w:r>
          </w:p>
        </w:tc>
      </w:tr>
      <w:tr w:rsidR="006440C4" w:rsidRPr="00BB175D" w14:paraId="470CEF30" w14:textId="77777777" w:rsidTr="006440C4">
        <w:tc>
          <w:tcPr>
            <w:tcW w:w="3201" w:type="dxa"/>
          </w:tcPr>
          <w:p w14:paraId="63E73A9C"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Izvor podataka</w:t>
            </w:r>
          </w:p>
        </w:tc>
        <w:tc>
          <w:tcPr>
            <w:tcW w:w="6003" w:type="dxa"/>
          </w:tcPr>
          <w:p w14:paraId="38C05F18"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Općina Viškovo</w:t>
            </w:r>
          </w:p>
        </w:tc>
      </w:tr>
      <w:tr w:rsidR="006440C4" w:rsidRPr="00BB175D" w14:paraId="59CC1E28" w14:textId="77777777" w:rsidTr="006440C4">
        <w:tc>
          <w:tcPr>
            <w:tcW w:w="3201" w:type="dxa"/>
          </w:tcPr>
          <w:p w14:paraId="5640EB9D"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(2022.)</w:t>
            </w:r>
          </w:p>
        </w:tc>
        <w:tc>
          <w:tcPr>
            <w:tcW w:w="6003" w:type="dxa"/>
          </w:tcPr>
          <w:p w14:paraId="139BC473"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28</w:t>
            </w:r>
          </w:p>
        </w:tc>
      </w:tr>
      <w:tr w:rsidR="006440C4" w:rsidRPr="00BB175D" w14:paraId="4D026615" w14:textId="77777777" w:rsidTr="006440C4">
        <w:tc>
          <w:tcPr>
            <w:tcW w:w="3201" w:type="dxa"/>
          </w:tcPr>
          <w:p w14:paraId="06ADCF15"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(2023.)</w:t>
            </w:r>
          </w:p>
        </w:tc>
        <w:tc>
          <w:tcPr>
            <w:tcW w:w="6003" w:type="dxa"/>
          </w:tcPr>
          <w:p w14:paraId="54EE1758"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100</w:t>
            </w:r>
          </w:p>
        </w:tc>
      </w:tr>
      <w:tr w:rsidR="006440C4" w:rsidRPr="00BB175D" w14:paraId="38A93F3E" w14:textId="77777777" w:rsidTr="006440C4">
        <w:tc>
          <w:tcPr>
            <w:tcW w:w="3201" w:type="dxa"/>
          </w:tcPr>
          <w:p w14:paraId="701308AB"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(2024.)</w:t>
            </w:r>
          </w:p>
        </w:tc>
        <w:tc>
          <w:tcPr>
            <w:tcW w:w="6003" w:type="dxa"/>
          </w:tcPr>
          <w:p w14:paraId="25408E8B"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100</w:t>
            </w:r>
          </w:p>
        </w:tc>
      </w:tr>
    </w:tbl>
    <w:p w14:paraId="4FEBF1B5" w14:textId="77777777" w:rsidR="006440C4" w:rsidRPr="00BB175D" w:rsidRDefault="006440C4" w:rsidP="006440C4">
      <w:pPr>
        <w:shd w:val="clear" w:color="auto" w:fill="FFFFFF"/>
        <w:contextualSpacing/>
        <w:rPr>
          <w:rFonts w:ascii="Calibri" w:eastAsia="Calibri" w:hAnsi="Calibri"/>
          <w:i/>
          <w:color w:val="000000" w:themeColor="text1"/>
          <w:sz w:val="22"/>
          <w:szCs w:val="22"/>
          <w:lang w:eastAsia="en-US"/>
        </w:rPr>
      </w:pPr>
    </w:p>
    <w:p w14:paraId="29A491D5" w14:textId="77777777" w:rsidR="006440C4" w:rsidRPr="00BB175D" w:rsidRDefault="006440C4" w:rsidP="006440C4">
      <w:pPr>
        <w:pStyle w:val="Odlomakpopisa"/>
        <w:shd w:val="clear" w:color="auto" w:fill="FFFFFF"/>
        <w:spacing w:after="0" w:line="240" w:lineRule="auto"/>
        <w:ind w:left="0"/>
        <w:rPr>
          <w:color w:val="000000" w:themeColor="text1"/>
        </w:rPr>
      </w:pPr>
      <w:r w:rsidRPr="00BB175D">
        <w:rPr>
          <w:b/>
          <w:color w:val="000000" w:themeColor="text1"/>
        </w:rPr>
        <w:t xml:space="preserve">Cilj 2: </w:t>
      </w:r>
      <w:r w:rsidRPr="00BB175D">
        <w:rPr>
          <w:color w:val="000000" w:themeColor="text1"/>
        </w:rPr>
        <w:t xml:space="preserve"> Rješavanje imovinsko pravnih odnosa u aktiviranom dijelu RZ Marinići  </w:t>
      </w:r>
    </w:p>
    <w:p w14:paraId="297B737E" w14:textId="77777777" w:rsidR="006440C4" w:rsidRPr="00BB175D" w:rsidRDefault="006440C4" w:rsidP="006440C4">
      <w:pPr>
        <w:pStyle w:val="Odlomakpopisa"/>
        <w:shd w:val="clear" w:color="auto" w:fill="FFFFFF"/>
        <w:spacing w:after="0" w:line="240" w:lineRule="auto"/>
        <w:ind w:left="0"/>
        <w:rPr>
          <w:color w:val="000000" w:themeColor="text1"/>
        </w:rPr>
      </w:pPr>
      <w:r w:rsidRPr="00BB175D">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6440C4" w:rsidRPr="00BB175D" w14:paraId="130B8A25" w14:textId="77777777" w:rsidTr="006440C4">
        <w:tc>
          <w:tcPr>
            <w:tcW w:w="3226" w:type="dxa"/>
          </w:tcPr>
          <w:p w14:paraId="000A7DD2"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Pokazatelj rezultata</w:t>
            </w:r>
          </w:p>
        </w:tc>
        <w:tc>
          <w:tcPr>
            <w:tcW w:w="6060" w:type="dxa"/>
          </w:tcPr>
          <w:p w14:paraId="2D899AFC"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Isplaćena kupoprodajna cijena za zemljišta i objekte u RZ Marinići</w:t>
            </w:r>
          </w:p>
        </w:tc>
      </w:tr>
      <w:tr w:rsidR="006440C4" w:rsidRPr="00BB175D" w14:paraId="0F36BA72" w14:textId="77777777" w:rsidTr="006440C4">
        <w:tc>
          <w:tcPr>
            <w:tcW w:w="3226" w:type="dxa"/>
          </w:tcPr>
          <w:p w14:paraId="3CBF7154"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Definicija</w:t>
            </w:r>
          </w:p>
        </w:tc>
        <w:tc>
          <w:tcPr>
            <w:tcW w:w="6060" w:type="dxa"/>
          </w:tcPr>
          <w:p w14:paraId="176B6CB9"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Stvaranje mogućnosti za daljnji razvoj poduzetništva </w:t>
            </w:r>
          </w:p>
        </w:tc>
      </w:tr>
      <w:tr w:rsidR="006440C4" w:rsidRPr="00BB175D" w14:paraId="1FEA7F13" w14:textId="77777777" w:rsidTr="006440C4">
        <w:tc>
          <w:tcPr>
            <w:tcW w:w="3226" w:type="dxa"/>
          </w:tcPr>
          <w:p w14:paraId="419B5499"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Jedinica</w:t>
            </w:r>
          </w:p>
        </w:tc>
        <w:tc>
          <w:tcPr>
            <w:tcW w:w="6060" w:type="dxa"/>
          </w:tcPr>
          <w:p w14:paraId="7F09395C"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Kn </w:t>
            </w:r>
          </w:p>
        </w:tc>
      </w:tr>
      <w:tr w:rsidR="006440C4" w:rsidRPr="00BB175D" w14:paraId="089EFFD7" w14:textId="77777777" w:rsidTr="006440C4">
        <w:tc>
          <w:tcPr>
            <w:tcW w:w="3226" w:type="dxa"/>
          </w:tcPr>
          <w:p w14:paraId="0219D11A"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Polazna vrijednost</w:t>
            </w:r>
          </w:p>
        </w:tc>
        <w:tc>
          <w:tcPr>
            <w:tcW w:w="6060" w:type="dxa"/>
          </w:tcPr>
          <w:p w14:paraId="337773B7"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0</w:t>
            </w:r>
          </w:p>
        </w:tc>
      </w:tr>
      <w:tr w:rsidR="006440C4" w:rsidRPr="00BB175D" w14:paraId="030F2624" w14:textId="77777777" w:rsidTr="006440C4">
        <w:tc>
          <w:tcPr>
            <w:tcW w:w="3226" w:type="dxa"/>
          </w:tcPr>
          <w:p w14:paraId="56C982BE"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Izvor podataka</w:t>
            </w:r>
          </w:p>
        </w:tc>
        <w:tc>
          <w:tcPr>
            <w:tcW w:w="6060" w:type="dxa"/>
          </w:tcPr>
          <w:p w14:paraId="0BA9903D"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Općina Viškovo</w:t>
            </w:r>
          </w:p>
        </w:tc>
      </w:tr>
      <w:tr w:rsidR="006440C4" w:rsidRPr="00BB175D" w14:paraId="49D32CBB" w14:textId="77777777" w:rsidTr="006440C4">
        <w:tc>
          <w:tcPr>
            <w:tcW w:w="3226" w:type="dxa"/>
          </w:tcPr>
          <w:p w14:paraId="7736EC78"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(2022.)</w:t>
            </w:r>
          </w:p>
        </w:tc>
        <w:tc>
          <w:tcPr>
            <w:tcW w:w="6060" w:type="dxa"/>
          </w:tcPr>
          <w:p w14:paraId="111ABD0C"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1.700.000,00 kn </w:t>
            </w:r>
          </w:p>
        </w:tc>
      </w:tr>
      <w:tr w:rsidR="006440C4" w:rsidRPr="00BB175D" w14:paraId="1B168254" w14:textId="77777777" w:rsidTr="006440C4">
        <w:tc>
          <w:tcPr>
            <w:tcW w:w="3226" w:type="dxa"/>
          </w:tcPr>
          <w:p w14:paraId="4567E4B0"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(2023.)</w:t>
            </w:r>
          </w:p>
        </w:tc>
        <w:tc>
          <w:tcPr>
            <w:tcW w:w="6060" w:type="dxa"/>
          </w:tcPr>
          <w:p w14:paraId="3DBD1D36"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0</w:t>
            </w:r>
          </w:p>
        </w:tc>
      </w:tr>
      <w:tr w:rsidR="006440C4" w:rsidRPr="00BB175D" w14:paraId="3204ED2D" w14:textId="77777777" w:rsidTr="006440C4">
        <w:tc>
          <w:tcPr>
            <w:tcW w:w="3226" w:type="dxa"/>
          </w:tcPr>
          <w:p w14:paraId="49927E99"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(2024.)</w:t>
            </w:r>
          </w:p>
        </w:tc>
        <w:tc>
          <w:tcPr>
            <w:tcW w:w="6060" w:type="dxa"/>
          </w:tcPr>
          <w:p w14:paraId="140F8242"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300.000,00 kn</w:t>
            </w:r>
          </w:p>
        </w:tc>
      </w:tr>
    </w:tbl>
    <w:p w14:paraId="020BB0F7" w14:textId="77777777" w:rsidR="006440C4" w:rsidRPr="00BB175D" w:rsidRDefault="006440C4" w:rsidP="006440C4">
      <w:pPr>
        <w:shd w:val="clear" w:color="auto" w:fill="FFFFFF"/>
        <w:contextualSpacing/>
        <w:rPr>
          <w:rFonts w:ascii="Calibri" w:eastAsia="Calibri" w:hAnsi="Calibri"/>
          <w:i/>
          <w:color w:val="000000" w:themeColor="text1"/>
          <w:sz w:val="22"/>
          <w:szCs w:val="22"/>
          <w:lang w:eastAsia="en-US"/>
        </w:rPr>
      </w:pPr>
    </w:p>
    <w:p w14:paraId="1590B080" w14:textId="77777777" w:rsidR="006440C4" w:rsidRPr="00BB175D" w:rsidRDefault="006440C4" w:rsidP="006440C4">
      <w:pPr>
        <w:pStyle w:val="Odlomakpopisa"/>
        <w:shd w:val="clear" w:color="auto" w:fill="FFFFFF"/>
        <w:spacing w:after="0" w:line="240" w:lineRule="auto"/>
        <w:ind w:left="0"/>
        <w:rPr>
          <w:color w:val="000000" w:themeColor="text1"/>
        </w:rPr>
      </w:pPr>
      <w:r w:rsidRPr="00BB175D">
        <w:rPr>
          <w:b/>
          <w:color w:val="000000" w:themeColor="text1"/>
        </w:rPr>
        <w:t xml:space="preserve">Cilj 3: </w:t>
      </w:r>
      <w:r w:rsidRPr="00BB175D">
        <w:rPr>
          <w:color w:val="000000" w:themeColor="text1"/>
        </w:rPr>
        <w:t xml:space="preserve"> Izrada projektne dokumentacije za ceste unutar radne zone Marinići</w:t>
      </w:r>
    </w:p>
    <w:p w14:paraId="6ACFDDE4" w14:textId="77777777" w:rsidR="006440C4" w:rsidRPr="00BB175D" w:rsidRDefault="006440C4" w:rsidP="006440C4">
      <w:pPr>
        <w:pStyle w:val="Odlomakpopisa"/>
        <w:shd w:val="clear" w:color="auto" w:fill="FFFFFF"/>
        <w:spacing w:after="0" w:line="240" w:lineRule="auto"/>
        <w:ind w:left="0"/>
        <w:rPr>
          <w:color w:val="000000" w:themeColor="text1"/>
        </w:rPr>
      </w:pPr>
      <w:r w:rsidRPr="00BB175D">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6440C4" w:rsidRPr="00BB175D" w14:paraId="5C2C7228" w14:textId="77777777" w:rsidTr="006440C4">
        <w:tc>
          <w:tcPr>
            <w:tcW w:w="3226" w:type="dxa"/>
          </w:tcPr>
          <w:p w14:paraId="438057EF"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Pokazatelj rezultata</w:t>
            </w:r>
          </w:p>
        </w:tc>
        <w:tc>
          <w:tcPr>
            <w:tcW w:w="6060" w:type="dxa"/>
          </w:tcPr>
          <w:p w14:paraId="2DBA3914"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Gotovost  projekta po fazama</w:t>
            </w:r>
          </w:p>
        </w:tc>
      </w:tr>
      <w:tr w:rsidR="006440C4" w:rsidRPr="00BB175D" w14:paraId="08213E80" w14:textId="77777777" w:rsidTr="006440C4">
        <w:tc>
          <w:tcPr>
            <w:tcW w:w="3226" w:type="dxa"/>
          </w:tcPr>
          <w:p w14:paraId="302443B8"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Definicija</w:t>
            </w:r>
          </w:p>
        </w:tc>
        <w:tc>
          <w:tcPr>
            <w:tcW w:w="6060" w:type="dxa"/>
          </w:tcPr>
          <w:p w14:paraId="7A46C5DA"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Stvaranje mogućnosti za daljnji razvoj poduzetništva </w:t>
            </w:r>
          </w:p>
        </w:tc>
      </w:tr>
      <w:tr w:rsidR="006440C4" w:rsidRPr="00BB175D" w14:paraId="50B4494F" w14:textId="77777777" w:rsidTr="006440C4">
        <w:tc>
          <w:tcPr>
            <w:tcW w:w="3226" w:type="dxa"/>
          </w:tcPr>
          <w:p w14:paraId="7E67632D"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Jedinica</w:t>
            </w:r>
          </w:p>
        </w:tc>
        <w:tc>
          <w:tcPr>
            <w:tcW w:w="6060" w:type="dxa"/>
          </w:tcPr>
          <w:p w14:paraId="5F54BBC4"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komad / godišnje</w:t>
            </w:r>
          </w:p>
        </w:tc>
      </w:tr>
      <w:tr w:rsidR="006440C4" w:rsidRPr="00BB175D" w14:paraId="6666B5D7" w14:textId="77777777" w:rsidTr="006440C4">
        <w:tc>
          <w:tcPr>
            <w:tcW w:w="3226" w:type="dxa"/>
          </w:tcPr>
          <w:p w14:paraId="2F6D4640"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Polazna vrijednost</w:t>
            </w:r>
          </w:p>
        </w:tc>
        <w:tc>
          <w:tcPr>
            <w:tcW w:w="6060" w:type="dxa"/>
          </w:tcPr>
          <w:p w14:paraId="0E2CC3F8"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0</w:t>
            </w:r>
          </w:p>
        </w:tc>
      </w:tr>
      <w:tr w:rsidR="006440C4" w:rsidRPr="00BB175D" w14:paraId="77A825E5" w14:textId="77777777" w:rsidTr="006440C4">
        <w:tc>
          <w:tcPr>
            <w:tcW w:w="3226" w:type="dxa"/>
          </w:tcPr>
          <w:p w14:paraId="0D5AF484"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Izvor podataka</w:t>
            </w:r>
          </w:p>
        </w:tc>
        <w:tc>
          <w:tcPr>
            <w:tcW w:w="6060" w:type="dxa"/>
          </w:tcPr>
          <w:p w14:paraId="756325A5"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Općina Viškovo</w:t>
            </w:r>
          </w:p>
        </w:tc>
      </w:tr>
      <w:tr w:rsidR="006440C4" w:rsidRPr="00BB175D" w14:paraId="611556E4" w14:textId="77777777" w:rsidTr="006440C4">
        <w:tc>
          <w:tcPr>
            <w:tcW w:w="3226" w:type="dxa"/>
          </w:tcPr>
          <w:p w14:paraId="08C2C53F"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(2022.)</w:t>
            </w:r>
          </w:p>
        </w:tc>
        <w:tc>
          <w:tcPr>
            <w:tcW w:w="6060" w:type="dxa"/>
          </w:tcPr>
          <w:p w14:paraId="3315A986"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1</w:t>
            </w:r>
          </w:p>
        </w:tc>
      </w:tr>
      <w:tr w:rsidR="006440C4" w:rsidRPr="00BB175D" w14:paraId="0BE0DE53" w14:textId="77777777" w:rsidTr="006440C4">
        <w:tc>
          <w:tcPr>
            <w:tcW w:w="3226" w:type="dxa"/>
          </w:tcPr>
          <w:p w14:paraId="0AB3412C"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(2023.)</w:t>
            </w:r>
          </w:p>
        </w:tc>
        <w:tc>
          <w:tcPr>
            <w:tcW w:w="6060" w:type="dxa"/>
          </w:tcPr>
          <w:p w14:paraId="19D7EE62"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0</w:t>
            </w:r>
          </w:p>
        </w:tc>
      </w:tr>
      <w:tr w:rsidR="006440C4" w:rsidRPr="00BB175D" w14:paraId="7D83072E" w14:textId="77777777" w:rsidTr="006440C4">
        <w:tc>
          <w:tcPr>
            <w:tcW w:w="3226" w:type="dxa"/>
          </w:tcPr>
          <w:p w14:paraId="4CBDDCE2" w14:textId="77777777" w:rsidR="006440C4" w:rsidRPr="00BB175D" w:rsidRDefault="006440C4" w:rsidP="006440C4">
            <w:pPr>
              <w:shd w:val="clear" w:color="auto" w:fill="FFFFFF"/>
              <w:contextualSpacing/>
              <w:jc w:val="both"/>
              <w:rPr>
                <w:rFonts w:ascii="Calibri" w:eastAsia="Calibri" w:hAnsi="Calibri"/>
                <w:b/>
                <w:color w:val="000000" w:themeColor="text1"/>
                <w:sz w:val="22"/>
                <w:szCs w:val="22"/>
                <w:lang w:eastAsia="en-US"/>
              </w:rPr>
            </w:pPr>
            <w:r w:rsidRPr="00BB175D">
              <w:rPr>
                <w:rFonts w:ascii="Calibri" w:eastAsia="Calibri" w:hAnsi="Calibri"/>
                <w:b/>
                <w:color w:val="000000" w:themeColor="text1"/>
                <w:sz w:val="22"/>
                <w:szCs w:val="22"/>
                <w:lang w:eastAsia="en-US"/>
              </w:rPr>
              <w:t>Ciljana vrijednost (2024.)</w:t>
            </w:r>
          </w:p>
        </w:tc>
        <w:tc>
          <w:tcPr>
            <w:tcW w:w="6060" w:type="dxa"/>
          </w:tcPr>
          <w:p w14:paraId="2ACFB5ED"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0</w:t>
            </w:r>
          </w:p>
        </w:tc>
      </w:tr>
    </w:tbl>
    <w:p w14:paraId="26B777DC" w14:textId="77777777" w:rsidR="006440C4" w:rsidRPr="00BB175D" w:rsidRDefault="006440C4" w:rsidP="006440C4">
      <w:pPr>
        <w:shd w:val="clear" w:color="auto" w:fill="FFFFFF"/>
        <w:contextualSpacing/>
        <w:rPr>
          <w:rFonts w:ascii="Calibri" w:eastAsia="Calibri" w:hAnsi="Calibri"/>
          <w:color w:val="000000" w:themeColor="text1"/>
          <w:sz w:val="22"/>
          <w:szCs w:val="22"/>
          <w:lang w:eastAsia="en-US"/>
        </w:rPr>
      </w:pPr>
    </w:p>
    <w:p w14:paraId="677DE80B" w14:textId="77777777" w:rsidR="006440C4" w:rsidRPr="00BB175D" w:rsidRDefault="006440C4" w:rsidP="006440C4">
      <w:pPr>
        <w:shd w:val="clear" w:color="auto" w:fill="FFFFFF"/>
        <w:contextualSpacing/>
        <w:rPr>
          <w:rFonts w:ascii="Calibri" w:eastAsia="Calibri" w:hAnsi="Calibri"/>
          <w:i/>
          <w:color w:val="000000" w:themeColor="text1"/>
          <w:sz w:val="22"/>
          <w:szCs w:val="22"/>
          <w:lang w:eastAsia="en-US"/>
        </w:rPr>
      </w:pPr>
      <w:r w:rsidRPr="00BB175D">
        <w:rPr>
          <w:rFonts w:ascii="Calibri" w:eastAsia="Calibri" w:hAnsi="Calibri"/>
          <w:i/>
          <w:color w:val="000000" w:themeColor="text1"/>
          <w:sz w:val="22"/>
          <w:szCs w:val="22"/>
          <w:lang w:eastAsia="en-US"/>
        </w:rPr>
        <w:t>Izvještaj o postignutim ciljevima i rezultatima programa temeljenim na pokazateljima uspješnosti iz nadležnosti proračunskog korisnika u prethodnoj godini:</w:t>
      </w:r>
    </w:p>
    <w:p w14:paraId="643BE5E1" w14:textId="77777777" w:rsidR="006440C4" w:rsidRPr="00BB175D" w:rsidRDefault="006440C4" w:rsidP="006440C4">
      <w:pPr>
        <w:shd w:val="clear" w:color="auto" w:fill="FFFFFF"/>
        <w:jc w:val="both"/>
        <w:rPr>
          <w:rFonts w:ascii="Calibri" w:hAnsi="Calibri"/>
          <w:color w:val="000000" w:themeColor="text1"/>
          <w:sz w:val="22"/>
          <w:szCs w:val="22"/>
        </w:rPr>
      </w:pPr>
      <w:r w:rsidRPr="00BB175D">
        <w:rPr>
          <w:rFonts w:ascii="Calibri" w:hAnsi="Calibri"/>
          <w:color w:val="000000" w:themeColor="text1"/>
          <w:sz w:val="22"/>
          <w:szCs w:val="22"/>
        </w:rPr>
        <w:t>U 2021. godini, nakon usvajanja 1. izmjena i dopuna Urbanističkog plana uređenja Radne zone Marinići, revidirano je idejno rješenje za izgradnju ceste RZ Marinići-</w:t>
      </w:r>
      <w:proofErr w:type="spellStart"/>
      <w:r w:rsidRPr="00BB175D">
        <w:rPr>
          <w:rFonts w:ascii="Calibri" w:hAnsi="Calibri"/>
          <w:color w:val="000000" w:themeColor="text1"/>
          <w:sz w:val="22"/>
          <w:szCs w:val="22"/>
        </w:rPr>
        <w:t>Trtni</w:t>
      </w:r>
      <w:proofErr w:type="spellEnd"/>
      <w:r w:rsidRPr="00BB175D">
        <w:rPr>
          <w:rFonts w:ascii="Calibri" w:hAnsi="Calibri"/>
          <w:color w:val="000000" w:themeColor="text1"/>
          <w:sz w:val="22"/>
          <w:szCs w:val="22"/>
        </w:rPr>
        <w:t xml:space="preserve"> te je predan zahtjev za lokacijsku dozvolu. </w:t>
      </w:r>
    </w:p>
    <w:p w14:paraId="68EEDA8D" w14:textId="77777777" w:rsidR="006440C4" w:rsidRPr="00BB175D" w:rsidRDefault="006440C4" w:rsidP="006440C4">
      <w:pPr>
        <w:shd w:val="clear" w:color="auto" w:fill="FFFFFF"/>
        <w:jc w:val="both"/>
        <w:rPr>
          <w:rFonts w:ascii="Calibri" w:hAnsi="Calibri"/>
          <w:color w:val="000000" w:themeColor="text1"/>
          <w:sz w:val="22"/>
          <w:szCs w:val="22"/>
        </w:rPr>
      </w:pPr>
    </w:p>
    <w:p w14:paraId="6762F416" w14:textId="77777777" w:rsidR="006440C4" w:rsidRPr="00BB175D" w:rsidRDefault="006440C4" w:rsidP="006440C4">
      <w:pPr>
        <w:shd w:val="clear" w:color="auto" w:fill="FFFFFF"/>
        <w:rPr>
          <w:rFonts w:ascii="Calibri" w:hAnsi="Calibri"/>
          <w:b/>
          <w:i/>
          <w:color w:val="000000" w:themeColor="text1"/>
          <w:sz w:val="22"/>
          <w:szCs w:val="22"/>
        </w:rPr>
      </w:pPr>
      <w:r w:rsidRPr="00BB175D">
        <w:rPr>
          <w:rFonts w:ascii="Calibri" w:hAnsi="Calibri"/>
          <w:b/>
          <w:i/>
          <w:color w:val="000000" w:themeColor="text1"/>
          <w:sz w:val="22"/>
          <w:szCs w:val="22"/>
        </w:rPr>
        <w:t>4.Ishodište i pokazatelji na kojima se zasnivaju izračuni i ocjene potrebnih sredstava za provođenje programa</w:t>
      </w:r>
    </w:p>
    <w:p w14:paraId="5A3AE960" w14:textId="77777777" w:rsidR="006440C4" w:rsidRPr="00BB175D" w:rsidRDefault="006440C4" w:rsidP="006440C4">
      <w:pPr>
        <w:shd w:val="clear" w:color="auto" w:fill="FFFFFF"/>
        <w:contextualSpacing/>
        <w:jc w:val="both"/>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 xml:space="preserve">Procjena visine rashoda potrebnih za realizaciju ovog programa temelji se na procjeni troškova iz projektne dokumentacije te procjena vrijednosti nekretnina iz prethodnih godina.  </w:t>
      </w:r>
    </w:p>
    <w:p w14:paraId="2117EB9B" w14:textId="77777777" w:rsidR="006440C4" w:rsidRPr="00BB175D" w:rsidRDefault="006440C4" w:rsidP="006440C4">
      <w:pPr>
        <w:shd w:val="clear" w:color="auto" w:fill="FFFFFF"/>
        <w:contextualSpacing/>
        <w:rPr>
          <w:rFonts w:ascii="Calibri" w:eastAsia="Calibri" w:hAnsi="Calibri"/>
          <w:color w:val="000000" w:themeColor="text1"/>
          <w:sz w:val="22"/>
          <w:szCs w:val="22"/>
          <w:lang w:eastAsia="en-US"/>
        </w:rPr>
      </w:pPr>
      <w:r w:rsidRPr="00BB175D">
        <w:rPr>
          <w:rFonts w:ascii="Calibri" w:eastAsia="Calibri" w:hAnsi="Calibri"/>
          <w:color w:val="000000" w:themeColor="text1"/>
          <w:sz w:val="22"/>
          <w:szCs w:val="22"/>
          <w:lang w:eastAsia="en-US"/>
        </w:rPr>
        <w:t>U 2022. godini financiranje rashoda za provedbu ovog programa planirano je iz:</w:t>
      </w:r>
    </w:p>
    <w:p w14:paraId="2DB66A15" w14:textId="77777777" w:rsidR="006440C4" w:rsidRPr="00BB175D" w:rsidRDefault="006440C4" w:rsidP="006440C4">
      <w:pPr>
        <w:pStyle w:val="Odlomakpopisa"/>
        <w:numPr>
          <w:ilvl w:val="0"/>
          <w:numId w:val="49"/>
        </w:numPr>
        <w:shd w:val="clear" w:color="auto" w:fill="FFFFFF"/>
        <w:spacing w:line="240" w:lineRule="auto"/>
        <w:jc w:val="both"/>
        <w:rPr>
          <w:color w:val="000000" w:themeColor="text1"/>
        </w:rPr>
      </w:pPr>
      <w:r w:rsidRPr="00BB175D">
        <w:rPr>
          <w:rFonts w:asciiTheme="minorHAnsi" w:hAnsiTheme="minorHAnsi"/>
          <w:color w:val="000000" w:themeColor="text1"/>
        </w:rPr>
        <w:t xml:space="preserve">primici od zaduženja </w:t>
      </w:r>
      <w:r w:rsidRPr="00BB175D">
        <w:rPr>
          <w:color w:val="000000" w:themeColor="text1"/>
        </w:rPr>
        <w:t xml:space="preserve"> u iznosu od 6.600.000,00 kuna</w:t>
      </w:r>
    </w:p>
    <w:p w14:paraId="4A107A20" w14:textId="77777777" w:rsidR="006440C4" w:rsidRPr="00BB175D" w:rsidRDefault="006440C4" w:rsidP="006440C4">
      <w:pPr>
        <w:pStyle w:val="Odlomakpopisa"/>
        <w:numPr>
          <w:ilvl w:val="0"/>
          <w:numId w:val="49"/>
        </w:numPr>
        <w:shd w:val="clear" w:color="auto" w:fill="FFFFFF"/>
        <w:spacing w:line="240" w:lineRule="auto"/>
        <w:jc w:val="both"/>
        <w:rPr>
          <w:color w:val="000000" w:themeColor="text1"/>
        </w:rPr>
      </w:pPr>
      <w:r w:rsidRPr="00BB175D">
        <w:rPr>
          <w:rFonts w:asciiTheme="minorHAnsi" w:hAnsiTheme="minorHAnsi"/>
          <w:color w:val="000000" w:themeColor="text1"/>
        </w:rPr>
        <w:t xml:space="preserve">prihodi od pomoći u iznosu </w:t>
      </w:r>
      <w:r w:rsidRPr="00BB175D">
        <w:rPr>
          <w:color w:val="000000" w:themeColor="text1"/>
        </w:rPr>
        <w:t>od 12.325.000,00 kuna</w:t>
      </w:r>
    </w:p>
    <w:p w14:paraId="7529F6F0" w14:textId="77777777" w:rsidR="006440C4" w:rsidRPr="00BB175D" w:rsidRDefault="006440C4" w:rsidP="006440C4">
      <w:pPr>
        <w:pStyle w:val="Odlomakpopisa"/>
        <w:numPr>
          <w:ilvl w:val="0"/>
          <w:numId w:val="49"/>
        </w:numPr>
        <w:shd w:val="clear" w:color="auto" w:fill="FFFFFF"/>
        <w:spacing w:line="240" w:lineRule="auto"/>
        <w:jc w:val="both"/>
        <w:rPr>
          <w:color w:val="000000" w:themeColor="text1"/>
        </w:rPr>
      </w:pPr>
      <w:r w:rsidRPr="00BB175D">
        <w:rPr>
          <w:color w:val="000000" w:themeColor="text1"/>
        </w:rPr>
        <w:t>ostali prihodi za posebne namjene u iznosu od 1.850.000,00 kuna</w:t>
      </w:r>
    </w:p>
    <w:p w14:paraId="65F342CE" w14:textId="0DCBCF6B" w:rsidR="006440C4" w:rsidRPr="00BB175D" w:rsidRDefault="006440C4" w:rsidP="006440C4">
      <w:pPr>
        <w:pStyle w:val="Odlomakpopisa"/>
        <w:numPr>
          <w:ilvl w:val="0"/>
          <w:numId w:val="49"/>
        </w:numPr>
        <w:shd w:val="clear" w:color="auto" w:fill="FFFFFF"/>
        <w:spacing w:line="240" w:lineRule="auto"/>
        <w:jc w:val="both"/>
        <w:rPr>
          <w:color w:val="000000" w:themeColor="text1"/>
        </w:rPr>
      </w:pPr>
      <w:r w:rsidRPr="00BB175D">
        <w:rPr>
          <w:rFonts w:asciiTheme="minorHAnsi" w:hAnsiTheme="minorHAnsi"/>
          <w:color w:val="000000" w:themeColor="text1"/>
        </w:rPr>
        <w:t>prihodi od prodaje nefinancijske imovine  u iznosu od 200.000,00 kn</w:t>
      </w:r>
      <w:r w:rsidR="004D7ABA">
        <w:rPr>
          <w:rFonts w:asciiTheme="minorHAnsi" w:hAnsiTheme="minorHAnsi"/>
          <w:color w:val="000000" w:themeColor="text1"/>
        </w:rPr>
        <w:t>.</w:t>
      </w:r>
    </w:p>
    <w:p w14:paraId="04FEA418" w14:textId="77777777" w:rsidR="006440C4" w:rsidRDefault="006440C4" w:rsidP="006440C4">
      <w:pPr>
        <w:jc w:val="both"/>
        <w:rPr>
          <w:rFonts w:ascii="Calibri" w:hAnsi="Calibri"/>
          <w:b/>
          <w:bCs/>
          <w:sz w:val="22"/>
          <w:szCs w:val="22"/>
        </w:rPr>
      </w:pPr>
    </w:p>
    <w:p w14:paraId="37E9F27A" w14:textId="77777777" w:rsidR="006440C4" w:rsidRDefault="006440C4" w:rsidP="006440C4">
      <w:pPr>
        <w:jc w:val="both"/>
        <w:rPr>
          <w:rFonts w:ascii="Calibri" w:hAnsi="Calibri"/>
          <w:b/>
          <w:bCs/>
          <w:sz w:val="22"/>
          <w:szCs w:val="22"/>
        </w:rPr>
      </w:pPr>
    </w:p>
    <w:p w14:paraId="25081048" w14:textId="77777777" w:rsidR="006440C4" w:rsidRDefault="006440C4" w:rsidP="006440C4">
      <w:pPr>
        <w:jc w:val="both"/>
        <w:rPr>
          <w:rFonts w:ascii="Calibri" w:hAnsi="Calibri"/>
          <w:b/>
          <w:bCs/>
          <w:sz w:val="22"/>
          <w:szCs w:val="22"/>
        </w:rPr>
      </w:pPr>
    </w:p>
    <w:p w14:paraId="33504B1E" w14:textId="77777777" w:rsidR="006440C4" w:rsidRPr="00A84F14" w:rsidRDefault="006440C4" w:rsidP="006440C4">
      <w:pPr>
        <w:jc w:val="both"/>
        <w:rPr>
          <w:rFonts w:ascii="Calibri" w:hAnsi="Calibri"/>
          <w:b/>
          <w:bCs/>
          <w:sz w:val="22"/>
          <w:szCs w:val="22"/>
        </w:rPr>
      </w:pPr>
      <w:r w:rsidRPr="00A84F14">
        <w:rPr>
          <w:rFonts w:ascii="Calibri" w:hAnsi="Calibri"/>
          <w:b/>
          <w:bCs/>
          <w:sz w:val="22"/>
          <w:szCs w:val="22"/>
        </w:rPr>
        <w:lastRenderedPageBreak/>
        <w:t>Glava: 00302 DJEČJI VRTIĆ VIŠKOVO</w:t>
      </w:r>
    </w:p>
    <w:p w14:paraId="2A5E8AC7" w14:textId="77777777" w:rsidR="006440C4" w:rsidRPr="00A84F14" w:rsidRDefault="006440C4" w:rsidP="006440C4">
      <w:pPr>
        <w:jc w:val="both"/>
        <w:rPr>
          <w:rFonts w:ascii="Calibri" w:hAnsi="Calibri"/>
          <w:b/>
          <w:bCs/>
          <w:sz w:val="22"/>
          <w:szCs w:val="22"/>
        </w:rPr>
      </w:pPr>
    </w:p>
    <w:p w14:paraId="07FEB5B6" w14:textId="77777777" w:rsidR="006440C4" w:rsidRPr="00A84F14" w:rsidRDefault="006440C4" w:rsidP="006440C4">
      <w:pPr>
        <w:jc w:val="both"/>
        <w:rPr>
          <w:rFonts w:ascii="Calibri" w:hAnsi="Calibri"/>
          <w:b/>
          <w:sz w:val="22"/>
          <w:szCs w:val="22"/>
        </w:rPr>
      </w:pPr>
      <w:r w:rsidRPr="00A84F14">
        <w:rPr>
          <w:rFonts w:ascii="Calibri" w:hAnsi="Calibri"/>
          <w:b/>
          <w:sz w:val="22"/>
          <w:szCs w:val="22"/>
        </w:rPr>
        <w:t>PROGRAM 2011 PREDŠKOLSKI ODGOJ I SKRB O DJECI</w:t>
      </w:r>
    </w:p>
    <w:p w14:paraId="518DAA2F" w14:textId="77777777" w:rsidR="006440C4" w:rsidRPr="00A84F14" w:rsidRDefault="006440C4" w:rsidP="006440C4">
      <w:pPr>
        <w:jc w:val="both"/>
        <w:rPr>
          <w:rFonts w:ascii="Calibri" w:hAnsi="Calibri"/>
          <w:b/>
          <w:sz w:val="22"/>
          <w:szCs w:val="22"/>
        </w:rPr>
      </w:pPr>
    </w:p>
    <w:p w14:paraId="42C6A737" w14:textId="77777777" w:rsidR="006440C4" w:rsidRPr="00A84F14" w:rsidRDefault="006440C4" w:rsidP="006440C4">
      <w:pPr>
        <w:jc w:val="both"/>
        <w:rPr>
          <w:rFonts w:ascii="Calibri" w:hAnsi="Calibri"/>
          <w:b/>
          <w:i/>
          <w:sz w:val="22"/>
          <w:szCs w:val="22"/>
        </w:rPr>
      </w:pPr>
      <w:r w:rsidRPr="00A84F14">
        <w:rPr>
          <w:rFonts w:ascii="Calibri" w:hAnsi="Calibri"/>
          <w:b/>
          <w:i/>
          <w:sz w:val="22"/>
          <w:szCs w:val="22"/>
        </w:rPr>
        <w:t>1.</w:t>
      </w:r>
      <w:r w:rsidRPr="00A84F14">
        <w:rPr>
          <w:rFonts w:ascii="Calibri" w:hAnsi="Calibri"/>
          <w:b/>
          <w:i/>
          <w:sz w:val="22"/>
          <w:szCs w:val="22"/>
        </w:rPr>
        <w:tab/>
        <w:t>Zakonska osnova:</w:t>
      </w:r>
    </w:p>
    <w:p w14:paraId="5A09B029" w14:textId="77777777" w:rsidR="006440C4" w:rsidRPr="005B53D5" w:rsidRDefault="006440C4" w:rsidP="006440C4">
      <w:pPr>
        <w:numPr>
          <w:ilvl w:val="0"/>
          <w:numId w:val="8"/>
        </w:numPr>
        <w:autoSpaceDE w:val="0"/>
        <w:autoSpaceDN w:val="0"/>
        <w:adjustRightInd w:val="0"/>
        <w:ind w:left="709"/>
        <w:jc w:val="both"/>
        <w:rPr>
          <w:rFonts w:ascii="Calibri" w:hAnsi="Calibri"/>
          <w:sz w:val="22"/>
          <w:szCs w:val="22"/>
        </w:rPr>
      </w:pPr>
      <w:r w:rsidRPr="005B53D5">
        <w:rPr>
          <w:rFonts w:ascii="Calibri" w:hAnsi="Calibri"/>
          <w:sz w:val="22"/>
          <w:szCs w:val="22"/>
        </w:rPr>
        <w:t xml:space="preserve">Zakon o lokalnoj i područnoj (regionalnoj) samoupravi </w:t>
      </w:r>
      <w:r w:rsidRPr="005B53D5">
        <w:rPr>
          <w:rFonts w:asciiTheme="minorHAnsi" w:hAnsiTheme="minorHAnsi" w:cstheme="minorHAnsi"/>
          <w:sz w:val="22"/>
          <w:szCs w:val="22"/>
        </w:rPr>
        <w:t>(„Narodne novine“ broj:  33/01., 60/01., 129/05., 109/07., 125/08., 36/09., 150/11., 144/12., 19/13., 137/15., 123/17., 98/19., 144/20.)</w:t>
      </w:r>
    </w:p>
    <w:p w14:paraId="40B8042A" w14:textId="77777777" w:rsidR="006440C4" w:rsidRPr="00AC17F4" w:rsidRDefault="006440C4" w:rsidP="006440C4">
      <w:pPr>
        <w:numPr>
          <w:ilvl w:val="0"/>
          <w:numId w:val="8"/>
        </w:numPr>
        <w:autoSpaceDE w:val="0"/>
        <w:autoSpaceDN w:val="0"/>
        <w:adjustRightInd w:val="0"/>
        <w:ind w:left="709"/>
        <w:jc w:val="both"/>
        <w:rPr>
          <w:rFonts w:ascii="Calibri" w:hAnsi="Calibri"/>
          <w:sz w:val="22"/>
          <w:szCs w:val="22"/>
        </w:rPr>
      </w:pPr>
      <w:r w:rsidRPr="00AC17F4">
        <w:rPr>
          <w:rFonts w:ascii="Calibri" w:hAnsi="Calibri"/>
          <w:sz w:val="22"/>
          <w:szCs w:val="22"/>
        </w:rPr>
        <w:t>Zakon o ustanovama („Narodne novine“ broj: 76/93., 29/97., 47/99., 35/08., 127/19.)</w:t>
      </w:r>
    </w:p>
    <w:p w14:paraId="6E848EFB" w14:textId="77777777" w:rsidR="006440C4" w:rsidRPr="008B1445" w:rsidRDefault="006440C4" w:rsidP="006440C4">
      <w:pPr>
        <w:numPr>
          <w:ilvl w:val="0"/>
          <w:numId w:val="8"/>
        </w:numPr>
        <w:autoSpaceDE w:val="0"/>
        <w:autoSpaceDN w:val="0"/>
        <w:adjustRightInd w:val="0"/>
        <w:ind w:left="709"/>
        <w:jc w:val="both"/>
        <w:rPr>
          <w:rFonts w:ascii="Calibri" w:hAnsi="Calibri"/>
          <w:sz w:val="22"/>
          <w:szCs w:val="22"/>
        </w:rPr>
      </w:pPr>
      <w:r w:rsidRPr="008B1445">
        <w:rPr>
          <w:rFonts w:ascii="Calibri" w:hAnsi="Calibri"/>
          <w:sz w:val="22"/>
          <w:szCs w:val="22"/>
        </w:rPr>
        <w:t>Zakon o predškolskom odgoju i obrazovanju („Narodne novine broj: 10/97, 107/07, 94/13., 98/19., 57/22.)</w:t>
      </w:r>
    </w:p>
    <w:p w14:paraId="6E6E1736" w14:textId="77777777" w:rsidR="006440C4" w:rsidRPr="008B1445" w:rsidRDefault="006440C4" w:rsidP="006440C4">
      <w:pPr>
        <w:numPr>
          <w:ilvl w:val="0"/>
          <w:numId w:val="8"/>
        </w:numPr>
        <w:autoSpaceDE w:val="0"/>
        <w:autoSpaceDN w:val="0"/>
        <w:adjustRightInd w:val="0"/>
        <w:ind w:left="709"/>
        <w:jc w:val="both"/>
        <w:rPr>
          <w:rFonts w:ascii="Calibri" w:hAnsi="Calibri"/>
          <w:sz w:val="22"/>
          <w:szCs w:val="22"/>
        </w:rPr>
      </w:pPr>
      <w:r w:rsidRPr="008B1445">
        <w:rPr>
          <w:rFonts w:ascii="Calibri" w:hAnsi="Calibri"/>
          <w:sz w:val="22"/>
          <w:szCs w:val="22"/>
        </w:rPr>
        <w:t>Državni pedagoški standard predškolskog odgoja i naobrazbe („Narodne novine“ broj: 63/08. i 90/10., 57/22.)</w:t>
      </w:r>
    </w:p>
    <w:p w14:paraId="107D5F57" w14:textId="77777777" w:rsidR="006440C4" w:rsidRPr="008B1445" w:rsidRDefault="006440C4" w:rsidP="006440C4">
      <w:pPr>
        <w:numPr>
          <w:ilvl w:val="0"/>
          <w:numId w:val="8"/>
        </w:numPr>
        <w:autoSpaceDE w:val="0"/>
        <w:autoSpaceDN w:val="0"/>
        <w:adjustRightInd w:val="0"/>
        <w:ind w:left="709"/>
        <w:jc w:val="both"/>
        <w:rPr>
          <w:rFonts w:ascii="Calibri" w:hAnsi="Calibri"/>
          <w:sz w:val="22"/>
          <w:szCs w:val="22"/>
        </w:rPr>
      </w:pPr>
      <w:r w:rsidRPr="008B1445">
        <w:rPr>
          <w:rFonts w:ascii="Calibri" w:hAnsi="Calibri"/>
          <w:sz w:val="22"/>
          <w:szCs w:val="22"/>
        </w:rPr>
        <w:t>Odluka o sufinanciranju redovitog programa predškolskog odgoja i obrazovanja u Općini Viškovo („Službene novine Općine Viškovo“ broj 12/18., 17/19., 7/20.)</w:t>
      </w:r>
    </w:p>
    <w:p w14:paraId="34BF55A9" w14:textId="77777777" w:rsidR="006440C4" w:rsidRPr="008B1445" w:rsidRDefault="006440C4" w:rsidP="006440C4">
      <w:pPr>
        <w:numPr>
          <w:ilvl w:val="0"/>
          <w:numId w:val="8"/>
        </w:numPr>
        <w:autoSpaceDE w:val="0"/>
        <w:autoSpaceDN w:val="0"/>
        <w:adjustRightInd w:val="0"/>
        <w:ind w:left="709"/>
        <w:jc w:val="both"/>
        <w:rPr>
          <w:rFonts w:ascii="Calibri" w:hAnsi="Calibri"/>
          <w:sz w:val="22"/>
          <w:szCs w:val="22"/>
        </w:rPr>
      </w:pPr>
      <w:r w:rsidRPr="008B1445">
        <w:rPr>
          <w:rFonts w:ascii="Calibri" w:hAnsi="Calibri"/>
          <w:sz w:val="22"/>
          <w:szCs w:val="22"/>
        </w:rPr>
        <w:t>Plan mreže dječjih vrtića na području Općine Viškovo („Službene novine Primorsko – goranske županije“ broj: 4/14. „Službene novine Općine Viškovo“ broj 1/15., 3/15., 7/16., 8/20.)</w:t>
      </w:r>
    </w:p>
    <w:p w14:paraId="2B46120E" w14:textId="77777777" w:rsidR="006440C4" w:rsidRPr="008B1445" w:rsidRDefault="006440C4" w:rsidP="006440C4">
      <w:pPr>
        <w:numPr>
          <w:ilvl w:val="0"/>
          <w:numId w:val="8"/>
        </w:numPr>
        <w:autoSpaceDE w:val="0"/>
        <w:autoSpaceDN w:val="0"/>
        <w:adjustRightInd w:val="0"/>
        <w:ind w:left="709"/>
        <w:jc w:val="both"/>
        <w:rPr>
          <w:rFonts w:ascii="Calibri" w:hAnsi="Calibri"/>
          <w:sz w:val="22"/>
          <w:szCs w:val="22"/>
        </w:rPr>
      </w:pPr>
      <w:r w:rsidRPr="008B1445">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14:paraId="3A2F7EE0" w14:textId="77777777" w:rsidR="006440C4" w:rsidRPr="008B1445" w:rsidRDefault="006440C4" w:rsidP="006440C4">
      <w:pPr>
        <w:numPr>
          <w:ilvl w:val="0"/>
          <w:numId w:val="8"/>
        </w:numPr>
        <w:autoSpaceDE w:val="0"/>
        <w:autoSpaceDN w:val="0"/>
        <w:adjustRightInd w:val="0"/>
        <w:ind w:left="709"/>
        <w:jc w:val="both"/>
        <w:rPr>
          <w:rFonts w:ascii="Calibri" w:hAnsi="Calibri"/>
          <w:sz w:val="22"/>
          <w:szCs w:val="22"/>
        </w:rPr>
      </w:pPr>
      <w:r w:rsidRPr="008B1445">
        <w:rPr>
          <w:rFonts w:ascii="Calibri" w:hAnsi="Calibri"/>
          <w:sz w:val="22"/>
          <w:szCs w:val="22"/>
        </w:rPr>
        <w:t>Statut Općine Viškovo („Službene novine Općine Viškovo“ broj: 3/18., 2/20., 4/21., 10/22.)</w:t>
      </w:r>
    </w:p>
    <w:p w14:paraId="4B231E68" w14:textId="77777777" w:rsidR="006440C4" w:rsidRPr="004D7ABA" w:rsidRDefault="006440C4" w:rsidP="006440C4">
      <w:pPr>
        <w:jc w:val="both"/>
        <w:rPr>
          <w:rFonts w:ascii="Calibri" w:hAnsi="Calibri"/>
          <w:b/>
          <w:i/>
          <w:sz w:val="30"/>
          <w:szCs w:val="30"/>
        </w:rPr>
      </w:pPr>
    </w:p>
    <w:p w14:paraId="7BCAF97F" w14:textId="77777777" w:rsidR="006440C4" w:rsidRPr="00AC17F4" w:rsidRDefault="006440C4" w:rsidP="006440C4">
      <w:pPr>
        <w:jc w:val="both"/>
        <w:rPr>
          <w:rFonts w:ascii="Calibri" w:hAnsi="Calibri"/>
          <w:b/>
          <w:i/>
          <w:sz w:val="22"/>
          <w:szCs w:val="22"/>
        </w:rPr>
      </w:pPr>
      <w:r w:rsidRPr="00AC17F4">
        <w:rPr>
          <w:rFonts w:ascii="Calibri" w:hAnsi="Calibri"/>
          <w:b/>
          <w:i/>
          <w:sz w:val="22"/>
          <w:szCs w:val="22"/>
        </w:rPr>
        <w:t>2.          Opis programa:</w:t>
      </w:r>
    </w:p>
    <w:p w14:paraId="34D286C8" w14:textId="77777777" w:rsidR="006440C4" w:rsidRPr="00AC17F4" w:rsidRDefault="006440C4" w:rsidP="006440C4">
      <w:pPr>
        <w:numPr>
          <w:ilvl w:val="0"/>
          <w:numId w:val="17"/>
        </w:numPr>
        <w:autoSpaceDE w:val="0"/>
        <w:autoSpaceDN w:val="0"/>
        <w:adjustRightInd w:val="0"/>
        <w:contextualSpacing/>
        <w:jc w:val="both"/>
        <w:rPr>
          <w:rFonts w:ascii="Calibri" w:eastAsia="Calibri" w:hAnsi="Calibri"/>
          <w:sz w:val="22"/>
          <w:szCs w:val="22"/>
          <w:lang w:eastAsia="en-US"/>
        </w:rPr>
      </w:pPr>
      <w:r w:rsidRPr="00AC17F4">
        <w:rPr>
          <w:rFonts w:ascii="Calibri" w:eastAsia="Calibri" w:hAnsi="Calibri"/>
          <w:sz w:val="22"/>
          <w:szCs w:val="22"/>
          <w:lang w:eastAsia="en-US"/>
        </w:rPr>
        <w:t>A211101 Osnovne aktivnosti Dječjeg vrtića Viškovo</w:t>
      </w:r>
    </w:p>
    <w:p w14:paraId="0B897410" w14:textId="77777777" w:rsidR="006440C4" w:rsidRPr="00A84F14" w:rsidRDefault="006440C4" w:rsidP="006440C4">
      <w:pPr>
        <w:numPr>
          <w:ilvl w:val="0"/>
          <w:numId w:val="17"/>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A211102 Posebne aktivnosti Dječjeg vrtića Viškovo</w:t>
      </w:r>
    </w:p>
    <w:p w14:paraId="33362F47" w14:textId="77777777" w:rsidR="006440C4" w:rsidRPr="00A84F14" w:rsidRDefault="006440C4" w:rsidP="006440C4">
      <w:pPr>
        <w:numPr>
          <w:ilvl w:val="0"/>
          <w:numId w:val="17"/>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A211103 </w:t>
      </w:r>
      <w:proofErr w:type="spellStart"/>
      <w:r w:rsidRPr="00A84F14">
        <w:rPr>
          <w:rFonts w:ascii="Calibri" w:eastAsia="Calibri" w:hAnsi="Calibri"/>
          <w:sz w:val="22"/>
          <w:szCs w:val="22"/>
          <w:lang w:eastAsia="en-US"/>
        </w:rPr>
        <w:t>Predškola</w:t>
      </w:r>
      <w:proofErr w:type="spellEnd"/>
    </w:p>
    <w:p w14:paraId="40C089BD" w14:textId="77777777" w:rsidR="006440C4" w:rsidRPr="00A84F14" w:rsidRDefault="006440C4" w:rsidP="006440C4">
      <w:pPr>
        <w:numPr>
          <w:ilvl w:val="0"/>
          <w:numId w:val="17"/>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K211104 Nabava opreme za Dječji vrtić Viškovo</w:t>
      </w:r>
    </w:p>
    <w:p w14:paraId="3570F46C" w14:textId="77777777" w:rsidR="006440C4" w:rsidRPr="004D7ABA" w:rsidRDefault="006440C4" w:rsidP="006440C4">
      <w:pPr>
        <w:autoSpaceDE w:val="0"/>
        <w:autoSpaceDN w:val="0"/>
        <w:adjustRightInd w:val="0"/>
        <w:ind w:left="720"/>
        <w:contextualSpacing/>
        <w:jc w:val="both"/>
        <w:rPr>
          <w:rFonts w:ascii="Calibri" w:eastAsia="Calibri" w:hAnsi="Calibri"/>
          <w:sz w:val="30"/>
          <w:szCs w:val="30"/>
          <w:lang w:eastAsia="en-US"/>
        </w:rPr>
      </w:pPr>
    </w:p>
    <w:p w14:paraId="495DA821" w14:textId="77777777" w:rsidR="006440C4" w:rsidRPr="00A84F14" w:rsidRDefault="006440C4" w:rsidP="006440C4">
      <w:pPr>
        <w:jc w:val="both"/>
        <w:rPr>
          <w:rFonts w:ascii="Calibri" w:hAnsi="Calibri"/>
          <w:b/>
          <w:i/>
          <w:sz w:val="22"/>
          <w:szCs w:val="22"/>
        </w:rPr>
      </w:pPr>
      <w:r w:rsidRPr="00A84F14">
        <w:rPr>
          <w:rFonts w:ascii="Calibri" w:hAnsi="Calibri"/>
          <w:b/>
          <w:i/>
          <w:sz w:val="22"/>
          <w:szCs w:val="22"/>
        </w:rPr>
        <w:t>3.      Ciljevi programa u trogodišnjem razdoblju i pokazatelji uspješnosti, kojima će se mjeriti ostvarenje tih ciljeva</w:t>
      </w:r>
    </w:p>
    <w:p w14:paraId="2907CC1D" w14:textId="77777777" w:rsidR="006440C4" w:rsidRPr="00A84F14" w:rsidRDefault="006440C4" w:rsidP="006440C4">
      <w:pPr>
        <w:jc w:val="both"/>
        <w:rPr>
          <w:rFonts w:ascii="Calibri" w:hAnsi="Calibri"/>
          <w:b/>
          <w:i/>
          <w:sz w:val="22"/>
          <w:szCs w:val="22"/>
        </w:rPr>
      </w:pPr>
    </w:p>
    <w:p w14:paraId="2B2E2B02" w14:textId="77777777" w:rsidR="006440C4" w:rsidRPr="00A84F14" w:rsidRDefault="006440C4" w:rsidP="006440C4">
      <w:pPr>
        <w:jc w:val="both"/>
        <w:rPr>
          <w:rFonts w:ascii="Calibri" w:hAnsi="Calibri"/>
          <w:b/>
          <w:sz w:val="22"/>
          <w:szCs w:val="22"/>
        </w:rPr>
      </w:pPr>
      <w:r w:rsidRPr="00A84F14">
        <w:rPr>
          <w:rFonts w:ascii="Calibri" w:hAnsi="Calibri"/>
          <w:b/>
          <w:sz w:val="22"/>
          <w:szCs w:val="22"/>
        </w:rPr>
        <w:t>A211101 Osnovne aktivnosti Dječjeg vrtića Viškovo</w:t>
      </w:r>
    </w:p>
    <w:p w14:paraId="2534C797" w14:textId="77777777" w:rsidR="006440C4" w:rsidRPr="00A84F14" w:rsidRDefault="006440C4" w:rsidP="006440C4">
      <w:pPr>
        <w:jc w:val="both"/>
        <w:rPr>
          <w:rFonts w:ascii="Calibri" w:hAnsi="Calibri"/>
          <w:sz w:val="22"/>
          <w:szCs w:val="22"/>
        </w:rPr>
      </w:pPr>
      <w:r w:rsidRPr="00A84F14">
        <w:rPr>
          <w:rFonts w:ascii="Calibri" w:hAnsi="Calibri"/>
          <w:sz w:val="22"/>
          <w:szCs w:val="22"/>
        </w:rPr>
        <w:t>Za realizaciju ove aktivnosti planirana su sljedeća sredstva:</w:t>
      </w:r>
    </w:p>
    <w:p w14:paraId="74D9B9DA" w14:textId="77777777" w:rsidR="006440C4" w:rsidRPr="00A84F14" w:rsidRDefault="006440C4" w:rsidP="006440C4">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9.741.000,00</w:t>
      </w:r>
      <w:r w:rsidRPr="00A84F14">
        <w:rPr>
          <w:rFonts w:ascii="Calibri" w:hAnsi="Calibri"/>
          <w:sz w:val="22"/>
          <w:szCs w:val="22"/>
        </w:rPr>
        <w:t xml:space="preserve"> kuna</w:t>
      </w:r>
    </w:p>
    <w:p w14:paraId="5FBBE3C5" w14:textId="77777777" w:rsidR="006440C4" w:rsidRPr="00A84F14" w:rsidRDefault="006440C4" w:rsidP="006440C4">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8.767.000,00</w:t>
      </w:r>
      <w:r w:rsidRPr="00A84F14">
        <w:rPr>
          <w:rFonts w:ascii="Calibri" w:hAnsi="Calibri"/>
          <w:sz w:val="22"/>
          <w:szCs w:val="22"/>
        </w:rPr>
        <w:t xml:space="preserve"> kuna</w:t>
      </w:r>
    </w:p>
    <w:p w14:paraId="461DD4E8" w14:textId="77777777" w:rsidR="006440C4" w:rsidRPr="00A84F14" w:rsidRDefault="006440C4" w:rsidP="006440C4">
      <w:pPr>
        <w:numPr>
          <w:ilvl w:val="0"/>
          <w:numId w:val="5"/>
        </w:numPr>
        <w:autoSpaceDE w:val="0"/>
        <w:autoSpaceDN w:val="0"/>
        <w:adjustRightInd w:val="0"/>
        <w:jc w:val="both"/>
        <w:rPr>
          <w:rFonts w:ascii="Calibri" w:hAnsi="Calibri"/>
          <w:sz w:val="22"/>
          <w:szCs w:val="22"/>
        </w:rPr>
      </w:pPr>
      <w:r>
        <w:rPr>
          <w:rFonts w:ascii="Calibri" w:hAnsi="Calibri"/>
          <w:sz w:val="22"/>
          <w:szCs w:val="22"/>
        </w:rPr>
        <w:t>2024. godina 8.767.000,00</w:t>
      </w:r>
      <w:r w:rsidRPr="00A84F14">
        <w:rPr>
          <w:rFonts w:ascii="Calibri" w:hAnsi="Calibri"/>
          <w:sz w:val="22"/>
          <w:szCs w:val="22"/>
        </w:rPr>
        <w:t xml:space="preserve"> kuna</w:t>
      </w:r>
    </w:p>
    <w:p w14:paraId="017DA80B" w14:textId="77777777" w:rsidR="006440C4" w:rsidRPr="00A84F14" w:rsidRDefault="006440C4" w:rsidP="006440C4">
      <w:pPr>
        <w:jc w:val="both"/>
        <w:rPr>
          <w:rFonts w:ascii="Calibri" w:hAnsi="Calibri"/>
          <w:sz w:val="22"/>
          <w:szCs w:val="22"/>
        </w:rPr>
      </w:pPr>
    </w:p>
    <w:p w14:paraId="4CA466B7" w14:textId="77777777" w:rsidR="006440C4" w:rsidRPr="00A84F14" w:rsidRDefault="006440C4" w:rsidP="006440C4">
      <w:pPr>
        <w:jc w:val="both"/>
        <w:rPr>
          <w:rFonts w:ascii="Calibri" w:hAnsi="Calibri"/>
          <w:sz w:val="22"/>
          <w:szCs w:val="22"/>
        </w:rPr>
      </w:pPr>
      <w:r w:rsidRPr="00A84F14">
        <w:rPr>
          <w:rFonts w:ascii="Calibri" w:hAnsi="Calibri"/>
          <w:sz w:val="22"/>
          <w:szCs w:val="22"/>
        </w:rPr>
        <w:t xml:space="preserve">Proračunom Općine </w:t>
      </w:r>
      <w:r>
        <w:rPr>
          <w:rFonts w:ascii="Calibri" w:hAnsi="Calibri"/>
          <w:sz w:val="22"/>
          <w:szCs w:val="22"/>
        </w:rPr>
        <w:t>Viškovo za 2021</w:t>
      </w:r>
      <w:r w:rsidRPr="00A84F14">
        <w:rPr>
          <w:rFonts w:ascii="Calibri" w:hAnsi="Calibri"/>
          <w:sz w:val="22"/>
          <w:szCs w:val="22"/>
        </w:rPr>
        <w:t>. godinu t</w:t>
      </w:r>
      <w:r>
        <w:rPr>
          <w:rFonts w:ascii="Calibri" w:hAnsi="Calibri"/>
          <w:sz w:val="22"/>
          <w:szCs w:val="22"/>
        </w:rPr>
        <w:t>e projekcijama Proračuna za 2022. i 2023</w:t>
      </w:r>
      <w:r w:rsidRPr="00A84F14">
        <w:rPr>
          <w:rFonts w:ascii="Calibri" w:hAnsi="Calibri"/>
          <w:sz w:val="22"/>
          <w:szCs w:val="22"/>
        </w:rPr>
        <w:t>. godinu za ovu aktivnos</w:t>
      </w:r>
      <w:r>
        <w:rPr>
          <w:rFonts w:ascii="Calibri" w:hAnsi="Calibri"/>
          <w:sz w:val="22"/>
          <w:szCs w:val="22"/>
        </w:rPr>
        <w:t>t bilo je planirano 8.222.300,00 kuna za 2022</w:t>
      </w:r>
      <w:r w:rsidRPr="00A84F14">
        <w:rPr>
          <w:rFonts w:ascii="Calibri" w:hAnsi="Calibri"/>
          <w:sz w:val="22"/>
          <w:szCs w:val="22"/>
        </w:rPr>
        <w:t xml:space="preserve">. i </w:t>
      </w:r>
      <w:r>
        <w:rPr>
          <w:rFonts w:ascii="Calibri" w:hAnsi="Calibri"/>
          <w:sz w:val="22"/>
          <w:szCs w:val="22"/>
        </w:rPr>
        <w:t xml:space="preserve"> 8.255.300,00 za 2023</w:t>
      </w:r>
      <w:r w:rsidRPr="00A84F14">
        <w:rPr>
          <w:rFonts w:ascii="Calibri" w:hAnsi="Calibri"/>
          <w:sz w:val="22"/>
          <w:szCs w:val="22"/>
        </w:rPr>
        <w:t>. godinu. Do odstupanja u planiranim iznosima u odnosu na usvojene projekcije dolazi</w:t>
      </w:r>
      <w:r>
        <w:rPr>
          <w:rFonts w:ascii="Calibri" w:hAnsi="Calibri"/>
          <w:sz w:val="22"/>
          <w:szCs w:val="22"/>
        </w:rPr>
        <w:t xml:space="preserve"> zbog potrebe usklađenjem postojećih i  za osiguravanjem dodatnih financijskih sredstava kako bi se osigurao nesmetani rad Dječjeg vrtića Viškovo.</w:t>
      </w:r>
    </w:p>
    <w:p w14:paraId="5EE0FCC2" w14:textId="77777777" w:rsidR="004D7ABA" w:rsidRDefault="004D7ABA" w:rsidP="006440C4">
      <w:pPr>
        <w:jc w:val="both"/>
        <w:rPr>
          <w:rFonts w:ascii="Calibri" w:hAnsi="Calibri"/>
          <w:sz w:val="22"/>
          <w:szCs w:val="22"/>
        </w:rPr>
      </w:pPr>
    </w:p>
    <w:p w14:paraId="5A056793" w14:textId="77777777" w:rsidR="006440C4" w:rsidRDefault="006440C4" w:rsidP="006440C4">
      <w:pPr>
        <w:jc w:val="both"/>
        <w:rPr>
          <w:rFonts w:ascii="Calibri" w:hAnsi="Calibri"/>
          <w:sz w:val="22"/>
          <w:szCs w:val="22"/>
        </w:rPr>
      </w:pPr>
      <w:r w:rsidRPr="00A84F14">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1C6369B1" w14:textId="77777777" w:rsidR="006440C4" w:rsidRPr="00A84F14" w:rsidRDefault="006440C4" w:rsidP="006440C4">
      <w:pPr>
        <w:jc w:val="both"/>
        <w:rPr>
          <w:rFonts w:ascii="Calibri" w:hAnsi="Calibri"/>
          <w:sz w:val="22"/>
          <w:szCs w:val="22"/>
        </w:rPr>
      </w:pPr>
    </w:p>
    <w:p w14:paraId="784D83DA" w14:textId="77777777" w:rsidR="004D7ABA" w:rsidRDefault="004D7ABA" w:rsidP="006440C4">
      <w:pPr>
        <w:jc w:val="both"/>
        <w:rPr>
          <w:rFonts w:ascii="Calibri" w:hAnsi="Calibri"/>
          <w:b/>
          <w:sz w:val="22"/>
          <w:szCs w:val="22"/>
        </w:rPr>
      </w:pPr>
    </w:p>
    <w:p w14:paraId="50C8392E" w14:textId="77777777" w:rsidR="004D7ABA" w:rsidRDefault="004D7ABA" w:rsidP="006440C4">
      <w:pPr>
        <w:jc w:val="both"/>
        <w:rPr>
          <w:rFonts w:ascii="Calibri" w:hAnsi="Calibri"/>
          <w:b/>
          <w:sz w:val="22"/>
          <w:szCs w:val="22"/>
        </w:rPr>
      </w:pPr>
    </w:p>
    <w:p w14:paraId="2C4684A3" w14:textId="77777777" w:rsidR="004D7ABA" w:rsidRDefault="004D7ABA" w:rsidP="006440C4">
      <w:pPr>
        <w:jc w:val="both"/>
        <w:rPr>
          <w:rFonts w:ascii="Calibri" w:hAnsi="Calibri"/>
          <w:b/>
          <w:sz w:val="22"/>
          <w:szCs w:val="22"/>
        </w:rPr>
      </w:pPr>
    </w:p>
    <w:p w14:paraId="2CDA655F" w14:textId="77777777" w:rsidR="006440C4" w:rsidRPr="00A84F14" w:rsidRDefault="006440C4" w:rsidP="006440C4">
      <w:pPr>
        <w:jc w:val="both"/>
        <w:rPr>
          <w:rFonts w:ascii="Calibri" w:hAnsi="Calibri"/>
          <w:sz w:val="22"/>
          <w:szCs w:val="22"/>
        </w:rPr>
      </w:pPr>
      <w:r w:rsidRPr="00A84F14">
        <w:rPr>
          <w:rFonts w:ascii="Calibri" w:hAnsi="Calibri"/>
          <w:b/>
          <w:sz w:val="22"/>
          <w:szCs w:val="22"/>
        </w:rPr>
        <w:lastRenderedPageBreak/>
        <w:t xml:space="preserve">Cilj 1.: </w:t>
      </w:r>
      <w:r w:rsidRPr="00A84F14">
        <w:rPr>
          <w:rFonts w:ascii="Calibri" w:hAnsi="Calibri"/>
          <w:sz w:val="22"/>
          <w:szCs w:val="22"/>
        </w:rPr>
        <w:t>Osiguranje redovnog rada dječjeg vrtića i redovnu isplatu plaća i drugih obveza</w:t>
      </w:r>
    </w:p>
    <w:p w14:paraId="516FBE95" w14:textId="77777777" w:rsidR="006440C4" w:rsidRPr="004D7ABA" w:rsidRDefault="006440C4" w:rsidP="006440C4">
      <w:pPr>
        <w:jc w:val="both"/>
        <w:rPr>
          <w:rFonts w:ascii="Calibri" w:hAnsi="Calibri"/>
          <w:sz w:val="10"/>
          <w:szCs w:val="1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440C4" w:rsidRPr="00A84F14" w14:paraId="4667C8A2" w14:textId="77777777" w:rsidTr="006440C4">
        <w:trPr>
          <w:trHeight w:val="284"/>
        </w:trPr>
        <w:tc>
          <w:tcPr>
            <w:tcW w:w="2739" w:type="dxa"/>
          </w:tcPr>
          <w:p w14:paraId="46EF4880" w14:textId="77777777" w:rsidR="006440C4" w:rsidRPr="00A84F14" w:rsidRDefault="006440C4" w:rsidP="006440C4">
            <w:pPr>
              <w:jc w:val="both"/>
              <w:rPr>
                <w:rFonts w:ascii="Calibri" w:hAnsi="Calibri"/>
                <w:b/>
                <w:sz w:val="22"/>
                <w:szCs w:val="22"/>
              </w:rPr>
            </w:pPr>
            <w:r w:rsidRPr="00A84F14">
              <w:rPr>
                <w:rFonts w:ascii="Calibri" w:hAnsi="Calibri"/>
                <w:b/>
                <w:sz w:val="22"/>
                <w:szCs w:val="22"/>
              </w:rPr>
              <w:t>Pokazatelj rezultata</w:t>
            </w:r>
          </w:p>
        </w:tc>
        <w:tc>
          <w:tcPr>
            <w:tcW w:w="6339" w:type="dxa"/>
          </w:tcPr>
          <w:p w14:paraId="64BD1F54" w14:textId="77777777" w:rsidR="006440C4" w:rsidRPr="00A84F14" w:rsidRDefault="006440C4" w:rsidP="006440C4">
            <w:pPr>
              <w:jc w:val="both"/>
              <w:rPr>
                <w:rFonts w:ascii="Calibri" w:hAnsi="Calibri"/>
                <w:sz w:val="22"/>
                <w:szCs w:val="22"/>
              </w:rPr>
            </w:pPr>
            <w:r w:rsidRPr="00A84F14">
              <w:rPr>
                <w:rFonts w:ascii="Calibri" w:hAnsi="Calibri"/>
                <w:sz w:val="22"/>
                <w:szCs w:val="22"/>
              </w:rPr>
              <w:t>Osiguranje redovnog rada dječjeg vrtića i ispunjavanje svih obaveza</w:t>
            </w:r>
          </w:p>
        </w:tc>
      </w:tr>
      <w:tr w:rsidR="006440C4" w:rsidRPr="00A84F14" w14:paraId="7AFCCDF6" w14:textId="77777777" w:rsidTr="006440C4">
        <w:trPr>
          <w:trHeight w:val="470"/>
        </w:trPr>
        <w:tc>
          <w:tcPr>
            <w:tcW w:w="2739" w:type="dxa"/>
          </w:tcPr>
          <w:p w14:paraId="1688D701" w14:textId="77777777" w:rsidR="006440C4" w:rsidRPr="00A84F14" w:rsidRDefault="006440C4" w:rsidP="006440C4">
            <w:pPr>
              <w:jc w:val="both"/>
              <w:rPr>
                <w:rFonts w:ascii="Calibri" w:hAnsi="Calibri"/>
                <w:b/>
                <w:sz w:val="22"/>
                <w:szCs w:val="22"/>
              </w:rPr>
            </w:pPr>
            <w:r w:rsidRPr="00A84F14">
              <w:rPr>
                <w:rFonts w:ascii="Calibri" w:hAnsi="Calibri"/>
                <w:b/>
                <w:sz w:val="22"/>
                <w:szCs w:val="22"/>
              </w:rPr>
              <w:t>Definicija</w:t>
            </w:r>
          </w:p>
        </w:tc>
        <w:tc>
          <w:tcPr>
            <w:tcW w:w="6339" w:type="dxa"/>
          </w:tcPr>
          <w:p w14:paraId="1AAD0746" w14:textId="77777777" w:rsidR="006440C4" w:rsidRPr="00A84F14" w:rsidRDefault="006440C4" w:rsidP="006440C4">
            <w:pPr>
              <w:jc w:val="both"/>
              <w:rPr>
                <w:rFonts w:ascii="Calibri" w:hAnsi="Calibri"/>
                <w:sz w:val="22"/>
                <w:szCs w:val="22"/>
              </w:rPr>
            </w:pPr>
            <w:r w:rsidRPr="00A84F14">
              <w:rPr>
                <w:rFonts w:ascii="Calibri" w:hAnsi="Calibri"/>
                <w:sz w:val="22"/>
                <w:szCs w:val="22"/>
              </w:rPr>
              <w:t>Redovnim radom omogućuje se normalno funkcioniranje dječjeg vrtića i zadovoljavanje potreba korisnika usluga dječjeg vrtića</w:t>
            </w:r>
          </w:p>
        </w:tc>
      </w:tr>
      <w:tr w:rsidR="006440C4" w:rsidRPr="00A84F14" w14:paraId="0AFC87DF" w14:textId="77777777" w:rsidTr="006440C4">
        <w:trPr>
          <w:trHeight w:val="284"/>
        </w:trPr>
        <w:tc>
          <w:tcPr>
            <w:tcW w:w="2739" w:type="dxa"/>
          </w:tcPr>
          <w:p w14:paraId="4F7645C9" w14:textId="77777777" w:rsidR="006440C4" w:rsidRPr="00A84F14" w:rsidRDefault="006440C4" w:rsidP="006440C4">
            <w:pPr>
              <w:jc w:val="both"/>
              <w:rPr>
                <w:rFonts w:ascii="Calibri" w:hAnsi="Calibri"/>
                <w:b/>
                <w:sz w:val="22"/>
                <w:szCs w:val="22"/>
              </w:rPr>
            </w:pPr>
            <w:r w:rsidRPr="00A84F14">
              <w:rPr>
                <w:rFonts w:ascii="Calibri" w:hAnsi="Calibri"/>
                <w:b/>
                <w:sz w:val="22"/>
                <w:szCs w:val="22"/>
              </w:rPr>
              <w:t>Jedinica</w:t>
            </w:r>
          </w:p>
        </w:tc>
        <w:tc>
          <w:tcPr>
            <w:tcW w:w="6339" w:type="dxa"/>
          </w:tcPr>
          <w:p w14:paraId="07600DC2" w14:textId="77777777" w:rsidR="006440C4" w:rsidRPr="00A84F14" w:rsidRDefault="006440C4" w:rsidP="006440C4">
            <w:pPr>
              <w:jc w:val="both"/>
              <w:rPr>
                <w:rFonts w:ascii="Calibri" w:hAnsi="Calibri"/>
                <w:sz w:val="22"/>
                <w:szCs w:val="22"/>
              </w:rPr>
            </w:pPr>
            <w:r w:rsidRPr="00A84F14">
              <w:rPr>
                <w:rFonts w:ascii="Calibri" w:hAnsi="Calibri"/>
                <w:sz w:val="22"/>
                <w:szCs w:val="22"/>
              </w:rPr>
              <w:t>%</w:t>
            </w:r>
          </w:p>
        </w:tc>
      </w:tr>
      <w:tr w:rsidR="006440C4" w:rsidRPr="00A84F14" w14:paraId="6BDF9E7E" w14:textId="77777777" w:rsidTr="006440C4">
        <w:trPr>
          <w:trHeight w:val="284"/>
        </w:trPr>
        <w:tc>
          <w:tcPr>
            <w:tcW w:w="2739" w:type="dxa"/>
          </w:tcPr>
          <w:p w14:paraId="14F538ED" w14:textId="77777777" w:rsidR="006440C4" w:rsidRPr="00A84F14" w:rsidRDefault="006440C4" w:rsidP="006440C4">
            <w:pPr>
              <w:jc w:val="both"/>
              <w:rPr>
                <w:rFonts w:ascii="Calibri" w:hAnsi="Calibri"/>
                <w:b/>
                <w:sz w:val="22"/>
                <w:szCs w:val="22"/>
              </w:rPr>
            </w:pPr>
            <w:r w:rsidRPr="00A84F14">
              <w:rPr>
                <w:rFonts w:ascii="Calibri" w:hAnsi="Calibri"/>
                <w:b/>
                <w:sz w:val="22"/>
                <w:szCs w:val="22"/>
              </w:rPr>
              <w:t>Polazna vrijednost</w:t>
            </w:r>
          </w:p>
        </w:tc>
        <w:tc>
          <w:tcPr>
            <w:tcW w:w="6339" w:type="dxa"/>
          </w:tcPr>
          <w:p w14:paraId="1E959771" w14:textId="77777777" w:rsidR="006440C4" w:rsidRPr="00A84F14" w:rsidRDefault="006440C4" w:rsidP="006440C4">
            <w:pPr>
              <w:jc w:val="both"/>
              <w:rPr>
                <w:rFonts w:ascii="Calibri" w:hAnsi="Calibri"/>
                <w:sz w:val="22"/>
                <w:szCs w:val="22"/>
              </w:rPr>
            </w:pPr>
            <w:r w:rsidRPr="00A84F14">
              <w:rPr>
                <w:rFonts w:ascii="Calibri" w:hAnsi="Calibri"/>
                <w:sz w:val="22"/>
                <w:szCs w:val="22"/>
              </w:rPr>
              <w:t>100</w:t>
            </w:r>
          </w:p>
        </w:tc>
      </w:tr>
      <w:tr w:rsidR="006440C4" w:rsidRPr="00A84F14" w14:paraId="0110C046" w14:textId="77777777" w:rsidTr="006440C4">
        <w:trPr>
          <w:trHeight w:val="299"/>
        </w:trPr>
        <w:tc>
          <w:tcPr>
            <w:tcW w:w="2739" w:type="dxa"/>
          </w:tcPr>
          <w:p w14:paraId="7CD03CCF" w14:textId="77777777" w:rsidR="006440C4" w:rsidRPr="00A84F14" w:rsidRDefault="006440C4" w:rsidP="006440C4">
            <w:pPr>
              <w:jc w:val="both"/>
              <w:rPr>
                <w:rFonts w:ascii="Calibri" w:hAnsi="Calibri"/>
                <w:b/>
                <w:sz w:val="22"/>
                <w:szCs w:val="22"/>
              </w:rPr>
            </w:pPr>
            <w:r w:rsidRPr="00A84F14">
              <w:rPr>
                <w:rFonts w:ascii="Calibri" w:hAnsi="Calibri"/>
                <w:b/>
                <w:sz w:val="22"/>
                <w:szCs w:val="22"/>
              </w:rPr>
              <w:t>Izvor podataka</w:t>
            </w:r>
          </w:p>
        </w:tc>
        <w:tc>
          <w:tcPr>
            <w:tcW w:w="6339" w:type="dxa"/>
          </w:tcPr>
          <w:p w14:paraId="5BB9C6E9" w14:textId="77777777" w:rsidR="006440C4" w:rsidRPr="00A84F14" w:rsidRDefault="006440C4" w:rsidP="006440C4">
            <w:pPr>
              <w:jc w:val="both"/>
              <w:rPr>
                <w:rFonts w:ascii="Calibri" w:hAnsi="Calibri"/>
                <w:sz w:val="22"/>
                <w:szCs w:val="22"/>
              </w:rPr>
            </w:pPr>
            <w:r w:rsidRPr="00A84F14">
              <w:rPr>
                <w:rFonts w:ascii="Calibri" w:hAnsi="Calibri"/>
                <w:sz w:val="22"/>
                <w:szCs w:val="22"/>
              </w:rPr>
              <w:t>Dječji vrtić Viškovo</w:t>
            </w:r>
          </w:p>
        </w:tc>
      </w:tr>
      <w:tr w:rsidR="006440C4" w:rsidRPr="00A84F14" w14:paraId="31FF48F2" w14:textId="77777777" w:rsidTr="006440C4">
        <w:trPr>
          <w:trHeight w:val="284"/>
        </w:trPr>
        <w:tc>
          <w:tcPr>
            <w:tcW w:w="2739" w:type="dxa"/>
          </w:tcPr>
          <w:p w14:paraId="7AACF8EB" w14:textId="77777777" w:rsidR="006440C4" w:rsidRPr="00A84F14" w:rsidRDefault="006440C4" w:rsidP="006440C4">
            <w:pPr>
              <w:jc w:val="both"/>
              <w:rPr>
                <w:rFonts w:ascii="Calibri" w:hAnsi="Calibri"/>
                <w:b/>
                <w:sz w:val="22"/>
                <w:szCs w:val="22"/>
              </w:rPr>
            </w:pPr>
            <w:r>
              <w:rPr>
                <w:rFonts w:ascii="Calibri" w:hAnsi="Calibri"/>
                <w:b/>
                <w:sz w:val="22"/>
                <w:szCs w:val="22"/>
              </w:rPr>
              <w:t>Ciljana vrijednost (2022</w:t>
            </w:r>
            <w:r w:rsidRPr="00A84F14">
              <w:rPr>
                <w:rFonts w:ascii="Calibri" w:hAnsi="Calibri"/>
                <w:b/>
                <w:sz w:val="22"/>
                <w:szCs w:val="22"/>
              </w:rPr>
              <w:t>.)</w:t>
            </w:r>
          </w:p>
        </w:tc>
        <w:tc>
          <w:tcPr>
            <w:tcW w:w="6339" w:type="dxa"/>
          </w:tcPr>
          <w:p w14:paraId="58D6581D" w14:textId="77777777" w:rsidR="006440C4" w:rsidRPr="00A84F14" w:rsidRDefault="006440C4" w:rsidP="006440C4">
            <w:pPr>
              <w:jc w:val="both"/>
              <w:rPr>
                <w:rFonts w:ascii="Calibri" w:hAnsi="Calibri"/>
                <w:sz w:val="22"/>
                <w:szCs w:val="22"/>
              </w:rPr>
            </w:pPr>
            <w:r w:rsidRPr="00A84F14">
              <w:rPr>
                <w:rFonts w:ascii="Calibri" w:hAnsi="Calibri"/>
                <w:sz w:val="22"/>
                <w:szCs w:val="22"/>
              </w:rPr>
              <w:t>100</w:t>
            </w:r>
          </w:p>
        </w:tc>
      </w:tr>
      <w:tr w:rsidR="006440C4" w:rsidRPr="00A84F14" w14:paraId="5803E234" w14:textId="77777777" w:rsidTr="006440C4">
        <w:trPr>
          <w:trHeight w:val="284"/>
        </w:trPr>
        <w:tc>
          <w:tcPr>
            <w:tcW w:w="2739" w:type="dxa"/>
          </w:tcPr>
          <w:p w14:paraId="299E41C9" w14:textId="77777777" w:rsidR="006440C4" w:rsidRPr="00A84F14" w:rsidRDefault="006440C4" w:rsidP="006440C4">
            <w:pPr>
              <w:jc w:val="both"/>
              <w:rPr>
                <w:rFonts w:ascii="Calibri" w:hAnsi="Calibri"/>
                <w:b/>
                <w:sz w:val="22"/>
                <w:szCs w:val="22"/>
              </w:rPr>
            </w:pPr>
            <w:r w:rsidRPr="00A84F14">
              <w:rPr>
                <w:rFonts w:ascii="Calibri" w:hAnsi="Calibri"/>
                <w:b/>
                <w:sz w:val="22"/>
                <w:szCs w:val="22"/>
              </w:rPr>
              <w:t xml:space="preserve">Ciljana </w:t>
            </w:r>
            <w:r>
              <w:rPr>
                <w:rFonts w:ascii="Calibri" w:hAnsi="Calibri"/>
                <w:b/>
                <w:sz w:val="22"/>
                <w:szCs w:val="22"/>
              </w:rPr>
              <w:t>vrijednost (2023</w:t>
            </w:r>
            <w:r w:rsidRPr="00A84F14">
              <w:rPr>
                <w:rFonts w:ascii="Calibri" w:hAnsi="Calibri"/>
                <w:b/>
                <w:sz w:val="22"/>
                <w:szCs w:val="22"/>
              </w:rPr>
              <w:t>.)</w:t>
            </w:r>
          </w:p>
        </w:tc>
        <w:tc>
          <w:tcPr>
            <w:tcW w:w="6339" w:type="dxa"/>
          </w:tcPr>
          <w:p w14:paraId="374E75A4" w14:textId="77777777" w:rsidR="006440C4" w:rsidRPr="00A84F14" w:rsidRDefault="006440C4" w:rsidP="006440C4">
            <w:pPr>
              <w:jc w:val="both"/>
              <w:rPr>
                <w:rFonts w:ascii="Calibri" w:hAnsi="Calibri"/>
                <w:sz w:val="22"/>
                <w:szCs w:val="22"/>
              </w:rPr>
            </w:pPr>
            <w:r w:rsidRPr="00A84F14">
              <w:rPr>
                <w:rFonts w:ascii="Calibri" w:hAnsi="Calibri"/>
                <w:sz w:val="22"/>
                <w:szCs w:val="22"/>
              </w:rPr>
              <w:t>100</w:t>
            </w:r>
          </w:p>
        </w:tc>
      </w:tr>
      <w:tr w:rsidR="006440C4" w:rsidRPr="00A84F14" w14:paraId="0D1E6AA4" w14:textId="77777777" w:rsidTr="006440C4">
        <w:trPr>
          <w:trHeight w:val="359"/>
        </w:trPr>
        <w:tc>
          <w:tcPr>
            <w:tcW w:w="2739" w:type="dxa"/>
          </w:tcPr>
          <w:p w14:paraId="2809C5A0" w14:textId="77777777" w:rsidR="006440C4" w:rsidRPr="00A84F14" w:rsidRDefault="006440C4" w:rsidP="006440C4">
            <w:pPr>
              <w:jc w:val="both"/>
              <w:rPr>
                <w:rFonts w:ascii="Calibri" w:hAnsi="Calibri"/>
                <w:b/>
                <w:sz w:val="22"/>
                <w:szCs w:val="22"/>
              </w:rPr>
            </w:pPr>
            <w:r>
              <w:rPr>
                <w:rFonts w:ascii="Calibri" w:hAnsi="Calibri"/>
                <w:b/>
                <w:sz w:val="22"/>
                <w:szCs w:val="22"/>
              </w:rPr>
              <w:t>Ciljana vrijednost (2024</w:t>
            </w:r>
            <w:r w:rsidRPr="00A84F14">
              <w:rPr>
                <w:rFonts w:ascii="Calibri" w:hAnsi="Calibri"/>
                <w:b/>
                <w:sz w:val="22"/>
                <w:szCs w:val="22"/>
              </w:rPr>
              <w:t>.)</w:t>
            </w:r>
          </w:p>
        </w:tc>
        <w:tc>
          <w:tcPr>
            <w:tcW w:w="6339" w:type="dxa"/>
          </w:tcPr>
          <w:p w14:paraId="19EF51B6" w14:textId="77777777" w:rsidR="006440C4" w:rsidRPr="00A84F14" w:rsidRDefault="006440C4" w:rsidP="006440C4">
            <w:pPr>
              <w:jc w:val="both"/>
              <w:rPr>
                <w:rFonts w:ascii="Calibri" w:hAnsi="Calibri"/>
                <w:sz w:val="22"/>
                <w:szCs w:val="22"/>
              </w:rPr>
            </w:pPr>
            <w:r w:rsidRPr="00A84F14">
              <w:rPr>
                <w:rFonts w:ascii="Calibri" w:hAnsi="Calibri"/>
                <w:sz w:val="22"/>
                <w:szCs w:val="22"/>
              </w:rPr>
              <w:t>100</w:t>
            </w:r>
          </w:p>
        </w:tc>
      </w:tr>
    </w:tbl>
    <w:p w14:paraId="62EDDFE8" w14:textId="77777777" w:rsidR="006440C4" w:rsidRPr="004D7ABA" w:rsidRDefault="006440C4" w:rsidP="006440C4">
      <w:pPr>
        <w:jc w:val="both"/>
        <w:rPr>
          <w:rFonts w:ascii="Calibri" w:hAnsi="Calibri"/>
          <w:sz w:val="16"/>
          <w:szCs w:val="16"/>
        </w:rPr>
      </w:pPr>
    </w:p>
    <w:p w14:paraId="5AB3A850" w14:textId="77777777" w:rsidR="006440C4" w:rsidRPr="00A84F14" w:rsidRDefault="006440C4" w:rsidP="006440C4">
      <w:pPr>
        <w:jc w:val="both"/>
        <w:rPr>
          <w:rFonts w:ascii="Calibri" w:hAnsi="Calibri"/>
          <w:sz w:val="22"/>
          <w:szCs w:val="22"/>
        </w:rPr>
      </w:pPr>
      <w:r w:rsidRPr="00A84F14">
        <w:rPr>
          <w:rFonts w:ascii="Calibri" w:hAnsi="Calibri"/>
          <w:b/>
          <w:sz w:val="22"/>
          <w:szCs w:val="22"/>
        </w:rPr>
        <w:t>Cilj 2.</w:t>
      </w:r>
      <w:r w:rsidRPr="00A84F14">
        <w:rPr>
          <w:rFonts w:ascii="Calibri" w:hAnsi="Calibri"/>
          <w:sz w:val="22"/>
          <w:szCs w:val="22"/>
        </w:rPr>
        <w:t xml:space="preserve">: Zadovoljavanje potreba mještana vezanih uz predškolski odgoj i obrazovanje </w:t>
      </w:r>
    </w:p>
    <w:p w14:paraId="394CE785" w14:textId="77777777" w:rsidR="006440C4" w:rsidRPr="00A84F14" w:rsidRDefault="006440C4" w:rsidP="006440C4">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6440C4" w:rsidRPr="00A84F14" w14:paraId="0A7F156F" w14:textId="77777777" w:rsidTr="006440C4">
        <w:trPr>
          <w:trHeight w:val="284"/>
        </w:trPr>
        <w:tc>
          <w:tcPr>
            <w:tcW w:w="2739" w:type="dxa"/>
          </w:tcPr>
          <w:p w14:paraId="565AA6B7" w14:textId="77777777" w:rsidR="006440C4" w:rsidRPr="00A84F14" w:rsidRDefault="006440C4" w:rsidP="006440C4">
            <w:pPr>
              <w:jc w:val="both"/>
              <w:rPr>
                <w:rFonts w:ascii="Calibri" w:hAnsi="Calibri"/>
                <w:b/>
                <w:sz w:val="22"/>
                <w:szCs w:val="22"/>
              </w:rPr>
            </w:pPr>
            <w:r w:rsidRPr="00A84F14">
              <w:rPr>
                <w:rFonts w:ascii="Calibri" w:hAnsi="Calibri"/>
                <w:b/>
                <w:sz w:val="22"/>
                <w:szCs w:val="22"/>
              </w:rPr>
              <w:t>Pokazatelj rezultata</w:t>
            </w:r>
          </w:p>
        </w:tc>
        <w:tc>
          <w:tcPr>
            <w:tcW w:w="6441" w:type="dxa"/>
          </w:tcPr>
          <w:p w14:paraId="6EBAACAB" w14:textId="77777777" w:rsidR="006440C4" w:rsidRPr="00A84F14" w:rsidRDefault="006440C4" w:rsidP="006440C4">
            <w:pPr>
              <w:jc w:val="both"/>
              <w:rPr>
                <w:rFonts w:ascii="Calibri" w:hAnsi="Calibri"/>
                <w:sz w:val="22"/>
                <w:szCs w:val="22"/>
              </w:rPr>
            </w:pPr>
            <w:r w:rsidRPr="00A84F14">
              <w:rPr>
                <w:rFonts w:ascii="Calibri" w:hAnsi="Calibri"/>
                <w:sz w:val="22"/>
                <w:szCs w:val="22"/>
              </w:rPr>
              <w:t xml:space="preserve">Broj korisnika predškolskog odgoja i obrazovanja </w:t>
            </w:r>
          </w:p>
        </w:tc>
      </w:tr>
      <w:tr w:rsidR="006440C4" w:rsidRPr="00A84F14" w14:paraId="540C3875" w14:textId="77777777" w:rsidTr="006440C4">
        <w:trPr>
          <w:trHeight w:val="325"/>
        </w:trPr>
        <w:tc>
          <w:tcPr>
            <w:tcW w:w="2739" w:type="dxa"/>
          </w:tcPr>
          <w:p w14:paraId="4865F9CC" w14:textId="77777777" w:rsidR="006440C4" w:rsidRPr="00A84F14" w:rsidRDefault="006440C4" w:rsidP="006440C4">
            <w:pPr>
              <w:jc w:val="both"/>
              <w:rPr>
                <w:rFonts w:ascii="Calibri" w:hAnsi="Calibri"/>
                <w:b/>
                <w:sz w:val="22"/>
                <w:szCs w:val="22"/>
              </w:rPr>
            </w:pPr>
            <w:r w:rsidRPr="00A84F14">
              <w:rPr>
                <w:rFonts w:ascii="Calibri" w:hAnsi="Calibri"/>
                <w:b/>
                <w:sz w:val="22"/>
                <w:szCs w:val="22"/>
              </w:rPr>
              <w:t>Definicija</w:t>
            </w:r>
          </w:p>
        </w:tc>
        <w:tc>
          <w:tcPr>
            <w:tcW w:w="6441" w:type="dxa"/>
          </w:tcPr>
          <w:p w14:paraId="0B2CE2FA" w14:textId="77777777" w:rsidR="006440C4" w:rsidRPr="00A84F14" w:rsidRDefault="006440C4" w:rsidP="006440C4">
            <w:pPr>
              <w:jc w:val="both"/>
              <w:rPr>
                <w:rFonts w:ascii="Calibri" w:hAnsi="Calibri"/>
                <w:sz w:val="22"/>
                <w:szCs w:val="22"/>
              </w:rPr>
            </w:pPr>
            <w:r w:rsidRPr="00A84F14">
              <w:rPr>
                <w:rFonts w:ascii="Calibri" w:hAnsi="Calibri"/>
                <w:sz w:val="22"/>
                <w:szCs w:val="22"/>
              </w:rPr>
              <w:t xml:space="preserve">Osiguranje predškolskog odgoja i obrazovanja djece </w:t>
            </w:r>
          </w:p>
        </w:tc>
      </w:tr>
      <w:tr w:rsidR="006440C4" w:rsidRPr="00A84F14" w14:paraId="6150711F" w14:textId="77777777" w:rsidTr="006440C4">
        <w:trPr>
          <w:trHeight w:val="284"/>
        </w:trPr>
        <w:tc>
          <w:tcPr>
            <w:tcW w:w="2739" w:type="dxa"/>
          </w:tcPr>
          <w:p w14:paraId="73DEBDB6" w14:textId="77777777" w:rsidR="006440C4" w:rsidRPr="00A84F14" w:rsidRDefault="006440C4" w:rsidP="006440C4">
            <w:pPr>
              <w:jc w:val="both"/>
              <w:rPr>
                <w:rFonts w:ascii="Calibri" w:hAnsi="Calibri"/>
                <w:b/>
                <w:sz w:val="22"/>
                <w:szCs w:val="22"/>
              </w:rPr>
            </w:pPr>
            <w:r w:rsidRPr="00A84F14">
              <w:rPr>
                <w:rFonts w:ascii="Calibri" w:hAnsi="Calibri"/>
                <w:b/>
                <w:sz w:val="22"/>
                <w:szCs w:val="22"/>
              </w:rPr>
              <w:t>Jedinica</w:t>
            </w:r>
          </w:p>
        </w:tc>
        <w:tc>
          <w:tcPr>
            <w:tcW w:w="6441" w:type="dxa"/>
          </w:tcPr>
          <w:p w14:paraId="4320EDD2" w14:textId="77777777" w:rsidR="006440C4" w:rsidRPr="00A84F14" w:rsidRDefault="006440C4" w:rsidP="006440C4">
            <w:pPr>
              <w:jc w:val="both"/>
              <w:rPr>
                <w:rFonts w:ascii="Calibri" w:hAnsi="Calibri"/>
                <w:sz w:val="22"/>
                <w:szCs w:val="22"/>
              </w:rPr>
            </w:pPr>
            <w:r w:rsidRPr="00A84F14">
              <w:rPr>
                <w:rFonts w:ascii="Calibri" w:hAnsi="Calibri"/>
                <w:sz w:val="22"/>
                <w:szCs w:val="22"/>
              </w:rPr>
              <w:t>Broj</w:t>
            </w:r>
          </w:p>
        </w:tc>
      </w:tr>
      <w:tr w:rsidR="006440C4" w:rsidRPr="00A84F14" w14:paraId="707D2B77" w14:textId="77777777" w:rsidTr="006440C4">
        <w:trPr>
          <w:trHeight w:val="284"/>
        </w:trPr>
        <w:tc>
          <w:tcPr>
            <w:tcW w:w="2739" w:type="dxa"/>
          </w:tcPr>
          <w:p w14:paraId="66109850" w14:textId="77777777" w:rsidR="006440C4" w:rsidRPr="00A84F14" w:rsidRDefault="006440C4" w:rsidP="006440C4">
            <w:pPr>
              <w:jc w:val="both"/>
              <w:rPr>
                <w:rFonts w:ascii="Calibri" w:hAnsi="Calibri"/>
                <w:b/>
                <w:sz w:val="22"/>
                <w:szCs w:val="22"/>
              </w:rPr>
            </w:pPr>
            <w:r w:rsidRPr="00A84F14">
              <w:rPr>
                <w:rFonts w:ascii="Calibri" w:hAnsi="Calibri"/>
                <w:b/>
                <w:sz w:val="22"/>
                <w:szCs w:val="22"/>
              </w:rPr>
              <w:t>Polazna vrijednost</w:t>
            </w:r>
          </w:p>
        </w:tc>
        <w:tc>
          <w:tcPr>
            <w:tcW w:w="6441" w:type="dxa"/>
          </w:tcPr>
          <w:p w14:paraId="25B01E0A" w14:textId="77777777" w:rsidR="006440C4" w:rsidRPr="00AC17F4" w:rsidRDefault="006440C4" w:rsidP="006440C4">
            <w:pPr>
              <w:jc w:val="both"/>
              <w:rPr>
                <w:rFonts w:ascii="Calibri" w:hAnsi="Calibri"/>
                <w:sz w:val="22"/>
                <w:szCs w:val="22"/>
              </w:rPr>
            </w:pPr>
            <w:r w:rsidRPr="00AC17F4">
              <w:rPr>
                <w:rFonts w:ascii="Calibri" w:hAnsi="Calibri"/>
                <w:sz w:val="22"/>
                <w:szCs w:val="22"/>
              </w:rPr>
              <w:t>282</w:t>
            </w:r>
          </w:p>
        </w:tc>
      </w:tr>
      <w:tr w:rsidR="006440C4" w:rsidRPr="00A84F14" w14:paraId="6E5C3AB1" w14:textId="77777777" w:rsidTr="006440C4">
        <w:trPr>
          <w:trHeight w:val="299"/>
        </w:trPr>
        <w:tc>
          <w:tcPr>
            <w:tcW w:w="2739" w:type="dxa"/>
          </w:tcPr>
          <w:p w14:paraId="0CF9592A" w14:textId="77777777" w:rsidR="006440C4" w:rsidRPr="00A84F14" w:rsidRDefault="006440C4" w:rsidP="006440C4">
            <w:pPr>
              <w:jc w:val="both"/>
              <w:rPr>
                <w:rFonts w:ascii="Calibri" w:hAnsi="Calibri"/>
                <w:b/>
                <w:sz w:val="22"/>
                <w:szCs w:val="22"/>
              </w:rPr>
            </w:pPr>
            <w:r w:rsidRPr="00A84F14">
              <w:rPr>
                <w:rFonts w:ascii="Calibri" w:hAnsi="Calibri"/>
                <w:b/>
                <w:sz w:val="22"/>
                <w:szCs w:val="22"/>
              </w:rPr>
              <w:t>Izvor podataka</w:t>
            </w:r>
          </w:p>
        </w:tc>
        <w:tc>
          <w:tcPr>
            <w:tcW w:w="6441" w:type="dxa"/>
          </w:tcPr>
          <w:p w14:paraId="54DE4725" w14:textId="77777777" w:rsidR="006440C4" w:rsidRPr="00AC17F4" w:rsidRDefault="006440C4" w:rsidP="006440C4">
            <w:pPr>
              <w:jc w:val="both"/>
              <w:rPr>
                <w:rFonts w:ascii="Calibri" w:hAnsi="Calibri"/>
                <w:sz w:val="22"/>
                <w:szCs w:val="22"/>
              </w:rPr>
            </w:pPr>
            <w:r w:rsidRPr="00AC17F4">
              <w:rPr>
                <w:rFonts w:ascii="Calibri" w:hAnsi="Calibri"/>
                <w:sz w:val="22"/>
                <w:szCs w:val="22"/>
              </w:rPr>
              <w:t>Općina Viškovo, predškolske ustanove</w:t>
            </w:r>
          </w:p>
        </w:tc>
      </w:tr>
      <w:tr w:rsidR="006440C4" w:rsidRPr="00A84F14" w14:paraId="797CD90F" w14:textId="77777777" w:rsidTr="006440C4">
        <w:trPr>
          <w:trHeight w:val="284"/>
        </w:trPr>
        <w:tc>
          <w:tcPr>
            <w:tcW w:w="2739" w:type="dxa"/>
          </w:tcPr>
          <w:p w14:paraId="634499DA" w14:textId="77777777" w:rsidR="006440C4" w:rsidRPr="00C859B7" w:rsidRDefault="006440C4" w:rsidP="006440C4">
            <w:pPr>
              <w:jc w:val="both"/>
              <w:rPr>
                <w:rFonts w:ascii="Calibri" w:hAnsi="Calibri"/>
                <w:b/>
                <w:sz w:val="22"/>
                <w:szCs w:val="22"/>
              </w:rPr>
            </w:pPr>
            <w:r w:rsidRPr="00C859B7">
              <w:rPr>
                <w:rFonts w:ascii="Calibri" w:hAnsi="Calibri"/>
                <w:b/>
                <w:sz w:val="22"/>
                <w:szCs w:val="22"/>
              </w:rPr>
              <w:t>Ciljana vrijednost (2022.)</w:t>
            </w:r>
          </w:p>
        </w:tc>
        <w:tc>
          <w:tcPr>
            <w:tcW w:w="6441" w:type="dxa"/>
          </w:tcPr>
          <w:p w14:paraId="59CF1C48" w14:textId="77777777" w:rsidR="006440C4" w:rsidRPr="00AC17F4" w:rsidRDefault="006440C4" w:rsidP="006440C4">
            <w:pPr>
              <w:jc w:val="both"/>
              <w:rPr>
                <w:rFonts w:ascii="Calibri" w:hAnsi="Calibri"/>
                <w:sz w:val="22"/>
                <w:szCs w:val="22"/>
              </w:rPr>
            </w:pPr>
            <w:r w:rsidRPr="00C859B7">
              <w:rPr>
                <w:rFonts w:ascii="Calibri" w:hAnsi="Calibri"/>
                <w:sz w:val="22"/>
                <w:szCs w:val="22"/>
              </w:rPr>
              <w:t>272</w:t>
            </w:r>
          </w:p>
        </w:tc>
      </w:tr>
      <w:tr w:rsidR="006440C4" w:rsidRPr="00A84F14" w14:paraId="2A5E4BFD" w14:textId="77777777" w:rsidTr="006440C4">
        <w:trPr>
          <w:trHeight w:val="284"/>
        </w:trPr>
        <w:tc>
          <w:tcPr>
            <w:tcW w:w="2739" w:type="dxa"/>
          </w:tcPr>
          <w:p w14:paraId="45A00BA9" w14:textId="77777777" w:rsidR="006440C4" w:rsidRPr="00A84F14" w:rsidRDefault="006440C4" w:rsidP="006440C4">
            <w:pPr>
              <w:jc w:val="both"/>
              <w:rPr>
                <w:rFonts w:ascii="Calibri" w:hAnsi="Calibri"/>
                <w:b/>
                <w:sz w:val="22"/>
                <w:szCs w:val="22"/>
              </w:rPr>
            </w:pPr>
            <w:r>
              <w:rPr>
                <w:rFonts w:ascii="Calibri" w:hAnsi="Calibri"/>
                <w:b/>
                <w:sz w:val="22"/>
                <w:szCs w:val="22"/>
              </w:rPr>
              <w:t>Ciljana vrijednost (2023</w:t>
            </w:r>
            <w:r w:rsidRPr="00A84F14">
              <w:rPr>
                <w:rFonts w:ascii="Calibri" w:hAnsi="Calibri"/>
                <w:b/>
                <w:sz w:val="22"/>
                <w:szCs w:val="22"/>
              </w:rPr>
              <w:t>.)</w:t>
            </w:r>
          </w:p>
        </w:tc>
        <w:tc>
          <w:tcPr>
            <w:tcW w:w="6441" w:type="dxa"/>
          </w:tcPr>
          <w:p w14:paraId="27EC2BF0" w14:textId="77777777" w:rsidR="006440C4" w:rsidRPr="00AC17F4" w:rsidRDefault="006440C4" w:rsidP="006440C4">
            <w:pPr>
              <w:jc w:val="both"/>
              <w:rPr>
                <w:rFonts w:ascii="Calibri" w:hAnsi="Calibri"/>
                <w:sz w:val="22"/>
                <w:szCs w:val="22"/>
              </w:rPr>
            </w:pPr>
            <w:r w:rsidRPr="00AC17F4">
              <w:rPr>
                <w:rFonts w:ascii="Calibri" w:hAnsi="Calibri"/>
                <w:sz w:val="22"/>
                <w:szCs w:val="22"/>
              </w:rPr>
              <w:t>282</w:t>
            </w:r>
          </w:p>
        </w:tc>
      </w:tr>
      <w:tr w:rsidR="006440C4" w:rsidRPr="00A84F14" w14:paraId="68ED3234" w14:textId="77777777" w:rsidTr="006440C4">
        <w:trPr>
          <w:trHeight w:val="359"/>
        </w:trPr>
        <w:tc>
          <w:tcPr>
            <w:tcW w:w="2739" w:type="dxa"/>
          </w:tcPr>
          <w:p w14:paraId="7E95EC6B" w14:textId="77777777" w:rsidR="006440C4" w:rsidRPr="00A84F14" w:rsidRDefault="006440C4" w:rsidP="006440C4">
            <w:pPr>
              <w:jc w:val="both"/>
              <w:rPr>
                <w:rFonts w:ascii="Calibri" w:hAnsi="Calibri"/>
                <w:b/>
                <w:sz w:val="22"/>
                <w:szCs w:val="22"/>
              </w:rPr>
            </w:pPr>
            <w:r>
              <w:rPr>
                <w:rFonts w:ascii="Calibri" w:hAnsi="Calibri"/>
                <w:b/>
                <w:sz w:val="22"/>
                <w:szCs w:val="22"/>
              </w:rPr>
              <w:t>Ciljana vrijednost (2024</w:t>
            </w:r>
            <w:r w:rsidRPr="00A84F14">
              <w:rPr>
                <w:rFonts w:ascii="Calibri" w:hAnsi="Calibri"/>
                <w:b/>
                <w:sz w:val="22"/>
                <w:szCs w:val="22"/>
              </w:rPr>
              <w:t>.)</w:t>
            </w:r>
          </w:p>
        </w:tc>
        <w:tc>
          <w:tcPr>
            <w:tcW w:w="6441" w:type="dxa"/>
          </w:tcPr>
          <w:p w14:paraId="589BB7F6" w14:textId="77777777" w:rsidR="006440C4" w:rsidRPr="00AC17F4" w:rsidRDefault="006440C4" w:rsidP="006440C4">
            <w:pPr>
              <w:jc w:val="both"/>
              <w:rPr>
                <w:rFonts w:ascii="Calibri" w:hAnsi="Calibri"/>
                <w:sz w:val="22"/>
                <w:szCs w:val="22"/>
              </w:rPr>
            </w:pPr>
            <w:r w:rsidRPr="00AC17F4">
              <w:rPr>
                <w:rFonts w:ascii="Calibri" w:hAnsi="Calibri"/>
                <w:sz w:val="22"/>
                <w:szCs w:val="22"/>
              </w:rPr>
              <w:t>282</w:t>
            </w:r>
          </w:p>
        </w:tc>
      </w:tr>
    </w:tbl>
    <w:p w14:paraId="6EABECEC" w14:textId="77777777" w:rsidR="006440C4" w:rsidRPr="00A84F14" w:rsidRDefault="006440C4" w:rsidP="006440C4">
      <w:pPr>
        <w:jc w:val="both"/>
        <w:rPr>
          <w:rFonts w:ascii="Calibri" w:hAnsi="Calibri"/>
          <w:i/>
          <w:sz w:val="10"/>
          <w:szCs w:val="10"/>
        </w:rPr>
      </w:pPr>
    </w:p>
    <w:p w14:paraId="54AD197C" w14:textId="77777777" w:rsidR="006440C4" w:rsidRPr="00A84F14" w:rsidRDefault="006440C4" w:rsidP="006440C4">
      <w:pPr>
        <w:jc w:val="both"/>
        <w:rPr>
          <w:rFonts w:ascii="Calibri" w:hAnsi="Calibri"/>
          <w:i/>
          <w:sz w:val="22"/>
          <w:szCs w:val="22"/>
        </w:rPr>
      </w:pPr>
      <w:r w:rsidRPr="00A84F14">
        <w:rPr>
          <w:rFonts w:ascii="Calibri" w:hAnsi="Calibri"/>
          <w:i/>
          <w:sz w:val="22"/>
          <w:szCs w:val="22"/>
        </w:rPr>
        <w:t>Izvještaj o postignutim ciljevima i rezultatima programa temeljenim na pokazateljima uspješnosti iz nadležnosti proračunskog korisnika u prethodnoj godini:</w:t>
      </w:r>
    </w:p>
    <w:p w14:paraId="0FB79EB7" w14:textId="77777777" w:rsidR="006440C4" w:rsidRPr="00A84F14" w:rsidRDefault="006440C4" w:rsidP="006440C4">
      <w:pPr>
        <w:jc w:val="both"/>
        <w:rPr>
          <w:rFonts w:ascii="Calibri" w:hAnsi="Calibri"/>
          <w:sz w:val="22"/>
          <w:szCs w:val="22"/>
        </w:rPr>
      </w:pPr>
      <w:r w:rsidRPr="00A84F14">
        <w:rPr>
          <w:rFonts w:ascii="Calibri" w:hAnsi="Calibri"/>
          <w:sz w:val="22"/>
          <w:szCs w:val="22"/>
        </w:rPr>
        <w:t>Osiguran je normalan rad dječjeg vrtića, isplata plaća i ostalih troškova vezanih uz rad dječjeg vrtića i smještaj djece u skladu s raspoloživim kapacitetom vrtića.</w:t>
      </w:r>
    </w:p>
    <w:p w14:paraId="12507ED7" w14:textId="77777777" w:rsidR="006440C4" w:rsidRPr="004D7ABA" w:rsidRDefault="006440C4" w:rsidP="006440C4">
      <w:pPr>
        <w:spacing w:line="360" w:lineRule="auto"/>
        <w:jc w:val="both"/>
        <w:rPr>
          <w:rFonts w:ascii="Calibri" w:hAnsi="Calibri"/>
          <w:b/>
          <w:sz w:val="16"/>
          <w:szCs w:val="16"/>
        </w:rPr>
      </w:pPr>
    </w:p>
    <w:p w14:paraId="351EC5F6" w14:textId="77777777" w:rsidR="006440C4" w:rsidRPr="00A84F14" w:rsidRDefault="006440C4" w:rsidP="006440C4">
      <w:pPr>
        <w:spacing w:line="360" w:lineRule="auto"/>
        <w:jc w:val="both"/>
        <w:rPr>
          <w:rFonts w:ascii="Calibri" w:hAnsi="Calibri"/>
          <w:b/>
          <w:sz w:val="22"/>
          <w:szCs w:val="22"/>
        </w:rPr>
      </w:pPr>
      <w:r w:rsidRPr="00A84F14">
        <w:rPr>
          <w:rFonts w:ascii="Calibri" w:hAnsi="Calibri"/>
          <w:b/>
          <w:sz w:val="22"/>
          <w:szCs w:val="22"/>
        </w:rPr>
        <w:t>A211102 Posebne aktivnosti Dječjeg vrtića Viškovo</w:t>
      </w:r>
    </w:p>
    <w:p w14:paraId="789D4F9F" w14:textId="77777777" w:rsidR="006440C4" w:rsidRPr="00A84F14" w:rsidRDefault="006440C4" w:rsidP="006440C4">
      <w:pPr>
        <w:jc w:val="both"/>
        <w:rPr>
          <w:rFonts w:ascii="Calibri" w:hAnsi="Calibri"/>
          <w:sz w:val="22"/>
          <w:szCs w:val="22"/>
        </w:rPr>
      </w:pPr>
      <w:r w:rsidRPr="00A84F14">
        <w:rPr>
          <w:rFonts w:ascii="Calibri" w:hAnsi="Calibri"/>
          <w:sz w:val="22"/>
          <w:szCs w:val="22"/>
        </w:rPr>
        <w:t>Za realizaciju ove aktivnosti planirana su sljedeća sredstva:</w:t>
      </w:r>
    </w:p>
    <w:p w14:paraId="46047E1F" w14:textId="77777777" w:rsidR="006440C4" w:rsidRPr="00A84F14" w:rsidRDefault="006440C4" w:rsidP="006440C4">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0,00</w:t>
      </w:r>
      <w:r w:rsidRPr="00A84F14">
        <w:rPr>
          <w:rFonts w:ascii="Calibri" w:hAnsi="Calibri"/>
          <w:sz w:val="22"/>
          <w:szCs w:val="22"/>
        </w:rPr>
        <w:t xml:space="preserve"> kuna</w:t>
      </w:r>
    </w:p>
    <w:p w14:paraId="356752BD" w14:textId="77777777" w:rsidR="006440C4" w:rsidRPr="00A84F14" w:rsidRDefault="006440C4" w:rsidP="006440C4">
      <w:pPr>
        <w:numPr>
          <w:ilvl w:val="0"/>
          <w:numId w:val="5"/>
        </w:numPr>
        <w:autoSpaceDE w:val="0"/>
        <w:autoSpaceDN w:val="0"/>
        <w:adjustRightInd w:val="0"/>
        <w:jc w:val="both"/>
        <w:rPr>
          <w:rFonts w:ascii="Calibri" w:hAnsi="Calibri"/>
          <w:sz w:val="22"/>
          <w:szCs w:val="22"/>
        </w:rPr>
      </w:pPr>
      <w:r>
        <w:rPr>
          <w:rFonts w:ascii="Calibri" w:hAnsi="Calibri"/>
          <w:sz w:val="22"/>
          <w:szCs w:val="22"/>
        </w:rPr>
        <w:t>2023</w:t>
      </w:r>
      <w:r w:rsidRPr="00A84F14">
        <w:rPr>
          <w:rFonts w:ascii="Calibri" w:hAnsi="Calibri"/>
          <w:sz w:val="22"/>
          <w:szCs w:val="22"/>
        </w:rPr>
        <w:t>. godina   6.000,00 kuna</w:t>
      </w:r>
    </w:p>
    <w:p w14:paraId="57DDF094" w14:textId="77777777" w:rsidR="006440C4" w:rsidRPr="00A84F14" w:rsidRDefault="006440C4" w:rsidP="006440C4">
      <w:pPr>
        <w:numPr>
          <w:ilvl w:val="0"/>
          <w:numId w:val="5"/>
        </w:numPr>
        <w:autoSpaceDE w:val="0"/>
        <w:autoSpaceDN w:val="0"/>
        <w:adjustRightInd w:val="0"/>
        <w:jc w:val="both"/>
        <w:rPr>
          <w:rFonts w:ascii="Calibri" w:hAnsi="Calibri"/>
          <w:sz w:val="22"/>
          <w:szCs w:val="22"/>
        </w:rPr>
      </w:pPr>
      <w:r>
        <w:rPr>
          <w:rFonts w:ascii="Calibri" w:hAnsi="Calibri"/>
          <w:sz w:val="22"/>
          <w:szCs w:val="22"/>
        </w:rPr>
        <w:t>2024</w:t>
      </w:r>
      <w:r w:rsidRPr="00A84F14">
        <w:rPr>
          <w:rFonts w:ascii="Calibri" w:hAnsi="Calibri"/>
          <w:sz w:val="22"/>
          <w:szCs w:val="22"/>
        </w:rPr>
        <w:t>. godina   6.000,00 kuna</w:t>
      </w:r>
    </w:p>
    <w:p w14:paraId="78634863" w14:textId="77777777" w:rsidR="006440C4" w:rsidRPr="00A84F14" w:rsidRDefault="006440C4" w:rsidP="006440C4">
      <w:pPr>
        <w:autoSpaceDE w:val="0"/>
        <w:autoSpaceDN w:val="0"/>
        <w:adjustRightInd w:val="0"/>
        <w:ind w:left="720"/>
        <w:jc w:val="both"/>
        <w:rPr>
          <w:rFonts w:ascii="Calibri" w:hAnsi="Calibri"/>
          <w:sz w:val="10"/>
          <w:szCs w:val="10"/>
        </w:rPr>
      </w:pPr>
    </w:p>
    <w:p w14:paraId="1D0A4C3C" w14:textId="4A5DAEA7" w:rsidR="006440C4" w:rsidRPr="00A84F14" w:rsidRDefault="006440C4" w:rsidP="006440C4">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2021</w:t>
      </w:r>
      <w:r w:rsidRPr="00A84F14">
        <w:rPr>
          <w:rFonts w:ascii="Calibri" w:hAnsi="Calibri"/>
          <w:sz w:val="22"/>
          <w:szCs w:val="22"/>
        </w:rPr>
        <w:t>. godinu t</w:t>
      </w:r>
      <w:r>
        <w:rPr>
          <w:rFonts w:ascii="Calibri" w:hAnsi="Calibri"/>
          <w:sz w:val="22"/>
          <w:szCs w:val="22"/>
        </w:rPr>
        <w:t>e projekcijama Proračuna za 2022. i 2023</w:t>
      </w:r>
      <w:r w:rsidRPr="00A84F14">
        <w:rPr>
          <w:rFonts w:ascii="Calibri" w:hAnsi="Calibri"/>
          <w:sz w:val="22"/>
          <w:szCs w:val="22"/>
        </w:rPr>
        <w:t>. godinu za ovu aktivnost bilo je</w:t>
      </w:r>
      <w:r>
        <w:rPr>
          <w:rFonts w:ascii="Calibri" w:hAnsi="Calibri"/>
          <w:sz w:val="22"/>
          <w:szCs w:val="22"/>
        </w:rPr>
        <w:t xml:space="preserve"> planirano 6.000,00 kuna za 2022. i 2023</w:t>
      </w:r>
      <w:r w:rsidRPr="00A84F14">
        <w:rPr>
          <w:rFonts w:ascii="Calibri" w:hAnsi="Calibri"/>
          <w:sz w:val="22"/>
          <w:szCs w:val="22"/>
        </w:rPr>
        <w:t xml:space="preserve">. godinu. </w:t>
      </w:r>
      <w:r>
        <w:rPr>
          <w:rFonts w:ascii="Calibri" w:hAnsi="Calibri"/>
          <w:sz w:val="22"/>
          <w:szCs w:val="22"/>
        </w:rPr>
        <w:t>Do odstupanja u odnosu na plan dolazi iz razloga što se tijekom 2022.g. nije održala planirana škola plivanja s obzirom da su se u dvorištu vrtića odvijali radovi uređenja istog.</w:t>
      </w:r>
      <w:r w:rsidR="004D7ABA">
        <w:rPr>
          <w:rFonts w:ascii="Calibri" w:hAnsi="Calibri"/>
          <w:sz w:val="22"/>
          <w:szCs w:val="22"/>
        </w:rPr>
        <w:t xml:space="preserve"> </w:t>
      </w:r>
      <w:r w:rsidRPr="00A84F14">
        <w:rPr>
          <w:rFonts w:ascii="Calibri" w:hAnsi="Calibri"/>
          <w:sz w:val="22"/>
          <w:szCs w:val="22"/>
        </w:rPr>
        <w:t>U sklopu ove aktivnosti planirani su rashodi vezani uz: rashode tekućeg održavanja, zdravstvene i intelektualne rashode vezane za školu plivanja.</w:t>
      </w:r>
    </w:p>
    <w:p w14:paraId="2F1B56CA" w14:textId="77777777" w:rsidR="006440C4" w:rsidRPr="00A84F14" w:rsidRDefault="006440C4" w:rsidP="006440C4">
      <w:pPr>
        <w:jc w:val="both"/>
        <w:rPr>
          <w:rFonts w:ascii="Calibri" w:hAnsi="Calibri"/>
          <w:b/>
          <w:sz w:val="12"/>
          <w:szCs w:val="12"/>
        </w:rPr>
      </w:pPr>
    </w:p>
    <w:p w14:paraId="46DD57AD" w14:textId="77777777" w:rsidR="006440C4" w:rsidRPr="00A84F14" w:rsidRDefault="006440C4" w:rsidP="006440C4">
      <w:pPr>
        <w:jc w:val="both"/>
        <w:rPr>
          <w:rFonts w:ascii="Calibri" w:hAnsi="Calibri"/>
          <w:sz w:val="22"/>
          <w:szCs w:val="22"/>
        </w:rPr>
      </w:pPr>
      <w:r w:rsidRPr="00A84F14">
        <w:rPr>
          <w:rFonts w:ascii="Calibri" w:hAnsi="Calibri"/>
          <w:b/>
          <w:sz w:val="22"/>
          <w:szCs w:val="22"/>
        </w:rPr>
        <w:t xml:space="preserve">Cilj: </w:t>
      </w:r>
      <w:r w:rsidRPr="00A84F14">
        <w:rPr>
          <w:rFonts w:ascii="Calibri" w:hAnsi="Calibri"/>
          <w:sz w:val="22"/>
          <w:szCs w:val="22"/>
        </w:rPr>
        <w:t xml:space="preserve">Provođenje škole plivanja i sudjelovanje većeg broja djece na ostvarivanju tog programa </w:t>
      </w:r>
    </w:p>
    <w:p w14:paraId="34796EF3" w14:textId="77777777" w:rsidR="006440C4" w:rsidRPr="00A84F14" w:rsidRDefault="006440C4" w:rsidP="006440C4">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440C4" w:rsidRPr="00A84F14" w14:paraId="3CB117EE" w14:textId="77777777" w:rsidTr="006440C4">
        <w:trPr>
          <w:trHeight w:val="284"/>
        </w:trPr>
        <w:tc>
          <w:tcPr>
            <w:tcW w:w="2739" w:type="dxa"/>
          </w:tcPr>
          <w:p w14:paraId="31A237B8" w14:textId="77777777" w:rsidR="006440C4" w:rsidRPr="00A84F14" w:rsidRDefault="006440C4" w:rsidP="006440C4">
            <w:pPr>
              <w:jc w:val="both"/>
              <w:rPr>
                <w:rFonts w:ascii="Calibri" w:hAnsi="Calibri"/>
                <w:b/>
                <w:sz w:val="22"/>
                <w:szCs w:val="22"/>
              </w:rPr>
            </w:pPr>
            <w:r w:rsidRPr="00A84F14">
              <w:rPr>
                <w:rFonts w:ascii="Calibri" w:hAnsi="Calibri"/>
                <w:b/>
                <w:sz w:val="22"/>
                <w:szCs w:val="22"/>
              </w:rPr>
              <w:t>Pokazatelj rezultata</w:t>
            </w:r>
          </w:p>
        </w:tc>
        <w:tc>
          <w:tcPr>
            <w:tcW w:w="6339" w:type="dxa"/>
          </w:tcPr>
          <w:p w14:paraId="374066B6" w14:textId="77777777" w:rsidR="006440C4" w:rsidRPr="00A84F14" w:rsidRDefault="006440C4" w:rsidP="006440C4">
            <w:pPr>
              <w:jc w:val="both"/>
              <w:rPr>
                <w:rFonts w:ascii="Calibri" w:hAnsi="Calibri"/>
                <w:sz w:val="22"/>
                <w:szCs w:val="22"/>
              </w:rPr>
            </w:pPr>
            <w:r w:rsidRPr="00A84F14">
              <w:rPr>
                <w:rFonts w:ascii="Calibri" w:hAnsi="Calibri"/>
                <w:sz w:val="22"/>
                <w:szCs w:val="22"/>
              </w:rPr>
              <w:t>Broj djece/polaznika programa</w:t>
            </w:r>
          </w:p>
        </w:tc>
      </w:tr>
      <w:tr w:rsidR="006440C4" w:rsidRPr="00A84F14" w14:paraId="04D56DDA" w14:textId="77777777" w:rsidTr="006440C4">
        <w:trPr>
          <w:trHeight w:val="524"/>
        </w:trPr>
        <w:tc>
          <w:tcPr>
            <w:tcW w:w="2739" w:type="dxa"/>
          </w:tcPr>
          <w:p w14:paraId="70EFC7B2" w14:textId="77777777" w:rsidR="006440C4" w:rsidRPr="00A84F14" w:rsidRDefault="006440C4" w:rsidP="006440C4">
            <w:pPr>
              <w:jc w:val="both"/>
              <w:rPr>
                <w:rFonts w:ascii="Calibri" w:hAnsi="Calibri"/>
                <w:b/>
                <w:sz w:val="22"/>
                <w:szCs w:val="22"/>
              </w:rPr>
            </w:pPr>
            <w:r w:rsidRPr="00A84F14">
              <w:rPr>
                <w:rFonts w:ascii="Calibri" w:hAnsi="Calibri"/>
                <w:b/>
                <w:sz w:val="22"/>
                <w:szCs w:val="22"/>
              </w:rPr>
              <w:t>Definicija</w:t>
            </w:r>
          </w:p>
        </w:tc>
        <w:tc>
          <w:tcPr>
            <w:tcW w:w="6339" w:type="dxa"/>
          </w:tcPr>
          <w:p w14:paraId="39CCE762" w14:textId="77777777" w:rsidR="006440C4" w:rsidRPr="00A84F14" w:rsidRDefault="006440C4" w:rsidP="006440C4">
            <w:pPr>
              <w:jc w:val="both"/>
              <w:rPr>
                <w:rFonts w:ascii="Calibri" w:hAnsi="Calibri"/>
                <w:sz w:val="22"/>
                <w:szCs w:val="22"/>
              </w:rPr>
            </w:pPr>
            <w:r w:rsidRPr="00A84F14">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6440C4" w:rsidRPr="00A84F14" w14:paraId="543837F6" w14:textId="77777777" w:rsidTr="006440C4">
        <w:trPr>
          <w:trHeight w:val="284"/>
        </w:trPr>
        <w:tc>
          <w:tcPr>
            <w:tcW w:w="2739" w:type="dxa"/>
          </w:tcPr>
          <w:p w14:paraId="0AE3F01B" w14:textId="77777777" w:rsidR="006440C4" w:rsidRPr="00A84F14" w:rsidRDefault="006440C4" w:rsidP="006440C4">
            <w:pPr>
              <w:jc w:val="both"/>
              <w:rPr>
                <w:rFonts w:ascii="Calibri" w:hAnsi="Calibri"/>
                <w:b/>
                <w:sz w:val="22"/>
                <w:szCs w:val="22"/>
              </w:rPr>
            </w:pPr>
            <w:r w:rsidRPr="00A84F14">
              <w:rPr>
                <w:rFonts w:ascii="Calibri" w:hAnsi="Calibri"/>
                <w:b/>
                <w:sz w:val="22"/>
                <w:szCs w:val="22"/>
              </w:rPr>
              <w:t>Jedinica</w:t>
            </w:r>
          </w:p>
        </w:tc>
        <w:tc>
          <w:tcPr>
            <w:tcW w:w="6339" w:type="dxa"/>
          </w:tcPr>
          <w:p w14:paraId="657F0037" w14:textId="77777777" w:rsidR="006440C4" w:rsidRPr="00A84F14" w:rsidRDefault="006440C4" w:rsidP="006440C4">
            <w:pPr>
              <w:jc w:val="both"/>
              <w:rPr>
                <w:rFonts w:ascii="Calibri" w:hAnsi="Calibri"/>
                <w:sz w:val="22"/>
                <w:szCs w:val="22"/>
              </w:rPr>
            </w:pPr>
            <w:r w:rsidRPr="00A84F14">
              <w:rPr>
                <w:rFonts w:ascii="Calibri" w:hAnsi="Calibri"/>
                <w:sz w:val="22"/>
                <w:szCs w:val="22"/>
              </w:rPr>
              <w:t>Broj djece</w:t>
            </w:r>
          </w:p>
        </w:tc>
      </w:tr>
      <w:tr w:rsidR="006440C4" w:rsidRPr="00A84F14" w14:paraId="4EDA29B0" w14:textId="77777777" w:rsidTr="006440C4">
        <w:trPr>
          <w:trHeight w:val="284"/>
        </w:trPr>
        <w:tc>
          <w:tcPr>
            <w:tcW w:w="2739" w:type="dxa"/>
          </w:tcPr>
          <w:p w14:paraId="0BC7CD7C" w14:textId="77777777" w:rsidR="006440C4" w:rsidRPr="00A84F14" w:rsidRDefault="006440C4" w:rsidP="006440C4">
            <w:pPr>
              <w:jc w:val="both"/>
              <w:rPr>
                <w:rFonts w:ascii="Calibri" w:hAnsi="Calibri"/>
                <w:b/>
                <w:sz w:val="22"/>
                <w:szCs w:val="22"/>
              </w:rPr>
            </w:pPr>
            <w:r w:rsidRPr="00A84F14">
              <w:rPr>
                <w:rFonts w:ascii="Calibri" w:hAnsi="Calibri"/>
                <w:b/>
                <w:sz w:val="22"/>
                <w:szCs w:val="22"/>
              </w:rPr>
              <w:t>Polazna vrijednost</w:t>
            </w:r>
          </w:p>
        </w:tc>
        <w:tc>
          <w:tcPr>
            <w:tcW w:w="6339" w:type="dxa"/>
          </w:tcPr>
          <w:p w14:paraId="0B22BDDB" w14:textId="77777777" w:rsidR="006440C4" w:rsidRPr="00AC17F4" w:rsidRDefault="006440C4" w:rsidP="006440C4">
            <w:pPr>
              <w:jc w:val="both"/>
              <w:rPr>
                <w:rFonts w:ascii="Calibri" w:hAnsi="Calibri"/>
                <w:sz w:val="22"/>
                <w:szCs w:val="22"/>
              </w:rPr>
            </w:pPr>
            <w:r w:rsidRPr="00AC17F4">
              <w:rPr>
                <w:rFonts w:ascii="Calibri" w:hAnsi="Calibri"/>
                <w:sz w:val="22"/>
                <w:szCs w:val="22"/>
              </w:rPr>
              <w:t>40</w:t>
            </w:r>
          </w:p>
        </w:tc>
      </w:tr>
      <w:tr w:rsidR="006440C4" w:rsidRPr="00A84F14" w14:paraId="7287FE03" w14:textId="77777777" w:rsidTr="006440C4">
        <w:trPr>
          <w:trHeight w:val="299"/>
        </w:trPr>
        <w:tc>
          <w:tcPr>
            <w:tcW w:w="2739" w:type="dxa"/>
          </w:tcPr>
          <w:p w14:paraId="227E2872" w14:textId="77777777" w:rsidR="006440C4" w:rsidRPr="00A84F14" w:rsidRDefault="006440C4" w:rsidP="006440C4">
            <w:pPr>
              <w:jc w:val="both"/>
              <w:rPr>
                <w:rFonts w:ascii="Calibri" w:hAnsi="Calibri"/>
                <w:b/>
                <w:sz w:val="22"/>
                <w:szCs w:val="22"/>
              </w:rPr>
            </w:pPr>
            <w:r w:rsidRPr="00A84F14">
              <w:rPr>
                <w:rFonts w:ascii="Calibri" w:hAnsi="Calibri"/>
                <w:b/>
                <w:sz w:val="22"/>
                <w:szCs w:val="22"/>
              </w:rPr>
              <w:t>Izvor podataka</w:t>
            </w:r>
          </w:p>
        </w:tc>
        <w:tc>
          <w:tcPr>
            <w:tcW w:w="6339" w:type="dxa"/>
          </w:tcPr>
          <w:p w14:paraId="5CE25948" w14:textId="77777777" w:rsidR="006440C4" w:rsidRPr="00AC17F4" w:rsidRDefault="006440C4" w:rsidP="006440C4">
            <w:pPr>
              <w:jc w:val="both"/>
              <w:rPr>
                <w:rFonts w:ascii="Calibri" w:hAnsi="Calibri"/>
                <w:sz w:val="22"/>
                <w:szCs w:val="22"/>
              </w:rPr>
            </w:pPr>
            <w:r w:rsidRPr="00AC17F4">
              <w:rPr>
                <w:rFonts w:ascii="Calibri" w:hAnsi="Calibri"/>
                <w:sz w:val="22"/>
                <w:szCs w:val="22"/>
              </w:rPr>
              <w:t>Dječji vrtić Viškovo</w:t>
            </w:r>
          </w:p>
        </w:tc>
      </w:tr>
      <w:tr w:rsidR="006440C4" w:rsidRPr="00A84F14" w14:paraId="58852E09" w14:textId="77777777" w:rsidTr="006440C4">
        <w:trPr>
          <w:trHeight w:val="284"/>
        </w:trPr>
        <w:tc>
          <w:tcPr>
            <w:tcW w:w="2739" w:type="dxa"/>
          </w:tcPr>
          <w:p w14:paraId="6628B7A4" w14:textId="77777777" w:rsidR="006440C4" w:rsidRPr="00A84F14" w:rsidRDefault="006440C4" w:rsidP="006440C4">
            <w:pPr>
              <w:jc w:val="both"/>
              <w:rPr>
                <w:rFonts w:ascii="Calibri" w:hAnsi="Calibri"/>
                <w:b/>
                <w:sz w:val="22"/>
                <w:szCs w:val="22"/>
              </w:rPr>
            </w:pPr>
            <w:r>
              <w:rPr>
                <w:rFonts w:ascii="Calibri" w:hAnsi="Calibri"/>
                <w:b/>
                <w:sz w:val="22"/>
                <w:szCs w:val="22"/>
              </w:rPr>
              <w:t>Ciljana vrijednost (2022</w:t>
            </w:r>
            <w:r w:rsidRPr="00A84F14">
              <w:rPr>
                <w:rFonts w:ascii="Calibri" w:hAnsi="Calibri"/>
                <w:b/>
                <w:sz w:val="22"/>
                <w:szCs w:val="22"/>
              </w:rPr>
              <w:t>.)</w:t>
            </w:r>
          </w:p>
        </w:tc>
        <w:tc>
          <w:tcPr>
            <w:tcW w:w="6339" w:type="dxa"/>
          </w:tcPr>
          <w:p w14:paraId="431A06D7" w14:textId="77777777" w:rsidR="006440C4" w:rsidRPr="00AC17F4" w:rsidRDefault="006440C4" w:rsidP="006440C4">
            <w:pPr>
              <w:jc w:val="both"/>
              <w:rPr>
                <w:rFonts w:ascii="Calibri" w:hAnsi="Calibri"/>
                <w:sz w:val="22"/>
                <w:szCs w:val="22"/>
              </w:rPr>
            </w:pPr>
            <w:r>
              <w:rPr>
                <w:rFonts w:ascii="Calibri" w:hAnsi="Calibri"/>
                <w:sz w:val="22"/>
                <w:szCs w:val="22"/>
              </w:rPr>
              <w:t xml:space="preserve">  0</w:t>
            </w:r>
          </w:p>
        </w:tc>
      </w:tr>
      <w:tr w:rsidR="006440C4" w:rsidRPr="00A84F14" w14:paraId="22F3AADE" w14:textId="77777777" w:rsidTr="006440C4">
        <w:trPr>
          <w:trHeight w:val="284"/>
        </w:trPr>
        <w:tc>
          <w:tcPr>
            <w:tcW w:w="2739" w:type="dxa"/>
          </w:tcPr>
          <w:p w14:paraId="0843F780" w14:textId="77777777" w:rsidR="006440C4" w:rsidRPr="00A84F14" w:rsidRDefault="006440C4" w:rsidP="006440C4">
            <w:pPr>
              <w:jc w:val="both"/>
              <w:rPr>
                <w:rFonts w:ascii="Calibri" w:hAnsi="Calibri"/>
                <w:b/>
                <w:sz w:val="22"/>
                <w:szCs w:val="22"/>
              </w:rPr>
            </w:pPr>
            <w:r>
              <w:rPr>
                <w:rFonts w:ascii="Calibri" w:hAnsi="Calibri"/>
                <w:b/>
                <w:sz w:val="22"/>
                <w:szCs w:val="22"/>
              </w:rPr>
              <w:t>Ciljana vrijednost (2023</w:t>
            </w:r>
            <w:r w:rsidRPr="00A84F14">
              <w:rPr>
                <w:rFonts w:ascii="Calibri" w:hAnsi="Calibri"/>
                <w:b/>
                <w:sz w:val="22"/>
                <w:szCs w:val="22"/>
              </w:rPr>
              <w:t>.)</w:t>
            </w:r>
          </w:p>
        </w:tc>
        <w:tc>
          <w:tcPr>
            <w:tcW w:w="6339" w:type="dxa"/>
          </w:tcPr>
          <w:p w14:paraId="327A9004" w14:textId="77777777" w:rsidR="006440C4" w:rsidRPr="00AC17F4" w:rsidRDefault="006440C4" w:rsidP="006440C4">
            <w:pPr>
              <w:jc w:val="both"/>
              <w:rPr>
                <w:rFonts w:ascii="Calibri" w:hAnsi="Calibri"/>
                <w:sz w:val="22"/>
                <w:szCs w:val="22"/>
              </w:rPr>
            </w:pPr>
            <w:r w:rsidRPr="00AC17F4">
              <w:rPr>
                <w:rFonts w:ascii="Calibri" w:hAnsi="Calibri"/>
                <w:sz w:val="22"/>
                <w:szCs w:val="22"/>
              </w:rPr>
              <w:t>40</w:t>
            </w:r>
          </w:p>
        </w:tc>
      </w:tr>
      <w:tr w:rsidR="006440C4" w:rsidRPr="00A84F14" w14:paraId="3D25820A" w14:textId="77777777" w:rsidTr="006440C4">
        <w:trPr>
          <w:trHeight w:val="247"/>
        </w:trPr>
        <w:tc>
          <w:tcPr>
            <w:tcW w:w="2739" w:type="dxa"/>
          </w:tcPr>
          <w:p w14:paraId="78EED013" w14:textId="77777777" w:rsidR="006440C4" w:rsidRPr="00A84F14" w:rsidRDefault="006440C4" w:rsidP="006440C4">
            <w:pPr>
              <w:jc w:val="both"/>
              <w:rPr>
                <w:rFonts w:ascii="Calibri" w:hAnsi="Calibri"/>
                <w:b/>
                <w:sz w:val="22"/>
                <w:szCs w:val="22"/>
              </w:rPr>
            </w:pPr>
            <w:r w:rsidRPr="00A84F14">
              <w:rPr>
                <w:rFonts w:ascii="Calibri" w:hAnsi="Calibri"/>
                <w:b/>
                <w:sz w:val="22"/>
                <w:szCs w:val="22"/>
              </w:rPr>
              <w:t>Ci</w:t>
            </w:r>
            <w:r>
              <w:rPr>
                <w:rFonts w:ascii="Calibri" w:hAnsi="Calibri"/>
                <w:b/>
                <w:sz w:val="22"/>
                <w:szCs w:val="22"/>
              </w:rPr>
              <w:t>ljana vrijednost (2024</w:t>
            </w:r>
            <w:r w:rsidRPr="00A84F14">
              <w:rPr>
                <w:rFonts w:ascii="Calibri" w:hAnsi="Calibri"/>
                <w:b/>
                <w:sz w:val="22"/>
                <w:szCs w:val="22"/>
              </w:rPr>
              <w:t>.)</w:t>
            </w:r>
          </w:p>
        </w:tc>
        <w:tc>
          <w:tcPr>
            <w:tcW w:w="6339" w:type="dxa"/>
          </w:tcPr>
          <w:p w14:paraId="7CB16967" w14:textId="77777777" w:rsidR="006440C4" w:rsidRPr="00AC17F4" w:rsidRDefault="006440C4" w:rsidP="006440C4">
            <w:pPr>
              <w:jc w:val="both"/>
              <w:rPr>
                <w:rFonts w:ascii="Calibri" w:hAnsi="Calibri"/>
                <w:sz w:val="22"/>
                <w:szCs w:val="22"/>
              </w:rPr>
            </w:pPr>
            <w:r w:rsidRPr="00AC17F4">
              <w:rPr>
                <w:rFonts w:ascii="Calibri" w:hAnsi="Calibri"/>
                <w:sz w:val="22"/>
                <w:szCs w:val="22"/>
              </w:rPr>
              <w:t>40</w:t>
            </w:r>
          </w:p>
        </w:tc>
      </w:tr>
    </w:tbl>
    <w:p w14:paraId="62FA8994" w14:textId="77777777" w:rsidR="006440C4" w:rsidRPr="00A84F14" w:rsidRDefault="006440C4" w:rsidP="006440C4">
      <w:pPr>
        <w:jc w:val="both"/>
        <w:rPr>
          <w:rFonts w:ascii="Calibri" w:hAnsi="Calibri"/>
          <w:i/>
          <w:sz w:val="22"/>
          <w:szCs w:val="22"/>
        </w:rPr>
      </w:pPr>
      <w:r w:rsidRPr="00A84F14">
        <w:rPr>
          <w:rFonts w:ascii="Calibri" w:hAnsi="Calibri"/>
          <w:i/>
          <w:sz w:val="22"/>
          <w:szCs w:val="22"/>
        </w:rPr>
        <w:lastRenderedPageBreak/>
        <w:t>Izvještaj o postignutim ciljevima i rezultatima programa temeljenim na pokazateljima uspješnosti iz nadležnosti proračunskog korisnika u prethodnoj godini:</w:t>
      </w:r>
    </w:p>
    <w:p w14:paraId="407CEBB3" w14:textId="77777777" w:rsidR="006440C4" w:rsidRPr="00A84F14" w:rsidRDefault="006440C4" w:rsidP="006440C4">
      <w:pPr>
        <w:jc w:val="both"/>
        <w:rPr>
          <w:rFonts w:ascii="Calibri" w:hAnsi="Calibri"/>
          <w:sz w:val="22"/>
          <w:szCs w:val="22"/>
        </w:rPr>
      </w:pPr>
      <w:r w:rsidRPr="00F27EFC">
        <w:rPr>
          <w:rFonts w:ascii="Calibri" w:hAnsi="Calibri"/>
          <w:sz w:val="22"/>
          <w:szCs w:val="22"/>
        </w:rPr>
        <w:t>Tijekom proteklog razdoblja zbog epidemioloških mjera nije održana škola plivanja.</w:t>
      </w:r>
    </w:p>
    <w:p w14:paraId="136B1250" w14:textId="77777777" w:rsidR="006440C4" w:rsidRPr="00A84F14" w:rsidRDefault="006440C4" w:rsidP="006440C4">
      <w:pPr>
        <w:jc w:val="both"/>
        <w:rPr>
          <w:rFonts w:ascii="Calibri" w:hAnsi="Calibri"/>
          <w:sz w:val="22"/>
          <w:szCs w:val="22"/>
        </w:rPr>
      </w:pPr>
    </w:p>
    <w:p w14:paraId="0DAA4A34" w14:textId="77777777" w:rsidR="006440C4" w:rsidRPr="00A84F14" w:rsidRDefault="006440C4" w:rsidP="006440C4">
      <w:pPr>
        <w:jc w:val="both"/>
        <w:rPr>
          <w:rFonts w:ascii="Calibri" w:hAnsi="Calibri"/>
          <w:b/>
          <w:sz w:val="22"/>
          <w:szCs w:val="22"/>
        </w:rPr>
      </w:pPr>
      <w:r w:rsidRPr="00A84F14">
        <w:rPr>
          <w:rFonts w:ascii="Calibri" w:hAnsi="Calibri"/>
          <w:b/>
          <w:sz w:val="22"/>
          <w:szCs w:val="22"/>
        </w:rPr>
        <w:t xml:space="preserve">A211103 </w:t>
      </w:r>
      <w:proofErr w:type="spellStart"/>
      <w:r w:rsidRPr="00A84F14">
        <w:rPr>
          <w:rFonts w:ascii="Calibri" w:hAnsi="Calibri"/>
          <w:b/>
          <w:sz w:val="22"/>
          <w:szCs w:val="22"/>
        </w:rPr>
        <w:t>Predškola</w:t>
      </w:r>
      <w:proofErr w:type="spellEnd"/>
    </w:p>
    <w:p w14:paraId="58ED56C6" w14:textId="77777777" w:rsidR="006440C4" w:rsidRPr="00A84F14" w:rsidRDefault="006440C4" w:rsidP="006440C4">
      <w:pPr>
        <w:jc w:val="both"/>
        <w:rPr>
          <w:rFonts w:ascii="Calibri" w:hAnsi="Calibri"/>
          <w:b/>
          <w:sz w:val="22"/>
          <w:szCs w:val="22"/>
        </w:rPr>
      </w:pPr>
      <w:r w:rsidRPr="00A84F14">
        <w:rPr>
          <w:rFonts w:ascii="Calibri" w:hAnsi="Calibri"/>
          <w:sz w:val="22"/>
          <w:szCs w:val="22"/>
        </w:rPr>
        <w:t>Za realizaciju ove aktivnosti planirana su sljedeća sredstva:</w:t>
      </w:r>
    </w:p>
    <w:p w14:paraId="2426D860" w14:textId="77777777" w:rsidR="006440C4" w:rsidRPr="00A84F14" w:rsidRDefault="006440C4" w:rsidP="006440C4">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14.000,00</w:t>
      </w:r>
      <w:r w:rsidRPr="00A84F14">
        <w:rPr>
          <w:rFonts w:ascii="Calibri" w:hAnsi="Calibri"/>
          <w:sz w:val="22"/>
          <w:szCs w:val="22"/>
        </w:rPr>
        <w:t xml:space="preserve"> kuna</w:t>
      </w:r>
    </w:p>
    <w:p w14:paraId="0147AAAE" w14:textId="77777777" w:rsidR="006440C4" w:rsidRPr="00A84F14" w:rsidRDefault="006440C4" w:rsidP="006440C4">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37.000,00</w:t>
      </w:r>
      <w:r w:rsidRPr="00A84F14">
        <w:rPr>
          <w:rFonts w:ascii="Calibri" w:hAnsi="Calibri"/>
          <w:sz w:val="22"/>
          <w:szCs w:val="22"/>
        </w:rPr>
        <w:t xml:space="preserve"> kuna</w:t>
      </w:r>
    </w:p>
    <w:p w14:paraId="356B737C" w14:textId="77777777" w:rsidR="006440C4" w:rsidRPr="00A84F14" w:rsidRDefault="006440C4" w:rsidP="006440C4">
      <w:pPr>
        <w:numPr>
          <w:ilvl w:val="0"/>
          <w:numId w:val="5"/>
        </w:numPr>
        <w:autoSpaceDE w:val="0"/>
        <w:autoSpaceDN w:val="0"/>
        <w:adjustRightInd w:val="0"/>
        <w:jc w:val="both"/>
        <w:rPr>
          <w:rFonts w:ascii="Calibri" w:hAnsi="Calibri"/>
          <w:sz w:val="22"/>
          <w:szCs w:val="22"/>
        </w:rPr>
      </w:pPr>
      <w:r>
        <w:rPr>
          <w:rFonts w:ascii="Calibri" w:hAnsi="Calibri"/>
          <w:sz w:val="22"/>
          <w:szCs w:val="22"/>
        </w:rPr>
        <w:t>2024. godina   37.000,00</w:t>
      </w:r>
      <w:r w:rsidRPr="00A84F14">
        <w:rPr>
          <w:rFonts w:ascii="Calibri" w:hAnsi="Calibri"/>
          <w:sz w:val="22"/>
          <w:szCs w:val="22"/>
        </w:rPr>
        <w:t xml:space="preserve"> kuna</w:t>
      </w:r>
    </w:p>
    <w:p w14:paraId="763A1E35" w14:textId="77777777" w:rsidR="006440C4" w:rsidRPr="00A84F14" w:rsidRDefault="006440C4" w:rsidP="006440C4">
      <w:pPr>
        <w:autoSpaceDE w:val="0"/>
        <w:autoSpaceDN w:val="0"/>
        <w:adjustRightInd w:val="0"/>
        <w:ind w:left="360"/>
        <w:jc w:val="both"/>
        <w:rPr>
          <w:rFonts w:ascii="Calibri" w:hAnsi="Calibri"/>
          <w:sz w:val="12"/>
          <w:szCs w:val="12"/>
        </w:rPr>
      </w:pPr>
    </w:p>
    <w:p w14:paraId="2EA5CB78" w14:textId="07021397" w:rsidR="006440C4" w:rsidRPr="00E8359F" w:rsidRDefault="006440C4" w:rsidP="006440C4">
      <w:pPr>
        <w:jc w:val="both"/>
        <w:rPr>
          <w:rFonts w:ascii="Calibri" w:hAnsi="Calibri"/>
          <w:sz w:val="22"/>
          <w:szCs w:val="22"/>
        </w:rPr>
      </w:pPr>
      <w:r w:rsidRPr="00E8359F">
        <w:rPr>
          <w:rFonts w:ascii="Calibri" w:hAnsi="Calibri"/>
          <w:sz w:val="22"/>
          <w:szCs w:val="22"/>
        </w:rPr>
        <w:t xml:space="preserve">Proračunom Općine Viškovo za 2021. godinu te projekcijama Proračuna za 2022. i 2023. godinu za ovu aktivnost bilo je planirano 36.700,00 kuna za 2022. i  2023. godinu. Do odstupanja u odnosu na plan dolazi iz razloga što su se djeca koja nisu uključena u program rada Dječjeg vrtića „Viškovo“, a obveznici su </w:t>
      </w:r>
      <w:proofErr w:type="spellStart"/>
      <w:r w:rsidRPr="00E8359F">
        <w:rPr>
          <w:rFonts w:ascii="Calibri" w:hAnsi="Calibri"/>
          <w:sz w:val="22"/>
          <w:szCs w:val="22"/>
        </w:rPr>
        <w:t>predškole</w:t>
      </w:r>
      <w:proofErr w:type="spellEnd"/>
      <w:r w:rsidRPr="00E8359F">
        <w:rPr>
          <w:rFonts w:ascii="Calibri" w:hAnsi="Calibri"/>
          <w:sz w:val="22"/>
          <w:szCs w:val="22"/>
        </w:rPr>
        <w:t xml:space="preserve">, uključila u program </w:t>
      </w:r>
      <w:proofErr w:type="spellStart"/>
      <w:r w:rsidRPr="00E8359F">
        <w:rPr>
          <w:rFonts w:ascii="Calibri" w:hAnsi="Calibri"/>
          <w:sz w:val="22"/>
          <w:szCs w:val="22"/>
        </w:rPr>
        <w:t>predškole</w:t>
      </w:r>
      <w:proofErr w:type="spellEnd"/>
      <w:r w:rsidRPr="00E8359F">
        <w:rPr>
          <w:rFonts w:ascii="Calibri" w:hAnsi="Calibri"/>
          <w:sz w:val="22"/>
          <w:szCs w:val="22"/>
        </w:rPr>
        <w:t xml:space="preserve"> s ostalim </w:t>
      </w:r>
      <w:proofErr w:type="spellStart"/>
      <w:r w:rsidRPr="00E8359F">
        <w:rPr>
          <w:rFonts w:ascii="Calibri" w:hAnsi="Calibri"/>
          <w:sz w:val="22"/>
          <w:szCs w:val="22"/>
        </w:rPr>
        <w:t>predškolcima</w:t>
      </w:r>
      <w:proofErr w:type="spellEnd"/>
      <w:r w:rsidRPr="00E8359F">
        <w:rPr>
          <w:rFonts w:ascii="Calibri" w:hAnsi="Calibri"/>
          <w:sz w:val="22"/>
          <w:szCs w:val="22"/>
        </w:rPr>
        <w:t xml:space="preserve"> koji pohađaju Dječji vrtić „Viškovo“ s obzirom da ih je bilo malo.</w:t>
      </w:r>
    </w:p>
    <w:p w14:paraId="297B89F2" w14:textId="77777777" w:rsidR="006440C4" w:rsidRPr="00E8359F" w:rsidRDefault="006440C4" w:rsidP="006440C4">
      <w:pPr>
        <w:jc w:val="both"/>
        <w:rPr>
          <w:rFonts w:ascii="Calibri" w:hAnsi="Calibri"/>
          <w:sz w:val="22"/>
          <w:szCs w:val="22"/>
        </w:rPr>
      </w:pPr>
      <w:r w:rsidRPr="00E8359F">
        <w:rPr>
          <w:rFonts w:ascii="Calibri" w:hAnsi="Calibri"/>
          <w:sz w:val="22"/>
          <w:szCs w:val="22"/>
        </w:rPr>
        <w:t>U sklopu ove aktivnosti planirani su  rashodi uredskog materijala.</w:t>
      </w:r>
    </w:p>
    <w:p w14:paraId="0367CA1B" w14:textId="77777777" w:rsidR="006440C4" w:rsidRPr="00E8359F" w:rsidRDefault="006440C4" w:rsidP="006440C4">
      <w:pPr>
        <w:ind w:firstLine="708"/>
        <w:jc w:val="both"/>
        <w:rPr>
          <w:rFonts w:ascii="Calibri" w:hAnsi="Calibri"/>
          <w:b/>
          <w:sz w:val="22"/>
          <w:szCs w:val="22"/>
        </w:rPr>
      </w:pPr>
    </w:p>
    <w:p w14:paraId="3FC12255" w14:textId="77777777" w:rsidR="006440C4" w:rsidRPr="00E8359F" w:rsidRDefault="006440C4" w:rsidP="006440C4">
      <w:pPr>
        <w:jc w:val="both"/>
        <w:rPr>
          <w:rFonts w:ascii="Calibri" w:hAnsi="Calibri"/>
          <w:sz w:val="22"/>
          <w:szCs w:val="22"/>
        </w:rPr>
      </w:pPr>
      <w:r w:rsidRPr="00E8359F">
        <w:rPr>
          <w:rFonts w:ascii="Calibri" w:hAnsi="Calibri"/>
          <w:b/>
          <w:sz w:val="22"/>
          <w:szCs w:val="22"/>
        </w:rPr>
        <w:t xml:space="preserve">Cilj: </w:t>
      </w:r>
      <w:r w:rsidRPr="00E8359F">
        <w:rPr>
          <w:rFonts w:ascii="Calibri" w:hAnsi="Calibri"/>
          <w:sz w:val="22"/>
          <w:szCs w:val="22"/>
        </w:rPr>
        <w:t xml:space="preserve">Osiguranje rada </w:t>
      </w:r>
      <w:proofErr w:type="spellStart"/>
      <w:r w:rsidRPr="00E8359F">
        <w:rPr>
          <w:rFonts w:ascii="Calibri" w:hAnsi="Calibri"/>
          <w:sz w:val="22"/>
          <w:szCs w:val="22"/>
        </w:rPr>
        <w:t>predškole</w:t>
      </w:r>
      <w:proofErr w:type="spellEnd"/>
    </w:p>
    <w:p w14:paraId="6F4EFD61" w14:textId="77777777" w:rsidR="006440C4" w:rsidRPr="00E8359F" w:rsidRDefault="006440C4" w:rsidP="006440C4">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440C4" w:rsidRPr="00E8359F" w14:paraId="63D38155" w14:textId="77777777" w:rsidTr="006440C4">
        <w:trPr>
          <w:trHeight w:val="284"/>
        </w:trPr>
        <w:tc>
          <w:tcPr>
            <w:tcW w:w="2739" w:type="dxa"/>
          </w:tcPr>
          <w:p w14:paraId="445B5EA9" w14:textId="77777777" w:rsidR="006440C4" w:rsidRPr="00E8359F" w:rsidRDefault="006440C4" w:rsidP="006440C4">
            <w:pPr>
              <w:jc w:val="both"/>
              <w:rPr>
                <w:rFonts w:ascii="Calibri" w:hAnsi="Calibri"/>
                <w:b/>
                <w:sz w:val="22"/>
                <w:szCs w:val="22"/>
              </w:rPr>
            </w:pPr>
            <w:r w:rsidRPr="00E8359F">
              <w:rPr>
                <w:rFonts w:ascii="Calibri" w:hAnsi="Calibri"/>
                <w:b/>
                <w:sz w:val="22"/>
                <w:szCs w:val="22"/>
              </w:rPr>
              <w:t>Pokazatelj rezultata</w:t>
            </w:r>
          </w:p>
        </w:tc>
        <w:tc>
          <w:tcPr>
            <w:tcW w:w="6339" w:type="dxa"/>
          </w:tcPr>
          <w:p w14:paraId="004B4CF2" w14:textId="77777777" w:rsidR="006440C4" w:rsidRPr="00E8359F" w:rsidRDefault="006440C4" w:rsidP="006440C4">
            <w:pPr>
              <w:jc w:val="both"/>
              <w:rPr>
                <w:rFonts w:ascii="Calibri" w:hAnsi="Calibri"/>
                <w:sz w:val="22"/>
                <w:szCs w:val="22"/>
              </w:rPr>
            </w:pPr>
            <w:r w:rsidRPr="00E8359F">
              <w:rPr>
                <w:rFonts w:ascii="Calibri" w:hAnsi="Calibri"/>
                <w:sz w:val="22"/>
                <w:szCs w:val="22"/>
              </w:rPr>
              <w:t xml:space="preserve">Broj djece uključene u program </w:t>
            </w:r>
            <w:proofErr w:type="spellStart"/>
            <w:r w:rsidRPr="00E8359F">
              <w:rPr>
                <w:rFonts w:ascii="Calibri" w:hAnsi="Calibri"/>
                <w:sz w:val="22"/>
                <w:szCs w:val="22"/>
              </w:rPr>
              <w:t>predškole</w:t>
            </w:r>
            <w:proofErr w:type="spellEnd"/>
            <w:r w:rsidRPr="00E8359F">
              <w:rPr>
                <w:rFonts w:ascii="Calibri" w:hAnsi="Calibri"/>
                <w:sz w:val="22"/>
                <w:szCs w:val="22"/>
              </w:rPr>
              <w:t xml:space="preserve"> tijekom godine</w:t>
            </w:r>
          </w:p>
        </w:tc>
      </w:tr>
      <w:tr w:rsidR="006440C4" w:rsidRPr="00E8359F" w14:paraId="2731A2DC" w14:textId="77777777" w:rsidTr="006440C4">
        <w:trPr>
          <w:trHeight w:val="487"/>
        </w:trPr>
        <w:tc>
          <w:tcPr>
            <w:tcW w:w="2739" w:type="dxa"/>
          </w:tcPr>
          <w:p w14:paraId="4415742B" w14:textId="77777777" w:rsidR="006440C4" w:rsidRPr="00E8359F" w:rsidRDefault="006440C4" w:rsidP="006440C4">
            <w:pPr>
              <w:jc w:val="both"/>
              <w:rPr>
                <w:rFonts w:ascii="Calibri" w:hAnsi="Calibri"/>
                <w:b/>
                <w:sz w:val="22"/>
                <w:szCs w:val="22"/>
              </w:rPr>
            </w:pPr>
            <w:r w:rsidRPr="00E8359F">
              <w:rPr>
                <w:rFonts w:ascii="Calibri" w:hAnsi="Calibri"/>
                <w:b/>
                <w:sz w:val="22"/>
                <w:szCs w:val="22"/>
              </w:rPr>
              <w:t>Definicija</w:t>
            </w:r>
          </w:p>
        </w:tc>
        <w:tc>
          <w:tcPr>
            <w:tcW w:w="6339" w:type="dxa"/>
          </w:tcPr>
          <w:p w14:paraId="06167921" w14:textId="77777777" w:rsidR="006440C4" w:rsidRPr="00E8359F" w:rsidRDefault="006440C4" w:rsidP="006440C4">
            <w:pPr>
              <w:jc w:val="both"/>
              <w:rPr>
                <w:rFonts w:ascii="Calibri" w:hAnsi="Calibri"/>
                <w:sz w:val="22"/>
                <w:szCs w:val="22"/>
              </w:rPr>
            </w:pPr>
            <w:r w:rsidRPr="00E8359F">
              <w:rPr>
                <w:rFonts w:ascii="Calibri" w:hAnsi="Calibri"/>
                <w:sz w:val="22"/>
                <w:szCs w:val="22"/>
              </w:rPr>
              <w:t xml:space="preserve">Redovnim radom </w:t>
            </w:r>
            <w:proofErr w:type="spellStart"/>
            <w:r w:rsidRPr="00E8359F">
              <w:rPr>
                <w:rFonts w:ascii="Calibri" w:hAnsi="Calibri"/>
                <w:sz w:val="22"/>
                <w:szCs w:val="22"/>
              </w:rPr>
              <w:t>predškole</w:t>
            </w:r>
            <w:proofErr w:type="spellEnd"/>
            <w:r w:rsidRPr="00E8359F">
              <w:rPr>
                <w:rFonts w:ascii="Calibri" w:hAnsi="Calibri"/>
                <w:sz w:val="22"/>
                <w:szCs w:val="22"/>
              </w:rPr>
              <w:t xml:space="preserve"> pripremaju se djeca za uspješan početak i prilagodbu u prvom razredu osnovne škole</w:t>
            </w:r>
          </w:p>
        </w:tc>
      </w:tr>
      <w:tr w:rsidR="006440C4" w:rsidRPr="00E8359F" w14:paraId="304A4EA3" w14:textId="77777777" w:rsidTr="006440C4">
        <w:trPr>
          <w:trHeight w:val="284"/>
        </w:trPr>
        <w:tc>
          <w:tcPr>
            <w:tcW w:w="2739" w:type="dxa"/>
          </w:tcPr>
          <w:p w14:paraId="36418A6B" w14:textId="77777777" w:rsidR="006440C4" w:rsidRPr="00E8359F" w:rsidRDefault="006440C4" w:rsidP="006440C4">
            <w:pPr>
              <w:jc w:val="both"/>
              <w:rPr>
                <w:rFonts w:ascii="Calibri" w:hAnsi="Calibri"/>
                <w:b/>
                <w:sz w:val="22"/>
                <w:szCs w:val="22"/>
              </w:rPr>
            </w:pPr>
            <w:r w:rsidRPr="00E8359F">
              <w:rPr>
                <w:rFonts w:ascii="Calibri" w:hAnsi="Calibri"/>
                <w:b/>
                <w:sz w:val="22"/>
                <w:szCs w:val="22"/>
              </w:rPr>
              <w:t>Jedinica</w:t>
            </w:r>
          </w:p>
        </w:tc>
        <w:tc>
          <w:tcPr>
            <w:tcW w:w="6339" w:type="dxa"/>
          </w:tcPr>
          <w:p w14:paraId="0B680311" w14:textId="77777777" w:rsidR="006440C4" w:rsidRPr="00E8359F" w:rsidRDefault="006440C4" w:rsidP="006440C4">
            <w:pPr>
              <w:jc w:val="both"/>
              <w:rPr>
                <w:rFonts w:ascii="Calibri" w:hAnsi="Calibri"/>
                <w:sz w:val="22"/>
                <w:szCs w:val="22"/>
              </w:rPr>
            </w:pPr>
            <w:r w:rsidRPr="00E8359F">
              <w:rPr>
                <w:rFonts w:ascii="Calibri" w:hAnsi="Calibri"/>
                <w:sz w:val="22"/>
                <w:szCs w:val="22"/>
              </w:rPr>
              <w:t>Broj</w:t>
            </w:r>
          </w:p>
        </w:tc>
      </w:tr>
      <w:tr w:rsidR="006440C4" w:rsidRPr="00E8359F" w14:paraId="3A12DF2B" w14:textId="77777777" w:rsidTr="006440C4">
        <w:trPr>
          <w:trHeight w:val="284"/>
        </w:trPr>
        <w:tc>
          <w:tcPr>
            <w:tcW w:w="2739" w:type="dxa"/>
          </w:tcPr>
          <w:p w14:paraId="2DB7842E" w14:textId="77777777" w:rsidR="006440C4" w:rsidRPr="00E8359F" w:rsidRDefault="006440C4" w:rsidP="006440C4">
            <w:pPr>
              <w:jc w:val="both"/>
              <w:rPr>
                <w:rFonts w:ascii="Calibri" w:hAnsi="Calibri"/>
                <w:b/>
                <w:sz w:val="22"/>
                <w:szCs w:val="22"/>
              </w:rPr>
            </w:pPr>
            <w:r w:rsidRPr="00E8359F">
              <w:rPr>
                <w:rFonts w:ascii="Calibri" w:hAnsi="Calibri"/>
                <w:b/>
                <w:sz w:val="22"/>
                <w:szCs w:val="22"/>
              </w:rPr>
              <w:t>Polazna vrijednost</w:t>
            </w:r>
          </w:p>
        </w:tc>
        <w:tc>
          <w:tcPr>
            <w:tcW w:w="6339" w:type="dxa"/>
          </w:tcPr>
          <w:p w14:paraId="74569EB1" w14:textId="77777777" w:rsidR="006440C4" w:rsidRPr="00E8359F" w:rsidRDefault="006440C4" w:rsidP="006440C4">
            <w:pPr>
              <w:jc w:val="both"/>
              <w:rPr>
                <w:rFonts w:ascii="Calibri" w:hAnsi="Calibri"/>
                <w:sz w:val="22"/>
                <w:szCs w:val="22"/>
              </w:rPr>
            </w:pPr>
            <w:r w:rsidRPr="00E8359F">
              <w:rPr>
                <w:rFonts w:ascii="Calibri" w:hAnsi="Calibri"/>
                <w:sz w:val="22"/>
                <w:szCs w:val="22"/>
              </w:rPr>
              <w:t xml:space="preserve"> 85</w:t>
            </w:r>
          </w:p>
        </w:tc>
      </w:tr>
      <w:tr w:rsidR="006440C4" w:rsidRPr="00E8359F" w14:paraId="5EDA47EB" w14:textId="77777777" w:rsidTr="006440C4">
        <w:trPr>
          <w:trHeight w:val="299"/>
        </w:trPr>
        <w:tc>
          <w:tcPr>
            <w:tcW w:w="2739" w:type="dxa"/>
          </w:tcPr>
          <w:p w14:paraId="010839A2" w14:textId="77777777" w:rsidR="006440C4" w:rsidRPr="00E8359F" w:rsidRDefault="006440C4" w:rsidP="006440C4">
            <w:pPr>
              <w:jc w:val="both"/>
              <w:rPr>
                <w:rFonts w:ascii="Calibri" w:hAnsi="Calibri"/>
                <w:b/>
                <w:sz w:val="22"/>
                <w:szCs w:val="22"/>
              </w:rPr>
            </w:pPr>
            <w:r w:rsidRPr="00E8359F">
              <w:rPr>
                <w:rFonts w:ascii="Calibri" w:hAnsi="Calibri"/>
                <w:b/>
                <w:sz w:val="22"/>
                <w:szCs w:val="22"/>
              </w:rPr>
              <w:t>Izvor podataka</w:t>
            </w:r>
          </w:p>
        </w:tc>
        <w:tc>
          <w:tcPr>
            <w:tcW w:w="6339" w:type="dxa"/>
          </w:tcPr>
          <w:p w14:paraId="3397BA7E" w14:textId="77777777" w:rsidR="006440C4" w:rsidRPr="00E8359F" w:rsidRDefault="006440C4" w:rsidP="006440C4">
            <w:pPr>
              <w:jc w:val="both"/>
              <w:rPr>
                <w:rFonts w:ascii="Calibri" w:hAnsi="Calibri"/>
                <w:sz w:val="22"/>
                <w:szCs w:val="22"/>
              </w:rPr>
            </w:pPr>
            <w:r w:rsidRPr="00E8359F">
              <w:rPr>
                <w:rFonts w:ascii="Calibri" w:hAnsi="Calibri"/>
                <w:sz w:val="22"/>
                <w:szCs w:val="22"/>
              </w:rPr>
              <w:t>Dječji vrtić Viškovo</w:t>
            </w:r>
          </w:p>
        </w:tc>
      </w:tr>
      <w:tr w:rsidR="006440C4" w:rsidRPr="00E8359F" w14:paraId="3609A68A" w14:textId="77777777" w:rsidTr="006440C4">
        <w:trPr>
          <w:trHeight w:val="284"/>
        </w:trPr>
        <w:tc>
          <w:tcPr>
            <w:tcW w:w="2739" w:type="dxa"/>
          </w:tcPr>
          <w:p w14:paraId="7705E709" w14:textId="77777777" w:rsidR="006440C4" w:rsidRPr="00E8359F" w:rsidRDefault="006440C4" w:rsidP="006440C4">
            <w:pPr>
              <w:jc w:val="both"/>
              <w:rPr>
                <w:rFonts w:ascii="Calibri" w:hAnsi="Calibri"/>
                <w:b/>
                <w:sz w:val="22"/>
                <w:szCs w:val="22"/>
              </w:rPr>
            </w:pPr>
            <w:r w:rsidRPr="00E8359F">
              <w:rPr>
                <w:rFonts w:ascii="Calibri" w:hAnsi="Calibri"/>
                <w:b/>
                <w:sz w:val="22"/>
                <w:szCs w:val="22"/>
              </w:rPr>
              <w:t>Ciljana vrijednost (2022.)</w:t>
            </w:r>
          </w:p>
        </w:tc>
        <w:tc>
          <w:tcPr>
            <w:tcW w:w="6339" w:type="dxa"/>
          </w:tcPr>
          <w:p w14:paraId="387D3291" w14:textId="77777777" w:rsidR="006440C4" w:rsidRPr="00E8359F" w:rsidRDefault="006440C4" w:rsidP="006440C4">
            <w:pPr>
              <w:jc w:val="both"/>
              <w:rPr>
                <w:rFonts w:ascii="Calibri" w:hAnsi="Calibri"/>
                <w:sz w:val="22"/>
                <w:szCs w:val="22"/>
              </w:rPr>
            </w:pPr>
            <w:r w:rsidRPr="00E8359F">
              <w:rPr>
                <w:rFonts w:ascii="Calibri" w:hAnsi="Calibri"/>
                <w:sz w:val="22"/>
                <w:szCs w:val="22"/>
              </w:rPr>
              <w:t xml:space="preserve"> 61</w:t>
            </w:r>
          </w:p>
        </w:tc>
      </w:tr>
      <w:tr w:rsidR="006440C4" w:rsidRPr="00A84F14" w14:paraId="189CD34C" w14:textId="77777777" w:rsidTr="006440C4">
        <w:trPr>
          <w:trHeight w:val="284"/>
        </w:trPr>
        <w:tc>
          <w:tcPr>
            <w:tcW w:w="2739" w:type="dxa"/>
          </w:tcPr>
          <w:p w14:paraId="2B46C903" w14:textId="77777777" w:rsidR="006440C4" w:rsidRPr="00E8359F" w:rsidRDefault="006440C4" w:rsidP="006440C4">
            <w:pPr>
              <w:jc w:val="both"/>
              <w:rPr>
                <w:rFonts w:ascii="Calibri" w:hAnsi="Calibri"/>
                <w:b/>
                <w:sz w:val="22"/>
                <w:szCs w:val="22"/>
              </w:rPr>
            </w:pPr>
            <w:r w:rsidRPr="00E8359F">
              <w:rPr>
                <w:rFonts w:ascii="Calibri" w:hAnsi="Calibri"/>
                <w:b/>
                <w:sz w:val="22"/>
                <w:szCs w:val="22"/>
              </w:rPr>
              <w:t>Ciljana vrijednost (2023.)</w:t>
            </w:r>
          </w:p>
        </w:tc>
        <w:tc>
          <w:tcPr>
            <w:tcW w:w="6339" w:type="dxa"/>
          </w:tcPr>
          <w:p w14:paraId="559A3980" w14:textId="77777777" w:rsidR="006440C4" w:rsidRPr="00AC17F4" w:rsidRDefault="006440C4" w:rsidP="006440C4">
            <w:pPr>
              <w:jc w:val="both"/>
              <w:rPr>
                <w:rFonts w:ascii="Calibri" w:hAnsi="Calibri"/>
                <w:sz w:val="22"/>
                <w:szCs w:val="22"/>
              </w:rPr>
            </w:pPr>
            <w:r w:rsidRPr="00E8359F">
              <w:rPr>
                <w:rFonts w:ascii="Calibri" w:hAnsi="Calibri"/>
                <w:sz w:val="22"/>
                <w:szCs w:val="22"/>
              </w:rPr>
              <w:t xml:space="preserve"> 85</w:t>
            </w:r>
          </w:p>
        </w:tc>
      </w:tr>
      <w:tr w:rsidR="006440C4" w:rsidRPr="00A84F14" w14:paraId="2E35B1B6" w14:textId="77777777" w:rsidTr="006440C4">
        <w:trPr>
          <w:trHeight w:val="359"/>
        </w:trPr>
        <w:tc>
          <w:tcPr>
            <w:tcW w:w="2739" w:type="dxa"/>
          </w:tcPr>
          <w:p w14:paraId="5362BE62" w14:textId="77777777" w:rsidR="006440C4" w:rsidRPr="00A84F14" w:rsidRDefault="006440C4" w:rsidP="006440C4">
            <w:pPr>
              <w:jc w:val="both"/>
              <w:rPr>
                <w:rFonts w:ascii="Calibri" w:hAnsi="Calibri"/>
                <w:b/>
                <w:sz w:val="22"/>
                <w:szCs w:val="22"/>
              </w:rPr>
            </w:pPr>
            <w:r>
              <w:rPr>
                <w:rFonts w:ascii="Calibri" w:hAnsi="Calibri"/>
                <w:b/>
                <w:sz w:val="22"/>
                <w:szCs w:val="22"/>
              </w:rPr>
              <w:t>Ciljana vrijednost (2024</w:t>
            </w:r>
            <w:r w:rsidRPr="00A84F14">
              <w:rPr>
                <w:rFonts w:ascii="Calibri" w:hAnsi="Calibri"/>
                <w:b/>
                <w:sz w:val="22"/>
                <w:szCs w:val="22"/>
              </w:rPr>
              <w:t>.)</w:t>
            </w:r>
          </w:p>
        </w:tc>
        <w:tc>
          <w:tcPr>
            <w:tcW w:w="6339" w:type="dxa"/>
          </w:tcPr>
          <w:p w14:paraId="0E2EA326" w14:textId="77777777" w:rsidR="006440C4" w:rsidRPr="00AC17F4" w:rsidRDefault="006440C4" w:rsidP="006440C4">
            <w:pPr>
              <w:jc w:val="both"/>
              <w:rPr>
                <w:rFonts w:ascii="Calibri" w:hAnsi="Calibri"/>
                <w:sz w:val="22"/>
                <w:szCs w:val="22"/>
              </w:rPr>
            </w:pPr>
            <w:r w:rsidRPr="00AC17F4">
              <w:rPr>
                <w:rFonts w:ascii="Calibri" w:hAnsi="Calibri"/>
                <w:sz w:val="22"/>
                <w:szCs w:val="22"/>
              </w:rPr>
              <w:t xml:space="preserve"> 85</w:t>
            </w:r>
          </w:p>
        </w:tc>
      </w:tr>
    </w:tbl>
    <w:p w14:paraId="5CEF62D7" w14:textId="77777777" w:rsidR="006440C4" w:rsidRPr="00A84F14" w:rsidRDefault="006440C4" w:rsidP="006440C4">
      <w:pPr>
        <w:jc w:val="both"/>
        <w:rPr>
          <w:rFonts w:ascii="Calibri" w:hAnsi="Calibri"/>
          <w:i/>
          <w:sz w:val="22"/>
          <w:szCs w:val="22"/>
        </w:rPr>
      </w:pPr>
    </w:p>
    <w:p w14:paraId="66AFB622" w14:textId="77777777" w:rsidR="006440C4" w:rsidRPr="00A84F14" w:rsidRDefault="006440C4" w:rsidP="006440C4">
      <w:pPr>
        <w:jc w:val="both"/>
        <w:rPr>
          <w:rFonts w:ascii="Calibri" w:hAnsi="Calibri"/>
          <w:i/>
          <w:sz w:val="22"/>
          <w:szCs w:val="22"/>
        </w:rPr>
      </w:pPr>
      <w:r w:rsidRPr="00A84F14">
        <w:rPr>
          <w:rFonts w:ascii="Calibri" w:hAnsi="Calibri"/>
          <w:i/>
          <w:sz w:val="22"/>
          <w:szCs w:val="22"/>
        </w:rPr>
        <w:t>Izvještaj o postignutim ciljevima i rezultatima programa temeljenim na pokazateljima uspješnosti iz nadležnosti proračunskog korisnika u prethodnoj godini:</w:t>
      </w:r>
    </w:p>
    <w:p w14:paraId="7DEB22FE" w14:textId="77777777" w:rsidR="006440C4" w:rsidRPr="00A84F14" w:rsidRDefault="006440C4" w:rsidP="006440C4">
      <w:pPr>
        <w:jc w:val="both"/>
        <w:rPr>
          <w:rFonts w:ascii="Calibri" w:hAnsi="Calibri"/>
          <w:i/>
          <w:sz w:val="16"/>
          <w:szCs w:val="16"/>
        </w:rPr>
      </w:pPr>
    </w:p>
    <w:p w14:paraId="40AA7903" w14:textId="77777777" w:rsidR="006440C4" w:rsidRPr="00A84F14" w:rsidRDefault="006440C4" w:rsidP="006440C4">
      <w:pPr>
        <w:jc w:val="both"/>
        <w:rPr>
          <w:rFonts w:ascii="Calibri" w:hAnsi="Calibri"/>
          <w:sz w:val="22"/>
          <w:szCs w:val="22"/>
        </w:rPr>
      </w:pPr>
      <w:r w:rsidRPr="0003569A">
        <w:rPr>
          <w:rFonts w:ascii="Calibri" w:hAnsi="Calibri"/>
          <w:sz w:val="22"/>
          <w:szCs w:val="22"/>
        </w:rPr>
        <w:t xml:space="preserve">Tijekom prošle pedagoške godine </w:t>
      </w:r>
      <w:r>
        <w:rPr>
          <w:rFonts w:ascii="Calibri" w:hAnsi="Calibri"/>
          <w:sz w:val="22"/>
          <w:szCs w:val="22"/>
        </w:rPr>
        <w:t xml:space="preserve">program </w:t>
      </w:r>
      <w:proofErr w:type="spellStart"/>
      <w:r>
        <w:rPr>
          <w:rFonts w:ascii="Calibri" w:hAnsi="Calibri"/>
          <w:sz w:val="22"/>
          <w:szCs w:val="22"/>
        </w:rPr>
        <w:t>predškole</w:t>
      </w:r>
      <w:proofErr w:type="spellEnd"/>
      <w:r>
        <w:rPr>
          <w:rFonts w:ascii="Calibri" w:hAnsi="Calibri"/>
          <w:sz w:val="22"/>
          <w:szCs w:val="22"/>
        </w:rPr>
        <w:t xml:space="preserve">  održan je </w:t>
      </w:r>
      <w:r w:rsidRPr="0003569A">
        <w:rPr>
          <w:rFonts w:ascii="Calibri" w:hAnsi="Calibri"/>
          <w:sz w:val="22"/>
          <w:szCs w:val="22"/>
        </w:rPr>
        <w:t xml:space="preserve"> u skladu s planom. </w:t>
      </w:r>
    </w:p>
    <w:p w14:paraId="66F142FA" w14:textId="77777777" w:rsidR="006440C4" w:rsidRPr="00A84F14" w:rsidRDefault="006440C4" w:rsidP="006440C4">
      <w:pPr>
        <w:jc w:val="both"/>
        <w:rPr>
          <w:rFonts w:ascii="Calibri" w:hAnsi="Calibri"/>
          <w:sz w:val="22"/>
          <w:szCs w:val="22"/>
        </w:rPr>
      </w:pPr>
    </w:p>
    <w:p w14:paraId="50A35752" w14:textId="77777777" w:rsidR="006440C4" w:rsidRPr="00C234D6" w:rsidRDefault="006440C4" w:rsidP="006440C4">
      <w:pPr>
        <w:jc w:val="both"/>
        <w:rPr>
          <w:rFonts w:ascii="Calibri" w:hAnsi="Calibri"/>
          <w:b/>
          <w:sz w:val="22"/>
          <w:szCs w:val="22"/>
        </w:rPr>
      </w:pPr>
      <w:r w:rsidRPr="00C234D6">
        <w:rPr>
          <w:rFonts w:ascii="Calibri" w:hAnsi="Calibri"/>
          <w:b/>
          <w:sz w:val="22"/>
          <w:szCs w:val="22"/>
        </w:rPr>
        <w:t>K211104 Nabava opreme za Dječji vrtić Viškovo</w:t>
      </w:r>
    </w:p>
    <w:p w14:paraId="2559D136" w14:textId="77777777" w:rsidR="006440C4" w:rsidRPr="00C234D6" w:rsidRDefault="006440C4" w:rsidP="006440C4">
      <w:pPr>
        <w:jc w:val="both"/>
        <w:rPr>
          <w:rFonts w:ascii="Calibri" w:hAnsi="Calibri"/>
          <w:sz w:val="22"/>
          <w:szCs w:val="22"/>
        </w:rPr>
      </w:pPr>
      <w:r w:rsidRPr="00C234D6">
        <w:rPr>
          <w:rFonts w:ascii="Calibri" w:hAnsi="Calibri"/>
          <w:sz w:val="22"/>
          <w:szCs w:val="22"/>
        </w:rPr>
        <w:t>Za realizaciju ove aktivnosti planirana su sljedeća sredstva:</w:t>
      </w:r>
    </w:p>
    <w:p w14:paraId="01BBD817" w14:textId="77777777" w:rsidR="006440C4" w:rsidRPr="00C234D6" w:rsidRDefault="006440C4" w:rsidP="006440C4">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640.000,00</w:t>
      </w:r>
      <w:r w:rsidRPr="00C234D6">
        <w:rPr>
          <w:rFonts w:ascii="Calibri" w:hAnsi="Calibri"/>
          <w:sz w:val="22"/>
          <w:szCs w:val="22"/>
        </w:rPr>
        <w:t xml:space="preserve"> kuna</w:t>
      </w:r>
    </w:p>
    <w:p w14:paraId="1E5DAB2C" w14:textId="77777777" w:rsidR="006440C4" w:rsidRPr="00C234D6" w:rsidRDefault="006440C4" w:rsidP="006440C4">
      <w:pPr>
        <w:numPr>
          <w:ilvl w:val="0"/>
          <w:numId w:val="5"/>
        </w:numPr>
        <w:autoSpaceDE w:val="0"/>
        <w:autoSpaceDN w:val="0"/>
        <w:adjustRightInd w:val="0"/>
        <w:jc w:val="both"/>
        <w:rPr>
          <w:rFonts w:ascii="Calibri" w:hAnsi="Calibri"/>
          <w:sz w:val="22"/>
          <w:szCs w:val="22"/>
        </w:rPr>
      </w:pPr>
      <w:r w:rsidRPr="00C234D6">
        <w:rPr>
          <w:rFonts w:ascii="Calibri" w:hAnsi="Calibri"/>
          <w:sz w:val="22"/>
          <w:szCs w:val="22"/>
        </w:rPr>
        <w:t>2023. godina    75.000,00 kuna</w:t>
      </w:r>
    </w:p>
    <w:p w14:paraId="0A7C6F09" w14:textId="77777777" w:rsidR="006440C4" w:rsidRPr="00C234D6" w:rsidRDefault="006440C4" w:rsidP="006440C4">
      <w:pPr>
        <w:numPr>
          <w:ilvl w:val="0"/>
          <w:numId w:val="5"/>
        </w:numPr>
        <w:autoSpaceDE w:val="0"/>
        <w:autoSpaceDN w:val="0"/>
        <w:adjustRightInd w:val="0"/>
        <w:jc w:val="both"/>
        <w:rPr>
          <w:rFonts w:ascii="Calibri" w:hAnsi="Calibri"/>
          <w:sz w:val="22"/>
          <w:szCs w:val="22"/>
        </w:rPr>
      </w:pPr>
      <w:r w:rsidRPr="00C234D6">
        <w:rPr>
          <w:rFonts w:ascii="Calibri" w:hAnsi="Calibri"/>
          <w:sz w:val="22"/>
          <w:szCs w:val="22"/>
        </w:rPr>
        <w:t>2024. godina    75.000,00 kuna</w:t>
      </w:r>
    </w:p>
    <w:p w14:paraId="62BC71A7" w14:textId="77777777" w:rsidR="006440C4" w:rsidRPr="002B7DDC" w:rsidRDefault="006440C4" w:rsidP="006440C4">
      <w:pPr>
        <w:autoSpaceDE w:val="0"/>
        <w:autoSpaceDN w:val="0"/>
        <w:adjustRightInd w:val="0"/>
        <w:ind w:left="720"/>
        <w:jc w:val="both"/>
        <w:rPr>
          <w:rFonts w:ascii="Calibri" w:hAnsi="Calibri"/>
          <w:sz w:val="22"/>
          <w:szCs w:val="22"/>
          <w:highlight w:val="yellow"/>
        </w:rPr>
      </w:pPr>
    </w:p>
    <w:p w14:paraId="7260F526" w14:textId="77777777" w:rsidR="006440C4" w:rsidRPr="00DF1239" w:rsidRDefault="006440C4" w:rsidP="006440C4">
      <w:pPr>
        <w:jc w:val="both"/>
        <w:rPr>
          <w:rFonts w:ascii="Calibri" w:hAnsi="Calibri"/>
          <w:sz w:val="22"/>
          <w:szCs w:val="22"/>
        </w:rPr>
      </w:pPr>
      <w:r w:rsidRPr="00DF1239">
        <w:rPr>
          <w:rFonts w:ascii="Calibri" w:hAnsi="Calibri"/>
          <w:sz w:val="22"/>
          <w:szCs w:val="22"/>
        </w:rPr>
        <w:t>Proračunom Općine Viškovo za 2021. godinu te projekcijama Proračuna za 2022. i 2023. godinu za ovu aktivnost bilo je planirano 30.000,00 kuna za 2022. i 2023. godinu. Do odstupanja u planiranim iznosima u odnosu na plan dolazi zbog potrebe usklađenja potrebnih sredstava za realizaciju planiranih nabava.</w:t>
      </w:r>
    </w:p>
    <w:p w14:paraId="0CA998B6" w14:textId="77777777" w:rsidR="006440C4" w:rsidRPr="00DF1239" w:rsidRDefault="006440C4" w:rsidP="006440C4">
      <w:pPr>
        <w:jc w:val="both"/>
        <w:rPr>
          <w:rFonts w:ascii="Calibri" w:hAnsi="Calibri"/>
          <w:sz w:val="22"/>
          <w:szCs w:val="22"/>
        </w:rPr>
      </w:pPr>
      <w:r w:rsidRPr="00DF1239">
        <w:rPr>
          <w:rFonts w:ascii="Calibri" w:hAnsi="Calibri"/>
          <w:sz w:val="22"/>
          <w:szCs w:val="22"/>
        </w:rPr>
        <w:t>U sklopu ove aktivnosti planirani su rashodi vezani uz nabavu opreme, uređaja i vanjskih igrala.</w:t>
      </w:r>
    </w:p>
    <w:p w14:paraId="615432CA" w14:textId="77777777" w:rsidR="006440C4" w:rsidRPr="00DF1239" w:rsidRDefault="006440C4" w:rsidP="006440C4">
      <w:pPr>
        <w:jc w:val="both"/>
        <w:rPr>
          <w:rFonts w:ascii="Calibri" w:hAnsi="Calibri"/>
          <w:b/>
          <w:sz w:val="22"/>
          <w:szCs w:val="22"/>
        </w:rPr>
      </w:pPr>
    </w:p>
    <w:p w14:paraId="762D63D2" w14:textId="77777777" w:rsidR="006440C4" w:rsidRPr="00C234D6" w:rsidRDefault="006440C4" w:rsidP="006440C4">
      <w:pPr>
        <w:jc w:val="both"/>
        <w:rPr>
          <w:rFonts w:ascii="Calibri" w:hAnsi="Calibri"/>
          <w:sz w:val="22"/>
          <w:szCs w:val="22"/>
        </w:rPr>
      </w:pPr>
      <w:r w:rsidRPr="00DF1239">
        <w:rPr>
          <w:rFonts w:ascii="Calibri" w:hAnsi="Calibri"/>
          <w:b/>
          <w:sz w:val="22"/>
          <w:szCs w:val="22"/>
        </w:rPr>
        <w:t xml:space="preserve">Cilj: </w:t>
      </w:r>
      <w:r w:rsidRPr="00DF1239">
        <w:rPr>
          <w:rFonts w:ascii="Calibri" w:hAnsi="Calibri"/>
          <w:sz w:val="22"/>
          <w:szCs w:val="22"/>
        </w:rPr>
        <w:t>Osiguravanje efikasnog i normalnog funkcioniranja dječjeg vrtića</w:t>
      </w:r>
    </w:p>
    <w:p w14:paraId="465B5378" w14:textId="77777777" w:rsidR="006440C4" w:rsidRPr="00C234D6" w:rsidRDefault="006440C4" w:rsidP="006440C4">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440C4" w:rsidRPr="00C234D6" w14:paraId="0EB4171F" w14:textId="77777777" w:rsidTr="006440C4">
        <w:trPr>
          <w:trHeight w:val="284"/>
        </w:trPr>
        <w:tc>
          <w:tcPr>
            <w:tcW w:w="2739" w:type="dxa"/>
          </w:tcPr>
          <w:p w14:paraId="389DF6E4" w14:textId="77777777" w:rsidR="006440C4" w:rsidRPr="00C234D6" w:rsidRDefault="006440C4" w:rsidP="006440C4">
            <w:pPr>
              <w:jc w:val="both"/>
              <w:rPr>
                <w:rFonts w:ascii="Calibri" w:hAnsi="Calibri"/>
                <w:b/>
                <w:sz w:val="22"/>
                <w:szCs w:val="22"/>
              </w:rPr>
            </w:pPr>
            <w:r w:rsidRPr="00C234D6">
              <w:rPr>
                <w:rFonts w:ascii="Calibri" w:hAnsi="Calibri"/>
                <w:b/>
                <w:sz w:val="22"/>
                <w:szCs w:val="22"/>
              </w:rPr>
              <w:t>Pokazatelj rezultata</w:t>
            </w:r>
          </w:p>
        </w:tc>
        <w:tc>
          <w:tcPr>
            <w:tcW w:w="6339" w:type="dxa"/>
          </w:tcPr>
          <w:p w14:paraId="1F154992" w14:textId="77777777" w:rsidR="006440C4" w:rsidRPr="00C234D6" w:rsidRDefault="006440C4" w:rsidP="006440C4">
            <w:pPr>
              <w:jc w:val="both"/>
              <w:rPr>
                <w:rFonts w:ascii="Calibri" w:hAnsi="Calibri"/>
                <w:sz w:val="22"/>
                <w:szCs w:val="22"/>
              </w:rPr>
            </w:pPr>
            <w:r w:rsidRPr="00C234D6">
              <w:rPr>
                <w:rFonts w:ascii="Calibri" w:hAnsi="Calibri"/>
                <w:sz w:val="22"/>
                <w:szCs w:val="22"/>
              </w:rPr>
              <w:t>Održavanje standarda djelatnosti</w:t>
            </w:r>
          </w:p>
        </w:tc>
      </w:tr>
      <w:tr w:rsidR="006440C4" w:rsidRPr="00C234D6" w14:paraId="21E2D4B1" w14:textId="77777777" w:rsidTr="006440C4">
        <w:trPr>
          <w:trHeight w:val="708"/>
        </w:trPr>
        <w:tc>
          <w:tcPr>
            <w:tcW w:w="2739" w:type="dxa"/>
          </w:tcPr>
          <w:p w14:paraId="2DE7B2C4" w14:textId="77777777" w:rsidR="006440C4" w:rsidRPr="00C234D6" w:rsidRDefault="006440C4" w:rsidP="006440C4">
            <w:pPr>
              <w:jc w:val="both"/>
              <w:rPr>
                <w:rFonts w:ascii="Calibri" w:hAnsi="Calibri"/>
                <w:b/>
                <w:sz w:val="22"/>
                <w:szCs w:val="22"/>
              </w:rPr>
            </w:pPr>
            <w:r w:rsidRPr="00C234D6">
              <w:rPr>
                <w:rFonts w:ascii="Calibri" w:hAnsi="Calibri"/>
                <w:b/>
                <w:sz w:val="22"/>
                <w:szCs w:val="22"/>
              </w:rPr>
              <w:t>Definicija</w:t>
            </w:r>
          </w:p>
        </w:tc>
        <w:tc>
          <w:tcPr>
            <w:tcW w:w="6339" w:type="dxa"/>
          </w:tcPr>
          <w:p w14:paraId="2CC1CD04" w14:textId="77777777" w:rsidR="006440C4" w:rsidRPr="00C234D6" w:rsidRDefault="006440C4" w:rsidP="006440C4">
            <w:pPr>
              <w:jc w:val="both"/>
              <w:rPr>
                <w:rFonts w:ascii="Calibri" w:hAnsi="Calibri"/>
                <w:sz w:val="22"/>
                <w:szCs w:val="22"/>
              </w:rPr>
            </w:pPr>
            <w:r w:rsidRPr="00C234D6">
              <w:rPr>
                <w:rFonts w:ascii="Calibri" w:hAnsi="Calibri"/>
                <w:sz w:val="22"/>
                <w:szCs w:val="22"/>
              </w:rPr>
              <w:t>Novonabavljenom opremom poboljšavaju se uvjeti rada i postižu bolji rezultati</w:t>
            </w:r>
          </w:p>
        </w:tc>
      </w:tr>
      <w:tr w:rsidR="006440C4" w:rsidRPr="00C234D6" w14:paraId="7F20C131" w14:textId="77777777" w:rsidTr="006440C4">
        <w:trPr>
          <w:trHeight w:val="284"/>
        </w:trPr>
        <w:tc>
          <w:tcPr>
            <w:tcW w:w="2739" w:type="dxa"/>
          </w:tcPr>
          <w:p w14:paraId="160653A9" w14:textId="77777777" w:rsidR="006440C4" w:rsidRPr="00C234D6" w:rsidRDefault="006440C4" w:rsidP="006440C4">
            <w:pPr>
              <w:jc w:val="both"/>
              <w:rPr>
                <w:rFonts w:ascii="Calibri" w:hAnsi="Calibri"/>
                <w:b/>
                <w:sz w:val="22"/>
                <w:szCs w:val="22"/>
              </w:rPr>
            </w:pPr>
            <w:r w:rsidRPr="00C234D6">
              <w:rPr>
                <w:rFonts w:ascii="Calibri" w:hAnsi="Calibri"/>
                <w:b/>
                <w:sz w:val="22"/>
                <w:szCs w:val="22"/>
              </w:rPr>
              <w:t>Jedinica</w:t>
            </w:r>
          </w:p>
        </w:tc>
        <w:tc>
          <w:tcPr>
            <w:tcW w:w="6339" w:type="dxa"/>
          </w:tcPr>
          <w:p w14:paraId="0BC42735" w14:textId="77777777" w:rsidR="006440C4" w:rsidRPr="00C234D6" w:rsidRDefault="006440C4" w:rsidP="006440C4">
            <w:pPr>
              <w:jc w:val="both"/>
              <w:rPr>
                <w:rFonts w:ascii="Calibri" w:hAnsi="Calibri"/>
                <w:sz w:val="22"/>
                <w:szCs w:val="22"/>
              </w:rPr>
            </w:pPr>
            <w:r w:rsidRPr="00C234D6">
              <w:rPr>
                <w:rFonts w:ascii="Calibri" w:hAnsi="Calibri"/>
                <w:sz w:val="22"/>
                <w:szCs w:val="22"/>
              </w:rPr>
              <w:t>%</w:t>
            </w:r>
          </w:p>
        </w:tc>
      </w:tr>
      <w:tr w:rsidR="006440C4" w:rsidRPr="00C234D6" w14:paraId="6F679AEA" w14:textId="77777777" w:rsidTr="006440C4">
        <w:trPr>
          <w:trHeight w:val="284"/>
        </w:trPr>
        <w:tc>
          <w:tcPr>
            <w:tcW w:w="2739" w:type="dxa"/>
          </w:tcPr>
          <w:p w14:paraId="26A063B2" w14:textId="77777777" w:rsidR="006440C4" w:rsidRPr="00C234D6" w:rsidRDefault="006440C4" w:rsidP="006440C4">
            <w:pPr>
              <w:jc w:val="both"/>
              <w:rPr>
                <w:rFonts w:ascii="Calibri" w:hAnsi="Calibri"/>
                <w:b/>
                <w:sz w:val="22"/>
                <w:szCs w:val="22"/>
              </w:rPr>
            </w:pPr>
            <w:r w:rsidRPr="00C234D6">
              <w:rPr>
                <w:rFonts w:ascii="Calibri" w:hAnsi="Calibri"/>
                <w:b/>
                <w:sz w:val="22"/>
                <w:szCs w:val="22"/>
              </w:rPr>
              <w:lastRenderedPageBreak/>
              <w:t>Polazna vrijednost</w:t>
            </w:r>
          </w:p>
        </w:tc>
        <w:tc>
          <w:tcPr>
            <w:tcW w:w="6339" w:type="dxa"/>
          </w:tcPr>
          <w:p w14:paraId="721D76E8" w14:textId="77777777" w:rsidR="006440C4" w:rsidRPr="00C234D6" w:rsidRDefault="006440C4" w:rsidP="006440C4">
            <w:pPr>
              <w:jc w:val="both"/>
              <w:rPr>
                <w:rFonts w:ascii="Calibri" w:hAnsi="Calibri"/>
                <w:sz w:val="22"/>
                <w:szCs w:val="22"/>
              </w:rPr>
            </w:pPr>
            <w:r w:rsidRPr="00C234D6">
              <w:rPr>
                <w:rFonts w:ascii="Calibri" w:hAnsi="Calibri"/>
                <w:sz w:val="22"/>
                <w:szCs w:val="22"/>
              </w:rPr>
              <w:t>100</w:t>
            </w:r>
          </w:p>
        </w:tc>
      </w:tr>
      <w:tr w:rsidR="006440C4" w:rsidRPr="00C234D6" w14:paraId="45CC5745" w14:textId="77777777" w:rsidTr="006440C4">
        <w:trPr>
          <w:trHeight w:val="299"/>
        </w:trPr>
        <w:tc>
          <w:tcPr>
            <w:tcW w:w="2739" w:type="dxa"/>
          </w:tcPr>
          <w:p w14:paraId="74AEEDED" w14:textId="77777777" w:rsidR="006440C4" w:rsidRPr="00C234D6" w:rsidRDefault="006440C4" w:rsidP="006440C4">
            <w:pPr>
              <w:jc w:val="both"/>
              <w:rPr>
                <w:rFonts w:ascii="Calibri" w:hAnsi="Calibri"/>
                <w:b/>
                <w:sz w:val="22"/>
                <w:szCs w:val="22"/>
              </w:rPr>
            </w:pPr>
            <w:r w:rsidRPr="00C234D6">
              <w:rPr>
                <w:rFonts w:ascii="Calibri" w:hAnsi="Calibri"/>
                <w:b/>
                <w:sz w:val="22"/>
                <w:szCs w:val="22"/>
              </w:rPr>
              <w:t>Izvor podataka</w:t>
            </w:r>
          </w:p>
        </w:tc>
        <w:tc>
          <w:tcPr>
            <w:tcW w:w="6339" w:type="dxa"/>
          </w:tcPr>
          <w:p w14:paraId="75EAA517" w14:textId="77777777" w:rsidR="006440C4" w:rsidRPr="00C234D6" w:rsidRDefault="006440C4" w:rsidP="006440C4">
            <w:pPr>
              <w:jc w:val="both"/>
              <w:rPr>
                <w:rFonts w:ascii="Calibri" w:hAnsi="Calibri"/>
                <w:sz w:val="22"/>
                <w:szCs w:val="22"/>
              </w:rPr>
            </w:pPr>
            <w:r w:rsidRPr="00C234D6">
              <w:rPr>
                <w:rFonts w:ascii="Calibri" w:hAnsi="Calibri"/>
                <w:sz w:val="22"/>
                <w:szCs w:val="22"/>
              </w:rPr>
              <w:t>Dječji vrtić Viškovo</w:t>
            </w:r>
          </w:p>
        </w:tc>
      </w:tr>
      <w:tr w:rsidR="006440C4" w:rsidRPr="00C234D6" w14:paraId="7532EE07" w14:textId="77777777" w:rsidTr="006440C4">
        <w:trPr>
          <w:trHeight w:val="284"/>
        </w:trPr>
        <w:tc>
          <w:tcPr>
            <w:tcW w:w="2739" w:type="dxa"/>
          </w:tcPr>
          <w:p w14:paraId="4B3CCBE8" w14:textId="77777777" w:rsidR="006440C4" w:rsidRPr="00C234D6" w:rsidRDefault="006440C4" w:rsidP="006440C4">
            <w:pPr>
              <w:jc w:val="both"/>
              <w:rPr>
                <w:rFonts w:ascii="Calibri" w:hAnsi="Calibri"/>
                <w:b/>
                <w:sz w:val="22"/>
                <w:szCs w:val="22"/>
              </w:rPr>
            </w:pPr>
            <w:r w:rsidRPr="00C234D6">
              <w:rPr>
                <w:rFonts w:ascii="Calibri" w:hAnsi="Calibri"/>
                <w:b/>
                <w:sz w:val="22"/>
                <w:szCs w:val="22"/>
              </w:rPr>
              <w:t>Ciljana vrijednost (2022.)</w:t>
            </w:r>
          </w:p>
        </w:tc>
        <w:tc>
          <w:tcPr>
            <w:tcW w:w="6339" w:type="dxa"/>
          </w:tcPr>
          <w:p w14:paraId="766754F3" w14:textId="77777777" w:rsidR="006440C4" w:rsidRPr="00C234D6" w:rsidRDefault="006440C4" w:rsidP="006440C4">
            <w:pPr>
              <w:jc w:val="both"/>
              <w:rPr>
                <w:rFonts w:ascii="Calibri" w:hAnsi="Calibri"/>
                <w:sz w:val="22"/>
                <w:szCs w:val="22"/>
              </w:rPr>
            </w:pPr>
            <w:r w:rsidRPr="00C234D6">
              <w:rPr>
                <w:rFonts w:ascii="Calibri" w:hAnsi="Calibri"/>
                <w:sz w:val="22"/>
                <w:szCs w:val="22"/>
              </w:rPr>
              <w:t>100</w:t>
            </w:r>
          </w:p>
        </w:tc>
      </w:tr>
      <w:tr w:rsidR="006440C4" w:rsidRPr="00C234D6" w14:paraId="185C648D" w14:textId="77777777" w:rsidTr="006440C4">
        <w:trPr>
          <w:trHeight w:val="284"/>
        </w:trPr>
        <w:tc>
          <w:tcPr>
            <w:tcW w:w="2739" w:type="dxa"/>
          </w:tcPr>
          <w:p w14:paraId="3DE27735" w14:textId="77777777" w:rsidR="006440C4" w:rsidRPr="00C234D6" w:rsidRDefault="006440C4" w:rsidP="006440C4">
            <w:pPr>
              <w:jc w:val="both"/>
              <w:rPr>
                <w:rFonts w:ascii="Calibri" w:hAnsi="Calibri"/>
                <w:b/>
                <w:sz w:val="22"/>
                <w:szCs w:val="22"/>
              </w:rPr>
            </w:pPr>
            <w:r w:rsidRPr="00C234D6">
              <w:rPr>
                <w:rFonts w:ascii="Calibri" w:hAnsi="Calibri"/>
                <w:b/>
                <w:sz w:val="22"/>
                <w:szCs w:val="22"/>
              </w:rPr>
              <w:t>Ciljana vrijednost (2023.)</w:t>
            </w:r>
          </w:p>
        </w:tc>
        <w:tc>
          <w:tcPr>
            <w:tcW w:w="6339" w:type="dxa"/>
          </w:tcPr>
          <w:p w14:paraId="3403FF0D" w14:textId="77777777" w:rsidR="006440C4" w:rsidRPr="00C234D6" w:rsidRDefault="006440C4" w:rsidP="006440C4">
            <w:pPr>
              <w:jc w:val="both"/>
              <w:rPr>
                <w:rFonts w:ascii="Calibri" w:hAnsi="Calibri"/>
                <w:sz w:val="22"/>
                <w:szCs w:val="22"/>
              </w:rPr>
            </w:pPr>
            <w:r w:rsidRPr="00C234D6">
              <w:rPr>
                <w:rFonts w:ascii="Calibri" w:hAnsi="Calibri"/>
                <w:sz w:val="22"/>
                <w:szCs w:val="22"/>
              </w:rPr>
              <w:t>100</w:t>
            </w:r>
          </w:p>
        </w:tc>
      </w:tr>
      <w:tr w:rsidR="006440C4" w:rsidRPr="00A84F14" w14:paraId="5601DB9B" w14:textId="77777777" w:rsidTr="006440C4">
        <w:trPr>
          <w:trHeight w:val="359"/>
        </w:trPr>
        <w:tc>
          <w:tcPr>
            <w:tcW w:w="2739" w:type="dxa"/>
          </w:tcPr>
          <w:p w14:paraId="2B8A2BFF" w14:textId="77777777" w:rsidR="006440C4" w:rsidRPr="00C234D6" w:rsidRDefault="006440C4" w:rsidP="006440C4">
            <w:pPr>
              <w:jc w:val="both"/>
              <w:rPr>
                <w:rFonts w:ascii="Calibri" w:hAnsi="Calibri"/>
                <w:b/>
                <w:sz w:val="22"/>
                <w:szCs w:val="22"/>
              </w:rPr>
            </w:pPr>
            <w:r w:rsidRPr="00C234D6">
              <w:rPr>
                <w:rFonts w:ascii="Calibri" w:hAnsi="Calibri"/>
                <w:b/>
                <w:sz w:val="22"/>
                <w:szCs w:val="22"/>
              </w:rPr>
              <w:t>Ciljana vrijednost (2024.)</w:t>
            </w:r>
          </w:p>
        </w:tc>
        <w:tc>
          <w:tcPr>
            <w:tcW w:w="6339" w:type="dxa"/>
          </w:tcPr>
          <w:p w14:paraId="6EC6A702" w14:textId="77777777" w:rsidR="006440C4" w:rsidRPr="00A84F14" w:rsidRDefault="006440C4" w:rsidP="006440C4">
            <w:pPr>
              <w:jc w:val="both"/>
              <w:rPr>
                <w:rFonts w:ascii="Calibri" w:hAnsi="Calibri"/>
                <w:sz w:val="22"/>
                <w:szCs w:val="22"/>
              </w:rPr>
            </w:pPr>
            <w:r w:rsidRPr="00C234D6">
              <w:rPr>
                <w:rFonts w:ascii="Calibri" w:hAnsi="Calibri"/>
                <w:sz w:val="22"/>
                <w:szCs w:val="22"/>
              </w:rPr>
              <w:t>100</w:t>
            </w:r>
          </w:p>
        </w:tc>
      </w:tr>
    </w:tbl>
    <w:p w14:paraId="2052A818" w14:textId="77777777" w:rsidR="006440C4" w:rsidRPr="00A84F14" w:rsidRDefault="006440C4" w:rsidP="006440C4">
      <w:pPr>
        <w:jc w:val="both"/>
        <w:rPr>
          <w:rFonts w:ascii="Calibri" w:hAnsi="Calibri"/>
          <w:i/>
          <w:sz w:val="22"/>
          <w:szCs w:val="22"/>
        </w:rPr>
      </w:pPr>
    </w:p>
    <w:p w14:paraId="1E0771F2" w14:textId="77777777" w:rsidR="006440C4" w:rsidRPr="00A84F14" w:rsidRDefault="006440C4" w:rsidP="006440C4">
      <w:pPr>
        <w:jc w:val="both"/>
        <w:rPr>
          <w:rFonts w:ascii="Calibri" w:hAnsi="Calibri"/>
          <w:i/>
          <w:sz w:val="22"/>
          <w:szCs w:val="22"/>
        </w:rPr>
      </w:pPr>
      <w:r w:rsidRPr="00A84F14">
        <w:rPr>
          <w:rFonts w:ascii="Calibri" w:hAnsi="Calibri"/>
          <w:i/>
          <w:sz w:val="22"/>
          <w:szCs w:val="22"/>
        </w:rPr>
        <w:t>Izvještaj o postignutim ciljevima i rezultatima programa temeljenim na pokazateljima uspješnosti iz nadležnosti proračunskog korisnika u prethodnoj godini:</w:t>
      </w:r>
    </w:p>
    <w:p w14:paraId="1EAB007F" w14:textId="77777777" w:rsidR="006440C4" w:rsidRPr="00A84F14" w:rsidRDefault="006440C4" w:rsidP="006440C4">
      <w:pPr>
        <w:jc w:val="both"/>
        <w:rPr>
          <w:rFonts w:ascii="Calibri" w:hAnsi="Calibri"/>
          <w:sz w:val="22"/>
          <w:szCs w:val="22"/>
        </w:rPr>
      </w:pPr>
      <w:r w:rsidRPr="00A84F14">
        <w:rPr>
          <w:rFonts w:ascii="Calibri" w:hAnsi="Calibri"/>
          <w:sz w:val="22"/>
          <w:szCs w:val="22"/>
        </w:rPr>
        <w:t>Tijekom proteklog razdoblja nabavljena je planirana oprema.</w:t>
      </w:r>
    </w:p>
    <w:p w14:paraId="213EC8BA" w14:textId="77777777" w:rsidR="006440C4" w:rsidRPr="00A84F14" w:rsidRDefault="006440C4" w:rsidP="006440C4">
      <w:pPr>
        <w:ind w:left="426" w:hanging="426"/>
        <w:jc w:val="both"/>
        <w:rPr>
          <w:rFonts w:ascii="Calibri" w:hAnsi="Calibri"/>
          <w:b/>
          <w:i/>
          <w:sz w:val="22"/>
          <w:szCs w:val="22"/>
        </w:rPr>
      </w:pPr>
    </w:p>
    <w:p w14:paraId="00A75114" w14:textId="77777777" w:rsidR="006440C4" w:rsidRPr="00A84F14" w:rsidRDefault="006440C4" w:rsidP="006440C4">
      <w:pPr>
        <w:numPr>
          <w:ilvl w:val="0"/>
          <w:numId w:val="45"/>
        </w:numPr>
        <w:spacing w:after="200" w:line="276" w:lineRule="auto"/>
        <w:contextualSpacing/>
        <w:jc w:val="both"/>
        <w:rPr>
          <w:rFonts w:ascii="Calibri" w:eastAsia="Calibri" w:hAnsi="Calibri"/>
          <w:b/>
          <w:i/>
          <w:sz w:val="22"/>
          <w:szCs w:val="22"/>
          <w:lang w:eastAsia="en-US"/>
        </w:rPr>
      </w:pPr>
      <w:r w:rsidRPr="00A84F14">
        <w:rPr>
          <w:rFonts w:ascii="Calibri" w:eastAsia="Calibri" w:hAnsi="Calibri"/>
          <w:b/>
          <w:i/>
          <w:sz w:val="22"/>
          <w:szCs w:val="22"/>
          <w:lang w:eastAsia="en-US"/>
        </w:rPr>
        <w:t>Ishodište i pokazatelji na kojima se zasnivaju izračuni i ocjene potrebnih sredstava za provođenje programa</w:t>
      </w:r>
    </w:p>
    <w:p w14:paraId="2DDE2703" w14:textId="77777777" w:rsidR="006440C4" w:rsidRPr="00A84F14" w:rsidRDefault="006440C4" w:rsidP="006440C4">
      <w:pPr>
        <w:jc w:val="both"/>
        <w:rPr>
          <w:rFonts w:ascii="Calibri" w:hAnsi="Calibri"/>
          <w:sz w:val="22"/>
          <w:szCs w:val="22"/>
        </w:rPr>
      </w:pPr>
      <w:r w:rsidRPr="00A84F14">
        <w:rPr>
          <w:rFonts w:ascii="Calibri" w:hAnsi="Calibri"/>
          <w:sz w:val="22"/>
          <w:szCs w:val="22"/>
        </w:rPr>
        <w:t>Procjena visine rashoda potrebnih za realizaciju ovog programa temelji se procjenama visine sredstava potrebnih za obavljanje poslova iz djelokruga rada.</w:t>
      </w:r>
    </w:p>
    <w:p w14:paraId="3E8B6127" w14:textId="77777777" w:rsidR="006440C4" w:rsidRDefault="006440C4" w:rsidP="006440C4">
      <w:pPr>
        <w:jc w:val="both"/>
        <w:rPr>
          <w:rFonts w:ascii="Calibri" w:hAnsi="Calibri"/>
          <w:sz w:val="22"/>
          <w:szCs w:val="22"/>
        </w:rPr>
      </w:pPr>
    </w:p>
    <w:p w14:paraId="041AE9F4" w14:textId="77777777" w:rsidR="006440C4" w:rsidRPr="002671DB" w:rsidRDefault="006440C4" w:rsidP="006440C4">
      <w:pPr>
        <w:jc w:val="both"/>
        <w:rPr>
          <w:rFonts w:ascii="Calibri" w:hAnsi="Calibri"/>
          <w:sz w:val="22"/>
          <w:szCs w:val="22"/>
        </w:rPr>
      </w:pPr>
      <w:r w:rsidRPr="002671DB">
        <w:rPr>
          <w:rFonts w:ascii="Calibri" w:hAnsi="Calibri"/>
          <w:sz w:val="22"/>
          <w:szCs w:val="22"/>
        </w:rPr>
        <w:t>Financiranje rashoda za provedbu ovog programa planirano je iz:</w:t>
      </w:r>
    </w:p>
    <w:p w14:paraId="178DEA18" w14:textId="730E2822" w:rsidR="006440C4" w:rsidRPr="002671DB" w:rsidRDefault="00B56959" w:rsidP="006440C4">
      <w:pPr>
        <w:numPr>
          <w:ilvl w:val="0"/>
          <w:numId w:val="4"/>
        </w:numPr>
        <w:autoSpaceDE w:val="0"/>
        <w:autoSpaceDN w:val="0"/>
        <w:adjustRightInd w:val="0"/>
        <w:jc w:val="both"/>
        <w:rPr>
          <w:rFonts w:ascii="Calibri" w:hAnsi="Calibri"/>
          <w:sz w:val="22"/>
          <w:szCs w:val="22"/>
        </w:rPr>
      </w:pPr>
      <w:r>
        <w:rPr>
          <w:rFonts w:ascii="Calibri" w:hAnsi="Calibri"/>
          <w:sz w:val="22"/>
          <w:szCs w:val="22"/>
        </w:rPr>
        <w:t>općih prihoda</w:t>
      </w:r>
      <w:r w:rsidRPr="00B56959">
        <w:rPr>
          <w:rFonts w:ascii="Calibri" w:hAnsi="Calibri"/>
          <w:sz w:val="22"/>
          <w:szCs w:val="22"/>
        </w:rPr>
        <w:t xml:space="preserve"> </w:t>
      </w:r>
      <w:r w:rsidRPr="002671DB">
        <w:rPr>
          <w:rFonts w:ascii="Calibri" w:hAnsi="Calibri"/>
          <w:sz w:val="22"/>
          <w:szCs w:val="22"/>
        </w:rPr>
        <w:t xml:space="preserve">od osnovne djelatnosti  </w:t>
      </w:r>
      <w:r>
        <w:rPr>
          <w:rFonts w:ascii="Calibri" w:hAnsi="Calibri"/>
          <w:sz w:val="22"/>
          <w:szCs w:val="22"/>
        </w:rPr>
        <w:t xml:space="preserve">DV Viškovo </w:t>
      </w:r>
      <w:r w:rsidR="006440C4" w:rsidRPr="002671DB">
        <w:rPr>
          <w:rFonts w:ascii="Calibri" w:hAnsi="Calibri"/>
          <w:sz w:val="22"/>
          <w:szCs w:val="22"/>
        </w:rPr>
        <w:t>u iznosu od  2.497.000,00 kuna</w:t>
      </w:r>
    </w:p>
    <w:p w14:paraId="3A5A53E4" w14:textId="25902C20" w:rsidR="006440C4" w:rsidRPr="002671DB" w:rsidRDefault="006440C4" w:rsidP="006440C4">
      <w:pPr>
        <w:numPr>
          <w:ilvl w:val="0"/>
          <w:numId w:val="4"/>
        </w:numPr>
        <w:autoSpaceDE w:val="0"/>
        <w:autoSpaceDN w:val="0"/>
        <w:adjustRightInd w:val="0"/>
        <w:jc w:val="both"/>
        <w:rPr>
          <w:rFonts w:ascii="Calibri" w:hAnsi="Calibri"/>
          <w:sz w:val="22"/>
          <w:szCs w:val="22"/>
        </w:rPr>
      </w:pPr>
      <w:r w:rsidRPr="002671DB">
        <w:rPr>
          <w:rFonts w:ascii="Calibri" w:hAnsi="Calibri"/>
          <w:sz w:val="22"/>
          <w:szCs w:val="22"/>
        </w:rPr>
        <w:t>općih prihoda  iz proračuna u iznosu od 6.756.000,00 kuna</w:t>
      </w:r>
    </w:p>
    <w:p w14:paraId="36511C02" w14:textId="0126A055" w:rsidR="006440C4" w:rsidRPr="002671DB" w:rsidRDefault="006440C4" w:rsidP="006440C4">
      <w:pPr>
        <w:numPr>
          <w:ilvl w:val="0"/>
          <w:numId w:val="4"/>
        </w:numPr>
        <w:autoSpaceDE w:val="0"/>
        <w:autoSpaceDN w:val="0"/>
        <w:adjustRightInd w:val="0"/>
        <w:jc w:val="both"/>
        <w:rPr>
          <w:rFonts w:ascii="Calibri" w:hAnsi="Calibri"/>
          <w:sz w:val="22"/>
          <w:szCs w:val="22"/>
        </w:rPr>
      </w:pPr>
      <w:r w:rsidRPr="002671DB">
        <w:rPr>
          <w:rFonts w:ascii="Calibri" w:hAnsi="Calibri"/>
          <w:sz w:val="22"/>
          <w:szCs w:val="22"/>
        </w:rPr>
        <w:t>ostalih pomoći u iznosu od 76.000,00 kuna</w:t>
      </w:r>
    </w:p>
    <w:p w14:paraId="60AC4BD2" w14:textId="41E199A5" w:rsidR="006440C4" w:rsidRPr="002671DB" w:rsidRDefault="006440C4" w:rsidP="006440C4">
      <w:pPr>
        <w:numPr>
          <w:ilvl w:val="0"/>
          <w:numId w:val="4"/>
        </w:numPr>
        <w:autoSpaceDE w:val="0"/>
        <w:autoSpaceDN w:val="0"/>
        <w:adjustRightInd w:val="0"/>
        <w:jc w:val="both"/>
        <w:rPr>
          <w:rFonts w:ascii="Calibri" w:hAnsi="Calibri"/>
          <w:sz w:val="22"/>
          <w:szCs w:val="22"/>
        </w:rPr>
      </w:pPr>
      <w:r w:rsidRPr="002671DB">
        <w:rPr>
          <w:rFonts w:ascii="Calibri" w:hAnsi="Calibri"/>
          <w:sz w:val="22"/>
          <w:szCs w:val="22"/>
        </w:rPr>
        <w:t>donacija</w:t>
      </w:r>
      <w:r w:rsidR="00B56959">
        <w:rPr>
          <w:rFonts w:ascii="Calibri" w:hAnsi="Calibri"/>
          <w:sz w:val="22"/>
          <w:szCs w:val="22"/>
        </w:rPr>
        <w:t xml:space="preserve"> </w:t>
      </w:r>
      <w:r w:rsidRPr="002671DB">
        <w:rPr>
          <w:rFonts w:ascii="Calibri" w:hAnsi="Calibri"/>
          <w:sz w:val="22"/>
          <w:szCs w:val="22"/>
        </w:rPr>
        <w:t>u iznosu od 407.000,00 kuna</w:t>
      </w:r>
    </w:p>
    <w:p w14:paraId="4CE5A1FD" w14:textId="6F7A3532" w:rsidR="006440C4" w:rsidRPr="002671DB" w:rsidRDefault="006440C4" w:rsidP="006440C4">
      <w:pPr>
        <w:numPr>
          <w:ilvl w:val="0"/>
          <w:numId w:val="4"/>
        </w:numPr>
        <w:autoSpaceDE w:val="0"/>
        <w:autoSpaceDN w:val="0"/>
        <w:adjustRightInd w:val="0"/>
        <w:jc w:val="both"/>
        <w:rPr>
          <w:rFonts w:ascii="Calibri" w:hAnsi="Calibri"/>
          <w:sz w:val="22"/>
          <w:szCs w:val="22"/>
        </w:rPr>
      </w:pPr>
      <w:r w:rsidRPr="002671DB">
        <w:rPr>
          <w:rFonts w:ascii="Calibri" w:hAnsi="Calibri"/>
          <w:sz w:val="22"/>
          <w:szCs w:val="22"/>
        </w:rPr>
        <w:t>prihod</w:t>
      </w:r>
      <w:r w:rsidR="00B56959">
        <w:rPr>
          <w:rFonts w:ascii="Calibri" w:hAnsi="Calibri"/>
          <w:sz w:val="22"/>
          <w:szCs w:val="22"/>
        </w:rPr>
        <w:t>a</w:t>
      </w:r>
      <w:r w:rsidRPr="002671DB">
        <w:rPr>
          <w:rFonts w:ascii="Calibri" w:hAnsi="Calibri"/>
          <w:sz w:val="22"/>
          <w:szCs w:val="22"/>
        </w:rPr>
        <w:t xml:space="preserve"> od naknade štete u iznosu od 5.000,00 kuna</w:t>
      </w:r>
      <w:r w:rsidR="00B56959">
        <w:rPr>
          <w:rFonts w:ascii="Calibri" w:hAnsi="Calibri"/>
          <w:sz w:val="22"/>
          <w:szCs w:val="22"/>
        </w:rPr>
        <w:t>.</w:t>
      </w:r>
    </w:p>
    <w:p w14:paraId="20843390" w14:textId="77777777" w:rsidR="006440C4" w:rsidRPr="00A84F14" w:rsidRDefault="006440C4" w:rsidP="006440C4">
      <w:pPr>
        <w:jc w:val="both"/>
        <w:rPr>
          <w:rFonts w:ascii="Calibri" w:hAnsi="Calibri"/>
          <w:b/>
          <w:bCs/>
          <w:sz w:val="22"/>
          <w:szCs w:val="22"/>
        </w:rPr>
      </w:pPr>
    </w:p>
    <w:p w14:paraId="0ABAEE30" w14:textId="77777777" w:rsidR="006440C4" w:rsidRPr="00A84F14" w:rsidRDefault="006440C4" w:rsidP="006440C4">
      <w:pPr>
        <w:jc w:val="both"/>
        <w:rPr>
          <w:rFonts w:ascii="Calibri" w:hAnsi="Calibri"/>
          <w:b/>
          <w:bCs/>
          <w:sz w:val="22"/>
          <w:szCs w:val="22"/>
        </w:rPr>
      </w:pPr>
    </w:p>
    <w:p w14:paraId="405056DE" w14:textId="77777777" w:rsidR="006440C4" w:rsidRPr="00A84F14" w:rsidRDefault="006440C4" w:rsidP="006440C4">
      <w:pPr>
        <w:jc w:val="both"/>
        <w:rPr>
          <w:rFonts w:ascii="Calibri" w:hAnsi="Calibri"/>
          <w:b/>
          <w:bCs/>
          <w:sz w:val="22"/>
          <w:szCs w:val="22"/>
        </w:rPr>
      </w:pPr>
      <w:r w:rsidRPr="00A84F14">
        <w:rPr>
          <w:rFonts w:ascii="Calibri" w:hAnsi="Calibri"/>
          <w:b/>
          <w:bCs/>
          <w:sz w:val="22"/>
          <w:szCs w:val="22"/>
        </w:rPr>
        <w:t>Glava: 00303 KNJIŽNICA „HALUBAJSKA ZORA“ VIŠKOVO</w:t>
      </w:r>
    </w:p>
    <w:p w14:paraId="65215BA9" w14:textId="77777777" w:rsidR="006440C4" w:rsidRPr="00A84F14" w:rsidRDefault="006440C4" w:rsidP="006440C4">
      <w:pPr>
        <w:jc w:val="both"/>
        <w:rPr>
          <w:rFonts w:ascii="Calibri" w:hAnsi="Calibri"/>
          <w:sz w:val="22"/>
          <w:szCs w:val="22"/>
        </w:rPr>
      </w:pPr>
    </w:p>
    <w:p w14:paraId="4BC65A81" w14:textId="77777777" w:rsidR="006440C4" w:rsidRPr="00A84F14" w:rsidRDefault="006440C4" w:rsidP="006440C4">
      <w:pPr>
        <w:jc w:val="both"/>
        <w:rPr>
          <w:rFonts w:ascii="Calibri" w:hAnsi="Calibri"/>
          <w:b/>
          <w:bCs/>
          <w:sz w:val="22"/>
          <w:szCs w:val="22"/>
        </w:rPr>
      </w:pPr>
      <w:r w:rsidRPr="00A84F14">
        <w:rPr>
          <w:rFonts w:ascii="Calibri" w:hAnsi="Calibri"/>
          <w:b/>
          <w:bCs/>
          <w:sz w:val="22"/>
          <w:szCs w:val="22"/>
        </w:rPr>
        <w:t>PROGRAM 2004 KNJIŽNIČNA DJELATNOST</w:t>
      </w:r>
    </w:p>
    <w:p w14:paraId="138AE739" w14:textId="77777777" w:rsidR="006440C4" w:rsidRPr="00A84F14" w:rsidRDefault="006440C4" w:rsidP="006440C4">
      <w:pPr>
        <w:jc w:val="both"/>
        <w:rPr>
          <w:rFonts w:ascii="Calibri" w:hAnsi="Calibri"/>
          <w:b/>
          <w:bCs/>
          <w:sz w:val="22"/>
          <w:szCs w:val="22"/>
        </w:rPr>
      </w:pPr>
    </w:p>
    <w:p w14:paraId="52D53FCF" w14:textId="77777777" w:rsidR="006440C4" w:rsidRPr="00A84F14" w:rsidRDefault="006440C4" w:rsidP="006440C4">
      <w:pPr>
        <w:jc w:val="both"/>
        <w:rPr>
          <w:rFonts w:ascii="Calibri" w:hAnsi="Calibri"/>
          <w:b/>
          <w:bCs/>
          <w:i/>
          <w:iCs/>
          <w:sz w:val="22"/>
          <w:szCs w:val="22"/>
        </w:rPr>
      </w:pPr>
      <w:r w:rsidRPr="00A84F14">
        <w:rPr>
          <w:rFonts w:ascii="Calibri" w:hAnsi="Calibri"/>
          <w:b/>
          <w:bCs/>
          <w:i/>
          <w:iCs/>
          <w:sz w:val="22"/>
          <w:szCs w:val="22"/>
        </w:rPr>
        <w:t>1.</w:t>
      </w:r>
      <w:r w:rsidRPr="00A84F14">
        <w:rPr>
          <w:rFonts w:ascii="Calibri" w:hAnsi="Calibri"/>
          <w:b/>
          <w:bCs/>
          <w:i/>
          <w:iCs/>
          <w:sz w:val="22"/>
          <w:szCs w:val="22"/>
        </w:rPr>
        <w:tab/>
        <w:t>Zakonska osnova:</w:t>
      </w:r>
    </w:p>
    <w:p w14:paraId="59FDDAB0" w14:textId="77777777" w:rsidR="006440C4" w:rsidRPr="005B53D5" w:rsidRDefault="006440C4" w:rsidP="006440C4">
      <w:pPr>
        <w:numPr>
          <w:ilvl w:val="0"/>
          <w:numId w:val="4"/>
        </w:numPr>
        <w:ind w:left="709"/>
        <w:jc w:val="both"/>
        <w:rPr>
          <w:rFonts w:ascii="Calibri" w:hAnsi="Calibri"/>
          <w:sz w:val="22"/>
          <w:szCs w:val="22"/>
        </w:rPr>
      </w:pPr>
      <w:r w:rsidRPr="005B53D5">
        <w:rPr>
          <w:rFonts w:ascii="Calibri" w:hAnsi="Calibri"/>
          <w:sz w:val="22"/>
          <w:szCs w:val="22"/>
        </w:rPr>
        <w:t xml:space="preserve">Zakon o lokalnoj i područnoj (regionalnoj) samoupravi </w:t>
      </w:r>
      <w:r w:rsidRPr="005B53D5">
        <w:rPr>
          <w:rFonts w:asciiTheme="minorHAnsi" w:hAnsiTheme="minorHAnsi" w:cstheme="minorHAnsi"/>
          <w:sz w:val="22"/>
          <w:szCs w:val="22"/>
        </w:rPr>
        <w:t>(„Narodne novine“ broj:  33/01., 60/01., 129/05., 109/07., 125/08., 36/09., 150/11., 144/12., 19/13., 137/15., 123/17., 98/19., 144/20.)</w:t>
      </w:r>
    </w:p>
    <w:p w14:paraId="7ABB80C1" w14:textId="77777777" w:rsidR="006440C4" w:rsidRPr="004401AA" w:rsidRDefault="006440C4" w:rsidP="006440C4">
      <w:pPr>
        <w:numPr>
          <w:ilvl w:val="0"/>
          <w:numId w:val="4"/>
        </w:numPr>
        <w:ind w:left="709"/>
        <w:jc w:val="both"/>
        <w:rPr>
          <w:rFonts w:ascii="Calibri" w:hAnsi="Calibri"/>
          <w:sz w:val="22"/>
          <w:szCs w:val="22"/>
        </w:rPr>
      </w:pPr>
      <w:r w:rsidRPr="004401AA">
        <w:rPr>
          <w:rFonts w:ascii="Calibri" w:hAnsi="Calibri"/>
          <w:sz w:val="22"/>
          <w:szCs w:val="22"/>
        </w:rPr>
        <w:t>Zakon o knjižnicama i knjižničnoj djelatnosti („Narodne novine“, br. 17/19., 98/19.)</w:t>
      </w:r>
    </w:p>
    <w:p w14:paraId="06475EC2" w14:textId="77777777" w:rsidR="006440C4" w:rsidRPr="004401AA" w:rsidRDefault="006440C4" w:rsidP="006440C4">
      <w:pPr>
        <w:numPr>
          <w:ilvl w:val="0"/>
          <w:numId w:val="4"/>
        </w:numPr>
        <w:ind w:left="709"/>
        <w:jc w:val="both"/>
        <w:rPr>
          <w:rFonts w:ascii="Calibri" w:hAnsi="Calibri"/>
          <w:sz w:val="22"/>
          <w:szCs w:val="22"/>
        </w:rPr>
      </w:pPr>
      <w:r w:rsidRPr="004401AA">
        <w:rPr>
          <w:rFonts w:ascii="Calibri" w:hAnsi="Calibri"/>
          <w:sz w:val="22"/>
          <w:szCs w:val="22"/>
        </w:rPr>
        <w:t>Statut Općine Viškovo („Službene novine Općine Viškovo“ broj: 3/18., 2/20., 4/21.)</w:t>
      </w:r>
    </w:p>
    <w:p w14:paraId="7B0AE8A7" w14:textId="77777777" w:rsidR="006440C4" w:rsidRPr="004401AA" w:rsidRDefault="006440C4" w:rsidP="006440C4">
      <w:pPr>
        <w:numPr>
          <w:ilvl w:val="0"/>
          <w:numId w:val="4"/>
        </w:numPr>
        <w:ind w:left="709"/>
        <w:jc w:val="both"/>
        <w:rPr>
          <w:rFonts w:ascii="Calibri" w:hAnsi="Calibri"/>
          <w:sz w:val="22"/>
          <w:szCs w:val="22"/>
        </w:rPr>
      </w:pPr>
      <w:r w:rsidRPr="004401AA">
        <w:rPr>
          <w:rFonts w:ascii="Calibri" w:hAnsi="Calibri"/>
          <w:sz w:val="22"/>
          <w:szCs w:val="22"/>
        </w:rPr>
        <w:t>Zakon o ustanovama  („Narodne novine“ broj: 76/93., 29/97., 47/99., 35/08., 127/19.)</w:t>
      </w:r>
    </w:p>
    <w:p w14:paraId="6C8C4700" w14:textId="77777777" w:rsidR="006440C4" w:rsidRPr="004401AA" w:rsidRDefault="006440C4" w:rsidP="006440C4">
      <w:pPr>
        <w:jc w:val="both"/>
        <w:rPr>
          <w:rFonts w:ascii="Calibri" w:hAnsi="Calibri"/>
          <w:sz w:val="22"/>
          <w:szCs w:val="22"/>
        </w:rPr>
      </w:pPr>
    </w:p>
    <w:p w14:paraId="5C8CC069" w14:textId="77777777" w:rsidR="006440C4" w:rsidRPr="00A84F14" w:rsidRDefault="006440C4" w:rsidP="006440C4">
      <w:pPr>
        <w:jc w:val="both"/>
        <w:rPr>
          <w:rFonts w:ascii="Calibri" w:hAnsi="Calibri"/>
          <w:b/>
          <w:bCs/>
          <w:i/>
          <w:iCs/>
          <w:sz w:val="22"/>
          <w:szCs w:val="22"/>
        </w:rPr>
      </w:pPr>
      <w:r w:rsidRPr="004401AA">
        <w:rPr>
          <w:rFonts w:ascii="Calibri" w:hAnsi="Calibri"/>
          <w:b/>
          <w:bCs/>
          <w:i/>
          <w:iCs/>
          <w:sz w:val="22"/>
          <w:szCs w:val="22"/>
        </w:rPr>
        <w:t>2.</w:t>
      </w:r>
      <w:r w:rsidRPr="004401AA">
        <w:rPr>
          <w:rFonts w:ascii="Calibri" w:hAnsi="Calibri"/>
          <w:b/>
          <w:bCs/>
          <w:i/>
          <w:iCs/>
          <w:sz w:val="22"/>
          <w:szCs w:val="22"/>
        </w:rPr>
        <w:tab/>
        <w:t>Opis programa:</w:t>
      </w:r>
    </w:p>
    <w:p w14:paraId="1EBE6E43" w14:textId="77777777" w:rsidR="006440C4" w:rsidRPr="00A84F14" w:rsidRDefault="006440C4" w:rsidP="006440C4">
      <w:pPr>
        <w:numPr>
          <w:ilvl w:val="0"/>
          <w:numId w:val="4"/>
        </w:numPr>
        <w:jc w:val="both"/>
        <w:rPr>
          <w:rFonts w:ascii="Calibri" w:hAnsi="Calibri"/>
          <w:sz w:val="22"/>
          <w:szCs w:val="22"/>
        </w:rPr>
      </w:pPr>
      <w:r w:rsidRPr="00A84F14">
        <w:rPr>
          <w:rFonts w:ascii="Calibri" w:hAnsi="Calibri"/>
          <w:sz w:val="22"/>
          <w:szCs w:val="22"/>
        </w:rPr>
        <w:t>A241001 Osnovne aktivnosti Knjižnice „Halubajska zora“ Viškovo</w:t>
      </w:r>
    </w:p>
    <w:p w14:paraId="0A98CC52" w14:textId="77777777" w:rsidR="006440C4" w:rsidRPr="00A84F14" w:rsidRDefault="006440C4" w:rsidP="006440C4">
      <w:pPr>
        <w:numPr>
          <w:ilvl w:val="0"/>
          <w:numId w:val="4"/>
        </w:numPr>
        <w:jc w:val="both"/>
        <w:rPr>
          <w:rFonts w:ascii="Calibri" w:hAnsi="Calibri"/>
          <w:sz w:val="22"/>
          <w:szCs w:val="22"/>
        </w:rPr>
      </w:pPr>
      <w:r w:rsidRPr="00A84F14">
        <w:rPr>
          <w:rFonts w:ascii="Calibri" w:hAnsi="Calibri"/>
          <w:sz w:val="22"/>
          <w:szCs w:val="22"/>
        </w:rPr>
        <w:t>A241007 Posebne aktivnosti Knjižnice „Halubajska zora“ Viškovo</w:t>
      </w:r>
    </w:p>
    <w:p w14:paraId="22E3204F" w14:textId="77777777" w:rsidR="006440C4" w:rsidRDefault="006440C4" w:rsidP="006440C4">
      <w:pPr>
        <w:numPr>
          <w:ilvl w:val="0"/>
          <w:numId w:val="4"/>
        </w:numPr>
        <w:jc w:val="both"/>
        <w:rPr>
          <w:rFonts w:ascii="Calibri" w:hAnsi="Calibri"/>
          <w:sz w:val="22"/>
          <w:szCs w:val="22"/>
        </w:rPr>
      </w:pPr>
      <w:r w:rsidRPr="00A84F14">
        <w:rPr>
          <w:rFonts w:ascii="Calibri" w:hAnsi="Calibri"/>
          <w:sz w:val="22"/>
          <w:szCs w:val="22"/>
        </w:rPr>
        <w:t>K241002 Nabava knjižnične građe i opreme</w:t>
      </w:r>
    </w:p>
    <w:p w14:paraId="7E5B4B37" w14:textId="77777777" w:rsidR="006440C4" w:rsidRPr="00A84F14" w:rsidRDefault="006440C4" w:rsidP="006440C4">
      <w:pPr>
        <w:numPr>
          <w:ilvl w:val="0"/>
          <w:numId w:val="4"/>
        </w:numPr>
        <w:jc w:val="both"/>
        <w:rPr>
          <w:rFonts w:ascii="Calibri" w:hAnsi="Calibri"/>
          <w:sz w:val="22"/>
          <w:szCs w:val="22"/>
        </w:rPr>
      </w:pPr>
      <w:r>
        <w:rPr>
          <w:rFonts w:ascii="Calibri" w:hAnsi="Calibri"/>
          <w:sz w:val="22"/>
          <w:szCs w:val="22"/>
        </w:rPr>
        <w:t xml:space="preserve">T241001 Projekt </w:t>
      </w:r>
      <w:proofErr w:type="spellStart"/>
      <w:r>
        <w:rPr>
          <w:rFonts w:ascii="Calibri" w:hAnsi="Calibri"/>
          <w:sz w:val="22"/>
          <w:szCs w:val="22"/>
        </w:rPr>
        <w:t>Halubook</w:t>
      </w:r>
      <w:proofErr w:type="spellEnd"/>
    </w:p>
    <w:p w14:paraId="0F6178FD" w14:textId="77777777" w:rsidR="006440C4" w:rsidRPr="00A84F14" w:rsidRDefault="006440C4" w:rsidP="006440C4">
      <w:pPr>
        <w:ind w:left="1004"/>
        <w:jc w:val="both"/>
        <w:rPr>
          <w:rFonts w:ascii="Calibri" w:hAnsi="Calibri"/>
          <w:sz w:val="22"/>
          <w:szCs w:val="22"/>
        </w:rPr>
      </w:pPr>
    </w:p>
    <w:p w14:paraId="296B4D11" w14:textId="77777777" w:rsidR="006440C4" w:rsidRDefault="006440C4" w:rsidP="006440C4">
      <w:pPr>
        <w:jc w:val="both"/>
        <w:rPr>
          <w:rFonts w:ascii="Calibri" w:hAnsi="Calibri"/>
          <w:b/>
          <w:bCs/>
          <w:i/>
          <w:iCs/>
          <w:sz w:val="22"/>
          <w:szCs w:val="22"/>
        </w:rPr>
      </w:pPr>
      <w:r w:rsidRPr="00A84F14">
        <w:rPr>
          <w:rFonts w:ascii="Calibri" w:hAnsi="Calibri"/>
          <w:b/>
          <w:bCs/>
          <w:i/>
          <w:iCs/>
          <w:sz w:val="22"/>
          <w:szCs w:val="22"/>
        </w:rPr>
        <w:t>3.</w:t>
      </w:r>
      <w:r w:rsidRPr="00A84F14">
        <w:rPr>
          <w:rFonts w:ascii="Calibri" w:hAnsi="Calibri"/>
          <w:b/>
          <w:bCs/>
          <w:i/>
          <w:iCs/>
          <w:sz w:val="22"/>
          <w:szCs w:val="22"/>
        </w:rPr>
        <w:tab/>
        <w:t>Ciljevi programa u trogodišnjem razdoblju i pokazatelji uspješnosti, kojima će se mjeriti ostvarenje tih ciljeva</w:t>
      </w:r>
    </w:p>
    <w:p w14:paraId="14783FC6" w14:textId="77777777" w:rsidR="006440C4" w:rsidRDefault="006440C4" w:rsidP="006440C4">
      <w:pPr>
        <w:jc w:val="both"/>
        <w:rPr>
          <w:rFonts w:ascii="Calibri" w:hAnsi="Calibri"/>
          <w:b/>
          <w:bCs/>
          <w:sz w:val="22"/>
          <w:szCs w:val="22"/>
        </w:rPr>
      </w:pPr>
    </w:p>
    <w:p w14:paraId="6433440D" w14:textId="77777777" w:rsidR="006440C4" w:rsidRPr="00A84F14" w:rsidRDefault="006440C4" w:rsidP="006440C4">
      <w:pPr>
        <w:jc w:val="both"/>
        <w:rPr>
          <w:rFonts w:ascii="Calibri" w:hAnsi="Calibri"/>
          <w:b/>
          <w:bCs/>
          <w:sz w:val="22"/>
          <w:szCs w:val="22"/>
        </w:rPr>
      </w:pPr>
      <w:r w:rsidRPr="00A84F14">
        <w:rPr>
          <w:rFonts w:ascii="Calibri" w:hAnsi="Calibri"/>
          <w:b/>
          <w:bCs/>
          <w:sz w:val="22"/>
          <w:szCs w:val="22"/>
        </w:rPr>
        <w:t>A241001 Osnovne aktivnosti Knjižnice Halubajska zora Viškovo</w:t>
      </w:r>
    </w:p>
    <w:p w14:paraId="1DC69E9C" w14:textId="77777777" w:rsidR="006440C4" w:rsidRPr="00A84F14" w:rsidRDefault="006440C4" w:rsidP="006440C4">
      <w:pPr>
        <w:jc w:val="both"/>
        <w:rPr>
          <w:rFonts w:ascii="Calibri" w:hAnsi="Calibri"/>
          <w:sz w:val="22"/>
          <w:szCs w:val="22"/>
        </w:rPr>
      </w:pPr>
      <w:r w:rsidRPr="00A84F14">
        <w:rPr>
          <w:rFonts w:ascii="Calibri" w:hAnsi="Calibri"/>
          <w:sz w:val="22"/>
          <w:szCs w:val="22"/>
        </w:rPr>
        <w:t>Za realizaciju ove aktivnosti planirana su sljedeće sredstva:</w:t>
      </w:r>
    </w:p>
    <w:p w14:paraId="67BF921F" w14:textId="77777777" w:rsidR="006440C4" w:rsidRPr="00A84F14" w:rsidRDefault="006440C4" w:rsidP="006440C4">
      <w:pPr>
        <w:numPr>
          <w:ilvl w:val="0"/>
          <w:numId w:val="4"/>
        </w:numPr>
        <w:jc w:val="both"/>
        <w:rPr>
          <w:rFonts w:ascii="Calibri" w:hAnsi="Calibri"/>
          <w:sz w:val="22"/>
          <w:szCs w:val="22"/>
        </w:rPr>
      </w:pPr>
      <w:r>
        <w:rPr>
          <w:rFonts w:ascii="Calibri" w:hAnsi="Calibri"/>
          <w:sz w:val="22"/>
          <w:szCs w:val="22"/>
        </w:rPr>
        <w:t>2022. godina 950.000,00</w:t>
      </w:r>
      <w:r w:rsidRPr="00A84F14">
        <w:rPr>
          <w:rFonts w:ascii="Calibri" w:hAnsi="Calibri"/>
          <w:sz w:val="22"/>
          <w:szCs w:val="22"/>
        </w:rPr>
        <w:t xml:space="preserve"> kuna</w:t>
      </w:r>
    </w:p>
    <w:p w14:paraId="3B55AC18" w14:textId="77777777" w:rsidR="006440C4" w:rsidRPr="00A84F14" w:rsidRDefault="006440C4" w:rsidP="006440C4">
      <w:pPr>
        <w:numPr>
          <w:ilvl w:val="0"/>
          <w:numId w:val="4"/>
        </w:numPr>
        <w:jc w:val="both"/>
        <w:rPr>
          <w:rFonts w:ascii="Calibri" w:hAnsi="Calibri"/>
          <w:sz w:val="22"/>
          <w:szCs w:val="22"/>
        </w:rPr>
      </w:pPr>
      <w:r>
        <w:rPr>
          <w:rFonts w:ascii="Calibri" w:hAnsi="Calibri"/>
          <w:sz w:val="22"/>
          <w:szCs w:val="22"/>
        </w:rPr>
        <w:t>2023. godina 676</w:t>
      </w:r>
      <w:r w:rsidRPr="00A84F14">
        <w:rPr>
          <w:rFonts w:ascii="Calibri" w:hAnsi="Calibri"/>
          <w:sz w:val="22"/>
          <w:szCs w:val="22"/>
        </w:rPr>
        <w:t>.000,00 kuna</w:t>
      </w:r>
    </w:p>
    <w:p w14:paraId="60B7DFB8" w14:textId="77777777" w:rsidR="006440C4" w:rsidRPr="00A84F14" w:rsidRDefault="006440C4" w:rsidP="006440C4">
      <w:pPr>
        <w:numPr>
          <w:ilvl w:val="0"/>
          <w:numId w:val="4"/>
        </w:numPr>
        <w:spacing w:after="240"/>
        <w:jc w:val="both"/>
        <w:rPr>
          <w:rFonts w:ascii="Calibri" w:hAnsi="Calibri"/>
          <w:sz w:val="22"/>
          <w:szCs w:val="22"/>
        </w:rPr>
      </w:pPr>
      <w:r>
        <w:rPr>
          <w:rFonts w:ascii="Calibri" w:hAnsi="Calibri"/>
          <w:sz w:val="22"/>
          <w:szCs w:val="22"/>
        </w:rPr>
        <w:t>2024. godina 676</w:t>
      </w:r>
      <w:r w:rsidRPr="00A84F14">
        <w:rPr>
          <w:rFonts w:ascii="Calibri" w:hAnsi="Calibri"/>
          <w:sz w:val="22"/>
          <w:szCs w:val="22"/>
        </w:rPr>
        <w:t>.000,00 kuna</w:t>
      </w:r>
    </w:p>
    <w:p w14:paraId="3E57A2BF" w14:textId="77777777" w:rsidR="00B56959" w:rsidRDefault="006440C4" w:rsidP="006440C4">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2021</w:t>
      </w:r>
      <w:r w:rsidRPr="00A84F14">
        <w:rPr>
          <w:rFonts w:ascii="Calibri" w:hAnsi="Calibri"/>
          <w:sz w:val="22"/>
          <w:szCs w:val="22"/>
        </w:rPr>
        <w:t xml:space="preserve">. godinu te projekcijama Proračuna </w:t>
      </w:r>
      <w:r>
        <w:rPr>
          <w:rFonts w:ascii="Calibri" w:hAnsi="Calibri"/>
          <w:sz w:val="22"/>
          <w:szCs w:val="22"/>
        </w:rPr>
        <w:t>za 2022. i 2023</w:t>
      </w:r>
      <w:r w:rsidRPr="00A84F14">
        <w:rPr>
          <w:rFonts w:ascii="Calibri" w:hAnsi="Calibri"/>
          <w:sz w:val="22"/>
          <w:szCs w:val="22"/>
        </w:rPr>
        <w:t>. godinu za ovu aktivn</w:t>
      </w:r>
      <w:r>
        <w:rPr>
          <w:rFonts w:ascii="Calibri" w:hAnsi="Calibri"/>
          <w:sz w:val="22"/>
          <w:szCs w:val="22"/>
        </w:rPr>
        <w:t>ost bilo je planirano 626.000,00 kuna za 2022</w:t>
      </w:r>
      <w:r w:rsidRPr="00A84F14">
        <w:rPr>
          <w:rFonts w:ascii="Calibri" w:hAnsi="Calibri"/>
          <w:sz w:val="22"/>
          <w:szCs w:val="22"/>
        </w:rPr>
        <w:t xml:space="preserve">. i </w:t>
      </w:r>
      <w:r>
        <w:rPr>
          <w:rFonts w:ascii="Calibri" w:hAnsi="Calibri"/>
          <w:sz w:val="22"/>
          <w:szCs w:val="22"/>
        </w:rPr>
        <w:t>636.000,00  kuna  za  2023</w:t>
      </w:r>
      <w:r w:rsidRPr="00A84F14">
        <w:rPr>
          <w:rFonts w:ascii="Calibri" w:hAnsi="Calibri"/>
          <w:sz w:val="22"/>
          <w:szCs w:val="22"/>
        </w:rPr>
        <w:t xml:space="preserve">. godinu. </w:t>
      </w:r>
    </w:p>
    <w:p w14:paraId="090E8F3B" w14:textId="430B3C4C" w:rsidR="006440C4" w:rsidRPr="00A84F14" w:rsidRDefault="006440C4" w:rsidP="006440C4">
      <w:pPr>
        <w:jc w:val="both"/>
        <w:rPr>
          <w:rFonts w:ascii="Calibri" w:hAnsi="Calibri"/>
          <w:sz w:val="22"/>
          <w:szCs w:val="22"/>
        </w:rPr>
      </w:pPr>
      <w:r w:rsidRPr="00A84F14">
        <w:rPr>
          <w:rFonts w:ascii="Calibri" w:hAnsi="Calibri"/>
          <w:sz w:val="22"/>
          <w:szCs w:val="22"/>
        </w:rPr>
        <w:lastRenderedPageBreak/>
        <w:t>Do odstupanja u odnosu na usvojene projekcije dolazi zbog usklađenja sredstava s potrebnim za provođenje planiranih aktivnosti.</w:t>
      </w:r>
    </w:p>
    <w:p w14:paraId="0E9987CE" w14:textId="77777777" w:rsidR="006440C4" w:rsidRPr="00A84F14" w:rsidRDefault="006440C4" w:rsidP="006440C4">
      <w:pPr>
        <w:jc w:val="both"/>
        <w:rPr>
          <w:rFonts w:ascii="Calibri" w:hAnsi="Calibri"/>
          <w:sz w:val="22"/>
          <w:szCs w:val="22"/>
        </w:rPr>
      </w:pPr>
      <w:r w:rsidRPr="00A84F14">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32FB943F" w14:textId="77777777" w:rsidR="006440C4" w:rsidRPr="00344A00" w:rsidRDefault="006440C4" w:rsidP="006440C4">
      <w:pPr>
        <w:jc w:val="both"/>
        <w:rPr>
          <w:rFonts w:ascii="Calibri" w:hAnsi="Calibri"/>
          <w:sz w:val="10"/>
          <w:szCs w:val="10"/>
        </w:rPr>
      </w:pPr>
    </w:p>
    <w:p w14:paraId="78730761" w14:textId="77777777" w:rsidR="006440C4" w:rsidRPr="00A84F14" w:rsidRDefault="006440C4" w:rsidP="006440C4">
      <w:pPr>
        <w:jc w:val="both"/>
        <w:rPr>
          <w:rFonts w:ascii="Calibri" w:hAnsi="Calibri"/>
          <w:sz w:val="22"/>
          <w:szCs w:val="22"/>
        </w:rPr>
      </w:pPr>
      <w:r w:rsidRPr="00A84F14">
        <w:rPr>
          <w:rFonts w:ascii="Calibri" w:hAnsi="Calibri"/>
          <w:b/>
          <w:bCs/>
          <w:sz w:val="22"/>
          <w:szCs w:val="22"/>
        </w:rPr>
        <w:t xml:space="preserve">Cilj: </w:t>
      </w:r>
      <w:r w:rsidRPr="00A84F14">
        <w:rPr>
          <w:rFonts w:ascii="Calibri" w:hAnsi="Calibri"/>
          <w:sz w:val="22"/>
          <w:szCs w:val="22"/>
        </w:rPr>
        <w:t>Osiguranje redovnog rada knjižnice i redovnu isplatu plaća i drugih obveza</w:t>
      </w:r>
    </w:p>
    <w:p w14:paraId="6FEF13EA" w14:textId="77777777" w:rsidR="006440C4" w:rsidRPr="00344A00" w:rsidRDefault="006440C4" w:rsidP="006440C4">
      <w:pPr>
        <w:jc w:val="both"/>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440C4" w:rsidRPr="00A84F14" w14:paraId="5BE09842" w14:textId="77777777" w:rsidTr="006440C4">
        <w:trPr>
          <w:trHeight w:val="284"/>
        </w:trPr>
        <w:tc>
          <w:tcPr>
            <w:tcW w:w="2739" w:type="dxa"/>
            <w:tcBorders>
              <w:top w:val="single" w:sz="4" w:space="0" w:color="auto"/>
              <w:bottom w:val="single" w:sz="4" w:space="0" w:color="auto"/>
              <w:right w:val="single" w:sz="4" w:space="0" w:color="auto"/>
            </w:tcBorders>
          </w:tcPr>
          <w:p w14:paraId="41DBE5A1" w14:textId="77777777" w:rsidR="006440C4" w:rsidRPr="00A84F14" w:rsidRDefault="006440C4" w:rsidP="006440C4">
            <w:pPr>
              <w:jc w:val="both"/>
              <w:rPr>
                <w:rFonts w:ascii="Calibri" w:hAnsi="Calibri"/>
                <w:b/>
                <w:bCs/>
                <w:sz w:val="22"/>
                <w:szCs w:val="22"/>
              </w:rPr>
            </w:pPr>
            <w:r w:rsidRPr="00A84F14">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C052170" w14:textId="77777777" w:rsidR="006440C4" w:rsidRPr="00A84F14" w:rsidRDefault="006440C4" w:rsidP="006440C4">
            <w:pPr>
              <w:jc w:val="both"/>
              <w:rPr>
                <w:rFonts w:ascii="Calibri" w:hAnsi="Calibri"/>
                <w:sz w:val="22"/>
                <w:szCs w:val="22"/>
              </w:rPr>
            </w:pPr>
            <w:r w:rsidRPr="00A84F14">
              <w:rPr>
                <w:rFonts w:ascii="Calibri" w:hAnsi="Calibri"/>
                <w:sz w:val="22"/>
                <w:szCs w:val="22"/>
              </w:rPr>
              <w:t>Broj zaposlenih, osiguranje redovnog rada knjižnice i ispunjavanje svih obaveza</w:t>
            </w:r>
          </w:p>
        </w:tc>
      </w:tr>
      <w:tr w:rsidR="006440C4" w:rsidRPr="00A84F14" w14:paraId="2E8C6D92" w14:textId="77777777" w:rsidTr="006440C4">
        <w:trPr>
          <w:trHeight w:val="495"/>
        </w:trPr>
        <w:tc>
          <w:tcPr>
            <w:tcW w:w="2739" w:type="dxa"/>
            <w:tcBorders>
              <w:top w:val="single" w:sz="4" w:space="0" w:color="auto"/>
              <w:bottom w:val="single" w:sz="4" w:space="0" w:color="auto"/>
              <w:right w:val="single" w:sz="4" w:space="0" w:color="auto"/>
            </w:tcBorders>
          </w:tcPr>
          <w:p w14:paraId="523DFC42" w14:textId="77777777" w:rsidR="006440C4" w:rsidRPr="00A84F14" w:rsidRDefault="006440C4" w:rsidP="006440C4">
            <w:pPr>
              <w:jc w:val="both"/>
              <w:rPr>
                <w:rFonts w:ascii="Calibri" w:hAnsi="Calibri"/>
                <w:b/>
                <w:bCs/>
                <w:sz w:val="22"/>
                <w:szCs w:val="22"/>
              </w:rPr>
            </w:pPr>
            <w:r w:rsidRPr="00A84F14">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F03597A" w14:textId="77777777" w:rsidR="006440C4" w:rsidRPr="00A84F14" w:rsidRDefault="006440C4" w:rsidP="006440C4">
            <w:pPr>
              <w:jc w:val="both"/>
              <w:rPr>
                <w:rFonts w:ascii="Calibri" w:hAnsi="Calibri"/>
                <w:sz w:val="22"/>
                <w:szCs w:val="22"/>
              </w:rPr>
            </w:pPr>
            <w:r w:rsidRPr="00A84F14">
              <w:rPr>
                <w:rFonts w:ascii="Calibri" w:hAnsi="Calibri"/>
                <w:sz w:val="22"/>
                <w:szCs w:val="22"/>
              </w:rPr>
              <w:t>Redovnim radom omogućuje se normalno funkcioniranje knjižnice i zadovoljavanje potreba korisnika usluga knjižnice</w:t>
            </w:r>
          </w:p>
        </w:tc>
      </w:tr>
      <w:tr w:rsidR="006440C4" w:rsidRPr="00A84F14" w14:paraId="78A67D72" w14:textId="77777777" w:rsidTr="006440C4">
        <w:trPr>
          <w:trHeight w:val="284"/>
        </w:trPr>
        <w:tc>
          <w:tcPr>
            <w:tcW w:w="2739" w:type="dxa"/>
            <w:tcBorders>
              <w:top w:val="single" w:sz="4" w:space="0" w:color="auto"/>
              <w:bottom w:val="single" w:sz="4" w:space="0" w:color="auto"/>
              <w:right w:val="single" w:sz="4" w:space="0" w:color="auto"/>
            </w:tcBorders>
          </w:tcPr>
          <w:p w14:paraId="5C54421E" w14:textId="77777777" w:rsidR="006440C4" w:rsidRPr="00A84F14" w:rsidRDefault="006440C4" w:rsidP="006440C4">
            <w:pPr>
              <w:jc w:val="both"/>
              <w:rPr>
                <w:rFonts w:ascii="Calibri" w:hAnsi="Calibri"/>
                <w:b/>
                <w:bCs/>
                <w:sz w:val="22"/>
                <w:szCs w:val="22"/>
              </w:rPr>
            </w:pPr>
            <w:r w:rsidRPr="00A84F14">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7796F10" w14:textId="77777777" w:rsidR="006440C4" w:rsidRPr="00A84F14" w:rsidRDefault="006440C4" w:rsidP="006440C4">
            <w:pPr>
              <w:jc w:val="both"/>
              <w:rPr>
                <w:rFonts w:ascii="Calibri" w:hAnsi="Calibri"/>
                <w:sz w:val="22"/>
                <w:szCs w:val="22"/>
              </w:rPr>
            </w:pPr>
            <w:r w:rsidRPr="00A84F14">
              <w:rPr>
                <w:rFonts w:ascii="Calibri" w:hAnsi="Calibri"/>
                <w:sz w:val="22"/>
                <w:szCs w:val="22"/>
              </w:rPr>
              <w:t>%</w:t>
            </w:r>
          </w:p>
        </w:tc>
      </w:tr>
      <w:tr w:rsidR="006440C4" w:rsidRPr="00A84F14" w14:paraId="624BC759" w14:textId="77777777" w:rsidTr="006440C4">
        <w:trPr>
          <w:trHeight w:val="284"/>
        </w:trPr>
        <w:tc>
          <w:tcPr>
            <w:tcW w:w="2739" w:type="dxa"/>
            <w:tcBorders>
              <w:top w:val="single" w:sz="4" w:space="0" w:color="auto"/>
              <w:bottom w:val="single" w:sz="4" w:space="0" w:color="auto"/>
              <w:right w:val="single" w:sz="4" w:space="0" w:color="auto"/>
            </w:tcBorders>
          </w:tcPr>
          <w:p w14:paraId="262766F1" w14:textId="77777777" w:rsidR="006440C4" w:rsidRPr="00A84F14" w:rsidRDefault="006440C4" w:rsidP="006440C4">
            <w:pPr>
              <w:jc w:val="both"/>
              <w:rPr>
                <w:rFonts w:ascii="Calibri" w:hAnsi="Calibri"/>
                <w:b/>
                <w:bCs/>
                <w:sz w:val="22"/>
                <w:szCs w:val="22"/>
              </w:rPr>
            </w:pPr>
            <w:r w:rsidRPr="00A84F1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0A4EE03" w14:textId="77777777" w:rsidR="006440C4" w:rsidRPr="00A84F14" w:rsidRDefault="006440C4" w:rsidP="006440C4">
            <w:pPr>
              <w:jc w:val="both"/>
              <w:rPr>
                <w:rFonts w:ascii="Calibri" w:hAnsi="Calibri"/>
                <w:sz w:val="22"/>
                <w:szCs w:val="22"/>
              </w:rPr>
            </w:pPr>
            <w:r w:rsidRPr="00A84F14">
              <w:rPr>
                <w:rFonts w:ascii="Calibri" w:hAnsi="Calibri"/>
                <w:sz w:val="22"/>
                <w:szCs w:val="22"/>
              </w:rPr>
              <w:t>100</w:t>
            </w:r>
          </w:p>
        </w:tc>
      </w:tr>
      <w:tr w:rsidR="006440C4" w:rsidRPr="00A84F14" w14:paraId="06B27637" w14:textId="77777777" w:rsidTr="006440C4">
        <w:trPr>
          <w:trHeight w:val="299"/>
        </w:trPr>
        <w:tc>
          <w:tcPr>
            <w:tcW w:w="2739" w:type="dxa"/>
            <w:tcBorders>
              <w:top w:val="single" w:sz="4" w:space="0" w:color="auto"/>
              <w:bottom w:val="single" w:sz="4" w:space="0" w:color="auto"/>
              <w:right w:val="single" w:sz="4" w:space="0" w:color="auto"/>
            </w:tcBorders>
          </w:tcPr>
          <w:p w14:paraId="102B8E81" w14:textId="77777777" w:rsidR="006440C4" w:rsidRPr="00A84F14" w:rsidRDefault="006440C4" w:rsidP="006440C4">
            <w:pPr>
              <w:jc w:val="both"/>
              <w:rPr>
                <w:rFonts w:ascii="Calibri" w:hAnsi="Calibri"/>
                <w:b/>
                <w:bCs/>
                <w:sz w:val="22"/>
                <w:szCs w:val="22"/>
              </w:rPr>
            </w:pPr>
            <w:r w:rsidRPr="00A84F1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206B74A" w14:textId="77777777" w:rsidR="006440C4" w:rsidRPr="00A84F14" w:rsidRDefault="006440C4" w:rsidP="006440C4">
            <w:pPr>
              <w:jc w:val="both"/>
              <w:rPr>
                <w:rFonts w:ascii="Calibri" w:hAnsi="Calibri"/>
                <w:sz w:val="22"/>
                <w:szCs w:val="22"/>
              </w:rPr>
            </w:pPr>
            <w:r w:rsidRPr="00A84F14">
              <w:rPr>
                <w:rFonts w:ascii="Calibri" w:hAnsi="Calibri"/>
                <w:sz w:val="22"/>
                <w:szCs w:val="22"/>
              </w:rPr>
              <w:t>Knjižnica Halubajska zora</w:t>
            </w:r>
          </w:p>
        </w:tc>
      </w:tr>
      <w:tr w:rsidR="006440C4" w:rsidRPr="00A84F14" w14:paraId="0D4F247F" w14:textId="77777777" w:rsidTr="006440C4">
        <w:trPr>
          <w:trHeight w:val="284"/>
        </w:trPr>
        <w:tc>
          <w:tcPr>
            <w:tcW w:w="2739" w:type="dxa"/>
            <w:tcBorders>
              <w:top w:val="single" w:sz="4" w:space="0" w:color="auto"/>
              <w:bottom w:val="single" w:sz="4" w:space="0" w:color="auto"/>
              <w:right w:val="single" w:sz="4" w:space="0" w:color="auto"/>
            </w:tcBorders>
          </w:tcPr>
          <w:p w14:paraId="076DD7DA" w14:textId="77777777" w:rsidR="006440C4" w:rsidRPr="00A84F14" w:rsidRDefault="006440C4" w:rsidP="006440C4">
            <w:pPr>
              <w:jc w:val="both"/>
              <w:rPr>
                <w:rFonts w:ascii="Calibri" w:hAnsi="Calibri"/>
                <w:b/>
                <w:bCs/>
                <w:sz w:val="22"/>
                <w:szCs w:val="22"/>
              </w:rPr>
            </w:pPr>
            <w:r>
              <w:rPr>
                <w:rFonts w:ascii="Calibri" w:hAnsi="Calibri"/>
                <w:b/>
                <w:bCs/>
                <w:sz w:val="22"/>
                <w:szCs w:val="22"/>
              </w:rPr>
              <w:t>Ciljana vrijednost (2022</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BFE7EB2" w14:textId="77777777" w:rsidR="006440C4" w:rsidRPr="00A84F14" w:rsidRDefault="006440C4" w:rsidP="006440C4">
            <w:pPr>
              <w:jc w:val="both"/>
              <w:rPr>
                <w:rFonts w:ascii="Calibri" w:hAnsi="Calibri"/>
                <w:sz w:val="22"/>
                <w:szCs w:val="22"/>
              </w:rPr>
            </w:pPr>
            <w:r w:rsidRPr="00A84F14">
              <w:rPr>
                <w:rFonts w:ascii="Calibri" w:hAnsi="Calibri"/>
                <w:sz w:val="22"/>
                <w:szCs w:val="22"/>
              </w:rPr>
              <w:t>100</w:t>
            </w:r>
          </w:p>
        </w:tc>
      </w:tr>
      <w:tr w:rsidR="006440C4" w:rsidRPr="00A84F14" w14:paraId="45A235D8" w14:textId="77777777" w:rsidTr="006440C4">
        <w:trPr>
          <w:trHeight w:val="284"/>
        </w:trPr>
        <w:tc>
          <w:tcPr>
            <w:tcW w:w="2739" w:type="dxa"/>
            <w:tcBorders>
              <w:top w:val="single" w:sz="4" w:space="0" w:color="auto"/>
              <w:bottom w:val="single" w:sz="4" w:space="0" w:color="auto"/>
              <w:right w:val="single" w:sz="4" w:space="0" w:color="auto"/>
            </w:tcBorders>
          </w:tcPr>
          <w:p w14:paraId="3037C799" w14:textId="77777777" w:rsidR="006440C4" w:rsidRPr="00A84F14" w:rsidRDefault="006440C4" w:rsidP="006440C4">
            <w:pPr>
              <w:jc w:val="both"/>
              <w:rPr>
                <w:rFonts w:ascii="Calibri" w:hAnsi="Calibri"/>
                <w:b/>
                <w:bCs/>
                <w:sz w:val="22"/>
                <w:szCs w:val="22"/>
              </w:rPr>
            </w:pPr>
            <w:r>
              <w:rPr>
                <w:rFonts w:ascii="Calibri" w:hAnsi="Calibri"/>
                <w:b/>
                <w:bCs/>
                <w:sz w:val="22"/>
                <w:szCs w:val="22"/>
              </w:rPr>
              <w:t>Ciljana vrijednost (2023</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6F0F98B" w14:textId="77777777" w:rsidR="006440C4" w:rsidRPr="00A84F14" w:rsidRDefault="006440C4" w:rsidP="006440C4">
            <w:pPr>
              <w:jc w:val="both"/>
              <w:rPr>
                <w:rFonts w:ascii="Calibri" w:hAnsi="Calibri"/>
                <w:sz w:val="22"/>
                <w:szCs w:val="22"/>
              </w:rPr>
            </w:pPr>
            <w:r w:rsidRPr="00A84F14">
              <w:rPr>
                <w:rFonts w:ascii="Calibri" w:hAnsi="Calibri"/>
                <w:sz w:val="22"/>
                <w:szCs w:val="22"/>
              </w:rPr>
              <w:t>100</w:t>
            </w:r>
          </w:p>
        </w:tc>
      </w:tr>
      <w:tr w:rsidR="006440C4" w:rsidRPr="00A84F14" w14:paraId="34767E5D" w14:textId="77777777" w:rsidTr="006440C4">
        <w:trPr>
          <w:trHeight w:val="359"/>
        </w:trPr>
        <w:tc>
          <w:tcPr>
            <w:tcW w:w="2739" w:type="dxa"/>
            <w:tcBorders>
              <w:top w:val="single" w:sz="4" w:space="0" w:color="auto"/>
              <w:bottom w:val="single" w:sz="4" w:space="0" w:color="auto"/>
              <w:right w:val="single" w:sz="4" w:space="0" w:color="auto"/>
            </w:tcBorders>
          </w:tcPr>
          <w:p w14:paraId="7AF86BF8" w14:textId="77777777" w:rsidR="006440C4" w:rsidRPr="00A84F14" w:rsidRDefault="006440C4" w:rsidP="006440C4">
            <w:pPr>
              <w:jc w:val="both"/>
              <w:rPr>
                <w:rFonts w:ascii="Calibri" w:hAnsi="Calibri"/>
                <w:b/>
                <w:bCs/>
                <w:sz w:val="22"/>
                <w:szCs w:val="22"/>
              </w:rPr>
            </w:pPr>
            <w:r>
              <w:rPr>
                <w:rFonts w:ascii="Calibri" w:hAnsi="Calibri"/>
                <w:b/>
                <w:bCs/>
                <w:sz w:val="22"/>
                <w:szCs w:val="22"/>
              </w:rPr>
              <w:t>Ciljana vrijednost (2024</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752F465" w14:textId="77777777" w:rsidR="006440C4" w:rsidRPr="00A84F14" w:rsidRDefault="006440C4" w:rsidP="006440C4">
            <w:pPr>
              <w:jc w:val="both"/>
              <w:rPr>
                <w:rFonts w:ascii="Calibri" w:hAnsi="Calibri"/>
                <w:sz w:val="22"/>
                <w:szCs w:val="22"/>
              </w:rPr>
            </w:pPr>
            <w:r w:rsidRPr="00A84F14">
              <w:rPr>
                <w:rFonts w:ascii="Calibri" w:hAnsi="Calibri"/>
                <w:sz w:val="22"/>
                <w:szCs w:val="22"/>
              </w:rPr>
              <w:t>100</w:t>
            </w:r>
          </w:p>
        </w:tc>
      </w:tr>
    </w:tbl>
    <w:p w14:paraId="40DA8E0D" w14:textId="77777777" w:rsidR="006440C4" w:rsidRPr="00344A00" w:rsidRDefault="006440C4" w:rsidP="006440C4">
      <w:pPr>
        <w:jc w:val="both"/>
        <w:rPr>
          <w:rFonts w:ascii="Calibri" w:hAnsi="Calibri"/>
          <w:sz w:val="10"/>
          <w:szCs w:val="10"/>
        </w:rPr>
      </w:pPr>
    </w:p>
    <w:p w14:paraId="1B886184" w14:textId="77777777" w:rsidR="006440C4" w:rsidRPr="00A84F14" w:rsidRDefault="006440C4" w:rsidP="006440C4">
      <w:pPr>
        <w:jc w:val="both"/>
        <w:rPr>
          <w:rFonts w:ascii="Calibri" w:hAnsi="Calibri"/>
          <w:i/>
          <w:iCs/>
          <w:sz w:val="22"/>
          <w:szCs w:val="22"/>
        </w:rPr>
      </w:pPr>
      <w:r w:rsidRPr="00A84F14">
        <w:rPr>
          <w:rFonts w:ascii="Calibri" w:hAnsi="Calibri"/>
          <w:i/>
          <w:iCs/>
          <w:sz w:val="22"/>
          <w:szCs w:val="22"/>
        </w:rPr>
        <w:t>Izvještaj o postignutim ciljevima i rezultatima programa temeljenim na pokazateljima uspješnosti iz nadležnosti proračunskog korisnika u prethodnoj godini:</w:t>
      </w:r>
    </w:p>
    <w:p w14:paraId="5A11C1CB" w14:textId="77777777" w:rsidR="006440C4" w:rsidRPr="00A84F14" w:rsidRDefault="006440C4" w:rsidP="006440C4">
      <w:pPr>
        <w:jc w:val="both"/>
        <w:rPr>
          <w:rFonts w:ascii="Calibri" w:hAnsi="Calibri"/>
          <w:sz w:val="22"/>
          <w:szCs w:val="22"/>
        </w:rPr>
      </w:pPr>
      <w:r w:rsidRPr="00A84F14">
        <w:rPr>
          <w:rFonts w:ascii="Calibri" w:hAnsi="Calibri"/>
          <w:sz w:val="22"/>
          <w:szCs w:val="22"/>
        </w:rPr>
        <w:t>Osiguran je normalan rad knjižnice, isplata plaća i ostalih troškova vezanih uz redovan rad knjižnice.</w:t>
      </w:r>
    </w:p>
    <w:p w14:paraId="76447577" w14:textId="77777777" w:rsidR="006440C4" w:rsidRPr="00A84F14" w:rsidRDefault="006440C4" w:rsidP="006440C4">
      <w:pPr>
        <w:spacing w:line="360" w:lineRule="auto"/>
        <w:jc w:val="both"/>
        <w:rPr>
          <w:rFonts w:ascii="Calibri" w:hAnsi="Calibri"/>
          <w:b/>
          <w:bCs/>
          <w:sz w:val="22"/>
          <w:szCs w:val="22"/>
        </w:rPr>
      </w:pPr>
    </w:p>
    <w:p w14:paraId="3B5B4593" w14:textId="77777777" w:rsidR="006440C4" w:rsidRPr="00A84F14" w:rsidRDefault="006440C4" w:rsidP="006440C4">
      <w:pPr>
        <w:spacing w:line="360" w:lineRule="auto"/>
        <w:jc w:val="both"/>
        <w:rPr>
          <w:rFonts w:ascii="Calibri" w:hAnsi="Calibri"/>
          <w:b/>
          <w:bCs/>
          <w:sz w:val="22"/>
          <w:szCs w:val="22"/>
        </w:rPr>
      </w:pPr>
      <w:r w:rsidRPr="00A84F14">
        <w:rPr>
          <w:rFonts w:ascii="Calibri" w:hAnsi="Calibri"/>
          <w:b/>
          <w:bCs/>
          <w:sz w:val="22"/>
          <w:szCs w:val="22"/>
        </w:rPr>
        <w:t>A241007 Posebne aktivnosti Knjižnice Halubajska zora Viškovo</w:t>
      </w:r>
    </w:p>
    <w:p w14:paraId="3788EF3F" w14:textId="77777777" w:rsidR="006440C4" w:rsidRPr="00A84F14" w:rsidRDefault="006440C4" w:rsidP="006440C4">
      <w:pPr>
        <w:jc w:val="both"/>
        <w:rPr>
          <w:rFonts w:ascii="Calibri" w:hAnsi="Calibri"/>
          <w:sz w:val="22"/>
          <w:szCs w:val="22"/>
        </w:rPr>
      </w:pPr>
      <w:r w:rsidRPr="00A84F14">
        <w:rPr>
          <w:rFonts w:ascii="Calibri" w:hAnsi="Calibri"/>
          <w:sz w:val="22"/>
          <w:szCs w:val="22"/>
        </w:rPr>
        <w:t>Za realizaciju ove aktivnosti planirana su sljedeće sredstva:</w:t>
      </w:r>
    </w:p>
    <w:p w14:paraId="1B4F0B5F" w14:textId="77777777" w:rsidR="006440C4" w:rsidRPr="00A84F14" w:rsidRDefault="006440C4" w:rsidP="006440C4">
      <w:pPr>
        <w:numPr>
          <w:ilvl w:val="0"/>
          <w:numId w:val="4"/>
        </w:numPr>
        <w:jc w:val="both"/>
        <w:rPr>
          <w:rFonts w:ascii="Calibri" w:hAnsi="Calibri"/>
          <w:sz w:val="22"/>
          <w:szCs w:val="22"/>
        </w:rPr>
      </w:pPr>
      <w:r>
        <w:rPr>
          <w:rFonts w:ascii="Calibri" w:hAnsi="Calibri"/>
          <w:sz w:val="22"/>
          <w:szCs w:val="22"/>
        </w:rPr>
        <w:t>2022</w:t>
      </w:r>
      <w:r w:rsidRPr="00A84F14">
        <w:rPr>
          <w:rFonts w:ascii="Calibri" w:hAnsi="Calibri"/>
          <w:sz w:val="22"/>
          <w:szCs w:val="22"/>
        </w:rPr>
        <w:t xml:space="preserve">. godina </w:t>
      </w:r>
      <w:r>
        <w:rPr>
          <w:rFonts w:ascii="Calibri" w:hAnsi="Calibri"/>
          <w:sz w:val="22"/>
          <w:szCs w:val="22"/>
        </w:rPr>
        <w:t xml:space="preserve"> </w:t>
      </w:r>
      <w:r w:rsidRPr="00A84F14">
        <w:rPr>
          <w:rFonts w:ascii="Calibri" w:hAnsi="Calibri"/>
          <w:sz w:val="22"/>
          <w:szCs w:val="22"/>
        </w:rPr>
        <w:t>20.000,00 kuna</w:t>
      </w:r>
    </w:p>
    <w:p w14:paraId="4273F9ED" w14:textId="77777777" w:rsidR="006440C4" w:rsidRPr="00A84F14" w:rsidRDefault="006440C4" w:rsidP="006440C4">
      <w:pPr>
        <w:numPr>
          <w:ilvl w:val="0"/>
          <w:numId w:val="4"/>
        </w:numPr>
        <w:jc w:val="both"/>
        <w:rPr>
          <w:rFonts w:ascii="Calibri" w:hAnsi="Calibri"/>
          <w:sz w:val="22"/>
          <w:szCs w:val="22"/>
        </w:rPr>
      </w:pPr>
      <w:r>
        <w:rPr>
          <w:rFonts w:ascii="Calibri" w:hAnsi="Calibri"/>
          <w:sz w:val="22"/>
          <w:szCs w:val="22"/>
        </w:rPr>
        <w:t>2023. godina  20</w:t>
      </w:r>
      <w:r w:rsidRPr="00A84F14">
        <w:rPr>
          <w:rFonts w:ascii="Calibri" w:hAnsi="Calibri"/>
          <w:sz w:val="22"/>
          <w:szCs w:val="22"/>
        </w:rPr>
        <w:t>.000,00 kuna</w:t>
      </w:r>
    </w:p>
    <w:p w14:paraId="7647DEB3" w14:textId="77777777" w:rsidR="006440C4" w:rsidRPr="00A84F14" w:rsidRDefault="006440C4" w:rsidP="006440C4">
      <w:pPr>
        <w:numPr>
          <w:ilvl w:val="0"/>
          <w:numId w:val="4"/>
        </w:numPr>
        <w:jc w:val="both"/>
        <w:rPr>
          <w:rFonts w:ascii="Calibri" w:hAnsi="Calibri"/>
          <w:sz w:val="22"/>
          <w:szCs w:val="22"/>
        </w:rPr>
      </w:pPr>
      <w:r>
        <w:rPr>
          <w:rFonts w:ascii="Calibri" w:hAnsi="Calibri"/>
          <w:sz w:val="22"/>
          <w:szCs w:val="22"/>
        </w:rPr>
        <w:t>2024. godina  20</w:t>
      </w:r>
      <w:r w:rsidRPr="00A84F14">
        <w:rPr>
          <w:rFonts w:ascii="Calibri" w:hAnsi="Calibri"/>
          <w:sz w:val="22"/>
          <w:szCs w:val="22"/>
        </w:rPr>
        <w:t>.000,00 kuna</w:t>
      </w:r>
    </w:p>
    <w:p w14:paraId="3E375E8E" w14:textId="77777777" w:rsidR="006440C4" w:rsidRPr="00A84F14" w:rsidRDefault="006440C4" w:rsidP="006440C4">
      <w:pPr>
        <w:ind w:left="1004"/>
        <w:jc w:val="both"/>
        <w:rPr>
          <w:rFonts w:ascii="Calibri" w:hAnsi="Calibri"/>
          <w:sz w:val="22"/>
          <w:szCs w:val="22"/>
        </w:rPr>
      </w:pPr>
    </w:p>
    <w:p w14:paraId="6D334C38" w14:textId="77777777" w:rsidR="006440C4" w:rsidRPr="00A84F14" w:rsidRDefault="006440C4" w:rsidP="006440C4">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2021</w:t>
      </w:r>
      <w:r w:rsidRPr="00A84F14">
        <w:rPr>
          <w:rFonts w:ascii="Calibri" w:hAnsi="Calibri"/>
          <w:sz w:val="22"/>
          <w:szCs w:val="22"/>
        </w:rPr>
        <w:t>. godinu, t</w:t>
      </w:r>
      <w:r>
        <w:rPr>
          <w:rFonts w:ascii="Calibri" w:hAnsi="Calibri"/>
          <w:sz w:val="22"/>
          <w:szCs w:val="22"/>
        </w:rPr>
        <w:t>e projekcijama Proračuna za 2022</w:t>
      </w:r>
      <w:r w:rsidRPr="00A84F14">
        <w:rPr>
          <w:rFonts w:ascii="Calibri" w:hAnsi="Calibri"/>
          <w:sz w:val="22"/>
          <w:szCs w:val="22"/>
        </w:rPr>
        <w:t>. i 202</w:t>
      </w:r>
      <w:r>
        <w:rPr>
          <w:rFonts w:ascii="Calibri" w:hAnsi="Calibri"/>
          <w:sz w:val="22"/>
          <w:szCs w:val="22"/>
        </w:rPr>
        <w:t>3</w:t>
      </w:r>
      <w:r w:rsidRPr="00A84F14">
        <w:rPr>
          <w:rFonts w:ascii="Calibri" w:hAnsi="Calibri"/>
          <w:sz w:val="22"/>
          <w:szCs w:val="22"/>
        </w:rPr>
        <w:t>. godinu za ov</w:t>
      </w:r>
      <w:r>
        <w:rPr>
          <w:rFonts w:ascii="Calibri" w:hAnsi="Calibri"/>
          <w:sz w:val="22"/>
          <w:szCs w:val="22"/>
        </w:rPr>
        <w:t>u aktivnost bilo je planirano 4.000,00 kuna za 2022. i 2023</w:t>
      </w:r>
      <w:r w:rsidRPr="00A84F14">
        <w:rPr>
          <w:rFonts w:ascii="Calibri" w:hAnsi="Calibri"/>
          <w:sz w:val="22"/>
          <w:szCs w:val="22"/>
        </w:rPr>
        <w:t xml:space="preserve">. godinu. </w:t>
      </w:r>
    </w:p>
    <w:p w14:paraId="63FFE9FE" w14:textId="77777777" w:rsidR="006440C4" w:rsidRPr="004401AA" w:rsidRDefault="006440C4" w:rsidP="006440C4">
      <w:pPr>
        <w:jc w:val="both"/>
        <w:rPr>
          <w:rFonts w:ascii="Calibri" w:hAnsi="Calibri"/>
          <w:sz w:val="22"/>
          <w:szCs w:val="22"/>
        </w:rPr>
      </w:pPr>
      <w:r w:rsidRPr="004401AA">
        <w:rPr>
          <w:rFonts w:ascii="Calibri" w:hAnsi="Calibri"/>
          <w:sz w:val="22"/>
          <w:szCs w:val="22"/>
        </w:rPr>
        <w:t>U sklopu ove aktivnosti planirani su rashodi za intelektualne usluge vezane uz organizaciju programa njegovanja kulture i običaja domaćega kraja.</w:t>
      </w:r>
    </w:p>
    <w:p w14:paraId="6BC0939B" w14:textId="77777777" w:rsidR="006440C4" w:rsidRPr="004401AA" w:rsidRDefault="006440C4" w:rsidP="006440C4">
      <w:pPr>
        <w:jc w:val="both"/>
        <w:rPr>
          <w:rFonts w:ascii="Calibri" w:hAnsi="Calibri"/>
          <w:b/>
          <w:bCs/>
          <w:sz w:val="22"/>
          <w:szCs w:val="22"/>
        </w:rPr>
      </w:pPr>
    </w:p>
    <w:p w14:paraId="55EB9572" w14:textId="77777777" w:rsidR="006440C4" w:rsidRPr="004401AA" w:rsidRDefault="006440C4" w:rsidP="006440C4">
      <w:pPr>
        <w:jc w:val="both"/>
        <w:rPr>
          <w:rFonts w:ascii="Calibri" w:hAnsi="Calibri"/>
          <w:sz w:val="22"/>
          <w:szCs w:val="22"/>
        </w:rPr>
      </w:pPr>
      <w:r w:rsidRPr="004401AA">
        <w:rPr>
          <w:rFonts w:ascii="Calibri" w:hAnsi="Calibri"/>
          <w:b/>
          <w:bCs/>
          <w:sz w:val="22"/>
          <w:szCs w:val="22"/>
        </w:rPr>
        <w:t xml:space="preserve">Cilj: </w:t>
      </w:r>
      <w:r w:rsidRPr="004401AA">
        <w:rPr>
          <w:rFonts w:ascii="Calibri" w:hAnsi="Calibri"/>
          <w:sz w:val="22"/>
          <w:szCs w:val="22"/>
        </w:rPr>
        <w:t>Promoviranje rada knjižnice kroz programe njegovanja kulture i običaja domaćega kraja</w:t>
      </w:r>
    </w:p>
    <w:p w14:paraId="49D1253C" w14:textId="77777777" w:rsidR="006440C4" w:rsidRPr="00B56959" w:rsidRDefault="006440C4" w:rsidP="006440C4">
      <w:pPr>
        <w:jc w:val="both"/>
        <w:rPr>
          <w:rFonts w:ascii="Calibri" w:hAnsi="Calibri"/>
          <w:sz w:val="12"/>
          <w:szCs w:val="12"/>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8"/>
        <w:gridCol w:w="6165"/>
      </w:tblGrid>
      <w:tr w:rsidR="006440C4" w:rsidRPr="004401AA" w14:paraId="29000DB9" w14:textId="77777777" w:rsidTr="006440C4">
        <w:trPr>
          <w:trHeight w:val="285"/>
        </w:trPr>
        <w:tc>
          <w:tcPr>
            <w:tcW w:w="2948" w:type="dxa"/>
            <w:tcBorders>
              <w:top w:val="single" w:sz="4" w:space="0" w:color="auto"/>
              <w:bottom w:val="single" w:sz="4" w:space="0" w:color="auto"/>
              <w:right w:val="single" w:sz="4" w:space="0" w:color="auto"/>
            </w:tcBorders>
          </w:tcPr>
          <w:p w14:paraId="778E3B12" w14:textId="77777777" w:rsidR="006440C4" w:rsidRPr="004401AA" w:rsidRDefault="006440C4" w:rsidP="006440C4">
            <w:pPr>
              <w:jc w:val="both"/>
              <w:rPr>
                <w:rFonts w:ascii="Calibri" w:hAnsi="Calibri"/>
                <w:b/>
                <w:bCs/>
                <w:sz w:val="22"/>
                <w:szCs w:val="22"/>
              </w:rPr>
            </w:pPr>
            <w:r w:rsidRPr="004401AA">
              <w:rPr>
                <w:rFonts w:ascii="Calibri" w:hAnsi="Calibri"/>
                <w:b/>
                <w:bCs/>
                <w:sz w:val="22"/>
                <w:szCs w:val="22"/>
              </w:rPr>
              <w:t>Pokazatelj rezultata</w:t>
            </w:r>
          </w:p>
        </w:tc>
        <w:tc>
          <w:tcPr>
            <w:tcW w:w="6165" w:type="dxa"/>
            <w:tcBorders>
              <w:top w:val="single" w:sz="4" w:space="0" w:color="auto"/>
              <w:left w:val="single" w:sz="4" w:space="0" w:color="auto"/>
              <w:bottom w:val="single" w:sz="4" w:space="0" w:color="auto"/>
            </w:tcBorders>
          </w:tcPr>
          <w:p w14:paraId="267D1E4C" w14:textId="77777777" w:rsidR="006440C4" w:rsidRPr="004401AA" w:rsidRDefault="006440C4" w:rsidP="006440C4">
            <w:pPr>
              <w:jc w:val="both"/>
              <w:rPr>
                <w:rFonts w:ascii="Calibri" w:hAnsi="Calibri"/>
                <w:sz w:val="22"/>
                <w:szCs w:val="22"/>
              </w:rPr>
            </w:pPr>
            <w:r w:rsidRPr="004401AA">
              <w:rPr>
                <w:rFonts w:ascii="Calibri" w:hAnsi="Calibri"/>
                <w:sz w:val="22"/>
                <w:szCs w:val="22"/>
              </w:rPr>
              <w:t>Broj programa</w:t>
            </w:r>
          </w:p>
        </w:tc>
      </w:tr>
      <w:tr w:rsidR="006440C4" w:rsidRPr="004401AA" w14:paraId="1E35EA0C" w14:textId="77777777" w:rsidTr="006440C4">
        <w:trPr>
          <w:trHeight w:val="602"/>
        </w:trPr>
        <w:tc>
          <w:tcPr>
            <w:tcW w:w="2948" w:type="dxa"/>
            <w:tcBorders>
              <w:top w:val="single" w:sz="4" w:space="0" w:color="auto"/>
              <w:bottom w:val="single" w:sz="4" w:space="0" w:color="auto"/>
              <w:right w:val="single" w:sz="4" w:space="0" w:color="auto"/>
            </w:tcBorders>
          </w:tcPr>
          <w:p w14:paraId="021B29F5" w14:textId="77777777" w:rsidR="006440C4" w:rsidRPr="004401AA" w:rsidRDefault="006440C4" w:rsidP="006440C4">
            <w:pPr>
              <w:jc w:val="both"/>
              <w:rPr>
                <w:rFonts w:ascii="Calibri" w:hAnsi="Calibri"/>
                <w:b/>
                <w:bCs/>
                <w:sz w:val="22"/>
                <w:szCs w:val="22"/>
              </w:rPr>
            </w:pPr>
            <w:r w:rsidRPr="004401AA">
              <w:rPr>
                <w:rFonts w:ascii="Calibri" w:hAnsi="Calibri"/>
                <w:b/>
                <w:bCs/>
                <w:sz w:val="22"/>
                <w:szCs w:val="22"/>
              </w:rPr>
              <w:t>Definicija</w:t>
            </w:r>
          </w:p>
        </w:tc>
        <w:tc>
          <w:tcPr>
            <w:tcW w:w="6165" w:type="dxa"/>
            <w:tcBorders>
              <w:top w:val="single" w:sz="4" w:space="0" w:color="auto"/>
              <w:left w:val="single" w:sz="4" w:space="0" w:color="auto"/>
              <w:bottom w:val="single" w:sz="4" w:space="0" w:color="auto"/>
            </w:tcBorders>
          </w:tcPr>
          <w:p w14:paraId="672554DF" w14:textId="77777777" w:rsidR="006440C4" w:rsidRPr="004401AA" w:rsidRDefault="006440C4" w:rsidP="006440C4">
            <w:pPr>
              <w:jc w:val="both"/>
              <w:rPr>
                <w:rFonts w:ascii="Calibri" w:hAnsi="Calibri"/>
                <w:sz w:val="22"/>
                <w:szCs w:val="22"/>
              </w:rPr>
            </w:pPr>
            <w:r w:rsidRPr="004401AA">
              <w:rPr>
                <w:rFonts w:ascii="Calibri" w:hAnsi="Calibri"/>
                <w:sz w:val="22"/>
                <w:szCs w:val="22"/>
              </w:rPr>
              <w:t>Organizacija programa njegovanja kulture i običaja domaćega kraja u svrhu očuvanja kulturne baštine i promoviranja rada knjižnice</w:t>
            </w:r>
          </w:p>
        </w:tc>
      </w:tr>
      <w:tr w:rsidR="006440C4" w:rsidRPr="004401AA" w14:paraId="29523E1E" w14:textId="77777777" w:rsidTr="006440C4">
        <w:trPr>
          <w:trHeight w:val="285"/>
        </w:trPr>
        <w:tc>
          <w:tcPr>
            <w:tcW w:w="2948" w:type="dxa"/>
            <w:tcBorders>
              <w:top w:val="single" w:sz="4" w:space="0" w:color="auto"/>
              <w:bottom w:val="single" w:sz="4" w:space="0" w:color="auto"/>
              <w:right w:val="single" w:sz="4" w:space="0" w:color="auto"/>
            </w:tcBorders>
          </w:tcPr>
          <w:p w14:paraId="1560A295" w14:textId="77777777" w:rsidR="006440C4" w:rsidRPr="004401AA" w:rsidRDefault="006440C4" w:rsidP="006440C4">
            <w:pPr>
              <w:jc w:val="both"/>
              <w:rPr>
                <w:rFonts w:ascii="Calibri" w:hAnsi="Calibri"/>
                <w:b/>
                <w:bCs/>
                <w:sz w:val="22"/>
                <w:szCs w:val="22"/>
              </w:rPr>
            </w:pPr>
            <w:r w:rsidRPr="004401AA">
              <w:rPr>
                <w:rFonts w:ascii="Calibri" w:hAnsi="Calibri"/>
                <w:b/>
                <w:bCs/>
                <w:sz w:val="22"/>
                <w:szCs w:val="22"/>
              </w:rPr>
              <w:t>Jedinica</w:t>
            </w:r>
          </w:p>
        </w:tc>
        <w:tc>
          <w:tcPr>
            <w:tcW w:w="6165" w:type="dxa"/>
            <w:tcBorders>
              <w:top w:val="single" w:sz="4" w:space="0" w:color="auto"/>
              <w:left w:val="single" w:sz="4" w:space="0" w:color="auto"/>
              <w:bottom w:val="single" w:sz="4" w:space="0" w:color="auto"/>
            </w:tcBorders>
          </w:tcPr>
          <w:p w14:paraId="3749E7E6" w14:textId="77777777" w:rsidR="006440C4" w:rsidRPr="004401AA" w:rsidRDefault="006440C4" w:rsidP="006440C4">
            <w:pPr>
              <w:jc w:val="both"/>
              <w:rPr>
                <w:rFonts w:ascii="Calibri" w:hAnsi="Calibri"/>
                <w:sz w:val="22"/>
                <w:szCs w:val="22"/>
              </w:rPr>
            </w:pPr>
            <w:r w:rsidRPr="004401AA">
              <w:rPr>
                <w:rFonts w:ascii="Calibri" w:hAnsi="Calibri"/>
                <w:sz w:val="22"/>
                <w:szCs w:val="22"/>
              </w:rPr>
              <w:t xml:space="preserve">Broj </w:t>
            </w:r>
          </w:p>
        </w:tc>
      </w:tr>
      <w:tr w:rsidR="006440C4" w:rsidRPr="004401AA" w14:paraId="3311863D" w14:textId="77777777" w:rsidTr="006440C4">
        <w:trPr>
          <w:trHeight w:val="285"/>
        </w:trPr>
        <w:tc>
          <w:tcPr>
            <w:tcW w:w="2948" w:type="dxa"/>
            <w:tcBorders>
              <w:top w:val="single" w:sz="4" w:space="0" w:color="auto"/>
              <w:bottom w:val="single" w:sz="4" w:space="0" w:color="auto"/>
              <w:right w:val="single" w:sz="4" w:space="0" w:color="auto"/>
            </w:tcBorders>
          </w:tcPr>
          <w:p w14:paraId="5325DD63" w14:textId="77777777" w:rsidR="006440C4" w:rsidRPr="004401AA" w:rsidRDefault="006440C4" w:rsidP="006440C4">
            <w:pPr>
              <w:jc w:val="both"/>
              <w:rPr>
                <w:rFonts w:ascii="Calibri" w:hAnsi="Calibri"/>
                <w:b/>
                <w:bCs/>
                <w:sz w:val="22"/>
                <w:szCs w:val="22"/>
              </w:rPr>
            </w:pPr>
            <w:r w:rsidRPr="004401AA">
              <w:rPr>
                <w:rFonts w:ascii="Calibri" w:hAnsi="Calibri"/>
                <w:b/>
                <w:bCs/>
                <w:sz w:val="22"/>
                <w:szCs w:val="22"/>
              </w:rPr>
              <w:t>Polazna vrijednost</w:t>
            </w:r>
          </w:p>
        </w:tc>
        <w:tc>
          <w:tcPr>
            <w:tcW w:w="6165" w:type="dxa"/>
            <w:tcBorders>
              <w:top w:val="single" w:sz="4" w:space="0" w:color="auto"/>
              <w:left w:val="single" w:sz="4" w:space="0" w:color="auto"/>
              <w:bottom w:val="single" w:sz="4" w:space="0" w:color="auto"/>
            </w:tcBorders>
          </w:tcPr>
          <w:p w14:paraId="6EAB0CA8" w14:textId="77777777" w:rsidR="006440C4" w:rsidRPr="004401AA" w:rsidRDefault="006440C4" w:rsidP="006440C4">
            <w:pPr>
              <w:jc w:val="both"/>
              <w:rPr>
                <w:rFonts w:ascii="Calibri" w:hAnsi="Calibri"/>
                <w:sz w:val="22"/>
                <w:szCs w:val="22"/>
              </w:rPr>
            </w:pPr>
            <w:r w:rsidRPr="004401AA">
              <w:rPr>
                <w:rFonts w:ascii="Calibri" w:hAnsi="Calibri"/>
                <w:sz w:val="22"/>
                <w:szCs w:val="22"/>
              </w:rPr>
              <w:t>2</w:t>
            </w:r>
          </w:p>
        </w:tc>
      </w:tr>
      <w:tr w:rsidR="006440C4" w:rsidRPr="004401AA" w14:paraId="5F89AB8D" w14:textId="77777777" w:rsidTr="006440C4">
        <w:trPr>
          <w:trHeight w:val="300"/>
        </w:trPr>
        <w:tc>
          <w:tcPr>
            <w:tcW w:w="2948" w:type="dxa"/>
            <w:tcBorders>
              <w:top w:val="single" w:sz="4" w:space="0" w:color="auto"/>
              <w:bottom w:val="single" w:sz="4" w:space="0" w:color="auto"/>
              <w:right w:val="single" w:sz="4" w:space="0" w:color="auto"/>
            </w:tcBorders>
          </w:tcPr>
          <w:p w14:paraId="425799B8" w14:textId="77777777" w:rsidR="006440C4" w:rsidRPr="004401AA" w:rsidRDefault="006440C4" w:rsidP="006440C4">
            <w:pPr>
              <w:jc w:val="both"/>
              <w:rPr>
                <w:rFonts w:ascii="Calibri" w:hAnsi="Calibri"/>
                <w:b/>
                <w:bCs/>
                <w:sz w:val="22"/>
                <w:szCs w:val="22"/>
              </w:rPr>
            </w:pPr>
            <w:r w:rsidRPr="004401AA">
              <w:rPr>
                <w:rFonts w:ascii="Calibri" w:hAnsi="Calibri"/>
                <w:b/>
                <w:bCs/>
                <w:sz w:val="22"/>
                <w:szCs w:val="22"/>
              </w:rPr>
              <w:t>Izvor podataka</w:t>
            </w:r>
          </w:p>
        </w:tc>
        <w:tc>
          <w:tcPr>
            <w:tcW w:w="6165" w:type="dxa"/>
            <w:tcBorders>
              <w:top w:val="single" w:sz="4" w:space="0" w:color="auto"/>
              <w:left w:val="single" w:sz="4" w:space="0" w:color="auto"/>
              <w:bottom w:val="single" w:sz="4" w:space="0" w:color="auto"/>
            </w:tcBorders>
          </w:tcPr>
          <w:p w14:paraId="35B0ED3A" w14:textId="77777777" w:rsidR="006440C4" w:rsidRPr="004401AA" w:rsidRDefault="006440C4" w:rsidP="006440C4">
            <w:pPr>
              <w:jc w:val="both"/>
              <w:rPr>
                <w:rFonts w:ascii="Calibri" w:hAnsi="Calibri"/>
                <w:sz w:val="22"/>
                <w:szCs w:val="22"/>
              </w:rPr>
            </w:pPr>
            <w:r w:rsidRPr="004401AA">
              <w:rPr>
                <w:rFonts w:ascii="Calibri" w:hAnsi="Calibri"/>
                <w:sz w:val="22"/>
                <w:szCs w:val="22"/>
              </w:rPr>
              <w:t>Knjižnica Halubajska zora</w:t>
            </w:r>
          </w:p>
        </w:tc>
      </w:tr>
      <w:tr w:rsidR="006440C4" w:rsidRPr="004401AA" w14:paraId="115E6BD6" w14:textId="77777777" w:rsidTr="006440C4">
        <w:trPr>
          <w:trHeight w:val="285"/>
        </w:trPr>
        <w:tc>
          <w:tcPr>
            <w:tcW w:w="2948" w:type="dxa"/>
            <w:tcBorders>
              <w:top w:val="single" w:sz="4" w:space="0" w:color="auto"/>
              <w:bottom w:val="single" w:sz="4" w:space="0" w:color="auto"/>
              <w:right w:val="single" w:sz="4" w:space="0" w:color="auto"/>
            </w:tcBorders>
          </w:tcPr>
          <w:p w14:paraId="3F872620" w14:textId="77777777" w:rsidR="006440C4" w:rsidRPr="004401AA" w:rsidRDefault="006440C4" w:rsidP="006440C4">
            <w:pPr>
              <w:jc w:val="both"/>
              <w:rPr>
                <w:rFonts w:ascii="Calibri" w:hAnsi="Calibri"/>
                <w:b/>
                <w:bCs/>
                <w:sz w:val="22"/>
                <w:szCs w:val="22"/>
              </w:rPr>
            </w:pPr>
            <w:r w:rsidRPr="004401AA">
              <w:rPr>
                <w:rFonts w:ascii="Calibri" w:hAnsi="Calibri"/>
                <w:b/>
                <w:bCs/>
                <w:sz w:val="22"/>
                <w:szCs w:val="22"/>
              </w:rPr>
              <w:t>Ciljana vrijednost (2022.)</w:t>
            </w:r>
          </w:p>
        </w:tc>
        <w:tc>
          <w:tcPr>
            <w:tcW w:w="6165" w:type="dxa"/>
            <w:tcBorders>
              <w:top w:val="single" w:sz="4" w:space="0" w:color="auto"/>
              <w:left w:val="single" w:sz="4" w:space="0" w:color="auto"/>
              <w:bottom w:val="single" w:sz="4" w:space="0" w:color="auto"/>
            </w:tcBorders>
          </w:tcPr>
          <w:p w14:paraId="3ECE74AA" w14:textId="77777777" w:rsidR="006440C4" w:rsidRPr="004401AA" w:rsidRDefault="006440C4" w:rsidP="006440C4">
            <w:pPr>
              <w:jc w:val="both"/>
              <w:rPr>
                <w:rFonts w:ascii="Calibri" w:hAnsi="Calibri"/>
                <w:sz w:val="22"/>
                <w:szCs w:val="22"/>
              </w:rPr>
            </w:pPr>
            <w:r w:rsidRPr="004401AA">
              <w:rPr>
                <w:rFonts w:ascii="Calibri" w:hAnsi="Calibri"/>
                <w:sz w:val="22"/>
                <w:szCs w:val="22"/>
              </w:rPr>
              <w:t>3</w:t>
            </w:r>
          </w:p>
        </w:tc>
      </w:tr>
      <w:tr w:rsidR="006440C4" w:rsidRPr="004401AA" w14:paraId="33C2E9C1" w14:textId="77777777" w:rsidTr="006440C4">
        <w:trPr>
          <w:trHeight w:val="285"/>
        </w:trPr>
        <w:tc>
          <w:tcPr>
            <w:tcW w:w="2948" w:type="dxa"/>
            <w:tcBorders>
              <w:top w:val="single" w:sz="4" w:space="0" w:color="auto"/>
              <w:bottom w:val="single" w:sz="4" w:space="0" w:color="auto"/>
              <w:right w:val="single" w:sz="4" w:space="0" w:color="auto"/>
            </w:tcBorders>
          </w:tcPr>
          <w:p w14:paraId="6E5BAE8E" w14:textId="77777777" w:rsidR="006440C4" w:rsidRPr="004401AA" w:rsidRDefault="006440C4" w:rsidP="006440C4">
            <w:pPr>
              <w:jc w:val="both"/>
              <w:rPr>
                <w:rFonts w:ascii="Calibri" w:hAnsi="Calibri"/>
                <w:b/>
                <w:bCs/>
                <w:sz w:val="22"/>
                <w:szCs w:val="22"/>
              </w:rPr>
            </w:pPr>
            <w:r w:rsidRPr="004401AA">
              <w:rPr>
                <w:rFonts w:ascii="Calibri" w:hAnsi="Calibri"/>
                <w:b/>
                <w:bCs/>
                <w:sz w:val="22"/>
                <w:szCs w:val="22"/>
              </w:rPr>
              <w:t>Ciljana vrijednost (2023.)</w:t>
            </w:r>
          </w:p>
        </w:tc>
        <w:tc>
          <w:tcPr>
            <w:tcW w:w="6165" w:type="dxa"/>
            <w:tcBorders>
              <w:top w:val="single" w:sz="4" w:space="0" w:color="auto"/>
              <w:left w:val="single" w:sz="4" w:space="0" w:color="auto"/>
              <w:bottom w:val="single" w:sz="4" w:space="0" w:color="auto"/>
            </w:tcBorders>
          </w:tcPr>
          <w:p w14:paraId="4E44782B" w14:textId="77777777" w:rsidR="006440C4" w:rsidRPr="004401AA" w:rsidRDefault="006440C4" w:rsidP="006440C4">
            <w:pPr>
              <w:jc w:val="both"/>
              <w:rPr>
                <w:rFonts w:ascii="Calibri" w:hAnsi="Calibri"/>
                <w:sz w:val="22"/>
                <w:szCs w:val="22"/>
              </w:rPr>
            </w:pPr>
            <w:r w:rsidRPr="004401AA">
              <w:rPr>
                <w:rFonts w:ascii="Calibri" w:hAnsi="Calibri"/>
                <w:sz w:val="22"/>
                <w:szCs w:val="22"/>
              </w:rPr>
              <w:t>3</w:t>
            </w:r>
          </w:p>
        </w:tc>
      </w:tr>
      <w:tr w:rsidR="006440C4" w:rsidRPr="004401AA" w14:paraId="31FC2DF0" w14:textId="77777777" w:rsidTr="006440C4">
        <w:trPr>
          <w:trHeight w:val="360"/>
        </w:trPr>
        <w:tc>
          <w:tcPr>
            <w:tcW w:w="2948" w:type="dxa"/>
            <w:tcBorders>
              <w:top w:val="single" w:sz="4" w:space="0" w:color="auto"/>
              <w:bottom w:val="single" w:sz="4" w:space="0" w:color="auto"/>
              <w:right w:val="single" w:sz="4" w:space="0" w:color="auto"/>
            </w:tcBorders>
          </w:tcPr>
          <w:p w14:paraId="578E6CAD" w14:textId="77777777" w:rsidR="006440C4" w:rsidRPr="004401AA" w:rsidRDefault="006440C4" w:rsidP="006440C4">
            <w:pPr>
              <w:jc w:val="both"/>
              <w:rPr>
                <w:rFonts w:ascii="Calibri" w:hAnsi="Calibri"/>
                <w:b/>
                <w:bCs/>
                <w:sz w:val="22"/>
                <w:szCs w:val="22"/>
              </w:rPr>
            </w:pPr>
            <w:r w:rsidRPr="004401AA">
              <w:rPr>
                <w:rFonts w:ascii="Calibri" w:hAnsi="Calibri"/>
                <w:b/>
                <w:bCs/>
                <w:sz w:val="22"/>
                <w:szCs w:val="22"/>
              </w:rPr>
              <w:t>Ciljana vrijednost (2024.)</w:t>
            </w:r>
          </w:p>
        </w:tc>
        <w:tc>
          <w:tcPr>
            <w:tcW w:w="6165" w:type="dxa"/>
            <w:tcBorders>
              <w:top w:val="single" w:sz="4" w:space="0" w:color="auto"/>
              <w:left w:val="single" w:sz="4" w:space="0" w:color="auto"/>
              <w:bottom w:val="single" w:sz="4" w:space="0" w:color="auto"/>
            </w:tcBorders>
          </w:tcPr>
          <w:p w14:paraId="0DEC0157" w14:textId="77777777" w:rsidR="006440C4" w:rsidRPr="004401AA" w:rsidRDefault="006440C4" w:rsidP="006440C4">
            <w:pPr>
              <w:jc w:val="both"/>
              <w:rPr>
                <w:rFonts w:ascii="Calibri" w:hAnsi="Calibri"/>
                <w:sz w:val="22"/>
                <w:szCs w:val="22"/>
              </w:rPr>
            </w:pPr>
            <w:r w:rsidRPr="004401AA">
              <w:rPr>
                <w:rFonts w:ascii="Calibri" w:hAnsi="Calibri"/>
                <w:sz w:val="22"/>
                <w:szCs w:val="22"/>
              </w:rPr>
              <w:t>3</w:t>
            </w:r>
          </w:p>
        </w:tc>
      </w:tr>
    </w:tbl>
    <w:p w14:paraId="327B2708" w14:textId="77777777" w:rsidR="006440C4" w:rsidRPr="00B56959" w:rsidRDefault="006440C4" w:rsidP="006440C4">
      <w:pPr>
        <w:jc w:val="both"/>
        <w:rPr>
          <w:rFonts w:ascii="Calibri" w:hAnsi="Calibri"/>
          <w:i/>
          <w:iCs/>
          <w:sz w:val="12"/>
          <w:szCs w:val="12"/>
        </w:rPr>
      </w:pPr>
    </w:p>
    <w:p w14:paraId="39952563" w14:textId="77777777" w:rsidR="006440C4" w:rsidRPr="004401AA" w:rsidRDefault="006440C4" w:rsidP="006440C4">
      <w:pPr>
        <w:jc w:val="both"/>
        <w:rPr>
          <w:rFonts w:ascii="Calibri" w:hAnsi="Calibri"/>
          <w:i/>
          <w:iCs/>
          <w:sz w:val="22"/>
          <w:szCs w:val="22"/>
        </w:rPr>
      </w:pPr>
      <w:r w:rsidRPr="004401AA">
        <w:rPr>
          <w:rFonts w:ascii="Calibri" w:hAnsi="Calibri"/>
          <w:i/>
          <w:iCs/>
          <w:sz w:val="22"/>
          <w:szCs w:val="22"/>
        </w:rPr>
        <w:t>Izvještaj o postignutim ciljevima i rezultatima programa temeljenim na pokazateljima uspješnosti iz nadležnosti proračunskog korisnika u prethodnoj godini:</w:t>
      </w:r>
    </w:p>
    <w:p w14:paraId="29C82BBF" w14:textId="77777777" w:rsidR="006440C4" w:rsidRPr="004401AA" w:rsidRDefault="006440C4" w:rsidP="006440C4">
      <w:pPr>
        <w:jc w:val="both"/>
        <w:rPr>
          <w:rFonts w:ascii="Calibri" w:hAnsi="Calibri"/>
          <w:iCs/>
          <w:sz w:val="22"/>
          <w:szCs w:val="22"/>
        </w:rPr>
      </w:pPr>
      <w:r>
        <w:rPr>
          <w:rFonts w:ascii="Calibri" w:hAnsi="Calibri"/>
          <w:iCs/>
          <w:sz w:val="22"/>
          <w:szCs w:val="22"/>
        </w:rPr>
        <w:t>U proteklom periodu realizirani su planirani programi.</w:t>
      </w:r>
    </w:p>
    <w:p w14:paraId="4808C8A7" w14:textId="77777777" w:rsidR="006440C4" w:rsidRPr="00C234D6" w:rsidRDefault="006440C4" w:rsidP="006440C4">
      <w:pPr>
        <w:spacing w:line="360" w:lineRule="auto"/>
        <w:jc w:val="both"/>
        <w:rPr>
          <w:rFonts w:ascii="Calibri" w:hAnsi="Calibri"/>
          <w:b/>
          <w:bCs/>
          <w:sz w:val="22"/>
          <w:szCs w:val="22"/>
        </w:rPr>
      </w:pPr>
      <w:r w:rsidRPr="00C234D6">
        <w:rPr>
          <w:rFonts w:ascii="Calibri" w:hAnsi="Calibri"/>
          <w:b/>
          <w:bCs/>
          <w:sz w:val="22"/>
          <w:szCs w:val="22"/>
        </w:rPr>
        <w:lastRenderedPageBreak/>
        <w:t>K241002 Nabava knjižnične građe i opreme</w:t>
      </w:r>
    </w:p>
    <w:p w14:paraId="14068D4E" w14:textId="77777777" w:rsidR="006440C4" w:rsidRPr="00C234D6" w:rsidRDefault="006440C4" w:rsidP="006440C4">
      <w:pPr>
        <w:jc w:val="both"/>
        <w:rPr>
          <w:rFonts w:ascii="Calibri" w:hAnsi="Calibri"/>
          <w:sz w:val="22"/>
          <w:szCs w:val="22"/>
        </w:rPr>
      </w:pPr>
      <w:r w:rsidRPr="00C234D6">
        <w:rPr>
          <w:rFonts w:ascii="Calibri" w:hAnsi="Calibri"/>
          <w:sz w:val="22"/>
          <w:szCs w:val="22"/>
        </w:rPr>
        <w:t>Za realizaciju ove aktivnosti planirana su sljedeće sredstva:</w:t>
      </w:r>
    </w:p>
    <w:p w14:paraId="5A67AC9F" w14:textId="77777777" w:rsidR="006440C4" w:rsidRPr="00C234D6" w:rsidRDefault="006440C4" w:rsidP="006440C4">
      <w:pPr>
        <w:numPr>
          <w:ilvl w:val="0"/>
          <w:numId w:val="4"/>
        </w:numPr>
        <w:jc w:val="both"/>
        <w:rPr>
          <w:rFonts w:ascii="Calibri" w:hAnsi="Calibri"/>
          <w:sz w:val="22"/>
          <w:szCs w:val="22"/>
        </w:rPr>
      </w:pPr>
      <w:r w:rsidRPr="00C234D6">
        <w:rPr>
          <w:rFonts w:ascii="Calibri" w:hAnsi="Calibri"/>
          <w:sz w:val="22"/>
          <w:szCs w:val="22"/>
        </w:rPr>
        <w:t>2022. go</w:t>
      </w:r>
      <w:r>
        <w:rPr>
          <w:rFonts w:ascii="Calibri" w:hAnsi="Calibri"/>
          <w:sz w:val="22"/>
          <w:szCs w:val="22"/>
        </w:rPr>
        <w:t>dina 178</w:t>
      </w:r>
      <w:r w:rsidRPr="00C234D6">
        <w:rPr>
          <w:rFonts w:ascii="Calibri" w:hAnsi="Calibri"/>
          <w:sz w:val="22"/>
          <w:szCs w:val="22"/>
        </w:rPr>
        <w:t>.000,00 kuna</w:t>
      </w:r>
    </w:p>
    <w:p w14:paraId="56562DF2" w14:textId="77777777" w:rsidR="006440C4" w:rsidRPr="00C234D6" w:rsidRDefault="006440C4" w:rsidP="006440C4">
      <w:pPr>
        <w:numPr>
          <w:ilvl w:val="0"/>
          <w:numId w:val="4"/>
        </w:numPr>
        <w:jc w:val="both"/>
        <w:rPr>
          <w:rFonts w:ascii="Calibri" w:hAnsi="Calibri"/>
          <w:sz w:val="22"/>
          <w:szCs w:val="22"/>
        </w:rPr>
      </w:pPr>
      <w:r w:rsidRPr="00C234D6">
        <w:rPr>
          <w:rFonts w:ascii="Calibri" w:hAnsi="Calibri"/>
          <w:sz w:val="22"/>
          <w:szCs w:val="22"/>
        </w:rPr>
        <w:t>2023. godina 144.000,00 kuna</w:t>
      </w:r>
    </w:p>
    <w:p w14:paraId="432D831E" w14:textId="77777777" w:rsidR="006440C4" w:rsidRPr="00C234D6" w:rsidRDefault="006440C4" w:rsidP="006440C4">
      <w:pPr>
        <w:numPr>
          <w:ilvl w:val="0"/>
          <w:numId w:val="4"/>
        </w:numPr>
        <w:jc w:val="both"/>
        <w:rPr>
          <w:rFonts w:ascii="Calibri" w:hAnsi="Calibri"/>
          <w:sz w:val="22"/>
          <w:szCs w:val="22"/>
        </w:rPr>
      </w:pPr>
      <w:r w:rsidRPr="00C234D6">
        <w:rPr>
          <w:rFonts w:ascii="Calibri" w:hAnsi="Calibri"/>
          <w:sz w:val="22"/>
          <w:szCs w:val="22"/>
        </w:rPr>
        <w:t>2024. godina 144.000,00 kuna</w:t>
      </w:r>
    </w:p>
    <w:p w14:paraId="440BE672" w14:textId="77777777" w:rsidR="006440C4" w:rsidRPr="00344A00" w:rsidRDefault="006440C4" w:rsidP="006440C4">
      <w:pPr>
        <w:ind w:left="720"/>
        <w:jc w:val="both"/>
        <w:rPr>
          <w:rFonts w:ascii="Calibri" w:hAnsi="Calibri"/>
          <w:sz w:val="10"/>
          <w:szCs w:val="10"/>
        </w:rPr>
      </w:pPr>
    </w:p>
    <w:p w14:paraId="1794875F" w14:textId="77777777" w:rsidR="006440C4" w:rsidRPr="00C234D6" w:rsidRDefault="006440C4" w:rsidP="006440C4">
      <w:pPr>
        <w:jc w:val="both"/>
        <w:rPr>
          <w:rFonts w:ascii="Calibri" w:hAnsi="Calibri"/>
          <w:sz w:val="22"/>
          <w:szCs w:val="22"/>
        </w:rPr>
      </w:pPr>
      <w:r w:rsidRPr="00C234D6">
        <w:rPr>
          <w:rFonts w:ascii="Calibri" w:hAnsi="Calibri"/>
          <w:sz w:val="22"/>
          <w:szCs w:val="22"/>
        </w:rPr>
        <w:t xml:space="preserve">Proračunom Općine Viškovo za 2021. godinu te projekcijama Proračuna za 2022. i 2023. godinu za ovu aktivnost bilo je planirano 140.000,00 kuna za  2022. i 2023. godinu. </w:t>
      </w:r>
      <w:r>
        <w:rPr>
          <w:rFonts w:ascii="Calibri" w:hAnsi="Calibri"/>
          <w:sz w:val="22"/>
          <w:szCs w:val="22"/>
        </w:rPr>
        <w:t>Odstupanja u odnosu na plan pojavljuju se zbog potrebe za dodatnim financijskim sredstvima za nabavu opreme, knjiga i ulaganja u računalne programe kako bi se osigurao nesmetani rad knjižnice.</w:t>
      </w:r>
    </w:p>
    <w:p w14:paraId="381A06D4" w14:textId="77777777" w:rsidR="006440C4" w:rsidRPr="00C234D6" w:rsidRDefault="006440C4" w:rsidP="006440C4">
      <w:pPr>
        <w:jc w:val="both"/>
        <w:rPr>
          <w:rFonts w:ascii="Calibri" w:hAnsi="Calibri"/>
          <w:sz w:val="22"/>
          <w:szCs w:val="22"/>
        </w:rPr>
      </w:pPr>
      <w:r w:rsidRPr="00C234D6">
        <w:rPr>
          <w:rFonts w:ascii="Calibri" w:hAnsi="Calibri"/>
          <w:sz w:val="22"/>
          <w:szCs w:val="22"/>
        </w:rPr>
        <w:t>U sklopu ove aktivnosti planirani su rashodi vezani uz nabavu knjižne građe, didaktičkih igračaka i e-knjiga, što sveukupno čini sastavni dio knjižničnog fonda.</w:t>
      </w:r>
    </w:p>
    <w:p w14:paraId="5984B926" w14:textId="77777777" w:rsidR="006440C4" w:rsidRPr="00344A00" w:rsidRDefault="006440C4" w:rsidP="006440C4">
      <w:pPr>
        <w:jc w:val="both"/>
        <w:rPr>
          <w:rFonts w:ascii="Calibri" w:hAnsi="Calibri"/>
          <w:b/>
          <w:bCs/>
          <w:sz w:val="10"/>
          <w:szCs w:val="10"/>
        </w:rPr>
      </w:pPr>
    </w:p>
    <w:p w14:paraId="53BFC13E" w14:textId="77777777" w:rsidR="006440C4" w:rsidRPr="00C234D6" w:rsidRDefault="006440C4" w:rsidP="006440C4">
      <w:pPr>
        <w:jc w:val="both"/>
        <w:rPr>
          <w:rFonts w:ascii="Calibri" w:hAnsi="Calibri"/>
          <w:sz w:val="22"/>
          <w:szCs w:val="22"/>
        </w:rPr>
      </w:pPr>
      <w:r w:rsidRPr="00C234D6">
        <w:rPr>
          <w:rFonts w:ascii="Calibri" w:hAnsi="Calibri"/>
          <w:b/>
          <w:bCs/>
          <w:sz w:val="22"/>
          <w:szCs w:val="22"/>
        </w:rPr>
        <w:t>Cilj</w:t>
      </w:r>
      <w:r w:rsidRPr="00C234D6">
        <w:rPr>
          <w:rFonts w:ascii="Calibri" w:hAnsi="Calibri"/>
          <w:sz w:val="22"/>
          <w:szCs w:val="22"/>
        </w:rPr>
        <w:t>: Povećanje knjižničnog fonda knjižnice</w:t>
      </w:r>
    </w:p>
    <w:p w14:paraId="7E654A93" w14:textId="77777777" w:rsidR="006440C4" w:rsidRPr="00344A00" w:rsidRDefault="006440C4" w:rsidP="006440C4">
      <w:pPr>
        <w:jc w:val="both"/>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6165"/>
      </w:tblGrid>
      <w:tr w:rsidR="006440C4" w:rsidRPr="00C234D6" w14:paraId="3A8C933A" w14:textId="77777777" w:rsidTr="006440C4">
        <w:trPr>
          <w:trHeight w:val="285"/>
        </w:trPr>
        <w:tc>
          <w:tcPr>
            <w:tcW w:w="2943" w:type="dxa"/>
            <w:tcBorders>
              <w:top w:val="single" w:sz="4" w:space="0" w:color="auto"/>
              <w:bottom w:val="single" w:sz="4" w:space="0" w:color="auto"/>
              <w:right w:val="single" w:sz="4" w:space="0" w:color="auto"/>
            </w:tcBorders>
          </w:tcPr>
          <w:p w14:paraId="0EEAEE8E" w14:textId="77777777" w:rsidR="006440C4" w:rsidRPr="00C234D6" w:rsidRDefault="006440C4" w:rsidP="006440C4">
            <w:pPr>
              <w:jc w:val="both"/>
              <w:rPr>
                <w:rFonts w:ascii="Calibri" w:hAnsi="Calibri"/>
                <w:b/>
                <w:bCs/>
                <w:sz w:val="22"/>
                <w:szCs w:val="22"/>
              </w:rPr>
            </w:pPr>
            <w:r w:rsidRPr="00C234D6">
              <w:rPr>
                <w:rFonts w:ascii="Calibri" w:hAnsi="Calibri"/>
                <w:b/>
                <w:bCs/>
                <w:sz w:val="22"/>
                <w:szCs w:val="22"/>
              </w:rPr>
              <w:t>Pokazatelj rezultata</w:t>
            </w:r>
          </w:p>
        </w:tc>
        <w:tc>
          <w:tcPr>
            <w:tcW w:w="6165" w:type="dxa"/>
            <w:tcBorders>
              <w:top w:val="single" w:sz="4" w:space="0" w:color="auto"/>
              <w:left w:val="single" w:sz="4" w:space="0" w:color="auto"/>
              <w:bottom w:val="single" w:sz="4" w:space="0" w:color="auto"/>
            </w:tcBorders>
          </w:tcPr>
          <w:p w14:paraId="65CE6885" w14:textId="77777777" w:rsidR="006440C4" w:rsidRPr="00C234D6" w:rsidRDefault="006440C4" w:rsidP="006440C4">
            <w:pPr>
              <w:jc w:val="both"/>
              <w:rPr>
                <w:rFonts w:ascii="Calibri" w:hAnsi="Calibri"/>
                <w:sz w:val="22"/>
                <w:szCs w:val="22"/>
              </w:rPr>
            </w:pPr>
            <w:r w:rsidRPr="00C234D6">
              <w:rPr>
                <w:rFonts w:ascii="Calibri" w:hAnsi="Calibri"/>
                <w:sz w:val="22"/>
                <w:szCs w:val="22"/>
              </w:rPr>
              <w:t xml:space="preserve">Knjižnični fond </w:t>
            </w:r>
          </w:p>
        </w:tc>
      </w:tr>
      <w:tr w:rsidR="006440C4" w:rsidRPr="00C234D6" w14:paraId="03BC24B3" w14:textId="77777777" w:rsidTr="006440C4">
        <w:trPr>
          <w:trHeight w:val="780"/>
        </w:trPr>
        <w:tc>
          <w:tcPr>
            <w:tcW w:w="2943" w:type="dxa"/>
            <w:tcBorders>
              <w:top w:val="single" w:sz="4" w:space="0" w:color="auto"/>
              <w:bottom w:val="single" w:sz="4" w:space="0" w:color="auto"/>
              <w:right w:val="single" w:sz="4" w:space="0" w:color="auto"/>
            </w:tcBorders>
          </w:tcPr>
          <w:p w14:paraId="3DF8FAE7" w14:textId="77777777" w:rsidR="006440C4" w:rsidRPr="00C234D6" w:rsidRDefault="006440C4" w:rsidP="006440C4">
            <w:pPr>
              <w:jc w:val="both"/>
              <w:rPr>
                <w:rFonts w:ascii="Calibri" w:hAnsi="Calibri"/>
                <w:b/>
                <w:bCs/>
                <w:sz w:val="22"/>
                <w:szCs w:val="22"/>
              </w:rPr>
            </w:pPr>
            <w:r w:rsidRPr="00C234D6">
              <w:rPr>
                <w:rFonts w:ascii="Calibri" w:hAnsi="Calibri"/>
                <w:b/>
                <w:bCs/>
                <w:sz w:val="22"/>
                <w:szCs w:val="22"/>
              </w:rPr>
              <w:t>Definicija</w:t>
            </w:r>
          </w:p>
        </w:tc>
        <w:tc>
          <w:tcPr>
            <w:tcW w:w="6165" w:type="dxa"/>
            <w:tcBorders>
              <w:top w:val="single" w:sz="4" w:space="0" w:color="auto"/>
              <w:left w:val="single" w:sz="4" w:space="0" w:color="auto"/>
              <w:bottom w:val="single" w:sz="4" w:space="0" w:color="auto"/>
            </w:tcBorders>
          </w:tcPr>
          <w:p w14:paraId="13BE39CD" w14:textId="77777777" w:rsidR="006440C4" w:rsidRPr="00C234D6" w:rsidRDefault="006440C4" w:rsidP="006440C4">
            <w:pPr>
              <w:jc w:val="both"/>
              <w:rPr>
                <w:rFonts w:ascii="Calibri" w:hAnsi="Calibri"/>
                <w:sz w:val="22"/>
                <w:szCs w:val="22"/>
              </w:rPr>
            </w:pPr>
            <w:r w:rsidRPr="00C234D6">
              <w:rPr>
                <w:rFonts w:ascii="Calibri" w:hAnsi="Calibri"/>
                <w:sz w:val="22"/>
                <w:szCs w:val="22"/>
              </w:rPr>
              <w:t>Povećanjem knjižničnog fonda novim naslovima  dovodi do većeg broja članstva, posuđivanja knjiga i razvijanja navika čitanja poseb</w:t>
            </w:r>
            <w:r>
              <w:rPr>
                <w:rFonts w:ascii="Calibri" w:hAnsi="Calibri"/>
                <w:sz w:val="22"/>
                <w:szCs w:val="22"/>
              </w:rPr>
              <w:t>no</w:t>
            </w:r>
            <w:r w:rsidRPr="00C234D6">
              <w:rPr>
                <w:rFonts w:ascii="Calibri" w:hAnsi="Calibri"/>
                <w:sz w:val="22"/>
                <w:szCs w:val="22"/>
              </w:rPr>
              <w:t xml:space="preserve"> kod djece i mladih.</w:t>
            </w:r>
          </w:p>
        </w:tc>
      </w:tr>
      <w:tr w:rsidR="006440C4" w:rsidRPr="005220C1" w14:paraId="13C8627D" w14:textId="77777777" w:rsidTr="006440C4">
        <w:trPr>
          <w:trHeight w:val="58"/>
        </w:trPr>
        <w:tc>
          <w:tcPr>
            <w:tcW w:w="2943" w:type="dxa"/>
            <w:tcBorders>
              <w:top w:val="single" w:sz="4" w:space="0" w:color="auto"/>
              <w:bottom w:val="single" w:sz="4" w:space="0" w:color="auto"/>
              <w:right w:val="single" w:sz="4" w:space="0" w:color="auto"/>
            </w:tcBorders>
          </w:tcPr>
          <w:p w14:paraId="63D8957B" w14:textId="77777777" w:rsidR="006440C4" w:rsidRPr="00C234D6" w:rsidRDefault="006440C4" w:rsidP="006440C4">
            <w:pPr>
              <w:jc w:val="both"/>
              <w:rPr>
                <w:rFonts w:ascii="Calibri" w:hAnsi="Calibri"/>
                <w:b/>
                <w:bCs/>
                <w:sz w:val="22"/>
                <w:szCs w:val="22"/>
              </w:rPr>
            </w:pPr>
            <w:r w:rsidRPr="00C234D6">
              <w:rPr>
                <w:rFonts w:ascii="Calibri" w:hAnsi="Calibri"/>
                <w:b/>
                <w:bCs/>
                <w:sz w:val="22"/>
                <w:szCs w:val="22"/>
              </w:rPr>
              <w:t>Jedinica</w:t>
            </w:r>
          </w:p>
        </w:tc>
        <w:tc>
          <w:tcPr>
            <w:tcW w:w="6165" w:type="dxa"/>
            <w:tcBorders>
              <w:top w:val="single" w:sz="4" w:space="0" w:color="auto"/>
              <w:left w:val="single" w:sz="4" w:space="0" w:color="auto"/>
              <w:bottom w:val="single" w:sz="4" w:space="0" w:color="auto"/>
            </w:tcBorders>
          </w:tcPr>
          <w:p w14:paraId="06EB8134" w14:textId="77777777" w:rsidR="006440C4" w:rsidRPr="00C234D6" w:rsidRDefault="006440C4" w:rsidP="006440C4">
            <w:pPr>
              <w:jc w:val="both"/>
              <w:rPr>
                <w:rFonts w:ascii="Calibri" w:hAnsi="Calibri"/>
                <w:sz w:val="22"/>
                <w:szCs w:val="22"/>
              </w:rPr>
            </w:pPr>
            <w:r w:rsidRPr="00C234D6">
              <w:rPr>
                <w:rFonts w:ascii="Calibri" w:hAnsi="Calibri"/>
                <w:sz w:val="22"/>
                <w:szCs w:val="22"/>
              </w:rPr>
              <w:t>Broj knjiga, e-knjiga i didaktičkih igračaka godišnje</w:t>
            </w:r>
          </w:p>
        </w:tc>
      </w:tr>
      <w:tr w:rsidR="006440C4" w:rsidRPr="004401AA" w14:paraId="304437B3" w14:textId="77777777" w:rsidTr="006440C4">
        <w:trPr>
          <w:trHeight w:val="285"/>
        </w:trPr>
        <w:tc>
          <w:tcPr>
            <w:tcW w:w="2943" w:type="dxa"/>
            <w:tcBorders>
              <w:top w:val="single" w:sz="4" w:space="0" w:color="auto"/>
              <w:bottom w:val="single" w:sz="4" w:space="0" w:color="auto"/>
              <w:right w:val="single" w:sz="4" w:space="0" w:color="auto"/>
            </w:tcBorders>
          </w:tcPr>
          <w:p w14:paraId="09770A8A" w14:textId="77777777" w:rsidR="006440C4" w:rsidRPr="004401AA" w:rsidRDefault="006440C4" w:rsidP="006440C4">
            <w:pPr>
              <w:jc w:val="both"/>
              <w:rPr>
                <w:rFonts w:ascii="Calibri" w:hAnsi="Calibri"/>
                <w:b/>
                <w:bCs/>
                <w:sz w:val="22"/>
                <w:szCs w:val="22"/>
              </w:rPr>
            </w:pPr>
            <w:r w:rsidRPr="004401AA">
              <w:rPr>
                <w:rFonts w:ascii="Calibri" w:hAnsi="Calibri"/>
                <w:b/>
                <w:bCs/>
                <w:sz w:val="22"/>
                <w:szCs w:val="22"/>
              </w:rPr>
              <w:t>Polazna vrijednost</w:t>
            </w:r>
          </w:p>
        </w:tc>
        <w:tc>
          <w:tcPr>
            <w:tcW w:w="6165" w:type="dxa"/>
            <w:tcBorders>
              <w:top w:val="single" w:sz="4" w:space="0" w:color="auto"/>
              <w:left w:val="single" w:sz="4" w:space="0" w:color="auto"/>
              <w:bottom w:val="single" w:sz="4" w:space="0" w:color="auto"/>
            </w:tcBorders>
          </w:tcPr>
          <w:p w14:paraId="36DBFB4B" w14:textId="77777777" w:rsidR="006440C4" w:rsidRPr="004401AA" w:rsidRDefault="006440C4" w:rsidP="006440C4">
            <w:pPr>
              <w:jc w:val="both"/>
              <w:rPr>
                <w:rFonts w:ascii="Calibri" w:hAnsi="Calibri"/>
                <w:sz w:val="22"/>
                <w:szCs w:val="22"/>
              </w:rPr>
            </w:pPr>
            <w:r w:rsidRPr="004401AA">
              <w:rPr>
                <w:rFonts w:ascii="Calibri" w:hAnsi="Calibri"/>
                <w:sz w:val="22"/>
                <w:szCs w:val="22"/>
              </w:rPr>
              <w:t>2.000/284/0</w:t>
            </w:r>
          </w:p>
        </w:tc>
      </w:tr>
      <w:tr w:rsidR="006440C4" w:rsidRPr="004401AA" w14:paraId="7129A319" w14:textId="77777777" w:rsidTr="006440C4">
        <w:trPr>
          <w:trHeight w:val="300"/>
        </w:trPr>
        <w:tc>
          <w:tcPr>
            <w:tcW w:w="2943" w:type="dxa"/>
            <w:tcBorders>
              <w:top w:val="single" w:sz="4" w:space="0" w:color="auto"/>
              <w:bottom w:val="single" w:sz="4" w:space="0" w:color="auto"/>
              <w:right w:val="single" w:sz="4" w:space="0" w:color="auto"/>
            </w:tcBorders>
          </w:tcPr>
          <w:p w14:paraId="4419A47F" w14:textId="77777777" w:rsidR="006440C4" w:rsidRPr="004401AA" w:rsidRDefault="006440C4" w:rsidP="006440C4">
            <w:pPr>
              <w:jc w:val="both"/>
              <w:rPr>
                <w:rFonts w:ascii="Calibri" w:hAnsi="Calibri"/>
                <w:b/>
                <w:bCs/>
                <w:sz w:val="22"/>
                <w:szCs w:val="22"/>
              </w:rPr>
            </w:pPr>
            <w:r w:rsidRPr="004401AA">
              <w:rPr>
                <w:rFonts w:ascii="Calibri" w:hAnsi="Calibri"/>
                <w:b/>
                <w:bCs/>
                <w:sz w:val="22"/>
                <w:szCs w:val="22"/>
              </w:rPr>
              <w:t>Izvor podataka</w:t>
            </w:r>
          </w:p>
        </w:tc>
        <w:tc>
          <w:tcPr>
            <w:tcW w:w="6165" w:type="dxa"/>
            <w:tcBorders>
              <w:top w:val="single" w:sz="4" w:space="0" w:color="auto"/>
              <w:left w:val="single" w:sz="4" w:space="0" w:color="auto"/>
              <w:bottom w:val="single" w:sz="4" w:space="0" w:color="auto"/>
            </w:tcBorders>
          </w:tcPr>
          <w:p w14:paraId="26C86724" w14:textId="77777777" w:rsidR="006440C4" w:rsidRPr="004401AA" w:rsidRDefault="006440C4" w:rsidP="006440C4">
            <w:pPr>
              <w:jc w:val="both"/>
              <w:rPr>
                <w:rFonts w:ascii="Calibri" w:hAnsi="Calibri"/>
                <w:sz w:val="22"/>
                <w:szCs w:val="22"/>
              </w:rPr>
            </w:pPr>
            <w:r w:rsidRPr="004401AA">
              <w:rPr>
                <w:rFonts w:ascii="Calibri" w:hAnsi="Calibri"/>
                <w:sz w:val="22"/>
                <w:szCs w:val="22"/>
              </w:rPr>
              <w:t>Knjižnica Halubajska zora</w:t>
            </w:r>
          </w:p>
        </w:tc>
      </w:tr>
      <w:tr w:rsidR="006440C4" w:rsidRPr="004401AA" w14:paraId="7D50829B" w14:textId="77777777" w:rsidTr="006440C4">
        <w:trPr>
          <w:trHeight w:val="285"/>
        </w:trPr>
        <w:tc>
          <w:tcPr>
            <w:tcW w:w="2943" w:type="dxa"/>
            <w:tcBorders>
              <w:top w:val="single" w:sz="4" w:space="0" w:color="auto"/>
              <w:bottom w:val="single" w:sz="4" w:space="0" w:color="auto"/>
              <w:right w:val="single" w:sz="4" w:space="0" w:color="auto"/>
            </w:tcBorders>
          </w:tcPr>
          <w:p w14:paraId="6562D9CF" w14:textId="77777777" w:rsidR="006440C4" w:rsidRPr="00DF1239" w:rsidRDefault="006440C4" w:rsidP="006440C4">
            <w:pPr>
              <w:jc w:val="both"/>
              <w:rPr>
                <w:rFonts w:ascii="Calibri" w:hAnsi="Calibri"/>
                <w:b/>
                <w:bCs/>
                <w:sz w:val="22"/>
                <w:szCs w:val="22"/>
              </w:rPr>
            </w:pPr>
            <w:r w:rsidRPr="00DF1239">
              <w:rPr>
                <w:rFonts w:ascii="Calibri" w:hAnsi="Calibri"/>
                <w:b/>
                <w:bCs/>
                <w:sz w:val="22"/>
                <w:szCs w:val="22"/>
              </w:rPr>
              <w:t>Ciljana vrijednost (2022.)</w:t>
            </w:r>
          </w:p>
        </w:tc>
        <w:tc>
          <w:tcPr>
            <w:tcW w:w="6165" w:type="dxa"/>
            <w:tcBorders>
              <w:top w:val="single" w:sz="4" w:space="0" w:color="auto"/>
              <w:left w:val="single" w:sz="4" w:space="0" w:color="auto"/>
              <w:bottom w:val="single" w:sz="4" w:space="0" w:color="auto"/>
            </w:tcBorders>
          </w:tcPr>
          <w:p w14:paraId="1C4AD16A" w14:textId="77777777" w:rsidR="006440C4" w:rsidRPr="004401AA" w:rsidRDefault="006440C4" w:rsidP="006440C4">
            <w:pPr>
              <w:jc w:val="both"/>
              <w:rPr>
                <w:rFonts w:ascii="Calibri" w:hAnsi="Calibri"/>
                <w:sz w:val="22"/>
                <w:szCs w:val="22"/>
              </w:rPr>
            </w:pPr>
            <w:r w:rsidRPr="00DF1239">
              <w:rPr>
                <w:rFonts w:ascii="Calibri" w:hAnsi="Calibri"/>
                <w:sz w:val="22"/>
                <w:szCs w:val="22"/>
              </w:rPr>
              <w:t>2.150/200/10</w:t>
            </w:r>
          </w:p>
        </w:tc>
      </w:tr>
      <w:tr w:rsidR="006440C4" w:rsidRPr="004401AA" w14:paraId="644DF961" w14:textId="77777777" w:rsidTr="006440C4">
        <w:trPr>
          <w:trHeight w:val="285"/>
        </w:trPr>
        <w:tc>
          <w:tcPr>
            <w:tcW w:w="2943" w:type="dxa"/>
            <w:tcBorders>
              <w:top w:val="single" w:sz="4" w:space="0" w:color="auto"/>
              <w:bottom w:val="single" w:sz="4" w:space="0" w:color="auto"/>
              <w:right w:val="single" w:sz="4" w:space="0" w:color="auto"/>
            </w:tcBorders>
          </w:tcPr>
          <w:p w14:paraId="14AF6FDE" w14:textId="77777777" w:rsidR="006440C4" w:rsidRPr="004401AA" w:rsidRDefault="006440C4" w:rsidP="006440C4">
            <w:pPr>
              <w:jc w:val="both"/>
              <w:rPr>
                <w:rFonts w:ascii="Calibri" w:hAnsi="Calibri"/>
                <w:b/>
                <w:bCs/>
                <w:sz w:val="22"/>
                <w:szCs w:val="22"/>
              </w:rPr>
            </w:pPr>
            <w:r w:rsidRPr="004401AA">
              <w:rPr>
                <w:rFonts w:ascii="Calibri" w:hAnsi="Calibri"/>
                <w:b/>
                <w:bCs/>
                <w:sz w:val="22"/>
                <w:szCs w:val="22"/>
              </w:rPr>
              <w:t>Ciljana vrijednost (2023.)</w:t>
            </w:r>
          </w:p>
        </w:tc>
        <w:tc>
          <w:tcPr>
            <w:tcW w:w="6165" w:type="dxa"/>
            <w:tcBorders>
              <w:top w:val="single" w:sz="4" w:space="0" w:color="auto"/>
              <w:left w:val="single" w:sz="4" w:space="0" w:color="auto"/>
              <w:bottom w:val="single" w:sz="4" w:space="0" w:color="auto"/>
            </w:tcBorders>
          </w:tcPr>
          <w:p w14:paraId="29635F5B" w14:textId="77777777" w:rsidR="006440C4" w:rsidRPr="004401AA" w:rsidRDefault="006440C4" w:rsidP="006440C4">
            <w:pPr>
              <w:jc w:val="both"/>
              <w:rPr>
                <w:rFonts w:ascii="Calibri" w:hAnsi="Calibri"/>
                <w:sz w:val="22"/>
                <w:szCs w:val="22"/>
              </w:rPr>
            </w:pPr>
            <w:r w:rsidRPr="004401AA">
              <w:rPr>
                <w:rFonts w:ascii="Calibri" w:hAnsi="Calibri"/>
                <w:sz w:val="22"/>
                <w:szCs w:val="22"/>
              </w:rPr>
              <w:t>2.200/200/10</w:t>
            </w:r>
          </w:p>
        </w:tc>
      </w:tr>
      <w:tr w:rsidR="006440C4" w:rsidRPr="005220C1" w14:paraId="4F41A973" w14:textId="77777777" w:rsidTr="006440C4">
        <w:trPr>
          <w:trHeight w:val="360"/>
        </w:trPr>
        <w:tc>
          <w:tcPr>
            <w:tcW w:w="2943" w:type="dxa"/>
            <w:tcBorders>
              <w:top w:val="single" w:sz="4" w:space="0" w:color="auto"/>
              <w:bottom w:val="single" w:sz="4" w:space="0" w:color="auto"/>
              <w:right w:val="single" w:sz="4" w:space="0" w:color="auto"/>
            </w:tcBorders>
          </w:tcPr>
          <w:p w14:paraId="1E64D77B" w14:textId="77777777" w:rsidR="006440C4" w:rsidRPr="004401AA" w:rsidRDefault="006440C4" w:rsidP="006440C4">
            <w:pPr>
              <w:jc w:val="both"/>
              <w:rPr>
                <w:rFonts w:ascii="Calibri" w:hAnsi="Calibri"/>
                <w:b/>
                <w:bCs/>
                <w:sz w:val="22"/>
                <w:szCs w:val="22"/>
              </w:rPr>
            </w:pPr>
            <w:r w:rsidRPr="004401AA">
              <w:rPr>
                <w:rFonts w:ascii="Calibri" w:hAnsi="Calibri"/>
                <w:b/>
                <w:bCs/>
                <w:sz w:val="22"/>
                <w:szCs w:val="22"/>
              </w:rPr>
              <w:t>Ciljana vrijednost (2024.)</w:t>
            </w:r>
          </w:p>
        </w:tc>
        <w:tc>
          <w:tcPr>
            <w:tcW w:w="6165" w:type="dxa"/>
            <w:tcBorders>
              <w:top w:val="single" w:sz="4" w:space="0" w:color="auto"/>
              <w:left w:val="single" w:sz="4" w:space="0" w:color="auto"/>
              <w:bottom w:val="single" w:sz="4" w:space="0" w:color="auto"/>
            </w:tcBorders>
          </w:tcPr>
          <w:p w14:paraId="1DAB49F9" w14:textId="77777777" w:rsidR="006440C4" w:rsidRPr="004401AA" w:rsidRDefault="006440C4" w:rsidP="006440C4">
            <w:pPr>
              <w:jc w:val="both"/>
              <w:rPr>
                <w:rFonts w:ascii="Calibri" w:hAnsi="Calibri"/>
                <w:sz w:val="22"/>
                <w:szCs w:val="22"/>
              </w:rPr>
            </w:pPr>
            <w:r w:rsidRPr="004401AA">
              <w:rPr>
                <w:rFonts w:ascii="Calibri" w:hAnsi="Calibri"/>
                <w:sz w:val="22"/>
                <w:szCs w:val="22"/>
              </w:rPr>
              <w:t>2.250/200/10</w:t>
            </w:r>
          </w:p>
        </w:tc>
      </w:tr>
    </w:tbl>
    <w:p w14:paraId="250E925F" w14:textId="77777777" w:rsidR="006440C4" w:rsidRPr="00344A00" w:rsidRDefault="006440C4" w:rsidP="006440C4">
      <w:pPr>
        <w:jc w:val="both"/>
        <w:rPr>
          <w:rFonts w:ascii="Calibri" w:hAnsi="Calibri"/>
          <w:i/>
          <w:iCs/>
          <w:sz w:val="10"/>
          <w:szCs w:val="10"/>
          <w:highlight w:val="yellow"/>
        </w:rPr>
      </w:pPr>
    </w:p>
    <w:p w14:paraId="3B120813" w14:textId="77777777" w:rsidR="006440C4" w:rsidRPr="00C234D6" w:rsidRDefault="006440C4" w:rsidP="006440C4">
      <w:pPr>
        <w:jc w:val="both"/>
        <w:rPr>
          <w:rFonts w:ascii="Calibri" w:hAnsi="Calibri"/>
          <w:i/>
          <w:iCs/>
          <w:sz w:val="22"/>
          <w:szCs w:val="22"/>
        </w:rPr>
      </w:pPr>
      <w:r w:rsidRPr="00C234D6">
        <w:rPr>
          <w:rFonts w:ascii="Calibri" w:hAnsi="Calibri"/>
          <w:i/>
          <w:iCs/>
          <w:sz w:val="22"/>
          <w:szCs w:val="22"/>
        </w:rPr>
        <w:t>Izvještaj o postignutim ciljevima i rezultatima programa temeljenim na pokazateljima uspješnosti iz nadležnosti proračunskog korisnika u prethodnoj godini:</w:t>
      </w:r>
    </w:p>
    <w:p w14:paraId="3DCC9845" w14:textId="77777777" w:rsidR="006440C4" w:rsidRPr="00C234D6" w:rsidRDefault="006440C4" w:rsidP="006440C4">
      <w:pPr>
        <w:jc w:val="both"/>
        <w:rPr>
          <w:rFonts w:ascii="Calibri" w:hAnsi="Calibri"/>
          <w:sz w:val="22"/>
          <w:szCs w:val="22"/>
        </w:rPr>
      </w:pPr>
      <w:r w:rsidRPr="00C234D6">
        <w:rPr>
          <w:rFonts w:ascii="Calibri" w:hAnsi="Calibri"/>
          <w:sz w:val="22"/>
          <w:szCs w:val="22"/>
        </w:rPr>
        <w:t>Osigurana je nabava planiranog broja knjiga.</w:t>
      </w:r>
    </w:p>
    <w:p w14:paraId="6CFA60F6" w14:textId="77777777" w:rsidR="006440C4" w:rsidRDefault="006440C4" w:rsidP="006440C4">
      <w:pPr>
        <w:jc w:val="both"/>
        <w:rPr>
          <w:rFonts w:ascii="Calibri" w:hAnsi="Calibri"/>
          <w:b/>
          <w:bCs/>
          <w:i/>
          <w:iCs/>
          <w:sz w:val="22"/>
          <w:szCs w:val="22"/>
        </w:rPr>
      </w:pPr>
    </w:p>
    <w:p w14:paraId="5C66ABA9" w14:textId="77777777" w:rsidR="006440C4" w:rsidRPr="00B46A96" w:rsidRDefault="006440C4" w:rsidP="006440C4">
      <w:pPr>
        <w:jc w:val="both"/>
        <w:rPr>
          <w:rFonts w:ascii="Calibri" w:hAnsi="Calibri"/>
          <w:b/>
          <w:noProof/>
          <w:sz w:val="22"/>
          <w:szCs w:val="22"/>
        </w:rPr>
      </w:pPr>
      <w:r>
        <w:rPr>
          <w:rFonts w:ascii="Calibri" w:hAnsi="Calibri"/>
          <w:b/>
          <w:noProof/>
          <w:sz w:val="22"/>
          <w:szCs w:val="22"/>
        </w:rPr>
        <w:t>T241001</w:t>
      </w:r>
      <w:r w:rsidRPr="00C663F0">
        <w:rPr>
          <w:rFonts w:ascii="Calibri" w:hAnsi="Calibri"/>
          <w:b/>
          <w:noProof/>
          <w:sz w:val="22"/>
          <w:szCs w:val="22"/>
        </w:rPr>
        <w:t xml:space="preserve"> </w:t>
      </w:r>
      <w:r>
        <w:rPr>
          <w:rFonts w:ascii="Calibri" w:hAnsi="Calibri"/>
          <w:b/>
          <w:sz w:val="22"/>
          <w:szCs w:val="22"/>
        </w:rPr>
        <w:t xml:space="preserve">Projekt </w:t>
      </w:r>
      <w:proofErr w:type="spellStart"/>
      <w:r>
        <w:rPr>
          <w:rFonts w:ascii="Calibri" w:hAnsi="Calibri"/>
          <w:b/>
          <w:sz w:val="22"/>
          <w:szCs w:val="22"/>
        </w:rPr>
        <w:t>Halubook</w:t>
      </w:r>
      <w:proofErr w:type="spellEnd"/>
    </w:p>
    <w:p w14:paraId="69D45A9E" w14:textId="77777777" w:rsidR="006440C4" w:rsidRDefault="006440C4" w:rsidP="006440C4">
      <w:pPr>
        <w:jc w:val="both"/>
        <w:rPr>
          <w:rFonts w:ascii="Calibri" w:hAnsi="Calibri"/>
          <w:b/>
          <w:noProof/>
          <w:sz w:val="22"/>
          <w:szCs w:val="22"/>
        </w:rPr>
      </w:pPr>
    </w:p>
    <w:p w14:paraId="12A552A4" w14:textId="77777777" w:rsidR="006440C4" w:rsidRPr="00947128" w:rsidRDefault="006440C4" w:rsidP="006440C4">
      <w:pPr>
        <w:jc w:val="both"/>
        <w:rPr>
          <w:rFonts w:ascii="Calibri" w:hAnsi="Calibri"/>
          <w:noProof/>
          <w:sz w:val="22"/>
          <w:szCs w:val="22"/>
        </w:rPr>
      </w:pPr>
      <w:r w:rsidRPr="00947128">
        <w:rPr>
          <w:rFonts w:ascii="Calibri" w:hAnsi="Calibri"/>
          <w:noProof/>
          <w:sz w:val="22"/>
          <w:szCs w:val="22"/>
        </w:rPr>
        <w:t>Za realizaciju ove aktivnosti planirana su sljedeće sredstva:</w:t>
      </w:r>
    </w:p>
    <w:p w14:paraId="6B601EFD" w14:textId="77777777" w:rsidR="006440C4" w:rsidRPr="00DF1239" w:rsidRDefault="006440C4" w:rsidP="006440C4">
      <w:pPr>
        <w:numPr>
          <w:ilvl w:val="0"/>
          <w:numId w:val="5"/>
        </w:numPr>
        <w:spacing w:after="200"/>
        <w:contextualSpacing/>
        <w:jc w:val="both"/>
        <w:rPr>
          <w:rFonts w:ascii="Calibri" w:hAnsi="Calibri"/>
          <w:noProof/>
          <w:sz w:val="22"/>
          <w:szCs w:val="22"/>
        </w:rPr>
      </w:pPr>
      <w:r w:rsidRPr="00DF1239">
        <w:rPr>
          <w:rFonts w:ascii="Calibri" w:hAnsi="Calibri"/>
          <w:noProof/>
          <w:sz w:val="22"/>
          <w:szCs w:val="22"/>
        </w:rPr>
        <w:t>2022. godina       41.500,00 kuna</w:t>
      </w:r>
    </w:p>
    <w:p w14:paraId="6191BFB4" w14:textId="77777777" w:rsidR="006440C4" w:rsidRPr="00DF1239" w:rsidRDefault="006440C4" w:rsidP="006440C4">
      <w:pPr>
        <w:numPr>
          <w:ilvl w:val="0"/>
          <w:numId w:val="5"/>
        </w:numPr>
        <w:spacing w:after="200"/>
        <w:contextualSpacing/>
        <w:jc w:val="both"/>
        <w:rPr>
          <w:rFonts w:ascii="Calibri" w:hAnsi="Calibri"/>
          <w:noProof/>
          <w:sz w:val="22"/>
          <w:szCs w:val="22"/>
        </w:rPr>
      </w:pPr>
      <w:r w:rsidRPr="00DF1239">
        <w:rPr>
          <w:rFonts w:ascii="Calibri" w:hAnsi="Calibri"/>
          <w:noProof/>
          <w:sz w:val="22"/>
          <w:szCs w:val="22"/>
        </w:rPr>
        <w:t>2023. godina       99.000,00kuna</w:t>
      </w:r>
    </w:p>
    <w:p w14:paraId="2F743688" w14:textId="77777777" w:rsidR="006440C4" w:rsidRPr="00DF1239" w:rsidRDefault="006440C4" w:rsidP="006440C4">
      <w:pPr>
        <w:numPr>
          <w:ilvl w:val="0"/>
          <w:numId w:val="5"/>
        </w:numPr>
        <w:spacing w:after="200"/>
        <w:contextualSpacing/>
        <w:jc w:val="both"/>
        <w:rPr>
          <w:rFonts w:ascii="Calibri" w:hAnsi="Calibri"/>
          <w:noProof/>
          <w:sz w:val="22"/>
          <w:szCs w:val="22"/>
        </w:rPr>
      </w:pPr>
      <w:r w:rsidRPr="00DF1239">
        <w:rPr>
          <w:rFonts w:ascii="Calibri" w:hAnsi="Calibri"/>
          <w:noProof/>
          <w:sz w:val="22"/>
          <w:szCs w:val="22"/>
        </w:rPr>
        <w:t>2024. godina                 0,00 kuna</w:t>
      </w:r>
    </w:p>
    <w:p w14:paraId="185CC697" w14:textId="77777777" w:rsidR="006440C4" w:rsidRPr="00947128" w:rsidRDefault="006440C4" w:rsidP="006440C4">
      <w:pPr>
        <w:spacing w:after="200"/>
        <w:ind w:left="720"/>
        <w:contextualSpacing/>
        <w:jc w:val="both"/>
        <w:rPr>
          <w:rFonts w:ascii="Calibri" w:hAnsi="Calibri"/>
          <w:noProof/>
          <w:sz w:val="22"/>
          <w:szCs w:val="22"/>
        </w:rPr>
      </w:pPr>
    </w:p>
    <w:p w14:paraId="3A3B57C3" w14:textId="77777777" w:rsidR="006440C4" w:rsidRPr="00947128" w:rsidRDefault="006440C4" w:rsidP="006440C4">
      <w:pPr>
        <w:contextualSpacing/>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2021</w:t>
      </w:r>
      <w:r w:rsidRPr="00947128">
        <w:rPr>
          <w:rFonts w:ascii="Calibri" w:hAnsi="Calibri"/>
          <w:noProof/>
          <w:sz w:val="22"/>
          <w:szCs w:val="22"/>
        </w:rPr>
        <w:t>. godinu t</w:t>
      </w:r>
      <w:r>
        <w:rPr>
          <w:rFonts w:ascii="Calibri" w:hAnsi="Calibri"/>
          <w:noProof/>
          <w:sz w:val="22"/>
          <w:szCs w:val="22"/>
        </w:rPr>
        <w:t>e projekcijama Proračuna za 2022. i 2023</w:t>
      </w:r>
      <w:r w:rsidRPr="00947128">
        <w:rPr>
          <w:rFonts w:ascii="Calibri" w:hAnsi="Calibri"/>
          <w:noProof/>
          <w:sz w:val="22"/>
          <w:szCs w:val="22"/>
        </w:rPr>
        <w:t xml:space="preserve">.  godinu </w:t>
      </w:r>
      <w:r>
        <w:rPr>
          <w:rFonts w:ascii="Calibri" w:hAnsi="Calibri"/>
          <w:noProof/>
          <w:sz w:val="22"/>
          <w:szCs w:val="22"/>
        </w:rPr>
        <w:t>za ovaj projekt nisu bila planirana sredstva. Ugovor po navedenom projekt potpisan je 12.07.2022.g., a projekt će se provoditi unutar 12 mjeseci. Sukladno potpisanom Ugovoru, sredstva se planiraju kroz drugu polovicu 2022., te 2023. godinu</w:t>
      </w:r>
    </w:p>
    <w:p w14:paraId="11A2A391" w14:textId="77777777" w:rsidR="006440C4" w:rsidRDefault="006440C4" w:rsidP="006440C4">
      <w:pPr>
        <w:jc w:val="both"/>
        <w:rPr>
          <w:rFonts w:ascii="Calibri" w:hAnsi="Calibri"/>
          <w:noProof/>
          <w:sz w:val="22"/>
          <w:szCs w:val="22"/>
        </w:rPr>
      </w:pPr>
      <w:r w:rsidRPr="00947128">
        <w:rPr>
          <w:rFonts w:ascii="Calibri" w:hAnsi="Calibri"/>
          <w:noProof/>
          <w:sz w:val="22"/>
          <w:szCs w:val="22"/>
        </w:rPr>
        <w:t xml:space="preserve">U sklopu ove aktivnosti planirani su rashodi </w:t>
      </w:r>
      <w:r>
        <w:rPr>
          <w:rFonts w:ascii="Calibri" w:hAnsi="Calibri"/>
          <w:noProof/>
          <w:sz w:val="22"/>
          <w:szCs w:val="22"/>
        </w:rPr>
        <w:t xml:space="preserve">vezani uz nabavu uredskog materijala, raskodi promidžbe i informiranja, rashodi za provođenje radionica u sklopu projekta, te rashodi za nabavu knjiga. U sklopu ovog projekta osigurana su i sredstva za rad voditelja projekta i koordinatora radionica koje će se održati u sklopu ovog projekta.  </w:t>
      </w:r>
    </w:p>
    <w:p w14:paraId="2769AF58" w14:textId="77777777" w:rsidR="006440C4" w:rsidRPr="0070631A" w:rsidRDefault="006440C4" w:rsidP="006440C4">
      <w:pPr>
        <w:contextualSpacing/>
        <w:jc w:val="both"/>
        <w:rPr>
          <w:rFonts w:ascii="Calibri" w:hAnsi="Calibri"/>
          <w:sz w:val="16"/>
          <w:szCs w:val="16"/>
        </w:rPr>
      </w:pPr>
    </w:p>
    <w:p w14:paraId="1C788941" w14:textId="77777777" w:rsidR="006440C4" w:rsidRPr="0070631A" w:rsidRDefault="006440C4" w:rsidP="006440C4">
      <w:pPr>
        <w:jc w:val="both"/>
        <w:rPr>
          <w:rFonts w:ascii="Calibri" w:hAnsi="Calibri"/>
          <w:sz w:val="22"/>
          <w:szCs w:val="22"/>
        </w:rPr>
      </w:pPr>
      <w:r>
        <w:rPr>
          <w:rFonts w:ascii="Calibri" w:hAnsi="Calibri"/>
          <w:b/>
          <w:sz w:val="22"/>
          <w:szCs w:val="22"/>
        </w:rPr>
        <w:t>Cilj 1</w:t>
      </w:r>
      <w:r w:rsidRPr="0070631A">
        <w:rPr>
          <w:rFonts w:ascii="Calibri" w:hAnsi="Calibri"/>
          <w:b/>
          <w:sz w:val="22"/>
          <w:szCs w:val="22"/>
        </w:rPr>
        <w:t xml:space="preserve">: </w:t>
      </w:r>
      <w:r>
        <w:rPr>
          <w:rFonts w:ascii="Calibri" w:hAnsi="Calibri"/>
          <w:sz w:val="22"/>
          <w:szCs w:val="22"/>
        </w:rPr>
        <w:t xml:space="preserve">Broj radionica u sklopu projekta </w:t>
      </w:r>
      <w:proofErr w:type="spellStart"/>
      <w:r>
        <w:rPr>
          <w:rFonts w:ascii="Calibri" w:hAnsi="Calibri"/>
          <w:sz w:val="22"/>
          <w:szCs w:val="22"/>
        </w:rPr>
        <w:t>Halubook</w:t>
      </w:r>
      <w:proofErr w:type="spellEnd"/>
    </w:p>
    <w:p w14:paraId="573644A0" w14:textId="77777777" w:rsidR="006440C4" w:rsidRPr="0070631A" w:rsidRDefault="006440C4" w:rsidP="006440C4">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440C4" w:rsidRPr="0070631A" w14:paraId="0D480964" w14:textId="77777777" w:rsidTr="006440C4">
        <w:tc>
          <w:tcPr>
            <w:tcW w:w="2802" w:type="dxa"/>
          </w:tcPr>
          <w:p w14:paraId="57F388F0" w14:textId="77777777" w:rsidR="006440C4" w:rsidRPr="0070631A" w:rsidRDefault="006440C4" w:rsidP="006440C4">
            <w:pPr>
              <w:jc w:val="both"/>
              <w:rPr>
                <w:rFonts w:ascii="Calibri" w:hAnsi="Calibri"/>
                <w:b/>
                <w:sz w:val="22"/>
                <w:szCs w:val="22"/>
              </w:rPr>
            </w:pPr>
            <w:r w:rsidRPr="0070631A">
              <w:rPr>
                <w:rFonts w:ascii="Calibri" w:hAnsi="Calibri"/>
                <w:b/>
                <w:sz w:val="22"/>
                <w:szCs w:val="22"/>
              </w:rPr>
              <w:t>Pokazatelj rezultata</w:t>
            </w:r>
          </w:p>
        </w:tc>
        <w:tc>
          <w:tcPr>
            <w:tcW w:w="6486" w:type="dxa"/>
          </w:tcPr>
          <w:p w14:paraId="34D93EB9" w14:textId="77777777" w:rsidR="006440C4" w:rsidRPr="0070631A" w:rsidRDefault="006440C4" w:rsidP="006440C4">
            <w:pPr>
              <w:jc w:val="both"/>
              <w:rPr>
                <w:rFonts w:ascii="Calibri" w:hAnsi="Calibri"/>
                <w:sz w:val="22"/>
                <w:szCs w:val="22"/>
              </w:rPr>
            </w:pPr>
            <w:r>
              <w:rPr>
                <w:rFonts w:ascii="Calibri" w:hAnsi="Calibri"/>
                <w:sz w:val="22"/>
                <w:szCs w:val="22"/>
              </w:rPr>
              <w:t>Broj radionica</w:t>
            </w:r>
          </w:p>
        </w:tc>
      </w:tr>
      <w:tr w:rsidR="006440C4" w:rsidRPr="0070631A" w14:paraId="6FBD9E74" w14:textId="77777777" w:rsidTr="006440C4">
        <w:tc>
          <w:tcPr>
            <w:tcW w:w="2802" w:type="dxa"/>
          </w:tcPr>
          <w:p w14:paraId="1F9CEE10" w14:textId="77777777" w:rsidR="006440C4" w:rsidRPr="0070631A" w:rsidRDefault="006440C4" w:rsidP="006440C4">
            <w:pPr>
              <w:jc w:val="both"/>
              <w:rPr>
                <w:rFonts w:ascii="Calibri" w:hAnsi="Calibri"/>
                <w:b/>
                <w:sz w:val="22"/>
                <w:szCs w:val="22"/>
              </w:rPr>
            </w:pPr>
            <w:r w:rsidRPr="0070631A">
              <w:rPr>
                <w:rFonts w:ascii="Calibri" w:hAnsi="Calibri"/>
                <w:b/>
                <w:sz w:val="22"/>
                <w:szCs w:val="22"/>
              </w:rPr>
              <w:t>Definicija</w:t>
            </w:r>
          </w:p>
        </w:tc>
        <w:tc>
          <w:tcPr>
            <w:tcW w:w="6486" w:type="dxa"/>
          </w:tcPr>
          <w:p w14:paraId="6265A025" w14:textId="77777777" w:rsidR="006440C4" w:rsidRPr="00485E3A" w:rsidRDefault="006440C4" w:rsidP="006440C4">
            <w:pPr>
              <w:jc w:val="both"/>
              <w:rPr>
                <w:rFonts w:ascii="Calibri" w:hAnsi="Calibri"/>
                <w:sz w:val="22"/>
                <w:szCs w:val="22"/>
              </w:rPr>
            </w:pPr>
            <w:r w:rsidRPr="00485E3A">
              <w:rPr>
                <w:rFonts w:ascii="Calibri" w:hAnsi="Calibri"/>
                <w:sz w:val="22"/>
                <w:szCs w:val="22"/>
              </w:rPr>
              <w:t>Cilj projekta je povećanje socijalne uključenosti djece i mladih, starijih od 54 god., nezaposlenih i osoba s invaliditetom kroz programe koji potiču čitanje i razvijaju čitalačke kompetencije.</w:t>
            </w:r>
          </w:p>
        </w:tc>
      </w:tr>
      <w:tr w:rsidR="006440C4" w:rsidRPr="0070631A" w14:paraId="238819E1" w14:textId="77777777" w:rsidTr="006440C4">
        <w:tc>
          <w:tcPr>
            <w:tcW w:w="2802" w:type="dxa"/>
          </w:tcPr>
          <w:p w14:paraId="5874C160" w14:textId="77777777" w:rsidR="006440C4" w:rsidRPr="0070631A" w:rsidRDefault="006440C4" w:rsidP="006440C4">
            <w:pPr>
              <w:jc w:val="both"/>
              <w:rPr>
                <w:rFonts w:ascii="Calibri" w:hAnsi="Calibri"/>
                <w:b/>
                <w:sz w:val="22"/>
                <w:szCs w:val="22"/>
              </w:rPr>
            </w:pPr>
            <w:r w:rsidRPr="0070631A">
              <w:rPr>
                <w:rFonts w:ascii="Calibri" w:hAnsi="Calibri"/>
                <w:b/>
                <w:sz w:val="22"/>
                <w:szCs w:val="22"/>
              </w:rPr>
              <w:t>Jedinica</w:t>
            </w:r>
          </w:p>
        </w:tc>
        <w:tc>
          <w:tcPr>
            <w:tcW w:w="6486" w:type="dxa"/>
          </w:tcPr>
          <w:p w14:paraId="122B55D2" w14:textId="77777777" w:rsidR="006440C4" w:rsidRPr="0070631A" w:rsidRDefault="006440C4" w:rsidP="006440C4">
            <w:pPr>
              <w:jc w:val="both"/>
              <w:rPr>
                <w:rFonts w:ascii="Calibri" w:hAnsi="Calibri"/>
                <w:sz w:val="22"/>
                <w:szCs w:val="22"/>
              </w:rPr>
            </w:pPr>
            <w:r w:rsidRPr="0070631A">
              <w:rPr>
                <w:rFonts w:ascii="Calibri" w:hAnsi="Calibri"/>
                <w:sz w:val="22"/>
                <w:szCs w:val="22"/>
              </w:rPr>
              <w:t>Broj osoba</w:t>
            </w:r>
          </w:p>
        </w:tc>
      </w:tr>
      <w:tr w:rsidR="006440C4" w:rsidRPr="00D92C8E" w14:paraId="48856EEA" w14:textId="77777777" w:rsidTr="006440C4">
        <w:tc>
          <w:tcPr>
            <w:tcW w:w="2802" w:type="dxa"/>
          </w:tcPr>
          <w:p w14:paraId="3755963E" w14:textId="77777777" w:rsidR="006440C4" w:rsidRPr="00D92C8E" w:rsidRDefault="006440C4" w:rsidP="006440C4">
            <w:pPr>
              <w:jc w:val="both"/>
              <w:rPr>
                <w:rFonts w:ascii="Calibri" w:hAnsi="Calibri"/>
                <w:b/>
                <w:sz w:val="22"/>
                <w:szCs w:val="22"/>
              </w:rPr>
            </w:pPr>
            <w:r w:rsidRPr="00D92C8E">
              <w:rPr>
                <w:rFonts w:ascii="Calibri" w:hAnsi="Calibri"/>
                <w:b/>
                <w:sz w:val="22"/>
                <w:szCs w:val="22"/>
              </w:rPr>
              <w:lastRenderedPageBreak/>
              <w:t>Polazna vrijednost</w:t>
            </w:r>
          </w:p>
        </w:tc>
        <w:tc>
          <w:tcPr>
            <w:tcW w:w="6486" w:type="dxa"/>
          </w:tcPr>
          <w:p w14:paraId="6971A9A1" w14:textId="77777777" w:rsidR="006440C4" w:rsidRPr="00D92C8E" w:rsidRDefault="006440C4" w:rsidP="006440C4">
            <w:pPr>
              <w:jc w:val="both"/>
              <w:rPr>
                <w:rFonts w:ascii="Calibri" w:hAnsi="Calibri"/>
                <w:sz w:val="22"/>
                <w:szCs w:val="22"/>
              </w:rPr>
            </w:pPr>
            <w:r w:rsidRPr="00D92C8E">
              <w:rPr>
                <w:rFonts w:ascii="Calibri" w:hAnsi="Calibri"/>
                <w:sz w:val="22"/>
                <w:szCs w:val="22"/>
              </w:rPr>
              <w:t>7</w:t>
            </w:r>
          </w:p>
        </w:tc>
      </w:tr>
      <w:tr w:rsidR="006440C4" w:rsidRPr="00D92C8E" w14:paraId="237EE26B" w14:textId="77777777" w:rsidTr="006440C4">
        <w:tc>
          <w:tcPr>
            <w:tcW w:w="2802" w:type="dxa"/>
          </w:tcPr>
          <w:p w14:paraId="41FCD04A" w14:textId="77777777" w:rsidR="006440C4" w:rsidRPr="00D92C8E" w:rsidRDefault="006440C4" w:rsidP="006440C4">
            <w:pPr>
              <w:jc w:val="both"/>
              <w:rPr>
                <w:rFonts w:ascii="Calibri" w:hAnsi="Calibri"/>
                <w:b/>
                <w:sz w:val="22"/>
                <w:szCs w:val="22"/>
              </w:rPr>
            </w:pPr>
            <w:r w:rsidRPr="00D92C8E">
              <w:rPr>
                <w:rFonts w:ascii="Calibri" w:hAnsi="Calibri"/>
                <w:b/>
                <w:sz w:val="22"/>
                <w:szCs w:val="22"/>
              </w:rPr>
              <w:t>Izvor podataka</w:t>
            </w:r>
          </w:p>
        </w:tc>
        <w:tc>
          <w:tcPr>
            <w:tcW w:w="6486" w:type="dxa"/>
          </w:tcPr>
          <w:p w14:paraId="1ACF7316" w14:textId="77777777" w:rsidR="006440C4" w:rsidRPr="00D92C8E" w:rsidRDefault="006440C4" w:rsidP="006440C4">
            <w:pPr>
              <w:jc w:val="both"/>
              <w:rPr>
                <w:rFonts w:ascii="Calibri" w:hAnsi="Calibri"/>
                <w:sz w:val="22"/>
                <w:szCs w:val="22"/>
              </w:rPr>
            </w:pPr>
            <w:r w:rsidRPr="00D92C8E">
              <w:rPr>
                <w:rFonts w:ascii="Calibri" w:hAnsi="Calibri"/>
                <w:sz w:val="22"/>
                <w:szCs w:val="22"/>
              </w:rPr>
              <w:t>Knjižnica Halubajska zora, Općina Viškovo</w:t>
            </w:r>
          </w:p>
        </w:tc>
      </w:tr>
      <w:tr w:rsidR="006440C4" w:rsidRPr="00D92C8E" w14:paraId="15CDB794" w14:textId="77777777" w:rsidTr="006440C4">
        <w:tc>
          <w:tcPr>
            <w:tcW w:w="2802" w:type="dxa"/>
          </w:tcPr>
          <w:p w14:paraId="55C0EB07" w14:textId="77777777" w:rsidR="006440C4" w:rsidRPr="00D92C8E" w:rsidRDefault="006440C4" w:rsidP="006440C4">
            <w:pPr>
              <w:jc w:val="both"/>
              <w:rPr>
                <w:rFonts w:ascii="Calibri" w:hAnsi="Calibri"/>
                <w:b/>
                <w:sz w:val="22"/>
                <w:szCs w:val="22"/>
              </w:rPr>
            </w:pPr>
            <w:r w:rsidRPr="00D92C8E">
              <w:rPr>
                <w:rFonts w:ascii="Calibri" w:hAnsi="Calibri"/>
                <w:b/>
                <w:sz w:val="22"/>
                <w:szCs w:val="22"/>
              </w:rPr>
              <w:t>Ciljana vrijednost (2022.)</w:t>
            </w:r>
          </w:p>
        </w:tc>
        <w:tc>
          <w:tcPr>
            <w:tcW w:w="6486" w:type="dxa"/>
          </w:tcPr>
          <w:p w14:paraId="6505424F" w14:textId="77777777" w:rsidR="006440C4" w:rsidRPr="00D92C8E" w:rsidRDefault="006440C4" w:rsidP="006440C4">
            <w:pPr>
              <w:jc w:val="both"/>
              <w:rPr>
                <w:rFonts w:ascii="Calibri" w:hAnsi="Calibri"/>
                <w:sz w:val="22"/>
                <w:szCs w:val="22"/>
              </w:rPr>
            </w:pPr>
            <w:r w:rsidRPr="00D92C8E">
              <w:rPr>
                <w:rFonts w:ascii="Calibri" w:hAnsi="Calibri"/>
                <w:sz w:val="22"/>
                <w:szCs w:val="22"/>
              </w:rPr>
              <w:t>7</w:t>
            </w:r>
          </w:p>
        </w:tc>
      </w:tr>
      <w:tr w:rsidR="006440C4" w:rsidRPr="00D92C8E" w14:paraId="3609E394" w14:textId="77777777" w:rsidTr="006440C4">
        <w:trPr>
          <w:trHeight w:val="70"/>
        </w:trPr>
        <w:tc>
          <w:tcPr>
            <w:tcW w:w="2802" w:type="dxa"/>
          </w:tcPr>
          <w:p w14:paraId="10086B4E" w14:textId="77777777" w:rsidR="006440C4" w:rsidRPr="00D92C8E" w:rsidRDefault="006440C4" w:rsidP="006440C4">
            <w:pPr>
              <w:jc w:val="both"/>
              <w:rPr>
                <w:rFonts w:ascii="Calibri" w:hAnsi="Calibri"/>
                <w:b/>
                <w:sz w:val="22"/>
                <w:szCs w:val="22"/>
              </w:rPr>
            </w:pPr>
            <w:r w:rsidRPr="00D92C8E">
              <w:rPr>
                <w:rFonts w:ascii="Calibri" w:hAnsi="Calibri"/>
                <w:b/>
                <w:sz w:val="22"/>
                <w:szCs w:val="22"/>
              </w:rPr>
              <w:t>Ciljana vrijednost (2023.)</w:t>
            </w:r>
          </w:p>
        </w:tc>
        <w:tc>
          <w:tcPr>
            <w:tcW w:w="6486" w:type="dxa"/>
          </w:tcPr>
          <w:p w14:paraId="2E094E34" w14:textId="77777777" w:rsidR="006440C4" w:rsidRPr="00D92C8E" w:rsidRDefault="006440C4" w:rsidP="006440C4">
            <w:pPr>
              <w:jc w:val="both"/>
              <w:rPr>
                <w:rFonts w:ascii="Calibri" w:hAnsi="Calibri"/>
                <w:sz w:val="22"/>
                <w:szCs w:val="22"/>
              </w:rPr>
            </w:pPr>
            <w:r w:rsidRPr="00D92C8E">
              <w:rPr>
                <w:rFonts w:ascii="Calibri" w:hAnsi="Calibri"/>
                <w:sz w:val="22"/>
                <w:szCs w:val="22"/>
              </w:rPr>
              <w:t>7</w:t>
            </w:r>
          </w:p>
        </w:tc>
      </w:tr>
      <w:tr w:rsidR="006440C4" w:rsidRPr="00947128" w14:paraId="21456A9A" w14:textId="77777777" w:rsidTr="006440C4">
        <w:trPr>
          <w:trHeight w:val="361"/>
        </w:trPr>
        <w:tc>
          <w:tcPr>
            <w:tcW w:w="2802" w:type="dxa"/>
          </w:tcPr>
          <w:p w14:paraId="346C7191" w14:textId="77777777" w:rsidR="006440C4" w:rsidRPr="00D92C8E" w:rsidRDefault="006440C4" w:rsidP="006440C4">
            <w:pPr>
              <w:jc w:val="both"/>
              <w:rPr>
                <w:rFonts w:ascii="Calibri" w:hAnsi="Calibri"/>
                <w:b/>
                <w:sz w:val="22"/>
                <w:szCs w:val="22"/>
              </w:rPr>
            </w:pPr>
            <w:r w:rsidRPr="00D92C8E">
              <w:rPr>
                <w:rFonts w:ascii="Calibri" w:hAnsi="Calibri"/>
                <w:b/>
                <w:sz w:val="22"/>
                <w:szCs w:val="22"/>
              </w:rPr>
              <w:t>Ciljana vrijednost (2024.)</w:t>
            </w:r>
          </w:p>
        </w:tc>
        <w:tc>
          <w:tcPr>
            <w:tcW w:w="6486" w:type="dxa"/>
          </w:tcPr>
          <w:p w14:paraId="3F4DA87C" w14:textId="77777777" w:rsidR="006440C4" w:rsidRPr="00947128" w:rsidRDefault="006440C4" w:rsidP="006440C4">
            <w:pPr>
              <w:jc w:val="both"/>
              <w:rPr>
                <w:rFonts w:ascii="Calibri" w:hAnsi="Calibri"/>
                <w:sz w:val="22"/>
                <w:szCs w:val="22"/>
              </w:rPr>
            </w:pPr>
            <w:r w:rsidRPr="00D92C8E">
              <w:rPr>
                <w:rFonts w:ascii="Calibri" w:hAnsi="Calibri"/>
                <w:sz w:val="22"/>
                <w:szCs w:val="22"/>
              </w:rPr>
              <w:t>0</w:t>
            </w:r>
          </w:p>
        </w:tc>
      </w:tr>
    </w:tbl>
    <w:p w14:paraId="7F174958" w14:textId="77777777" w:rsidR="006440C4" w:rsidRPr="00E64EE5" w:rsidRDefault="006440C4" w:rsidP="006440C4">
      <w:pPr>
        <w:contextualSpacing/>
        <w:jc w:val="both"/>
        <w:rPr>
          <w:rFonts w:ascii="Calibri" w:hAnsi="Calibri"/>
          <w:i/>
          <w:noProof/>
          <w:sz w:val="16"/>
          <w:szCs w:val="16"/>
        </w:rPr>
      </w:pPr>
    </w:p>
    <w:p w14:paraId="459F84DB" w14:textId="77777777" w:rsidR="006440C4" w:rsidRPr="00947128" w:rsidRDefault="006440C4" w:rsidP="006440C4">
      <w:pPr>
        <w:contextualSpacing/>
        <w:jc w:val="both"/>
        <w:rPr>
          <w:rFonts w:ascii="Calibri" w:hAnsi="Calibri"/>
          <w:i/>
          <w:noProof/>
          <w:sz w:val="22"/>
          <w:szCs w:val="22"/>
        </w:rPr>
      </w:pPr>
      <w:r w:rsidRPr="00947128">
        <w:rPr>
          <w:rFonts w:ascii="Calibri" w:hAnsi="Calibri"/>
          <w:i/>
          <w:noProof/>
          <w:sz w:val="22"/>
          <w:szCs w:val="22"/>
        </w:rPr>
        <w:t>Izvještaj o postignutim ciljevima i rezultatima programa temeljenim na pokazateljima uspješnosti iz nadležnosti proračunskog korisnika u prethodnoj godini:</w:t>
      </w:r>
    </w:p>
    <w:p w14:paraId="13B89A61" w14:textId="77777777" w:rsidR="006440C4" w:rsidRDefault="006440C4" w:rsidP="006440C4">
      <w:pPr>
        <w:jc w:val="both"/>
        <w:rPr>
          <w:rFonts w:ascii="Calibri" w:hAnsi="Calibri"/>
          <w:b/>
          <w:noProof/>
          <w:sz w:val="22"/>
          <w:szCs w:val="22"/>
        </w:rPr>
      </w:pPr>
      <w:r>
        <w:rPr>
          <w:rFonts w:ascii="Calibri" w:hAnsi="Calibri"/>
          <w:sz w:val="22"/>
          <w:szCs w:val="22"/>
        </w:rPr>
        <w:t>Navedeni projekt nije provođen u prethodnom razdoblju.</w:t>
      </w:r>
    </w:p>
    <w:p w14:paraId="2C074665" w14:textId="77777777" w:rsidR="006440C4" w:rsidRPr="00C234D6" w:rsidRDefault="006440C4" w:rsidP="006440C4">
      <w:pPr>
        <w:jc w:val="both"/>
        <w:rPr>
          <w:rFonts w:ascii="Calibri" w:hAnsi="Calibri"/>
          <w:b/>
          <w:bCs/>
          <w:i/>
          <w:iCs/>
          <w:sz w:val="22"/>
          <w:szCs w:val="22"/>
        </w:rPr>
      </w:pPr>
    </w:p>
    <w:p w14:paraId="2E244B49" w14:textId="77777777" w:rsidR="006440C4" w:rsidRPr="00C234D6" w:rsidRDefault="006440C4" w:rsidP="006440C4">
      <w:pPr>
        <w:jc w:val="both"/>
        <w:rPr>
          <w:rFonts w:ascii="Calibri" w:hAnsi="Calibri"/>
          <w:b/>
          <w:bCs/>
          <w:i/>
          <w:iCs/>
          <w:sz w:val="22"/>
          <w:szCs w:val="22"/>
        </w:rPr>
      </w:pPr>
      <w:r w:rsidRPr="00C234D6">
        <w:rPr>
          <w:rFonts w:ascii="Calibri" w:hAnsi="Calibri"/>
          <w:b/>
          <w:bCs/>
          <w:i/>
          <w:iCs/>
          <w:sz w:val="22"/>
          <w:szCs w:val="22"/>
        </w:rPr>
        <w:t>4.Ishodište i pokazatelji na kojima se zasnivaju izračuni i ocjene potrebnih sredstava za provođenje programa</w:t>
      </w:r>
    </w:p>
    <w:p w14:paraId="41690B02" w14:textId="77777777" w:rsidR="006440C4" w:rsidRPr="00344A00" w:rsidRDefault="006440C4" w:rsidP="006440C4">
      <w:pPr>
        <w:jc w:val="both"/>
        <w:rPr>
          <w:rFonts w:ascii="Calibri" w:hAnsi="Calibri"/>
          <w:sz w:val="10"/>
          <w:szCs w:val="10"/>
          <w:u w:val="single"/>
        </w:rPr>
      </w:pPr>
    </w:p>
    <w:p w14:paraId="75D81D3F" w14:textId="77777777" w:rsidR="006440C4" w:rsidRPr="00C234D6" w:rsidRDefault="006440C4" w:rsidP="006440C4">
      <w:pPr>
        <w:jc w:val="both"/>
        <w:rPr>
          <w:rFonts w:ascii="Calibri" w:hAnsi="Calibri"/>
          <w:sz w:val="22"/>
          <w:szCs w:val="22"/>
        </w:rPr>
      </w:pPr>
      <w:r w:rsidRPr="00C234D6">
        <w:rPr>
          <w:rFonts w:ascii="Calibri" w:hAnsi="Calibri"/>
          <w:sz w:val="22"/>
          <w:szCs w:val="22"/>
        </w:rPr>
        <w:t>Procjena visine rashoda potrebnih za realizaciju ovog programa temelji se na procjenama visine sredstava potrebnih za obavljanje poslova iz djelokruga rada.</w:t>
      </w:r>
    </w:p>
    <w:p w14:paraId="7EE6EBB3" w14:textId="77777777" w:rsidR="006440C4" w:rsidRPr="00344A00" w:rsidRDefault="006440C4" w:rsidP="006440C4">
      <w:pPr>
        <w:jc w:val="both"/>
        <w:rPr>
          <w:rFonts w:ascii="Calibri" w:hAnsi="Calibri"/>
          <w:sz w:val="10"/>
          <w:szCs w:val="10"/>
        </w:rPr>
      </w:pPr>
    </w:p>
    <w:p w14:paraId="7BED2EEE" w14:textId="77777777" w:rsidR="006440C4" w:rsidRPr="00C234D6" w:rsidRDefault="006440C4" w:rsidP="00B56959">
      <w:pPr>
        <w:jc w:val="both"/>
        <w:rPr>
          <w:rFonts w:ascii="Calibri" w:hAnsi="Calibri"/>
          <w:sz w:val="22"/>
          <w:szCs w:val="22"/>
        </w:rPr>
      </w:pPr>
      <w:r w:rsidRPr="00C234D6">
        <w:rPr>
          <w:rFonts w:ascii="Calibri" w:hAnsi="Calibri"/>
          <w:sz w:val="22"/>
          <w:szCs w:val="22"/>
        </w:rPr>
        <w:t>Financiranje rashoda za provedbu ovog programa planirano je iz:</w:t>
      </w:r>
    </w:p>
    <w:p w14:paraId="552E58DF" w14:textId="77777777" w:rsidR="006440C4" w:rsidRPr="002671DB" w:rsidRDefault="006440C4" w:rsidP="00B56959">
      <w:pPr>
        <w:numPr>
          <w:ilvl w:val="0"/>
          <w:numId w:val="4"/>
        </w:numPr>
        <w:jc w:val="both"/>
        <w:rPr>
          <w:rFonts w:ascii="Calibri" w:hAnsi="Calibri"/>
          <w:sz w:val="22"/>
          <w:szCs w:val="22"/>
        </w:rPr>
      </w:pPr>
      <w:r w:rsidRPr="002671DB">
        <w:rPr>
          <w:rFonts w:ascii="Calibri" w:hAnsi="Calibri"/>
          <w:sz w:val="22"/>
          <w:szCs w:val="22"/>
        </w:rPr>
        <w:t>općih prihoda od osnovne djelatnosti  Knjižnice u iznosu od 70.000,00 kuna</w:t>
      </w:r>
    </w:p>
    <w:p w14:paraId="6E1438F4" w14:textId="320BCABC" w:rsidR="006440C4" w:rsidRPr="002671DB" w:rsidRDefault="006440C4" w:rsidP="00B56959">
      <w:pPr>
        <w:numPr>
          <w:ilvl w:val="0"/>
          <w:numId w:val="4"/>
        </w:numPr>
        <w:jc w:val="both"/>
        <w:rPr>
          <w:rFonts w:ascii="Calibri" w:hAnsi="Calibri"/>
          <w:sz w:val="22"/>
          <w:szCs w:val="22"/>
        </w:rPr>
      </w:pPr>
      <w:r w:rsidRPr="002671DB">
        <w:rPr>
          <w:rFonts w:ascii="Calibri" w:hAnsi="Calibri"/>
          <w:sz w:val="22"/>
          <w:szCs w:val="22"/>
        </w:rPr>
        <w:t>opći prihodi iz proračuna u iznosu od 691.000,00 kuna</w:t>
      </w:r>
    </w:p>
    <w:p w14:paraId="7B43546C" w14:textId="77777777" w:rsidR="00B56959" w:rsidRPr="002671DB" w:rsidRDefault="00B56959" w:rsidP="00B56959">
      <w:pPr>
        <w:numPr>
          <w:ilvl w:val="0"/>
          <w:numId w:val="4"/>
        </w:numPr>
        <w:spacing w:after="200"/>
        <w:contextualSpacing/>
        <w:jc w:val="both"/>
        <w:rPr>
          <w:rFonts w:ascii="Calibri" w:eastAsia="Calibri" w:hAnsi="Calibri"/>
          <w:sz w:val="22"/>
          <w:szCs w:val="22"/>
          <w:lang w:eastAsia="en-US"/>
        </w:rPr>
      </w:pPr>
      <w:r>
        <w:rPr>
          <w:rFonts w:ascii="Calibri" w:eastAsia="Calibri" w:hAnsi="Calibri"/>
          <w:sz w:val="22"/>
          <w:szCs w:val="22"/>
          <w:lang w:eastAsia="en-US"/>
        </w:rPr>
        <w:t>p</w:t>
      </w:r>
      <w:r w:rsidRPr="002671DB">
        <w:rPr>
          <w:rFonts w:ascii="Calibri" w:eastAsia="Calibri" w:hAnsi="Calibri"/>
          <w:sz w:val="22"/>
          <w:szCs w:val="22"/>
          <w:lang w:eastAsia="en-US"/>
        </w:rPr>
        <w:t>omoći iz EU sredstava u iznosu od 114.000,00 kuna</w:t>
      </w:r>
    </w:p>
    <w:p w14:paraId="18D9CF98" w14:textId="65DF45A1" w:rsidR="006440C4" w:rsidRPr="002671DB" w:rsidRDefault="006440C4" w:rsidP="00B56959">
      <w:pPr>
        <w:numPr>
          <w:ilvl w:val="0"/>
          <w:numId w:val="4"/>
        </w:numPr>
        <w:spacing w:after="200"/>
        <w:contextualSpacing/>
        <w:jc w:val="both"/>
        <w:rPr>
          <w:rFonts w:ascii="Calibri" w:eastAsia="Calibri" w:hAnsi="Calibri"/>
          <w:sz w:val="22"/>
          <w:szCs w:val="22"/>
          <w:lang w:eastAsia="en-US"/>
        </w:rPr>
      </w:pPr>
      <w:r w:rsidRPr="002671DB">
        <w:rPr>
          <w:rFonts w:ascii="Calibri" w:eastAsia="Calibri" w:hAnsi="Calibri"/>
          <w:sz w:val="22"/>
          <w:szCs w:val="22"/>
          <w:lang w:eastAsia="en-US"/>
        </w:rPr>
        <w:t>osta</w:t>
      </w:r>
      <w:r w:rsidR="00B56959">
        <w:rPr>
          <w:rFonts w:ascii="Calibri" w:eastAsia="Calibri" w:hAnsi="Calibri"/>
          <w:sz w:val="22"/>
          <w:szCs w:val="22"/>
          <w:lang w:eastAsia="en-US"/>
        </w:rPr>
        <w:t>lih</w:t>
      </w:r>
      <w:r w:rsidRPr="002671DB">
        <w:rPr>
          <w:rFonts w:ascii="Calibri" w:eastAsia="Calibri" w:hAnsi="Calibri"/>
          <w:sz w:val="22"/>
          <w:szCs w:val="22"/>
          <w:lang w:eastAsia="en-US"/>
        </w:rPr>
        <w:t xml:space="preserve"> pomoći u iznosu od 65.000,00 kuna</w:t>
      </w:r>
    </w:p>
    <w:p w14:paraId="76FDC3DF" w14:textId="79801EBE" w:rsidR="006440C4" w:rsidRPr="002671DB" w:rsidRDefault="006440C4" w:rsidP="00B56959">
      <w:pPr>
        <w:numPr>
          <w:ilvl w:val="0"/>
          <w:numId w:val="4"/>
        </w:numPr>
        <w:spacing w:after="200"/>
        <w:contextualSpacing/>
        <w:jc w:val="both"/>
        <w:rPr>
          <w:rFonts w:ascii="Calibri" w:eastAsia="Calibri" w:hAnsi="Calibri"/>
          <w:sz w:val="22"/>
          <w:szCs w:val="22"/>
          <w:lang w:eastAsia="en-US"/>
        </w:rPr>
      </w:pPr>
      <w:r w:rsidRPr="002671DB">
        <w:rPr>
          <w:rFonts w:ascii="Calibri" w:eastAsia="Calibri" w:hAnsi="Calibri"/>
          <w:sz w:val="22"/>
          <w:szCs w:val="22"/>
          <w:lang w:eastAsia="en-US"/>
        </w:rPr>
        <w:t>donacij</w:t>
      </w:r>
      <w:r w:rsidR="00B56959">
        <w:rPr>
          <w:rFonts w:ascii="Calibri" w:eastAsia="Calibri" w:hAnsi="Calibri"/>
          <w:sz w:val="22"/>
          <w:szCs w:val="22"/>
          <w:lang w:eastAsia="en-US"/>
        </w:rPr>
        <w:t>a</w:t>
      </w:r>
      <w:r w:rsidRPr="002671DB">
        <w:rPr>
          <w:rFonts w:ascii="Calibri" w:eastAsia="Calibri" w:hAnsi="Calibri"/>
          <w:sz w:val="22"/>
          <w:szCs w:val="22"/>
          <w:lang w:eastAsia="en-US"/>
        </w:rPr>
        <w:t xml:space="preserve"> u iznosu od 10.000,00 kuna</w:t>
      </w:r>
      <w:r w:rsidR="00B56959">
        <w:rPr>
          <w:rFonts w:ascii="Calibri" w:eastAsia="Calibri" w:hAnsi="Calibri"/>
          <w:sz w:val="22"/>
          <w:szCs w:val="22"/>
          <w:lang w:eastAsia="en-US"/>
        </w:rPr>
        <w:t>.</w:t>
      </w:r>
    </w:p>
    <w:p w14:paraId="1F76C76C" w14:textId="77777777" w:rsidR="006440C4" w:rsidRDefault="006440C4" w:rsidP="006440C4">
      <w:pPr>
        <w:jc w:val="both"/>
        <w:rPr>
          <w:rFonts w:ascii="Calibri" w:hAnsi="Calibri"/>
          <w:b/>
          <w:bCs/>
          <w:sz w:val="22"/>
          <w:szCs w:val="22"/>
        </w:rPr>
      </w:pPr>
    </w:p>
    <w:p w14:paraId="610AA2A7" w14:textId="77777777" w:rsidR="00B56959" w:rsidRDefault="00B56959" w:rsidP="006440C4">
      <w:pPr>
        <w:jc w:val="both"/>
        <w:rPr>
          <w:rFonts w:ascii="Calibri" w:hAnsi="Calibri"/>
          <w:b/>
          <w:bCs/>
          <w:sz w:val="22"/>
          <w:szCs w:val="22"/>
        </w:rPr>
      </w:pPr>
    </w:p>
    <w:p w14:paraId="2ACD2BD7" w14:textId="77777777" w:rsidR="006440C4" w:rsidRPr="00A84F14" w:rsidRDefault="006440C4" w:rsidP="006440C4">
      <w:pPr>
        <w:jc w:val="both"/>
        <w:rPr>
          <w:rFonts w:ascii="Calibri" w:hAnsi="Calibri"/>
          <w:b/>
          <w:bCs/>
          <w:sz w:val="22"/>
          <w:szCs w:val="22"/>
        </w:rPr>
      </w:pPr>
      <w:r>
        <w:rPr>
          <w:rFonts w:ascii="Calibri" w:hAnsi="Calibri"/>
          <w:b/>
          <w:bCs/>
          <w:sz w:val="22"/>
          <w:szCs w:val="22"/>
        </w:rPr>
        <w:t>Glava: 00304 USTANOVA U KULTURI</w:t>
      </w:r>
    </w:p>
    <w:p w14:paraId="1C17A269" w14:textId="77777777" w:rsidR="006440C4" w:rsidRPr="00A84F14" w:rsidRDefault="006440C4" w:rsidP="006440C4">
      <w:pPr>
        <w:jc w:val="both"/>
        <w:rPr>
          <w:rFonts w:ascii="Calibri" w:hAnsi="Calibri"/>
          <w:sz w:val="22"/>
          <w:szCs w:val="22"/>
        </w:rPr>
      </w:pPr>
    </w:p>
    <w:p w14:paraId="51BE5EAD" w14:textId="77777777" w:rsidR="006440C4" w:rsidRPr="00A84F14" w:rsidRDefault="006440C4" w:rsidP="006440C4">
      <w:pPr>
        <w:jc w:val="both"/>
        <w:rPr>
          <w:rFonts w:ascii="Calibri" w:hAnsi="Calibri"/>
          <w:b/>
          <w:bCs/>
          <w:sz w:val="22"/>
          <w:szCs w:val="22"/>
        </w:rPr>
      </w:pPr>
      <w:r>
        <w:rPr>
          <w:rFonts w:ascii="Calibri" w:hAnsi="Calibri"/>
          <w:b/>
          <w:bCs/>
          <w:sz w:val="22"/>
          <w:szCs w:val="22"/>
        </w:rPr>
        <w:t xml:space="preserve">PROGRAM 2005 JAVNE POTREBE U KULTURI I RELIGIJI </w:t>
      </w:r>
    </w:p>
    <w:p w14:paraId="0F42E619" w14:textId="77777777" w:rsidR="006440C4" w:rsidRPr="00A84F14" w:rsidRDefault="006440C4" w:rsidP="006440C4">
      <w:pPr>
        <w:jc w:val="both"/>
        <w:rPr>
          <w:rFonts w:ascii="Calibri" w:hAnsi="Calibri"/>
          <w:b/>
          <w:bCs/>
          <w:sz w:val="22"/>
          <w:szCs w:val="22"/>
        </w:rPr>
      </w:pPr>
    </w:p>
    <w:p w14:paraId="1481F8FE" w14:textId="77777777" w:rsidR="006440C4" w:rsidRPr="00A84F14" w:rsidRDefault="006440C4" w:rsidP="006440C4">
      <w:pPr>
        <w:jc w:val="both"/>
        <w:rPr>
          <w:rFonts w:ascii="Calibri" w:hAnsi="Calibri"/>
          <w:b/>
          <w:bCs/>
          <w:i/>
          <w:iCs/>
          <w:sz w:val="22"/>
          <w:szCs w:val="22"/>
        </w:rPr>
      </w:pPr>
      <w:r w:rsidRPr="00A84F14">
        <w:rPr>
          <w:rFonts w:ascii="Calibri" w:hAnsi="Calibri"/>
          <w:b/>
          <w:bCs/>
          <w:i/>
          <w:iCs/>
          <w:sz w:val="22"/>
          <w:szCs w:val="22"/>
        </w:rPr>
        <w:t>1.</w:t>
      </w:r>
      <w:r w:rsidRPr="00A84F14">
        <w:rPr>
          <w:rFonts w:ascii="Calibri" w:hAnsi="Calibri"/>
          <w:b/>
          <w:bCs/>
          <w:i/>
          <w:iCs/>
          <w:sz w:val="22"/>
          <w:szCs w:val="22"/>
        </w:rPr>
        <w:tab/>
        <w:t>Zakonska osnova:</w:t>
      </w:r>
    </w:p>
    <w:p w14:paraId="5939ECAF" w14:textId="77777777" w:rsidR="006440C4" w:rsidRPr="008B1445" w:rsidRDefault="006440C4" w:rsidP="006440C4">
      <w:pPr>
        <w:numPr>
          <w:ilvl w:val="0"/>
          <w:numId w:val="4"/>
        </w:numPr>
        <w:ind w:left="567" w:hanging="295"/>
        <w:jc w:val="both"/>
        <w:rPr>
          <w:rFonts w:ascii="Calibri" w:hAnsi="Calibri"/>
          <w:sz w:val="22"/>
          <w:szCs w:val="22"/>
        </w:rPr>
      </w:pPr>
      <w:r w:rsidRPr="008B1445">
        <w:rPr>
          <w:rFonts w:ascii="Calibri" w:hAnsi="Calibri"/>
          <w:sz w:val="22"/>
          <w:szCs w:val="22"/>
        </w:rPr>
        <w:t xml:space="preserve">Zakon o lokalnoj i područnoj (regionalnoj) samoupravi </w:t>
      </w:r>
      <w:r w:rsidRPr="008B1445">
        <w:rPr>
          <w:rFonts w:asciiTheme="minorHAnsi" w:hAnsiTheme="minorHAnsi" w:cstheme="minorHAnsi"/>
          <w:sz w:val="22"/>
          <w:szCs w:val="22"/>
        </w:rPr>
        <w:t>(„Narodne novine“ broj:  33/01., 60/01., 129/05., 109/07., 125/08., 36/09., 150/11., 144/12., 19/13., 137/15., 123/17., 98/19., 144/20.)</w:t>
      </w:r>
    </w:p>
    <w:p w14:paraId="1E39C932" w14:textId="77777777" w:rsidR="006440C4" w:rsidRPr="008B1445" w:rsidRDefault="006440C4" w:rsidP="006440C4">
      <w:pPr>
        <w:numPr>
          <w:ilvl w:val="0"/>
          <w:numId w:val="4"/>
        </w:numPr>
        <w:ind w:left="567" w:hanging="295"/>
        <w:jc w:val="both"/>
        <w:rPr>
          <w:rFonts w:ascii="Calibri" w:hAnsi="Calibri"/>
          <w:sz w:val="22"/>
          <w:szCs w:val="22"/>
        </w:rPr>
      </w:pPr>
      <w:r w:rsidRPr="008B1445">
        <w:rPr>
          <w:rFonts w:ascii="Calibri" w:hAnsi="Calibri"/>
          <w:sz w:val="22"/>
          <w:szCs w:val="22"/>
        </w:rPr>
        <w:t>Statut Općine Viškovo („Službene novine Općine Viškovo“ broj: 3/18., 2/20., 4/21., 10/22.)</w:t>
      </w:r>
    </w:p>
    <w:p w14:paraId="29E851EA" w14:textId="77777777" w:rsidR="006440C4" w:rsidRPr="008B1445" w:rsidRDefault="006440C4" w:rsidP="006440C4">
      <w:pPr>
        <w:numPr>
          <w:ilvl w:val="0"/>
          <w:numId w:val="4"/>
        </w:numPr>
        <w:ind w:left="567" w:hanging="295"/>
        <w:jc w:val="both"/>
        <w:rPr>
          <w:rFonts w:ascii="Calibri" w:hAnsi="Calibri"/>
          <w:sz w:val="22"/>
          <w:szCs w:val="22"/>
        </w:rPr>
      </w:pPr>
      <w:r w:rsidRPr="008B1445">
        <w:rPr>
          <w:rFonts w:ascii="Calibri" w:hAnsi="Calibri"/>
          <w:sz w:val="22"/>
          <w:szCs w:val="22"/>
        </w:rPr>
        <w:t>Zakon o ustanovama  („Narodne novine“ broj: 76/93., 29/97., 47/99., 35/08., 127/19.)</w:t>
      </w:r>
    </w:p>
    <w:p w14:paraId="509B542D" w14:textId="77777777" w:rsidR="006440C4" w:rsidRPr="008B1445" w:rsidRDefault="006440C4" w:rsidP="006440C4">
      <w:pPr>
        <w:numPr>
          <w:ilvl w:val="0"/>
          <w:numId w:val="4"/>
        </w:numPr>
        <w:autoSpaceDE w:val="0"/>
        <w:autoSpaceDN w:val="0"/>
        <w:adjustRightInd w:val="0"/>
        <w:spacing w:after="200"/>
        <w:ind w:left="567" w:hanging="295"/>
        <w:contextualSpacing/>
        <w:jc w:val="both"/>
        <w:rPr>
          <w:rFonts w:ascii="Calibri" w:eastAsia="Calibri" w:hAnsi="Calibri"/>
          <w:sz w:val="22"/>
          <w:szCs w:val="22"/>
          <w:lang w:eastAsia="en-US"/>
        </w:rPr>
      </w:pPr>
      <w:r w:rsidRPr="008B1445">
        <w:rPr>
          <w:rFonts w:ascii="Calibri" w:eastAsia="Calibri" w:hAnsi="Calibri"/>
          <w:sz w:val="22"/>
          <w:szCs w:val="22"/>
          <w:lang w:eastAsia="en-US"/>
        </w:rPr>
        <w:t>Zakon o kulturnim vijećima i financiranju javnih potreba u kulturi („Narodne novine“, broj 83/22.)</w:t>
      </w:r>
    </w:p>
    <w:p w14:paraId="71F917D7" w14:textId="77777777" w:rsidR="006440C4" w:rsidRDefault="006440C4" w:rsidP="006440C4">
      <w:pPr>
        <w:jc w:val="both"/>
        <w:rPr>
          <w:rFonts w:ascii="Calibri" w:hAnsi="Calibri"/>
          <w:sz w:val="22"/>
          <w:szCs w:val="22"/>
        </w:rPr>
      </w:pPr>
    </w:p>
    <w:p w14:paraId="7C14769B" w14:textId="77777777" w:rsidR="006440C4" w:rsidRPr="00A84F14" w:rsidRDefault="006440C4" w:rsidP="006440C4">
      <w:pPr>
        <w:jc w:val="both"/>
        <w:rPr>
          <w:rFonts w:ascii="Calibri" w:hAnsi="Calibri"/>
          <w:b/>
          <w:bCs/>
          <w:i/>
          <w:iCs/>
          <w:sz w:val="22"/>
          <w:szCs w:val="22"/>
        </w:rPr>
      </w:pPr>
      <w:r w:rsidRPr="00A84F14">
        <w:rPr>
          <w:rFonts w:ascii="Calibri" w:hAnsi="Calibri"/>
          <w:b/>
          <w:bCs/>
          <w:i/>
          <w:iCs/>
          <w:sz w:val="22"/>
          <w:szCs w:val="22"/>
        </w:rPr>
        <w:t>2.</w:t>
      </w:r>
      <w:r w:rsidRPr="00A84F14">
        <w:rPr>
          <w:rFonts w:ascii="Calibri" w:hAnsi="Calibri"/>
          <w:b/>
          <w:bCs/>
          <w:i/>
          <w:iCs/>
          <w:sz w:val="22"/>
          <w:szCs w:val="22"/>
        </w:rPr>
        <w:tab/>
        <w:t>Opis programa:</w:t>
      </w:r>
    </w:p>
    <w:p w14:paraId="381720E7" w14:textId="77777777" w:rsidR="006440C4" w:rsidRPr="00A84F14" w:rsidRDefault="006440C4" w:rsidP="006440C4">
      <w:pPr>
        <w:numPr>
          <w:ilvl w:val="0"/>
          <w:numId w:val="4"/>
        </w:numPr>
        <w:jc w:val="both"/>
        <w:rPr>
          <w:rFonts w:ascii="Calibri" w:hAnsi="Calibri"/>
          <w:sz w:val="22"/>
          <w:szCs w:val="22"/>
        </w:rPr>
      </w:pPr>
      <w:r>
        <w:rPr>
          <w:rFonts w:ascii="Calibri" w:hAnsi="Calibri"/>
          <w:sz w:val="22"/>
          <w:szCs w:val="22"/>
        </w:rPr>
        <w:t>A251028 Osnovne aktivnosti Ustanove u kulturi</w:t>
      </w:r>
    </w:p>
    <w:p w14:paraId="6A561CDA" w14:textId="77777777" w:rsidR="006440C4" w:rsidRPr="00A84F14" w:rsidRDefault="006440C4" w:rsidP="006440C4">
      <w:pPr>
        <w:ind w:left="1004"/>
        <w:jc w:val="both"/>
        <w:rPr>
          <w:rFonts w:ascii="Calibri" w:hAnsi="Calibri"/>
          <w:sz w:val="22"/>
          <w:szCs w:val="22"/>
        </w:rPr>
      </w:pPr>
    </w:p>
    <w:p w14:paraId="049DB65C" w14:textId="77777777" w:rsidR="006440C4" w:rsidRDefault="006440C4" w:rsidP="006440C4">
      <w:pPr>
        <w:jc w:val="both"/>
        <w:rPr>
          <w:rFonts w:ascii="Calibri" w:hAnsi="Calibri"/>
          <w:b/>
          <w:bCs/>
          <w:i/>
          <w:iCs/>
          <w:sz w:val="22"/>
          <w:szCs w:val="22"/>
        </w:rPr>
      </w:pPr>
      <w:r w:rsidRPr="00A84F14">
        <w:rPr>
          <w:rFonts w:ascii="Calibri" w:hAnsi="Calibri"/>
          <w:b/>
          <w:bCs/>
          <w:i/>
          <w:iCs/>
          <w:sz w:val="22"/>
          <w:szCs w:val="22"/>
        </w:rPr>
        <w:t>3.</w:t>
      </w:r>
      <w:r w:rsidRPr="00A84F14">
        <w:rPr>
          <w:rFonts w:ascii="Calibri" w:hAnsi="Calibri"/>
          <w:b/>
          <w:bCs/>
          <w:i/>
          <w:iCs/>
          <w:sz w:val="22"/>
          <w:szCs w:val="22"/>
        </w:rPr>
        <w:tab/>
        <w:t>Ciljevi programa u trogodišnjem razdoblju i pokazatelji uspješnosti, kojima će se mjeriti ostvarenje tih ciljeva</w:t>
      </w:r>
    </w:p>
    <w:p w14:paraId="31698EC3" w14:textId="77777777" w:rsidR="006440C4" w:rsidRPr="00A84F14" w:rsidRDefault="006440C4" w:rsidP="006440C4">
      <w:pPr>
        <w:jc w:val="both"/>
        <w:rPr>
          <w:rFonts w:ascii="Calibri" w:hAnsi="Calibri"/>
          <w:b/>
          <w:bCs/>
          <w:i/>
          <w:iCs/>
          <w:sz w:val="22"/>
          <w:szCs w:val="22"/>
        </w:rPr>
      </w:pPr>
    </w:p>
    <w:p w14:paraId="3996902E" w14:textId="77777777" w:rsidR="006440C4" w:rsidRPr="00A84F14" w:rsidRDefault="006440C4" w:rsidP="006440C4">
      <w:pPr>
        <w:jc w:val="both"/>
        <w:rPr>
          <w:rFonts w:ascii="Calibri" w:hAnsi="Calibri"/>
          <w:b/>
          <w:bCs/>
          <w:sz w:val="22"/>
          <w:szCs w:val="22"/>
        </w:rPr>
      </w:pPr>
      <w:r>
        <w:rPr>
          <w:rFonts w:ascii="Calibri" w:hAnsi="Calibri"/>
          <w:b/>
          <w:bCs/>
          <w:sz w:val="22"/>
          <w:szCs w:val="22"/>
        </w:rPr>
        <w:t>A251028 Osnovne aktivnosti Ustanove u kulturi</w:t>
      </w:r>
    </w:p>
    <w:p w14:paraId="6025F72C" w14:textId="77777777" w:rsidR="006440C4" w:rsidRPr="00A84F14" w:rsidRDefault="006440C4" w:rsidP="006440C4">
      <w:pPr>
        <w:jc w:val="both"/>
        <w:rPr>
          <w:rFonts w:ascii="Calibri" w:hAnsi="Calibri"/>
          <w:sz w:val="22"/>
          <w:szCs w:val="22"/>
        </w:rPr>
      </w:pPr>
      <w:r w:rsidRPr="00A84F14">
        <w:rPr>
          <w:rFonts w:ascii="Calibri" w:hAnsi="Calibri"/>
          <w:sz w:val="22"/>
          <w:szCs w:val="22"/>
        </w:rPr>
        <w:t>Za realizaciju ove aktivnosti planirana su sljedeće sredstva:</w:t>
      </w:r>
    </w:p>
    <w:p w14:paraId="2B88313F" w14:textId="77777777" w:rsidR="006440C4" w:rsidRPr="00A84F14" w:rsidRDefault="006440C4" w:rsidP="006440C4">
      <w:pPr>
        <w:numPr>
          <w:ilvl w:val="0"/>
          <w:numId w:val="4"/>
        </w:numPr>
        <w:jc w:val="both"/>
        <w:rPr>
          <w:rFonts w:ascii="Calibri" w:hAnsi="Calibri"/>
          <w:sz w:val="22"/>
          <w:szCs w:val="22"/>
        </w:rPr>
      </w:pPr>
      <w:r>
        <w:rPr>
          <w:rFonts w:ascii="Calibri" w:hAnsi="Calibri"/>
          <w:sz w:val="22"/>
          <w:szCs w:val="22"/>
        </w:rPr>
        <w:t>2022. godina     5.000,00</w:t>
      </w:r>
      <w:r w:rsidRPr="00A84F14">
        <w:rPr>
          <w:rFonts w:ascii="Calibri" w:hAnsi="Calibri"/>
          <w:sz w:val="22"/>
          <w:szCs w:val="22"/>
        </w:rPr>
        <w:t xml:space="preserve"> kuna</w:t>
      </w:r>
    </w:p>
    <w:p w14:paraId="22D604B2" w14:textId="77777777" w:rsidR="006440C4" w:rsidRPr="00485E3A" w:rsidRDefault="006440C4" w:rsidP="006440C4">
      <w:pPr>
        <w:numPr>
          <w:ilvl w:val="0"/>
          <w:numId w:val="4"/>
        </w:numPr>
        <w:jc w:val="both"/>
        <w:rPr>
          <w:rFonts w:ascii="Calibri" w:hAnsi="Calibri"/>
          <w:sz w:val="22"/>
          <w:szCs w:val="22"/>
        </w:rPr>
      </w:pPr>
      <w:r w:rsidRPr="00485E3A">
        <w:rPr>
          <w:rFonts w:ascii="Calibri" w:hAnsi="Calibri"/>
          <w:sz w:val="22"/>
          <w:szCs w:val="22"/>
        </w:rPr>
        <w:t>2023. godina 350.000,00 kuna</w:t>
      </w:r>
    </w:p>
    <w:p w14:paraId="077EED18" w14:textId="77777777" w:rsidR="006440C4" w:rsidRPr="00485E3A" w:rsidRDefault="006440C4" w:rsidP="006440C4">
      <w:pPr>
        <w:numPr>
          <w:ilvl w:val="0"/>
          <w:numId w:val="4"/>
        </w:numPr>
        <w:spacing w:after="240"/>
        <w:jc w:val="both"/>
        <w:rPr>
          <w:rFonts w:ascii="Calibri" w:hAnsi="Calibri"/>
          <w:sz w:val="22"/>
          <w:szCs w:val="22"/>
        </w:rPr>
      </w:pPr>
      <w:r w:rsidRPr="00485E3A">
        <w:rPr>
          <w:rFonts w:ascii="Calibri" w:hAnsi="Calibri"/>
          <w:sz w:val="22"/>
          <w:szCs w:val="22"/>
        </w:rPr>
        <w:t>2024. godina 450.000,00 kuna</w:t>
      </w:r>
    </w:p>
    <w:p w14:paraId="2B5A6FB0" w14:textId="77777777" w:rsidR="006440C4" w:rsidRPr="00F55E6F" w:rsidRDefault="006440C4" w:rsidP="006440C4">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2021</w:t>
      </w:r>
      <w:r w:rsidRPr="00A84F14">
        <w:rPr>
          <w:rFonts w:ascii="Calibri" w:hAnsi="Calibri"/>
          <w:sz w:val="22"/>
          <w:szCs w:val="22"/>
        </w:rPr>
        <w:t xml:space="preserve">. godinu te projekcijama Proračuna </w:t>
      </w:r>
      <w:r>
        <w:rPr>
          <w:rFonts w:ascii="Calibri" w:hAnsi="Calibri"/>
          <w:sz w:val="22"/>
          <w:szCs w:val="22"/>
        </w:rPr>
        <w:t>za 2022. i 2023</w:t>
      </w:r>
      <w:r w:rsidRPr="00A84F14">
        <w:rPr>
          <w:rFonts w:ascii="Calibri" w:hAnsi="Calibri"/>
          <w:sz w:val="22"/>
          <w:szCs w:val="22"/>
        </w:rPr>
        <w:t>. godinu za ovu aktivn</w:t>
      </w:r>
      <w:r>
        <w:rPr>
          <w:rFonts w:ascii="Calibri" w:hAnsi="Calibri"/>
          <w:sz w:val="22"/>
          <w:szCs w:val="22"/>
        </w:rPr>
        <w:t xml:space="preserve">ost nisu bila planirana sredstva. S obzirom da je u tijeku izgradnja Kuće </w:t>
      </w:r>
      <w:proofErr w:type="spellStart"/>
      <w:r>
        <w:rPr>
          <w:rFonts w:ascii="Calibri" w:hAnsi="Calibri"/>
          <w:sz w:val="22"/>
          <w:szCs w:val="22"/>
        </w:rPr>
        <w:t>Halubajskega</w:t>
      </w:r>
      <w:proofErr w:type="spellEnd"/>
      <w:r>
        <w:rPr>
          <w:rFonts w:ascii="Calibri" w:hAnsi="Calibri"/>
          <w:sz w:val="22"/>
          <w:szCs w:val="22"/>
        </w:rPr>
        <w:t xml:space="preserve"> zvončara, iskazala se potreba za osnivanjem </w:t>
      </w:r>
      <w:r w:rsidRPr="00F55E6F">
        <w:rPr>
          <w:rFonts w:ascii="Calibri" w:hAnsi="Calibri"/>
          <w:sz w:val="22"/>
          <w:szCs w:val="22"/>
        </w:rPr>
        <w:t xml:space="preserve">Ustanove u kulturi koja će upravljati radom Kuće </w:t>
      </w:r>
      <w:proofErr w:type="spellStart"/>
      <w:r w:rsidRPr="00F55E6F">
        <w:rPr>
          <w:rFonts w:ascii="Calibri" w:hAnsi="Calibri"/>
          <w:sz w:val="22"/>
          <w:szCs w:val="22"/>
        </w:rPr>
        <w:t>Halubajskega</w:t>
      </w:r>
      <w:proofErr w:type="spellEnd"/>
      <w:r w:rsidRPr="00F55E6F">
        <w:rPr>
          <w:rFonts w:ascii="Calibri" w:hAnsi="Calibri"/>
          <w:sz w:val="22"/>
          <w:szCs w:val="22"/>
        </w:rPr>
        <w:t xml:space="preserve"> zvončara.</w:t>
      </w:r>
    </w:p>
    <w:p w14:paraId="477B6EBB" w14:textId="77777777" w:rsidR="006440C4" w:rsidRPr="00A84F14" w:rsidRDefault="006440C4" w:rsidP="006440C4">
      <w:pPr>
        <w:jc w:val="both"/>
        <w:rPr>
          <w:rFonts w:ascii="Calibri" w:hAnsi="Calibri"/>
          <w:sz w:val="22"/>
          <w:szCs w:val="22"/>
        </w:rPr>
      </w:pPr>
      <w:r w:rsidRPr="00F55E6F">
        <w:rPr>
          <w:rFonts w:ascii="Calibri" w:hAnsi="Calibri"/>
          <w:sz w:val="22"/>
          <w:szCs w:val="22"/>
        </w:rPr>
        <w:t>U sklopu ove aktivnosti planira</w:t>
      </w:r>
      <w:r>
        <w:rPr>
          <w:rFonts w:ascii="Calibri" w:hAnsi="Calibri"/>
          <w:sz w:val="22"/>
          <w:szCs w:val="22"/>
        </w:rPr>
        <w:t>ni su rashodi vezani uz rashode za pristojbe i naknade s obzirom na datum osnivanja Ustanove. Rashodi za ostale aktivnosti bit će planirane proračunima za naredne godine.</w:t>
      </w:r>
    </w:p>
    <w:p w14:paraId="5BF221F6" w14:textId="77777777" w:rsidR="006440C4" w:rsidRPr="00A84F14" w:rsidRDefault="006440C4" w:rsidP="006440C4">
      <w:pPr>
        <w:jc w:val="both"/>
        <w:rPr>
          <w:rFonts w:ascii="Calibri" w:hAnsi="Calibri"/>
          <w:sz w:val="22"/>
          <w:szCs w:val="22"/>
        </w:rPr>
      </w:pPr>
      <w:r w:rsidRPr="00A84F14">
        <w:rPr>
          <w:rFonts w:ascii="Calibri" w:hAnsi="Calibri"/>
          <w:b/>
          <w:bCs/>
          <w:sz w:val="22"/>
          <w:szCs w:val="22"/>
        </w:rPr>
        <w:lastRenderedPageBreak/>
        <w:t xml:space="preserve">Cilj: </w:t>
      </w:r>
      <w:r w:rsidRPr="00A84F14">
        <w:rPr>
          <w:rFonts w:ascii="Calibri" w:hAnsi="Calibri"/>
          <w:sz w:val="22"/>
          <w:szCs w:val="22"/>
        </w:rPr>
        <w:t>Osiguranje</w:t>
      </w:r>
      <w:r>
        <w:rPr>
          <w:rFonts w:ascii="Calibri" w:hAnsi="Calibri"/>
          <w:sz w:val="22"/>
          <w:szCs w:val="22"/>
        </w:rPr>
        <w:t xml:space="preserve"> redovnog rada ustanove u kulturi</w:t>
      </w:r>
    </w:p>
    <w:p w14:paraId="730DD22D" w14:textId="77777777" w:rsidR="006440C4" w:rsidRPr="00A84F14" w:rsidRDefault="006440C4" w:rsidP="006440C4">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440C4" w:rsidRPr="00A84F14" w14:paraId="752D398E" w14:textId="77777777" w:rsidTr="006440C4">
        <w:trPr>
          <w:trHeight w:val="284"/>
        </w:trPr>
        <w:tc>
          <w:tcPr>
            <w:tcW w:w="2739" w:type="dxa"/>
            <w:tcBorders>
              <w:top w:val="single" w:sz="4" w:space="0" w:color="auto"/>
              <w:bottom w:val="single" w:sz="4" w:space="0" w:color="auto"/>
              <w:right w:val="single" w:sz="4" w:space="0" w:color="auto"/>
            </w:tcBorders>
          </w:tcPr>
          <w:p w14:paraId="7444F331" w14:textId="77777777" w:rsidR="006440C4" w:rsidRPr="00A84F14" w:rsidRDefault="006440C4" w:rsidP="006440C4">
            <w:pPr>
              <w:jc w:val="both"/>
              <w:rPr>
                <w:rFonts w:ascii="Calibri" w:hAnsi="Calibri"/>
                <w:b/>
                <w:bCs/>
                <w:sz w:val="22"/>
                <w:szCs w:val="22"/>
              </w:rPr>
            </w:pPr>
            <w:r w:rsidRPr="00A84F14">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4329FE8" w14:textId="77777777" w:rsidR="006440C4" w:rsidRPr="00A84F14" w:rsidRDefault="006440C4" w:rsidP="006440C4">
            <w:pPr>
              <w:jc w:val="both"/>
              <w:rPr>
                <w:rFonts w:ascii="Calibri" w:hAnsi="Calibri"/>
                <w:sz w:val="22"/>
                <w:szCs w:val="22"/>
              </w:rPr>
            </w:pPr>
            <w:r w:rsidRPr="00A84F14">
              <w:rPr>
                <w:rFonts w:ascii="Calibri" w:hAnsi="Calibri"/>
                <w:sz w:val="22"/>
                <w:szCs w:val="22"/>
              </w:rPr>
              <w:t>Broj zaposlenih, os</w:t>
            </w:r>
            <w:r>
              <w:rPr>
                <w:rFonts w:ascii="Calibri" w:hAnsi="Calibri"/>
                <w:sz w:val="22"/>
                <w:szCs w:val="22"/>
              </w:rPr>
              <w:t>iguranje redovnog rada ustanove</w:t>
            </w:r>
            <w:r w:rsidRPr="00A84F14">
              <w:rPr>
                <w:rFonts w:ascii="Calibri" w:hAnsi="Calibri"/>
                <w:sz w:val="22"/>
                <w:szCs w:val="22"/>
              </w:rPr>
              <w:t xml:space="preserve"> i ispunjavanje svih obaveza</w:t>
            </w:r>
          </w:p>
        </w:tc>
      </w:tr>
      <w:tr w:rsidR="006440C4" w:rsidRPr="00A84F14" w14:paraId="471DADE3" w14:textId="77777777" w:rsidTr="00B56959">
        <w:trPr>
          <w:trHeight w:val="328"/>
        </w:trPr>
        <w:tc>
          <w:tcPr>
            <w:tcW w:w="2739" w:type="dxa"/>
            <w:tcBorders>
              <w:top w:val="single" w:sz="4" w:space="0" w:color="auto"/>
              <w:bottom w:val="single" w:sz="4" w:space="0" w:color="auto"/>
              <w:right w:val="single" w:sz="4" w:space="0" w:color="auto"/>
            </w:tcBorders>
          </w:tcPr>
          <w:p w14:paraId="6305F837" w14:textId="77777777" w:rsidR="006440C4" w:rsidRPr="00A84F14" w:rsidRDefault="006440C4" w:rsidP="006440C4">
            <w:pPr>
              <w:jc w:val="both"/>
              <w:rPr>
                <w:rFonts w:ascii="Calibri" w:hAnsi="Calibri"/>
                <w:b/>
                <w:bCs/>
                <w:sz w:val="22"/>
                <w:szCs w:val="22"/>
              </w:rPr>
            </w:pPr>
            <w:r w:rsidRPr="00A84F14">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7104B17" w14:textId="77777777" w:rsidR="006440C4" w:rsidRPr="00A84F14" w:rsidRDefault="006440C4" w:rsidP="006440C4">
            <w:pPr>
              <w:jc w:val="both"/>
              <w:rPr>
                <w:rFonts w:ascii="Calibri" w:hAnsi="Calibri"/>
                <w:sz w:val="22"/>
                <w:szCs w:val="22"/>
              </w:rPr>
            </w:pPr>
            <w:r w:rsidRPr="00A84F14">
              <w:rPr>
                <w:rFonts w:ascii="Calibri" w:hAnsi="Calibri"/>
                <w:sz w:val="22"/>
                <w:szCs w:val="22"/>
              </w:rPr>
              <w:t>Redovnim radom omogućuje se normalno funkcioniran</w:t>
            </w:r>
            <w:r>
              <w:rPr>
                <w:rFonts w:ascii="Calibri" w:hAnsi="Calibri"/>
                <w:sz w:val="22"/>
                <w:szCs w:val="22"/>
              </w:rPr>
              <w:t>je ustanove</w:t>
            </w:r>
          </w:p>
        </w:tc>
      </w:tr>
      <w:tr w:rsidR="006440C4" w:rsidRPr="00A84F14" w14:paraId="3447E53D" w14:textId="77777777" w:rsidTr="006440C4">
        <w:trPr>
          <w:trHeight w:val="284"/>
        </w:trPr>
        <w:tc>
          <w:tcPr>
            <w:tcW w:w="2739" w:type="dxa"/>
            <w:tcBorders>
              <w:top w:val="single" w:sz="4" w:space="0" w:color="auto"/>
              <w:bottom w:val="single" w:sz="4" w:space="0" w:color="auto"/>
              <w:right w:val="single" w:sz="4" w:space="0" w:color="auto"/>
            </w:tcBorders>
          </w:tcPr>
          <w:p w14:paraId="58A4B31B" w14:textId="77777777" w:rsidR="006440C4" w:rsidRPr="00A84F14" w:rsidRDefault="006440C4" w:rsidP="006440C4">
            <w:pPr>
              <w:jc w:val="both"/>
              <w:rPr>
                <w:rFonts w:ascii="Calibri" w:hAnsi="Calibri"/>
                <w:b/>
                <w:bCs/>
                <w:sz w:val="22"/>
                <w:szCs w:val="22"/>
              </w:rPr>
            </w:pPr>
            <w:r w:rsidRPr="00A84F14">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1780440" w14:textId="77777777" w:rsidR="006440C4" w:rsidRPr="00A84F14" w:rsidRDefault="006440C4" w:rsidP="006440C4">
            <w:pPr>
              <w:jc w:val="both"/>
              <w:rPr>
                <w:rFonts w:ascii="Calibri" w:hAnsi="Calibri"/>
                <w:sz w:val="22"/>
                <w:szCs w:val="22"/>
              </w:rPr>
            </w:pPr>
            <w:r w:rsidRPr="00A84F14">
              <w:rPr>
                <w:rFonts w:ascii="Calibri" w:hAnsi="Calibri"/>
                <w:sz w:val="22"/>
                <w:szCs w:val="22"/>
              </w:rPr>
              <w:t>%</w:t>
            </w:r>
          </w:p>
        </w:tc>
      </w:tr>
      <w:tr w:rsidR="006440C4" w:rsidRPr="00A84F14" w14:paraId="731C4D74" w14:textId="77777777" w:rsidTr="006440C4">
        <w:trPr>
          <w:trHeight w:val="284"/>
        </w:trPr>
        <w:tc>
          <w:tcPr>
            <w:tcW w:w="2739" w:type="dxa"/>
            <w:tcBorders>
              <w:top w:val="single" w:sz="4" w:space="0" w:color="auto"/>
              <w:bottom w:val="single" w:sz="4" w:space="0" w:color="auto"/>
              <w:right w:val="single" w:sz="4" w:space="0" w:color="auto"/>
            </w:tcBorders>
          </w:tcPr>
          <w:p w14:paraId="453234C5" w14:textId="77777777" w:rsidR="006440C4" w:rsidRPr="00A84F14" w:rsidRDefault="006440C4" w:rsidP="006440C4">
            <w:pPr>
              <w:jc w:val="both"/>
              <w:rPr>
                <w:rFonts w:ascii="Calibri" w:hAnsi="Calibri"/>
                <w:b/>
                <w:bCs/>
                <w:sz w:val="22"/>
                <w:szCs w:val="22"/>
              </w:rPr>
            </w:pPr>
            <w:r w:rsidRPr="00A84F1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21F3AB7" w14:textId="77777777" w:rsidR="006440C4" w:rsidRPr="00A84F14" w:rsidRDefault="006440C4" w:rsidP="006440C4">
            <w:pPr>
              <w:jc w:val="both"/>
              <w:rPr>
                <w:rFonts w:ascii="Calibri" w:hAnsi="Calibri"/>
                <w:sz w:val="22"/>
                <w:szCs w:val="22"/>
              </w:rPr>
            </w:pPr>
            <w:r w:rsidRPr="00A84F14">
              <w:rPr>
                <w:rFonts w:ascii="Calibri" w:hAnsi="Calibri"/>
                <w:sz w:val="22"/>
                <w:szCs w:val="22"/>
              </w:rPr>
              <w:t>100</w:t>
            </w:r>
          </w:p>
        </w:tc>
      </w:tr>
      <w:tr w:rsidR="006440C4" w:rsidRPr="00A84F14" w14:paraId="001A77AD" w14:textId="77777777" w:rsidTr="006440C4">
        <w:trPr>
          <w:trHeight w:val="299"/>
        </w:trPr>
        <w:tc>
          <w:tcPr>
            <w:tcW w:w="2739" w:type="dxa"/>
            <w:tcBorders>
              <w:top w:val="single" w:sz="4" w:space="0" w:color="auto"/>
              <w:bottom w:val="single" w:sz="4" w:space="0" w:color="auto"/>
              <w:right w:val="single" w:sz="4" w:space="0" w:color="auto"/>
            </w:tcBorders>
          </w:tcPr>
          <w:p w14:paraId="1FD44637" w14:textId="77777777" w:rsidR="006440C4" w:rsidRPr="00A84F14" w:rsidRDefault="006440C4" w:rsidP="006440C4">
            <w:pPr>
              <w:jc w:val="both"/>
              <w:rPr>
                <w:rFonts w:ascii="Calibri" w:hAnsi="Calibri"/>
                <w:b/>
                <w:bCs/>
                <w:sz w:val="22"/>
                <w:szCs w:val="22"/>
              </w:rPr>
            </w:pPr>
            <w:r w:rsidRPr="00A84F1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D967530" w14:textId="77777777" w:rsidR="006440C4" w:rsidRPr="00F8526F" w:rsidRDefault="006440C4" w:rsidP="006440C4">
            <w:pPr>
              <w:jc w:val="both"/>
              <w:rPr>
                <w:rFonts w:ascii="Calibri" w:hAnsi="Calibri"/>
                <w:sz w:val="22"/>
                <w:szCs w:val="22"/>
                <w:highlight w:val="yellow"/>
              </w:rPr>
            </w:pPr>
            <w:r w:rsidRPr="00F55E6F">
              <w:rPr>
                <w:rFonts w:ascii="Calibri" w:hAnsi="Calibri"/>
                <w:sz w:val="22"/>
                <w:szCs w:val="22"/>
              </w:rPr>
              <w:t>Općina Viškovo</w:t>
            </w:r>
          </w:p>
        </w:tc>
      </w:tr>
      <w:tr w:rsidR="006440C4" w:rsidRPr="00A84F14" w14:paraId="7BD45797" w14:textId="77777777" w:rsidTr="006440C4">
        <w:trPr>
          <w:trHeight w:val="284"/>
        </w:trPr>
        <w:tc>
          <w:tcPr>
            <w:tcW w:w="2739" w:type="dxa"/>
            <w:tcBorders>
              <w:top w:val="single" w:sz="4" w:space="0" w:color="auto"/>
              <w:bottom w:val="single" w:sz="4" w:space="0" w:color="auto"/>
              <w:right w:val="single" w:sz="4" w:space="0" w:color="auto"/>
            </w:tcBorders>
          </w:tcPr>
          <w:p w14:paraId="126DD508" w14:textId="77777777" w:rsidR="006440C4" w:rsidRPr="00A84F14" w:rsidRDefault="006440C4" w:rsidP="006440C4">
            <w:pPr>
              <w:jc w:val="both"/>
              <w:rPr>
                <w:rFonts w:ascii="Calibri" w:hAnsi="Calibri"/>
                <w:b/>
                <w:bCs/>
                <w:sz w:val="22"/>
                <w:szCs w:val="22"/>
              </w:rPr>
            </w:pPr>
            <w:r>
              <w:rPr>
                <w:rFonts w:ascii="Calibri" w:hAnsi="Calibri"/>
                <w:b/>
                <w:bCs/>
                <w:sz w:val="22"/>
                <w:szCs w:val="22"/>
              </w:rPr>
              <w:t>Ciljana vrijednost (2022</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A925BB1" w14:textId="374FEF32" w:rsidR="006440C4" w:rsidRPr="00A84F14" w:rsidRDefault="00B56959" w:rsidP="006440C4">
            <w:pPr>
              <w:jc w:val="both"/>
              <w:rPr>
                <w:rFonts w:ascii="Calibri" w:hAnsi="Calibri"/>
                <w:sz w:val="22"/>
                <w:szCs w:val="22"/>
              </w:rPr>
            </w:pPr>
            <w:r>
              <w:rPr>
                <w:rFonts w:ascii="Calibri" w:hAnsi="Calibri"/>
                <w:sz w:val="22"/>
                <w:szCs w:val="22"/>
              </w:rPr>
              <w:t xml:space="preserve">    0</w:t>
            </w:r>
          </w:p>
        </w:tc>
      </w:tr>
      <w:tr w:rsidR="006440C4" w:rsidRPr="00A84F14" w14:paraId="5666CB8D" w14:textId="77777777" w:rsidTr="006440C4">
        <w:trPr>
          <w:trHeight w:val="284"/>
        </w:trPr>
        <w:tc>
          <w:tcPr>
            <w:tcW w:w="2739" w:type="dxa"/>
            <w:tcBorders>
              <w:top w:val="single" w:sz="4" w:space="0" w:color="auto"/>
              <w:bottom w:val="single" w:sz="4" w:space="0" w:color="auto"/>
              <w:right w:val="single" w:sz="4" w:space="0" w:color="auto"/>
            </w:tcBorders>
          </w:tcPr>
          <w:p w14:paraId="1C313A65" w14:textId="77777777" w:rsidR="006440C4" w:rsidRPr="00A84F14" w:rsidRDefault="006440C4" w:rsidP="006440C4">
            <w:pPr>
              <w:jc w:val="both"/>
              <w:rPr>
                <w:rFonts w:ascii="Calibri" w:hAnsi="Calibri"/>
                <w:b/>
                <w:bCs/>
                <w:sz w:val="22"/>
                <w:szCs w:val="22"/>
              </w:rPr>
            </w:pPr>
            <w:r>
              <w:rPr>
                <w:rFonts w:ascii="Calibri" w:hAnsi="Calibri"/>
                <w:b/>
                <w:bCs/>
                <w:sz w:val="22"/>
                <w:szCs w:val="22"/>
              </w:rPr>
              <w:t>Ciljana vrijednost (2023</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799E805" w14:textId="77777777" w:rsidR="006440C4" w:rsidRPr="00A84F14" w:rsidRDefault="006440C4" w:rsidP="006440C4">
            <w:pPr>
              <w:jc w:val="both"/>
              <w:rPr>
                <w:rFonts w:ascii="Calibri" w:hAnsi="Calibri"/>
                <w:sz w:val="22"/>
                <w:szCs w:val="22"/>
              </w:rPr>
            </w:pPr>
            <w:r w:rsidRPr="00A84F14">
              <w:rPr>
                <w:rFonts w:ascii="Calibri" w:hAnsi="Calibri"/>
                <w:sz w:val="22"/>
                <w:szCs w:val="22"/>
              </w:rPr>
              <w:t>100</w:t>
            </w:r>
          </w:p>
        </w:tc>
      </w:tr>
      <w:tr w:rsidR="006440C4" w:rsidRPr="00A84F14" w14:paraId="77027810" w14:textId="77777777" w:rsidTr="006440C4">
        <w:trPr>
          <w:trHeight w:val="359"/>
        </w:trPr>
        <w:tc>
          <w:tcPr>
            <w:tcW w:w="2739" w:type="dxa"/>
            <w:tcBorders>
              <w:top w:val="single" w:sz="4" w:space="0" w:color="auto"/>
              <w:bottom w:val="single" w:sz="4" w:space="0" w:color="auto"/>
              <w:right w:val="single" w:sz="4" w:space="0" w:color="auto"/>
            </w:tcBorders>
          </w:tcPr>
          <w:p w14:paraId="409BC1DB" w14:textId="77777777" w:rsidR="006440C4" w:rsidRPr="00A84F14" w:rsidRDefault="006440C4" w:rsidP="006440C4">
            <w:pPr>
              <w:jc w:val="both"/>
              <w:rPr>
                <w:rFonts w:ascii="Calibri" w:hAnsi="Calibri"/>
                <w:b/>
                <w:bCs/>
                <w:sz w:val="22"/>
                <w:szCs w:val="22"/>
              </w:rPr>
            </w:pPr>
            <w:r>
              <w:rPr>
                <w:rFonts w:ascii="Calibri" w:hAnsi="Calibri"/>
                <w:b/>
                <w:bCs/>
                <w:sz w:val="22"/>
                <w:szCs w:val="22"/>
              </w:rPr>
              <w:t>Ciljana vrijednost (2024</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268BC09" w14:textId="77777777" w:rsidR="006440C4" w:rsidRPr="00A84F14" w:rsidRDefault="006440C4" w:rsidP="006440C4">
            <w:pPr>
              <w:jc w:val="both"/>
              <w:rPr>
                <w:rFonts w:ascii="Calibri" w:hAnsi="Calibri"/>
                <w:sz w:val="22"/>
                <w:szCs w:val="22"/>
              </w:rPr>
            </w:pPr>
            <w:r w:rsidRPr="00A84F14">
              <w:rPr>
                <w:rFonts w:ascii="Calibri" w:hAnsi="Calibri"/>
                <w:sz w:val="22"/>
                <w:szCs w:val="22"/>
              </w:rPr>
              <w:t>100</w:t>
            </w:r>
          </w:p>
        </w:tc>
      </w:tr>
    </w:tbl>
    <w:p w14:paraId="34C4F300" w14:textId="77777777" w:rsidR="006440C4" w:rsidRDefault="006440C4" w:rsidP="006440C4">
      <w:pPr>
        <w:jc w:val="both"/>
        <w:rPr>
          <w:rFonts w:ascii="Calibri" w:hAnsi="Calibri"/>
          <w:i/>
          <w:iCs/>
          <w:sz w:val="22"/>
          <w:szCs w:val="22"/>
        </w:rPr>
      </w:pPr>
    </w:p>
    <w:p w14:paraId="02AB2424" w14:textId="77777777" w:rsidR="006440C4" w:rsidRPr="00A84F14" w:rsidRDefault="006440C4" w:rsidP="006440C4">
      <w:pPr>
        <w:jc w:val="both"/>
        <w:rPr>
          <w:rFonts w:ascii="Calibri" w:hAnsi="Calibri"/>
          <w:i/>
          <w:iCs/>
          <w:sz w:val="22"/>
          <w:szCs w:val="22"/>
        </w:rPr>
      </w:pPr>
      <w:r w:rsidRPr="00A84F14">
        <w:rPr>
          <w:rFonts w:ascii="Calibri" w:hAnsi="Calibri"/>
          <w:i/>
          <w:iCs/>
          <w:sz w:val="22"/>
          <w:szCs w:val="22"/>
        </w:rPr>
        <w:t>Izvještaj o postignutim ciljevima i rezultatima programa temeljenim na pokazateljima uspješnosti iz nadležnosti proračunskog korisnika u prethodnoj godini:</w:t>
      </w:r>
    </w:p>
    <w:p w14:paraId="7A962415" w14:textId="77777777" w:rsidR="006440C4" w:rsidRDefault="006440C4" w:rsidP="006440C4">
      <w:pPr>
        <w:jc w:val="both"/>
        <w:rPr>
          <w:rFonts w:ascii="Calibri" w:hAnsi="Calibri"/>
          <w:sz w:val="22"/>
          <w:szCs w:val="22"/>
        </w:rPr>
      </w:pPr>
      <w:r>
        <w:rPr>
          <w:rFonts w:ascii="Calibri" w:hAnsi="Calibri"/>
          <w:sz w:val="22"/>
          <w:szCs w:val="22"/>
        </w:rPr>
        <w:t>U prethodnom periodu nisu bila planirana sredstva za rad Ustanove u kulturi s obzirom da se tek sad iskazala potreba za osnivanjem iste.</w:t>
      </w:r>
    </w:p>
    <w:p w14:paraId="6CF343DF" w14:textId="77777777" w:rsidR="006440C4" w:rsidRPr="00F55E6F" w:rsidRDefault="006440C4" w:rsidP="006440C4">
      <w:pPr>
        <w:jc w:val="both"/>
        <w:rPr>
          <w:rFonts w:ascii="Calibri" w:hAnsi="Calibri"/>
          <w:sz w:val="22"/>
          <w:szCs w:val="22"/>
        </w:rPr>
      </w:pPr>
    </w:p>
    <w:p w14:paraId="4B7FB7B9" w14:textId="77777777" w:rsidR="006440C4" w:rsidRPr="00C234D6" w:rsidRDefault="006440C4" w:rsidP="006440C4">
      <w:pPr>
        <w:jc w:val="both"/>
        <w:rPr>
          <w:rFonts w:ascii="Calibri" w:hAnsi="Calibri"/>
          <w:sz w:val="22"/>
          <w:szCs w:val="22"/>
        </w:rPr>
      </w:pPr>
      <w:r w:rsidRPr="00C234D6">
        <w:rPr>
          <w:rFonts w:ascii="Calibri" w:hAnsi="Calibri"/>
          <w:sz w:val="22"/>
          <w:szCs w:val="22"/>
        </w:rPr>
        <w:t>Financiranje rashoda za provedbu ovog programa planirano je iz:</w:t>
      </w:r>
    </w:p>
    <w:p w14:paraId="7DB81BD4" w14:textId="77777777" w:rsidR="006440C4" w:rsidRPr="00485E3A" w:rsidRDefault="006440C4" w:rsidP="006440C4">
      <w:pPr>
        <w:numPr>
          <w:ilvl w:val="0"/>
          <w:numId w:val="4"/>
        </w:numPr>
        <w:jc w:val="both"/>
        <w:rPr>
          <w:rFonts w:ascii="Calibri" w:hAnsi="Calibri"/>
          <w:b/>
          <w:bCs/>
          <w:sz w:val="22"/>
          <w:szCs w:val="22"/>
        </w:rPr>
      </w:pPr>
      <w:r w:rsidRPr="00485E3A">
        <w:rPr>
          <w:rFonts w:ascii="Calibri" w:hAnsi="Calibri"/>
          <w:sz w:val="22"/>
          <w:szCs w:val="22"/>
        </w:rPr>
        <w:t>općih prihoda i primitaka-Ustanova KHZ u iznosu od 5.000,00 kuna</w:t>
      </w:r>
    </w:p>
    <w:p w14:paraId="1B109C3D" w14:textId="77777777" w:rsidR="006440C4" w:rsidRDefault="006440C4" w:rsidP="006440C4">
      <w:pPr>
        <w:contextualSpacing/>
        <w:rPr>
          <w:rFonts w:ascii="Calibri" w:eastAsia="Calibri" w:hAnsi="Calibri"/>
          <w:sz w:val="22"/>
          <w:szCs w:val="22"/>
          <w:lang w:eastAsia="en-US"/>
        </w:rPr>
      </w:pPr>
    </w:p>
    <w:p w14:paraId="5F4889E5" w14:textId="77777777" w:rsidR="00344A00" w:rsidRDefault="00344A00" w:rsidP="00D24D88">
      <w:pPr>
        <w:contextualSpacing/>
        <w:rPr>
          <w:rFonts w:ascii="Calibri" w:eastAsia="Calibri" w:hAnsi="Calibri"/>
          <w:sz w:val="22"/>
          <w:szCs w:val="22"/>
          <w:lang w:eastAsia="en-US"/>
        </w:rPr>
      </w:pPr>
    </w:p>
    <w:p w14:paraId="542CDDB5" w14:textId="00C53C85" w:rsidR="00B05644" w:rsidRPr="00BB2CE4" w:rsidRDefault="00B05644" w:rsidP="00B05644">
      <w:pPr>
        <w:rPr>
          <w:rFonts w:ascii="Calibri" w:hAnsi="Calibri"/>
          <w:b/>
          <w:sz w:val="22"/>
          <w:szCs w:val="22"/>
        </w:rPr>
      </w:pPr>
      <w:r w:rsidRPr="00BB2CE4">
        <w:rPr>
          <w:rFonts w:ascii="Calibri" w:hAnsi="Calibri"/>
          <w:b/>
          <w:sz w:val="22"/>
          <w:szCs w:val="22"/>
        </w:rPr>
        <w:t>ZAKLJUČ</w:t>
      </w:r>
      <w:r>
        <w:rPr>
          <w:rFonts w:ascii="Calibri" w:hAnsi="Calibri"/>
          <w:b/>
          <w:sz w:val="22"/>
          <w:szCs w:val="22"/>
        </w:rPr>
        <w:t>AK</w:t>
      </w:r>
      <w:r w:rsidR="005C70C1">
        <w:rPr>
          <w:rFonts w:ascii="Calibri" w:hAnsi="Calibri"/>
          <w:b/>
          <w:sz w:val="22"/>
          <w:szCs w:val="22"/>
        </w:rPr>
        <w:t xml:space="preserve"> </w:t>
      </w:r>
    </w:p>
    <w:p w14:paraId="584251F4" w14:textId="77777777" w:rsidR="00B05644" w:rsidRDefault="00B05644" w:rsidP="00B05644">
      <w:pPr>
        <w:jc w:val="both"/>
        <w:rPr>
          <w:rFonts w:ascii="Calibri" w:hAnsi="Calibri"/>
          <w:sz w:val="22"/>
          <w:szCs w:val="22"/>
        </w:rPr>
      </w:pPr>
    </w:p>
    <w:p w14:paraId="280312E2" w14:textId="0E665918" w:rsidR="006203D4" w:rsidRPr="00040FBE" w:rsidRDefault="00B05644" w:rsidP="006203D4">
      <w:pPr>
        <w:jc w:val="both"/>
      </w:pPr>
      <w:r>
        <w:rPr>
          <w:rFonts w:ascii="Calibri" w:hAnsi="Calibri"/>
          <w:sz w:val="22"/>
          <w:szCs w:val="22"/>
        </w:rPr>
        <w:t>T</w:t>
      </w:r>
      <w:r w:rsidRPr="00BC302F">
        <w:rPr>
          <w:rFonts w:ascii="Calibri" w:hAnsi="Calibri"/>
          <w:sz w:val="22"/>
          <w:szCs w:val="22"/>
        </w:rPr>
        <w:t xml:space="preserve">emeljem odredbi članka </w:t>
      </w:r>
      <w:r w:rsidR="00B56959">
        <w:rPr>
          <w:rFonts w:ascii="Calibri" w:hAnsi="Calibri"/>
          <w:sz w:val="22"/>
          <w:szCs w:val="22"/>
        </w:rPr>
        <w:t>45</w:t>
      </w:r>
      <w:r w:rsidRPr="00BC302F">
        <w:rPr>
          <w:rFonts w:ascii="Calibri" w:hAnsi="Calibri"/>
          <w:sz w:val="22"/>
          <w:szCs w:val="22"/>
        </w:rPr>
        <w:t>. Zakona o proračunu ("Narodne novine",</w:t>
      </w:r>
      <w:r>
        <w:rPr>
          <w:rFonts w:ascii="Calibri" w:hAnsi="Calibri"/>
          <w:sz w:val="22"/>
          <w:szCs w:val="22"/>
        </w:rPr>
        <w:t xml:space="preserve"> broj </w:t>
      </w:r>
      <w:r w:rsidR="00B56959">
        <w:rPr>
          <w:rFonts w:ascii="Calibri" w:hAnsi="Calibri"/>
          <w:sz w:val="22"/>
          <w:szCs w:val="22"/>
        </w:rPr>
        <w:t>144/21</w:t>
      </w:r>
      <w:r>
        <w:rPr>
          <w:rFonts w:ascii="Calibri" w:hAnsi="Calibri"/>
          <w:sz w:val="22"/>
          <w:szCs w:val="22"/>
        </w:rPr>
        <w:t>.)</w:t>
      </w:r>
      <w:r w:rsidRPr="00BC302F">
        <w:rPr>
          <w:rFonts w:ascii="Calibri" w:hAnsi="Calibri"/>
          <w:sz w:val="22"/>
          <w:szCs w:val="22"/>
        </w:rPr>
        <w:t xml:space="preserve"> </w:t>
      </w:r>
      <w:r>
        <w:rPr>
          <w:rFonts w:ascii="Calibri" w:hAnsi="Calibri"/>
          <w:sz w:val="22"/>
          <w:szCs w:val="22"/>
        </w:rPr>
        <w:t xml:space="preserve">i članka </w:t>
      </w:r>
      <w:r w:rsidR="006203D4">
        <w:rPr>
          <w:rFonts w:ascii="Calibri" w:hAnsi="Calibri"/>
          <w:sz w:val="22"/>
          <w:szCs w:val="22"/>
        </w:rPr>
        <w:t>3</w:t>
      </w:r>
      <w:r>
        <w:rPr>
          <w:rFonts w:ascii="Calibri" w:hAnsi="Calibri"/>
          <w:sz w:val="22"/>
          <w:szCs w:val="22"/>
        </w:rPr>
        <w:t>4</w:t>
      </w:r>
      <w:r w:rsidRPr="00BC302F">
        <w:rPr>
          <w:rFonts w:ascii="Calibri" w:hAnsi="Calibri"/>
          <w:sz w:val="22"/>
          <w:szCs w:val="22"/>
        </w:rPr>
        <w:t>. Statuta Općine Viškov</w:t>
      </w:r>
      <w:r>
        <w:rPr>
          <w:rFonts w:ascii="Calibri" w:hAnsi="Calibri"/>
          <w:sz w:val="22"/>
          <w:szCs w:val="22"/>
        </w:rPr>
        <w:t xml:space="preserve">o </w:t>
      </w:r>
      <w:r w:rsidRPr="00BC302F">
        <w:rPr>
          <w:rFonts w:ascii="Calibri" w:hAnsi="Calibri"/>
          <w:sz w:val="22"/>
          <w:szCs w:val="22"/>
        </w:rPr>
        <w:t>("Službene novine Općine Viškovo", broj 3/18.</w:t>
      </w:r>
      <w:r>
        <w:rPr>
          <w:rFonts w:ascii="Calibri" w:hAnsi="Calibri"/>
          <w:sz w:val="22"/>
          <w:szCs w:val="22"/>
        </w:rPr>
        <w:t>, 2/20.</w:t>
      </w:r>
      <w:r w:rsidR="002278CB">
        <w:rPr>
          <w:rFonts w:ascii="Calibri" w:hAnsi="Calibri"/>
          <w:sz w:val="22"/>
          <w:szCs w:val="22"/>
        </w:rPr>
        <w:t>,</w:t>
      </w:r>
      <w:r>
        <w:rPr>
          <w:rFonts w:ascii="Calibri" w:hAnsi="Calibri"/>
          <w:sz w:val="22"/>
          <w:szCs w:val="22"/>
        </w:rPr>
        <w:t xml:space="preserve"> </w:t>
      </w:r>
      <w:r w:rsidRPr="00EC65F6">
        <w:rPr>
          <w:rFonts w:ascii="Calibri" w:hAnsi="Calibri"/>
          <w:sz w:val="22"/>
          <w:szCs w:val="22"/>
        </w:rPr>
        <w:t>4/21.</w:t>
      </w:r>
      <w:r w:rsidR="002278CB">
        <w:rPr>
          <w:rFonts w:ascii="Calibri" w:hAnsi="Calibri"/>
          <w:sz w:val="22"/>
          <w:szCs w:val="22"/>
        </w:rPr>
        <w:t xml:space="preserve"> i 10/22.</w:t>
      </w:r>
      <w:r w:rsidRPr="00EC65F6">
        <w:rPr>
          <w:rFonts w:ascii="Calibri" w:hAnsi="Calibri"/>
          <w:sz w:val="22"/>
          <w:szCs w:val="22"/>
        </w:rPr>
        <w:t>)</w:t>
      </w:r>
      <w:r>
        <w:rPr>
          <w:rFonts w:ascii="Calibri" w:hAnsi="Calibri"/>
          <w:sz w:val="22"/>
          <w:szCs w:val="22"/>
        </w:rPr>
        <w:t xml:space="preserve">, </w:t>
      </w:r>
      <w:r w:rsidR="006203D4" w:rsidRPr="00040FBE">
        <w:rPr>
          <w:rFonts w:ascii="Calibri" w:hAnsi="Calibri"/>
          <w:sz w:val="22"/>
          <w:szCs w:val="22"/>
        </w:rPr>
        <w:t xml:space="preserve">Općinsko vijeće Općine Viškovo donijelo je na </w:t>
      </w:r>
      <w:r w:rsidR="006203D4">
        <w:rPr>
          <w:rFonts w:ascii="Calibri" w:hAnsi="Calibri"/>
          <w:sz w:val="22"/>
          <w:szCs w:val="22"/>
        </w:rPr>
        <w:t>13</w:t>
      </w:r>
      <w:r w:rsidR="006203D4" w:rsidRPr="00040FBE">
        <w:rPr>
          <w:rFonts w:ascii="Calibri" w:hAnsi="Calibri"/>
          <w:sz w:val="22"/>
          <w:szCs w:val="22"/>
        </w:rPr>
        <w:t xml:space="preserve">. sjednici, održanoj </w:t>
      </w:r>
      <w:r w:rsidR="006203D4">
        <w:rPr>
          <w:rFonts w:ascii="Calibri" w:hAnsi="Calibri"/>
          <w:sz w:val="22"/>
          <w:szCs w:val="22"/>
        </w:rPr>
        <w:t>1</w:t>
      </w:r>
      <w:r w:rsidR="006203D4" w:rsidRPr="00040FBE">
        <w:rPr>
          <w:rFonts w:ascii="Calibri" w:hAnsi="Calibri"/>
          <w:sz w:val="22"/>
          <w:szCs w:val="22"/>
        </w:rPr>
        <w:t xml:space="preserve">. </w:t>
      </w:r>
      <w:r w:rsidR="006203D4">
        <w:rPr>
          <w:rFonts w:ascii="Calibri" w:hAnsi="Calibri"/>
          <w:sz w:val="22"/>
          <w:szCs w:val="22"/>
        </w:rPr>
        <w:t>prosinca 2022</w:t>
      </w:r>
      <w:r w:rsidR="006203D4" w:rsidRPr="00040FBE">
        <w:rPr>
          <w:rFonts w:ascii="Calibri" w:hAnsi="Calibri"/>
          <w:sz w:val="22"/>
          <w:szCs w:val="22"/>
        </w:rPr>
        <w:t xml:space="preserve">. godine, </w:t>
      </w:r>
      <w:r w:rsidR="006203D4">
        <w:rPr>
          <w:rFonts w:ascii="Calibri" w:hAnsi="Calibri"/>
          <w:sz w:val="22"/>
          <w:szCs w:val="22"/>
        </w:rPr>
        <w:t>1</w:t>
      </w:r>
      <w:r w:rsidR="006203D4" w:rsidRPr="00040FBE">
        <w:rPr>
          <w:rFonts w:ascii="Calibri" w:hAnsi="Calibri"/>
          <w:sz w:val="22"/>
          <w:szCs w:val="22"/>
        </w:rPr>
        <w:t>. izmjene i dopune Proračuna Općine Viškovo za 202</w:t>
      </w:r>
      <w:r w:rsidR="006203D4">
        <w:rPr>
          <w:rFonts w:ascii="Calibri" w:hAnsi="Calibri"/>
          <w:sz w:val="22"/>
          <w:szCs w:val="22"/>
        </w:rPr>
        <w:t>2</w:t>
      </w:r>
      <w:r w:rsidR="006203D4" w:rsidRPr="00040FBE">
        <w:rPr>
          <w:rFonts w:ascii="Calibri" w:hAnsi="Calibri"/>
          <w:sz w:val="22"/>
          <w:szCs w:val="22"/>
        </w:rPr>
        <w:t xml:space="preserve">. godinu uz ovo Obrazloženje koje je sastavni dio istih.                                                                                                                                                                                                                                                     </w:t>
      </w:r>
    </w:p>
    <w:p w14:paraId="18F83D26" w14:textId="77777777" w:rsidR="006203D4" w:rsidRPr="00040FBE" w:rsidRDefault="006203D4" w:rsidP="006203D4">
      <w:pPr>
        <w:jc w:val="both"/>
        <w:rPr>
          <w:rFonts w:ascii="Calibri" w:hAnsi="Calibri"/>
          <w:sz w:val="12"/>
          <w:szCs w:val="12"/>
        </w:rPr>
      </w:pPr>
    </w:p>
    <w:p w14:paraId="064E9481" w14:textId="0D8FE4AF" w:rsidR="006203D4" w:rsidRPr="00040FBE" w:rsidRDefault="006203D4" w:rsidP="006203D4">
      <w:pPr>
        <w:jc w:val="both"/>
        <w:rPr>
          <w:rFonts w:ascii="Calibri" w:hAnsi="Calibri"/>
          <w:sz w:val="22"/>
          <w:szCs w:val="22"/>
        </w:rPr>
      </w:pPr>
      <w:r w:rsidRPr="00040FBE">
        <w:rPr>
          <w:rFonts w:ascii="Calibri" w:hAnsi="Calibri"/>
          <w:sz w:val="22"/>
          <w:szCs w:val="22"/>
        </w:rPr>
        <w:t>Ujedno, ov</w:t>
      </w:r>
      <w:r>
        <w:rPr>
          <w:rFonts w:ascii="Calibri" w:hAnsi="Calibri"/>
          <w:sz w:val="22"/>
          <w:szCs w:val="22"/>
        </w:rPr>
        <w:t>aj</w:t>
      </w:r>
      <w:r w:rsidRPr="00040FBE">
        <w:rPr>
          <w:rFonts w:ascii="Calibri" w:hAnsi="Calibri"/>
          <w:sz w:val="22"/>
          <w:szCs w:val="22"/>
        </w:rPr>
        <w:t xml:space="preserve"> akt</w:t>
      </w:r>
      <w:r>
        <w:rPr>
          <w:rFonts w:ascii="Calibri" w:hAnsi="Calibri"/>
          <w:sz w:val="22"/>
          <w:szCs w:val="22"/>
        </w:rPr>
        <w:t xml:space="preserve"> </w:t>
      </w:r>
      <w:r w:rsidRPr="00040FBE">
        <w:rPr>
          <w:rFonts w:ascii="Calibri" w:hAnsi="Calibri"/>
          <w:sz w:val="22"/>
          <w:szCs w:val="22"/>
        </w:rPr>
        <w:t xml:space="preserve">stupa na snagu prvog dana od dana objave u “Službenim novinama Općine Viškovo“ </w:t>
      </w:r>
      <w:r w:rsidR="00B84FE4">
        <w:rPr>
          <w:rFonts w:ascii="Calibri" w:hAnsi="Calibri"/>
          <w:sz w:val="22"/>
          <w:szCs w:val="22"/>
        </w:rPr>
        <w:t xml:space="preserve">zbog </w:t>
      </w:r>
      <w:r>
        <w:rPr>
          <w:rFonts w:ascii="Calibri" w:hAnsi="Calibri"/>
          <w:sz w:val="22"/>
          <w:szCs w:val="22"/>
        </w:rPr>
        <w:t>potrebe što ranijeg početka</w:t>
      </w:r>
      <w:r w:rsidRPr="00040FBE">
        <w:rPr>
          <w:rFonts w:ascii="Calibri" w:hAnsi="Calibri"/>
          <w:sz w:val="22"/>
          <w:szCs w:val="22"/>
        </w:rPr>
        <w:t xml:space="preserve"> </w:t>
      </w:r>
      <w:r w:rsidR="00286C2D">
        <w:rPr>
          <w:rFonts w:ascii="Calibri" w:hAnsi="Calibri"/>
          <w:sz w:val="22"/>
          <w:szCs w:val="22"/>
        </w:rPr>
        <w:t xml:space="preserve">njegove </w:t>
      </w:r>
      <w:r w:rsidRPr="00040FBE">
        <w:rPr>
          <w:rFonts w:ascii="Calibri" w:hAnsi="Calibri"/>
          <w:sz w:val="22"/>
          <w:szCs w:val="22"/>
        </w:rPr>
        <w:t>primjene</w:t>
      </w:r>
      <w:bookmarkStart w:id="10" w:name="_GoBack"/>
      <w:bookmarkEnd w:id="10"/>
      <w:r w:rsidRPr="00040FBE">
        <w:rPr>
          <w:rFonts w:ascii="Calibri" w:hAnsi="Calibri"/>
          <w:sz w:val="22"/>
          <w:szCs w:val="22"/>
        </w:rPr>
        <w:t xml:space="preserve"> koja je uvjetovana izmijenjenom dinamikom izvršavanja proračunskih prihoda i novim potrebama financiranja proračunskih rashoda u odnosu na prethodno planirano.</w:t>
      </w:r>
    </w:p>
    <w:p w14:paraId="034ED862" w14:textId="0977D4EF" w:rsidR="00B05644" w:rsidRDefault="00B05644" w:rsidP="00B05644">
      <w:pPr>
        <w:jc w:val="both"/>
        <w:rPr>
          <w:rFonts w:ascii="Calibri" w:hAnsi="Calibri"/>
          <w:sz w:val="22"/>
          <w:szCs w:val="22"/>
        </w:rPr>
      </w:pPr>
      <w:r w:rsidRPr="00BC302F">
        <w:rPr>
          <w:rFonts w:ascii="Calibri" w:hAnsi="Calibri"/>
          <w:sz w:val="22"/>
          <w:szCs w:val="22"/>
        </w:rPr>
        <w:t xml:space="preserve">     </w:t>
      </w:r>
    </w:p>
    <w:p w14:paraId="5F582758" w14:textId="77777777" w:rsidR="00D63E1C" w:rsidRDefault="00D63E1C" w:rsidP="00D63E1C">
      <w:pPr>
        <w:jc w:val="both"/>
        <w:rPr>
          <w:rFonts w:ascii="Calibri" w:eastAsia="Calibri" w:hAnsi="Calibri"/>
          <w:noProof/>
          <w:sz w:val="22"/>
          <w:szCs w:val="22"/>
        </w:rPr>
      </w:pPr>
    </w:p>
    <w:p w14:paraId="32C70683" w14:textId="77777777" w:rsidR="00D63E1C" w:rsidRDefault="00D63E1C" w:rsidP="00D63E1C">
      <w:pPr>
        <w:jc w:val="both"/>
        <w:rPr>
          <w:rFonts w:ascii="Calibri" w:eastAsia="Calibri" w:hAnsi="Calibri"/>
          <w:noProof/>
          <w:sz w:val="22"/>
          <w:szCs w:val="22"/>
        </w:rPr>
      </w:pPr>
      <w:r>
        <w:rPr>
          <w:rFonts w:ascii="Calibri" w:eastAsia="Calibri" w:hAnsi="Calibri"/>
          <w:noProof/>
          <w:sz w:val="22"/>
          <w:szCs w:val="22"/>
        </w:rPr>
        <w:t>KLASA:011-02/22-01/09</w:t>
      </w:r>
    </w:p>
    <w:p w14:paraId="1851955A" w14:textId="77777777" w:rsidR="00D63E1C" w:rsidRDefault="00D63E1C" w:rsidP="00D63E1C">
      <w:pPr>
        <w:jc w:val="both"/>
        <w:rPr>
          <w:rFonts w:ascii="Calibri" w:eastAsia="Calibri" w:hAnsi="Calibri"/>
          <w:noProof/>
          <w:sz w:val="22"/>
          <w:szCs w:val="22"/>
        </w:rPr>
      </w:pPr>
      <w:r>
        <w:rPr>
          <w:rFonts w:ascii="Calibri" w:eastAsia="Calibri" w:hAnsi="Calibri"/>
          <w:noProof/>
          <w:sz w:val="22"/>
          <w:szCs w:val="22"/>
        </w:rPr>
        <w:t>URBROJ:2170-35-04/03-22-9</w:t>
      </w:r>
    </w:p>
    <w:p w14:paraId="0CDB554C" w14:textId="77777777" w:rsidR="00D63E1C" w:rsidRDefault="00D63E1C" w:rsidP="00D63E1C">
      <w:pPr>
        <w:jc w:val="both"/>
        <w:rPr>
          <w:rFonts w:ascii="Calibri" w:hAnsi="Calibri"/>
          <w:sz w:val="22"/>
          <w:szCs w:val="22"/>
        </w:rPr>
      </w:pPr>
      <w:r>
        <w:rPr>
          <w:rFonts w:ascii="Calibri" w:hAnsi="Calibri"/>
          <w:sz w:val="22"/>
          <w:szCs w:val="22"/>
        </w:rPr>
        <w:t>VIŠKOVO, 1. prosinca 2022. godine</w:t>
      </w:r>
    </w:p>
    <w:p w14:paraId="5563EF8B" w14:textId="77777777" w:rsidR="00D63E1C" w:rsidRDefault="00D63E1C" w:rsidP="00D63E1C">
      <w:pPr>
        <w:ind w:left="5040" w:firstLine="720"/>
        <w:jc w:val="both"/>
        <w:rPr>
          <w:rFonts w:ascii="Calibri" w:hAnsi="Calibri"/>
          <w:sz w:val="22"/>
          <w:szCs w:val="22"/>
          <w:lang w:eastAsia="en-US"/>
        </w:rPr>
      </w:pPr>
    </w:p>
    <w:p w14:paraId="75E98467" w14:textId="77777777" w:rsidR="00D63E1C" w:rsidRDefault="00D63E1C" w:rsidP="00D63E1C">
      <w:pPr>
        <w:ind w:left="5040" w:firstLine="720"/>
        <w:jc w:val="both"/>
        <w:rPr>
          <w:rFonts w:ascii="Calibri" w:hAnsi="Calibri"/>
          <w:sz w:val="22"/>
          <w:szCs w:val="22"/>
          <w:lang w:eastAsia="en-US"/>
        </w:rPr>
      </w:pPr>
    </w:p>
    <w:p w14:paraId="1A896C9D" w14:textId="77777777" w:rsidR="00D63E1C" w:rsidRDefault="00D63E1C" w:rsidP="00D63E1C">
      <w:pPr>
        <w:ind w:left="5040" w:firstLine="720"/>
        <w:jc w:val="both"/>
        <w:rPr>
          <w:rFonts w:ascii="Calibri" w:hAnsi="Calibri"/>
          <w:sz w:val="22"/>
          <w:szCs w:val="22"/>
          <w:lang w:eastAsia="en-US"/>
        </w:rPr>
      </w:pPr>
      <w:r>
        <w:rPr>
          <w:rFonts w:ascii="Calibri" w:hAnsi="Calibri"/>
          <w:sz w:val="22"/>
          <w:szCs w:val="22"/>
          <w:lang w:eastAsia="en-US"/>
        </w:rPr>
        <w:t xml:space="preserve">          Predsjednik Općinskog vijeća:</w:t>
      </w:r>
    </w:p>
    <w:p w14:paraId="25188CFE" w14:textId="77777777" w:rsidR="00D63E1C" w:rsidRDefault="00D63E1C" w:rsidP="00D63E1C">
      <w:pPr>
        <w:jc w:val="both"/>
        <w:rPr>
          <w:rFonts w:ascii="Calibri" w:hAnsi="Calibri"/>
          <w:sz w:val="24"/>
          <w:szCs w:val="24"/>
          <w:lang w:eastAsia="en-US"/>
        </w:rPr>
      </w:pPr>
    </w:p>
    <w:p w14:paraId="39E5AA77" w14:textId="77777777" w:rsidR="00D63E1C" w:rsidRDefault="00D63E1C" w:rsidP="00D63E1C">
      <w:pPr>
        <w:jc w:val="both"/>
        <w:rPr>
          <w:rFonts w:ascii="Calibri" w:hAnsi="Calibri"/>
          <w:sz w:val="22"/>
          <w:szCs w:val="22"/>
          <w:lang w:eastAsia="en-US"/>
        </w:rPr>
      </w:pPr>
      <w:r>
        <w:rPr>
          <w:rFonts w:ascii="Calibri" w:hAnsi="Calibri"/>
          <w:sz w:val="24"/>
          <w:szCs w:val="24"/>
          <w:lang w:eastAsia="en-US"/>
        </w:rPr>
        <w:tab/>
      </w:r>
      <w:r>
        <w:rPr>
          <w:rFonts w:ascii="Calibri" w:hAnsi="Calibri"/>
          <w:sz w:val="24"/>
          <w:szCs w:val="24"/>
          <w:lang w:eastAsia="en-US"/>
        </w:rPr>
        <w:tab/>
      </w:r>
      <w:r>
        <w:rPr>
          <w:rFonts w:ascii="Calibri" w:hAnsi="Calibri"/>
          <w:sz w:val="24"/>
          <w:szCs w:val="24"/>
          <w:lang w:eastAsia="en-US"/>
        </w:rPr>
        <w:tab/>
      </w:r>
      <w:r>
        <w:rPr>
          <w:rFonts w:ascii="Calibri" w:hAnsi="Calibri"/>
          <w:sz w:val="24"/>
          <w:szCs w:val="24"/>
          <w:lang w:eastAsia="en-US"/>
        </w:rPr>
        <w:tab/>
      </w:r>
      <w:r>
        <w:rPr>
          <w:rFonts w:ascii="Calibri" w:hAnsi="Calibri"/>
          <w:sz w:val="24"/>
          <w:szCs w:val="24"/>
          <w:lang w:eastAsia="en-US"/>
        </w:rPr>
        <w:tab/>
      </w:r>
      <w:r>
        <w:rPr>
          <w:rFonts w:ascii="Calibri" w:hAnsi="Calibri"/>
          <w:sz w:val="24"/>
          <w:szCs w:val="24"/>
          <w:lang w:eastAsia="en-US"/>
        </w:rPr>
        <w:tab/>
      </w:r>
      <w:r>
        <w:rPr>
          <w:rFonts w:ascii="Calibri" w:hAnsi="Calibri"/>
          <w:sz w:val="24"/>
          <w:szCs w:val="24"/>
          <w:lang w:eastAsia="en-US"/>
        </w:rPr>
        <w:tab/>
      </w:r>
      <w:r>
        <w:rPr>
          <w:rFonts w:ascii="Calibri" w:hAnsi="Calibri"/>
          <w:sz w:val="22"/>
          <w:szCs w:val="22"/>
          <w:lang w:eastAsia="en-US"/>
        </w:rPr>
        <w:tab/>
        <w:t xml:space="preserve">                       Bojan </w:t>
      </w:r>
      <w:proofErr w:type="spellStart"/>
      <w:r>
        <w:rPr>
          <w:rFonts w:ascii="Calibri" w:hAnsi="Calibri"/>
          <w:sz w:val="22"/>
          <w:szCs w:val="22"/>
          <w:lang w:eastAsia="en-US"/>
        </w:rPr>
        <w:t>Kurelić</w:t>
      </w:r>
      <w:proofErr w:type="spellEnd"/>
      <w:r>
        <w:rPr>
          <w:rFonts w:ascii="Calibri" w:hAnsi="Calibri"/>
          <w:sz w:val="22"/>
          <w:szCs w:val="22"/>
          <w:lang w:eastAsia="en-US"/>
        </w:rPr>
        <w:t>, v. r.</w:t>
      </w:r>
    </w:p>
    <w:p w14:paraId="2A01F4CF" w14:textId="77777777" w:rsidR="00BC758A" w:rsidRPr="00142B45" w:rsidRDefault="00BC758A" w:rsidP="00BC758A"/>
    <w:p w14:paraId="7AE38223" w14:textId="77777777" w:rsidR="00B05644" w:rsidRDefault="00B05644" w:rsidP="00B05644">
      <w:pPr>
        <w:contextualSpacing/>
        <w:jc w:val="both"/>
        <w:rPr>
          <w:rFonts w:ascii="Calibri" w:eastAsia="Calibri" w:hAnsi="Calibri"/>
          <w:noProof/>
          <w:sz w:val="22"/>
          <w:szCs w:val="22"/>
        </w:rPr>
      </w:pPr>
    </w:p>
    <w:sectPr w:rsidR="00B05644" w:rsidSect="00854F47">
      <w:headerReference w:type="default" r:id="rId19"/>
      <w:footerReference w:type="default" r:id="rId20"/>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B1C36" w14:textId="77777777" w:rsidR="006203D4" w:rsidRDefault="006203D4">
      <w:r>
        <w:separator/>
      </w:r>
    </w:p>
  </w:endnote>
  <w:endnote w:type="continuationSeparator" w:id="0">
    <w:p w14:paraId="06137872" w14:textId="77777777" w:rsidR="006203D4" w:rsidRDefault="006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F924" w14:textId="77777777" w:rsidR="006203D4" w:rsidRDefault="006203D4">
    <w:pPr>
      <w:pStyle w:val="Podnoje"/>
      <w:jc w:val="right"/>
    </w:pPr>
    <w:r>
      <w:fldChar w:fldCharType="begin"/>
    </w:r>
    <w:r>
      <w:instrText xml:space="preserve"> PAGE   \* MERGEFORMAT </w:instrText>
    </w:r>
    <w:r>
      <w:fldChar w:fldCharType="separate"/>
    </w:r>
    <w:r w:rsidR="00286C2D">
      <w:rPr>
        <w:noProof/>
      </w:rPr>
      <w:t>85</w:t>
    </w:r>
    <w:r>
      <w:rPr>
        <w:noProof/>
      </w:rPr>
      <w:fldChar w:fldCharType="end"/>
    </w:r>
  </w:p>
  <w:p w14:paraId="573AB9D6" w14:textId="77777777" w:rsidR="006203D4" w:rsidRDefault="006203D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4F530" w14:textId="77777777" w:rsidR="006203D4" w:rsidRDefault="006203D4">
      <w:r>
        <w:separator/>
      </w:r>
    </w:p>
  </w:footnote>
  <w:footnote w:type="continuationSeparator" w:id="0">
    <w:p w14:paraId="7A00AC0C" w14:textId="77777777" w:rsidR="006203D4" w:rsidRDefault="00620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859" w14:textId="77777777" w:rsidR="006203D4" w:rsidRDefault="006203D4"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F15456F"/>
    <w:multiLevelType w:val="hybridMultilevel"/>
    <w:tmpl w:val="5F9AFD4A"/>
    <w:lvl w:ilvl="0" w:tplc="882448D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C025BF"/>
    <w:multiLevelType w:val="hybridMultilevel"/>
    <w:tmpl w:val="99E8BE22"/>
    <w:lvl w:ilvl="0" w:tplc="E4BEED64">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28307F69"/>
    <w:multiLevelType w:val="hybridMultilevel"/>
    <w:tmpl w:val="7C1233DC"/>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ADE4939"/>
    <w:multiLevelType w:val="hybridMultilevel"/>
    <w:tmpl w:val="9ED02E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EA0906"/>
    <w:multiLevelType w:val="hybridMultilevel"/>
    <w:tmpl w:val="616CFDC6"/>
    <w:lvl w:ilvl="0" w:tplc="564ADA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FF2B8D"/>
    <w:multiLevelType w:val="hybridMultilevel"/>
    <w:tmpl w:val="FAB219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3EB7AC3"/>
    <w:multiLevelType w:val="hybridMultilevel"/>
    <w:tmpl w:val="0F9C1A24"/>
    <w:lvl w:ilvl="0" w:tplc="113451D0">
      <w:start w:val="6"/>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3"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38524E07"/>
    <w:multiLevelType w:val="hybridMultilevel"/>
    <w:tmpl w:val="6BF64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B880192"/>
    <w:multiLevelType w:val="hybridMultilevel"/>
    <w:tmpl w:val="D728C644"/>
    <w:lvl w:ilvl="0" w:tplc="041A0001">
      <w:start w:val="1"/>
      <w:numFmt w:val="bullet"/>
      <w:lvlText w:val=""/>
      <w:lvlJc w:val="left"/>
      <w:pPr>
        <w:ind w:left="372" w:hanging="360"/>
      </w:pPr>
      <w:rPr>
        <w:rFonts w:ascii="Symbol" w:hAnsi="Symbol" w:hint="default"/>
      </w:rPr>
    </w:lvl>
    <w:lvl w:ilvl="1" w:tplc="041A0003" w:tentative="1">
      <w:start w:val="1"/>
      <w:numFmt w:val="bullet"/>
      <w:lvlText w:val="o"/>
      <w:lvlJc w:val="left"/>
      <w:pPr>
        <w:ind w:left="1092" w:hanging="360"/>
      </w:pPr>
      <w:rPr>
        <w:rFonts w:ascii="Courier New" w:hAnsi="Courier New" w:cs="Courier New" w:hint="default"/>
      </w:rPr>
    </w:lvl>
    <w:lvl w:ilvl="2" w:tplc="041A0005" w:tentative="1">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28"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4216075F"/>
    <w:multiLevelType w:val="hybridMultilevel"/>
    <w:tmpl w:val="0FD825E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4631155B"/>
    <w:multiLevelType w:val="hybridMultilevel"/>
    <w:tmpl w:val="E7065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A735507"/>
    <w:multiLevelType w:val="hybridMultilevel"/>
    <w:tmpl w:val="8B9669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2"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BEB178C"/>
    <w:multiLevelType w:val="hybridMultilevel"/>
    <w:tmpl w:val="10666FA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7" w15:restartNumberingAfterBreak="0">
    <w:nsid w:val="5D5F418E"/>
    <w:multiLevelType w:val="hybridMultilevel"/>
    <w:tmpl w:val="7DD0FB9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8"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0" w15:restartNumberingAfterBreak="0">
    <w:nsid w:val="637D6E7F"/>
    <w:multiLevelType w:val="hybridMultilevel"/>
    <w:tmpl w:val="44D4E102"/>
    <w:lvl w:ilvl="0" w:tplc="1048175A">
      <w:start w:val="1"/>
      <w:numFmt w:val="decimal"/>
      <w:lvlText w:val="%1."/>
      <w:lvlJc w:val="left"/>
      <w:pPr>
        <w:ind w:left="360" w:hanging="360"/>
      </w:pPr>
      <w:rPr>
        <w:rFonts w:ascii="Times New Roman" w:eastAsia="Calibri" w:hAnsi="Times New Roman" w:cs="Times New Roman"/>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2"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3"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4" w15:restartNumberingAfterBreak="0">
    <w:nsid w:val="6DE825D1"/>
    <w:multiLevelType w:val="hybridMultilevel"/>
    <w:tmpl w:val="2476449A"/>
    <w:lvl w:ilvl="0" w:tplc="A5C28A4A">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1191763"/>
    <w:multiLevelType w:val="hybridMultilevel"/>
    <w:tmpl w:val="A2947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0"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E926F2D"/>
    <w:multiLevelType w:val="hybridMultilevel"/>
    <w:tmpl w:val="3FE46956"/>
    <w:lvl w:ilvl="0" w:tplc="7A58291A">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39"/>
  </w:num>
  <w:num w:numId="4">
    <w:abstractNumId w:val="41"/>
  </w:num>
  <w:num w:numId="5">
    <w:abstractNumId w:val="26"/>
  </w:num>
  <w:num w:numId="6">
    <w:abstractNumId w:val="15"/>
  </w:num>
  <w:num w:numId="7">
    <w:abstractNumId w:val="34"/>
  </w:num>
  <w:num w:numId="8">
    <w:abstractNumId w:val="49"/>
  </w:num>
  <w:num w:numId="9">
    <w:abstractNumId w:val="58"/>
  </w:num>
  <w:num w:numId="10">
    <w:abstractNumId w:val="57"/>
  </w:num>
  <w:num w:numId="11">
    <w:abstractNumId w:val="55"/>
  </w:num>
  <w:num w:numId="12">
    <w:abstractNumId w:val="25"/>
  </w:num>
  <w:num w:numId="13">
    <w:abstractNumId w:val="38"/>
  </w:num>
  <w:num w:numId="14">
    <w:abstractNumId w:val="20"/>
  </w:num>
  <w:num w:numId="15">
    <w:abstractNumId w:val="42"/>
  </w:num>
  <w:num w:numId="16">
    <w:abstractNumId w:val="45"/>
  </w:num>
  <w:num w:numId="17">
    <w:abstractNumId w:val="11"/>
  </w:num>
  <w:num w:numId="18">
    <w:abstractNumId w:val="8"/>
  </w:num>
  <w:num w:numId="19">
    <w:abstractNumId w:val="9"/>
  </w:num>
  <w:num w:numId="20">
    <w:abstractNumId w:val="30"/>
  </w:num>
  <w:num w:numId="21">
    <w:abstractNumId w:val="37"/>
  </w:num>
  <w:num w:numId="22">
    <w:abstractNumId w:val="28"/>
  </w:num>
  <w:num w:numId="23">
    <w:abstractNumId w:val="43"/>
  </w:num>
  <w:num w:numId="24">
    <w:abstractNumId w:val="31"/>
  </w:num>
  <w:num w:numId="25">
    <w:abstractNumId w:val="29"/>
  </w:num>
  <w:num w:numId="26">
    <w:abstractNumId w:val="47"/>
  </w:num>
  <w:num w:numId="27">
    <w:abstractNumId w:val="27"/>
  </w:num>
  <w:num w:numId="28">
    <w:abstractNumId w:val="53"/>
  </w:num>
  <w:num w:numId="29">
    <w:abstractNumId w:val="5"/>
  </w:num>
  <w:num w:numId="30">
    <w:abstractNumId w:val="51"/>
  </w:num>
  <w:num w:numId="31">
    <w:abstractNumId w:val="14"/>
  </w:num>
  <w:num w:numId="32">
    <w:abstractNumId w:val="4"/>
  </w:num>
  <w:num w:numId="33">
    <w:abstractNumId w:val="1"/>
  </w:num>
  <w:num w:numId="34">
    <w:abstractNumId w:val="3"/>
  </w:num>
  <w:num w:numId="35">
    <w:abstractNumId w:val="35"/>
  </w:num>
  <w:num w:numId="36">
    <w:abstractNumId w:val="52"/>
  </w:num>
  <w:num w:numId="37">
    <w:abstractNumId w:val="32"/>
  </w:num>
  <w:num w:numId="38">
    <w:abstractNumId w:val="48"/>
  </w:num>
  <w:num w:numId="39">
    <w:abstractNumId w:val="10"/>
  </w:num>
  <w:num w:numId="40">
    <w:abstractNumId w:val="19"/>
  </w:num>
  <w:num w:numId="41">
    <w:abstractNumId w:val="2"/>
  </w:num>
  <w:num w:numId="42">
    <w:abstractNumId w:val="59"/>
  </w:num>
  <w:num w:numId="43">
    <w:abstractNumId w:val="12"/>
  </w:num>
  <w:num w:numId="44">
    <w:abstractNumId w:val="60"/>
  </w:num>
  <w:num w:numId="45">
    <w:abstractNumId w:val="6"/>
  </w:num>
  <w:num w:numId="46">
    <w:abstractNumId w:val="23"/>
  </w:num>
  <w:num w:numId="47">
    <w:abstractNumId w:val="46"/>
  </w:num>
  <w:num w:numId="48">
    <w:abstractNumId w:val="36"/>
  </w:num>
  <w:num w:numId="49">
    <w:abstractNumId w:val="24"/>
  </w:num>
  <w:num w:numId="50">
    <w:abstractNumId w:val="56"/>
  </w:num>
  <w:num w:numId="51">
    <w:abstractNumId w:val="17"/>
  </w:num>
  <w:num w:numId="52">
    <w:abstractNumId w:val="16"/>
  </w:num>
  <w:num w:numId="53">
    <w:abstractNumId w:val="13"/>
  </w:num>
  <w:num w:numId="54">
    <w:abstractNumId w:val="54"/>
  </w:num>
  <w:num w:numId="55">
    <w:abstractNumId w:val="7"/>
  </w:num>
  <w:num w:numId="56">
    <w:abstractNumId w:val="40"/>
  </w:num>
  <w:num w:numId="57">
    <w:abstractNumId w:val="50"/>
  </w:num>
  <w:num w:numId="58">
    <w:abstractNumId w:val="61"/>
  </w:num>
  <w:num w:numId="59">
    <w:abstractNumId w:val="22"/>
  </w:num>
  <w:num w:numId="60">
    <w:abstractNumId w:val="33"/>
  </w:num>
  <w:num w:numId="61">
    <w:abstractNumId w:val="18"/>
  </w:num>
  <w:num w:numId="62">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2835"/>
    <w:rsid w:val="00003F8A"/>
    <w:rsid w:val="00004475"/>
    <w:rsid w:val="00004767"/>
    <w:rsid w:val="00004EFF"/>
    <w:rsid w:val="000050C5"/>
    <w:rsid w:val="0000775D"/>
    <w:rsid w:val="000078DC"/>
    <w:rsid w:val="00007E6C"/>
    <w:rsid w:val="00010233"/>
    <w:rsid w:val="00014242"/>
    <w:rsid w:val="000171D4"/>
    <w:rsid w:val="000172B9"/>
    <w:rsid w:val="00022746"/>
    <w:rsid w:val="000231C1"/>
    <w:rsid w:val="00024F9C"/>
    <w:rsid w:val="00025983"/>
    <w:rsid w:val="0002761E"/>
    <w:rsid w:val="00030795"/>
    <w:rsid w:val="00031B66"/>
    <w:rsid w:val="00032897"/>
    <w:rsid w:val="000338BA"/>
    <w:rsid w:val="000371A4"/>
    <w:rsid w:val="000426C9"/>
    <w:rsid w:val="00043205"/>
    <w:rsid w:val="000438FB"/>
    <w:rsid w:val="00045442"/>
    <w:rsid w:val="0004647D"/>
    <w:rsid w:val="00047990"/>
    <w:rsid w:val="000561A3"/>
    <w:rsid w:val="0006159A"/>
    <w:rsid w:val="00062A40"/>
    <w:rsid w:val="00062A69"/>
    <w:rsid w:val="000642F3"/>
    <w:rsid w:val="00073E85"/>
    <w:rsid w:val="00074785"/>
    <w:rsid w:val="000750C0"/>
    <w:rsid w:val="000756E3"/>
    <w:rsid w:val="000768AF"/>
    <w:rsid w:val="00077408"/>
    <w:rsid w:val="00077AFF"/>
    <w:rsid w:val="000805BB"/>
    <w:rsid w:val="0008225F"/>
    <w:rsid w:val="00084984"/>
    <w:rsid w:val="00085337"/>
    <w:rsid w:val="00086A7A"/>
    <w:rsid w:val="00087FA6"/>
    <w:rsid w:val="00087FE0"/>
    <w:rsid w:val="000912A3"/>
    <w:rsid w:val="00091653"/>
    <w:rsid w:val="000919F0"/>
    <w:rsid w:val="00092853"/>
    <w:rsid w:val="0009463E"/>
    <w:rsid w:val="000A12A1"/>
    <w:rsid w:val="000A2226"/>
    <w:rsid w:val="000A3FE3"/>
    <w:rsid w:val="000A5B08"/>
    <w:rsid w:val="000A5C38"/>
    <w:rsid w:val="000A6176"/>
    <w:rsid w:val="000A6E64"/>
    <w:rsid w:val="000B247A"/>
    <w:rsid w:val="000B29BF"/>
    <w:rsid w:val="000B4495"/>
    <w:rsid w:val="000B4A78"/>
    <w:rsid w:val="000B5F17"/>
    <w:rsid w:val="000C0C9C"/>
    <w:rsid w:val="000C204D"/>
    <w:rsid w:val="000C459A"/>
    <w:rsid w:val="000C7777"/>
    <w:rsid w:val="000D005C"/>
    <w:rsid w:val="000D266E"/>
    <w:rsid w:val="000D26AD"/>
    <w:rsid w:val="000D294B"/>
    <w:rsid w:val="000D2A0E"/>
    <w:rsid w:val="000D5345"/>
    <w:rsid w:val="000D7F00"/>
    <w:rsid w:val="000E1CDC"/>
    <w:rsid w:val="000E2E31"/>
    <w:rsid w:val="000E4FD6"/>
    <w:rsid w:val="000E64F2"/>
    <w:rsid w:val="000E65F2"/>
    <w:rsid w:val="000E6C19"/>
    <w:rsid w:val="000E6FDC"/>
    <w:rsid w:val="000F1EC1"/>
    <w:rsid w:val="000F5712"/>
    <w:rsid w:val="000F6C09"/>
    <w:rsid w:val="001009CC"/>
    <w:rsid w:val="001053A5"/>
    <w:rsid w:val="0010567C"/>
    <w:rsid w:val="00107BE6"/>
    <w:rsid w:val="00110630"/>
    <w:rsid w:val="001138AE"/>
    <w:rsid w:val="00116E5E"/>
    <w:rsid w:val="001219E2"/>
    <w:rsid w:val="00121F6D"/>
    <w:rsid w:val="00124FF4"/>
    <w:rsid w:val="00130BC2"/>
    <w:rsid w:val="00131251"/>
    <w:rsid w:val="00132C80"/>
    <w:rsid w:val="00133131"/>
    <w:rsid w:val="001331C3"/>
    <w:rsid w:val="00135A13"/>
    <w:rsid w:val="001370E6"/>
    <w:rsid w:val="0013738E"/>
    <w:rsid w:val="0014022F"/>
    <w:rsid w:val="00140A06"/>
    <w:rsid w:val="001411D7"/>
    <w:rsid w:val="0014166C"/>
    <w:rsid w:val="001418B0"/>
    <w:rsid w:val="00142B45"/>
    <w:rsid w:val="00144697"/>
    <w:rsid w:val="00155523"/>
    <w:rsid w:val="00161F48"/>
    <w:rsid w:val="00163057"/>
    <w:rsid w:val="00164C72"/>
    <w:rsid w:val="00165C8B"/>
    <w:rsid w:val="001665CA"/>
    <w:rsid w:val="00167E88"/>
    <w:rsid w:val="00172F33"/>
    <w:rsid w:val="00173116"/>
    <w:rsid w:val="0017322E"/>
    <w:rsid w:val="0018318A"/>
    <w:rsid w:val="00187665"/>
    <w:rsid w:val="00190CFB"/>
    <w:rsid w:val="00191806"/>
    <w:rsid w:val="00191DC5"/>
    <w:rsid w:val="0019223F"/>
    <w:rsid w:val="00192BE7"/>
    <w:rsid w:val="00196378"/>
    <w:rsid w:val="001A1559"/>
    <w:rsid w:val="001A23AE"/>
    <w:rsid w:val="001A2890"/>
    <w:rsid w:val="001A7F54"/>
    <w:rsid w:val="001B2011"/>
    <w:rsid w:val="001B52EE"/>
    <w:rsid w:val="001B5EEB"/>
    <w:rsid w:val="001C011E"/>
    <w:rsid w:val="001C2BA3"/>
    <w:rsid w:val="001C41CA"/>
    <w:rsid w:val="001C5147"/>
    <w:rsid w:val="001C7C83"/>
    <w:rsid w:val="001D1AFA"/>
    <w:rsid w:val="001D2256"/>
    <w:rsid w:val="001D2B52"/>
    <w:rsid w:val="001D3B6B"/>
    <w:rsid w:val="001D3EA1"/>
    <w:rsid w:val="001D453A"/>
    <w:rsid w:val="001D6689"/>
    <w:rsid w:val="001D6E6F"/>
    <w:rsid w:val="001E1BD0"/>
    <w:rsid w:val="001E213A"/>
    <w:rsid w:val="001E6529"/>
    <w:rsid w:val="001F36BC"/>
    <w:rsid w:val="001F5769"/>
    <w:rsid w:val="001F5C26"/>
    <w:rsid w:val="001F65AB"/>
    <w:rsid w:val="001F675E"/>
    <w:rsid w:val="001F75B6"/>
    <w:rsid w:val="0020017F"/>
    <w:rsid w:val="00200823"/>
    <w:rsid w:val="00203AA6"/>
    <w:rsid w:val="002047A6"/>
    <w:rsid w:val="002127C2"/>
    <w:rsid w:val="00212D84"/>
    <w:rsid w:val="00213744"/>
    <w:rsid w:val="00213891"/>
    <w:rsid w:val="00214474"/>
    <w:rsid w:val="002156F1"/>
    <w:rsid w:val="00216E9B"/>
    <w:rsid w:val="0021718B"/>
    <w:rsid w:val="002203C8"/>
    <w:rsid w:val="0022679F"/>
    <w:rsid w:val="00226935"/>
    <w:rsid w:val="00226D86"/>
    <w:rsid w:val="002278CB"/>
    <w:rsid w:val="002306D8"/>
    <w:rsid w:val="00230DC5"/>
    <w:rsid w:val="00230F49"/>
    <w:rsid w:val="0023152A"/>
    <w:rsid w:val="002317D5"/>
    <w:rsid w:val="002349FC"/>
    <w:rsid w:val="00237BCD"/>
    <w:rsid w:val="0024108A"/>
    <w:rsid w:val="00243431"/>
    <w:rsid w:val="002439A8"/>
    <w:rsid w:val="00247EF6"/>
    <w:rsid w:val="00253018"/>
    <w:rsid w:val="00253671"/>
    <w:rsid w:val="00257897"/>
    <w:rsid w:val="00262B08"/>
    <w:rsid w:val="00262B95"/>
    <w:rsid w:val="0026348F"/>
    <w:rsid w:val="00271FEB"/>
    <w:rsid w:val="00272CB3"/>
    <w:rsid w:val="0027325A"/>
    <w:rsid w:val="00274F06"/>
    <w:rsid w:val="00280160"/>
    <w:rsid w:val="00284F48"/>
    <w:rsid w:val="00285309"/>
    <w:rsid w:val="00285915"/>
    <w:rsid w:val="00286C2D"/>
    <w:rsid w:val="00290B26"/>
    <w:rsid w:val="00293548"/>
    <w:rsid w:val="00293718"/>
    <w:rsid w:val="002949FA"/>
    <w:rsid w:val="002957F0"/>
    <w:rsid w:val="00295B72"/>
    <w:rsid w:val="002967E1"/>
    <w:rsid w:val="0029702A"/>
    <w:rsid w:val="002A1693"/>
    <w:rsid w:val="002A3892"/>
    <w:rsid w:val="002A65A8"/>
    <w:rsid w:val="002A6683"/>
    <w:rsid w:val="002B0B4A"/>
    <w:rsid w:val="002B1398"/>
    <w:rsid w:val="002B18A7"/>
    <w:rsid w:val="002B1E3C"/>
    <w:rsid w:val="002B2A3D"/>
    <w:rsid w:val="002B2F04"/>
    <w:rsid w:val="002B3567"/>
    <w:rsid w:val="002B3924"/>
    <w:rsid w:val="002B5B26"/>
    <w:rsid w:val="002B6507"/>
    <w:rsid w:val="002C09B6"/>
    <w:rsid w:val="002C0AA5"/>
    <w:rsid w:val="002C2BA1"/>
    <w:rsid w:val="002C3CF5"/>
    <w:rsid w:val="002C51AB"/>
    <w:rsid w:val="002C6553"/>
    <w:rsid w:val="002C6D22"/>
    <w:rsid w:val="002D0D9F"/>
    <w:rsid w:val="002D1591"/>
    <w:rsid w:val="002D207E"/>
    <w:rsid w:val="002D3408"/>
    <w:rsid w:val="002D36DB"/>
    <w:rsid w:val="002D5CF2"/>
    <w:rsid w:val="002D6320"/>
    <w:rsid w:val="002E1AAF"/>
    <w:rsid w:val="002E739B"/>
    <w:rsid w:val="002F0EC8"/>
    <w:rsid w:val="002F1A15"/>
    <w:rsid w:val="002F2AC6"/>
    <w:rsid w:val="002F49C1"/>
    <w:rsid w:val="00304C32"/>
    <w:rsid w:val="003060FB"/>
    <w:rsid w:val="0030658C"/>
    <w:rsid w:val="00306F54"/>
    <w:rsid w:val="00310C60"/>
    <w:rsid w:val="00312870"/>
    <w:rsid w:val="0031378C"/>
    <w:rsid w:val="00314515"/>
    <w:rsid w:val="00314F80"/>
    <w:rsid w:val="003203DB"/>
    <w:rsid w:val="003225DC"/>
    <w:rsid w:val="00323ECF"/>
    <w:rsid w:val="0032538D"/>
    <w:rsid w:val="00327FD1"/>
    <w:rsid w:val="00332299"/>
    <w:rsid w:val="003407A7"/>
    <w:rsid w:val="00341AEB"/>
    <w:rsid w:val="00342CE2"/>
    <w:rsid w:val="00344A00"/>
    <w:rsid w:val="00345AA3"/>
    <w:rsid w:val="00356560"/>
    <w:rsid w:val="003578D2"/>
    <w:rsid w:val="00366926"/>
    <w:rsid w:val="003705DD"/>
    <w:rsid w:val="00370805"/>
    <w:rsid w:val="0037342B"/>
    <w:rsid w:val="003745B9"/>
    <w:rsid w:val="0037539A"/>
    <w:rsid w:val="00376461"/>
    <w:rsid w:val="00381571"/>
    <w:rsid w:val="00381D54"/>
    <w:rsid w:val="00383C62"/>
    <w:rsid w:val="003847AC"/>
    <w:rsid w:val="00384AA2"/>
    <w:rsid w:val="0038610B"/>
    <w:rsid w:val="00391035"/>
    <w:rsid w:val="00392EE8"/>
    <w:rsid w:val="00394963"/>
    <w:rsid w:val="00395FAF"/>
    <w:rsid w:val="0039771E"/>
    <w:rsid w:val="003A00D9"/>
    <w:rsid w:val="003A4B6D"/>
    <w:rsid w:val="003A674D"/>
    <w:rsid w:val="003A76B1"/>
    <w:rsid w:val="003B508D"/>
    <w:rsid w:val="003B676F"/>
    <w:rsid w:val="003B72C9"/>
    <w:rsid w:val="003C09E4"/>
    <w:rsid w:val="003C119D"/>
    <w:rsid w:val="003C6BB8"/>
    <w:rsid w:val="003D0050"/>
    <w:rsid w:val="003D0F3E"/>
    <w:rsid w:val="003D273C"/>
    <w:rsid w:val="003D3551"/>
    <w:rsid w:val="003D56CB"/>
    <w:rsid w:val="003D79CE"/>
    <w:rsid w:val="003D7E36"/>
    <w:rsid w:val="003E006E"/>
    <w:rsid w:val="003E00E4"/>
    <w:rsid w:val="003E32A9"/>
    <w:rsid w:val="003E4375"/>
    <w:rsid w:val="003E56C2"/>
    <w:rsid w:val="003E749B"/>
    <w:rsid w:val="003F0C98"/>
    <w:rsid w:val="003F1C87"/>
    <w:rsid w:val="003F7C07"/>
    <w:rsid w:val="004008BB"/>
    <w:rsid w:val="004054AF"/>
    <w:rsid w:val="004065AF"/>
    <w:rsid w:val="0040753F"/>
    <w:rsid w:val="00411F37"/>
    <w:rsid w:val="00413B05"/>
    <w:rsid w:val="004224FD"/>
    <w:rsid w:val="004235F4"/>
    <w:rsid w:val="00431452"/>
    <w:rsid w:val="00435123"/>
    <w:rsid w:val="0043572D"/>
    <w:rsid w:val="00441DAA"/>
    <w:rsid w:val="00443B35"/>
    <w:rsid w:val="00443C9A"/>
    <w:rsid w:val="00444D79"/>
    <w:rsid w:val="00444FB3"/>
    <w:rsid w:val="00451A1D"/>
    <w:rsid w:val="00451ECC"/>
    <w:rsid w:val="00452694"/>
    <w:rsid w:val="00452A7D"/>
    <w:rsid w:val="00453E88"/>
    <w:rsid w:val="00454E34"/>
    <w:rsid w:val="00456078"/>
    <w:rsid w:val="00456DCE"/>
    <w:rsid w:val="00466102"/>
    <w:rsid w:val="00466957"/>
    <w:rsid w:val="0047424F"/>
    <w:rsid w:val="004746A4"/>
    <w:rsid w:val="004750AB"/>
    <w:rsid w:val="0047673D"/>
    <w:rsid w:val="0047775F"/>
    <w:rsid w:val="00477C38"/>
    <w:rsid w:val="00477E02"/>
    <w:rsid w:val="004823D4"/>
    <w:rsid w:val="00485542"/>
    <w:rsid w:val="00485FB7"/>
    <w:rsid w:val="00495182"/>
    <w:rsid w:val="0049560B"/>
    <w:rsid w:val="00495B31"/>
    <w:rsid w:val="004A01FB"/>
    <w:rsid w:val="004A0E32"/>
    <w:rsid w:val="004A63B6"/>
    <w:rsid w:val="004A679F"/>
    <w:rsid w:val="004B29A0"/>
    <w:rsid w:val="004B2AB9"/>
    <w:rsid w:val="004B2B1B"/>
    <w:rsid w:val="004B2FBE"/>
    <w:rsid w:val="004B4814"/>
    <w:rsid w:val="004B4EAC"/>
    <w:rsid w:val="004B56D3"/>
    <w:rsid w:val="004C08CB"/>
    <w:rsid w:val="004C2DE0"/>
    <w:rsid w:val="004D04E3"/>
    <w:rsid w:val="004D1029"/>
    <w:rsid w:val="004D18E9"/>
    <w:rsid w:val="004D2DC2"/>
    <w:rsid w:val="004D4E76"/>
    <w:rsid w:val="004D4F9C"/>
    <w:rsid w:val="004D5181"/>
    <w:rsid w:val="004D68D8"/>
    <w:rsid w:val="004D7ABA"/>
    <w:rsid w:val="004E13F7"/>
    <w:rsid w:val="004E3575"/>
    <w:rsid w:val="004E5BF3"/>
    <w:rsid w:val="004E72EB"/>
    <w:rsid w:val="004F0F3A"/>
    <w:rsid w:val="004F2EBC"/>
    <w:rsid w:val="004F7AA5"/>
    <w:rsid w:val="004F7C19"/>
    <w:rsid w:val="00500D13"/>
    <w:rsid w:val="00501444"/>
    <w:rsid w:val="005027B6"/>
    <w:rsid w:val="005041B0"/>
    <w:rsid w:val="005054C8"/>
    <w:rsid w:val="005072CA"/>
    <w:rsid w:val="00507EED"/>
    <w:rsid w:val="00511B2D"/>
    <w:rsid w:val="00513655"/>
    <w:rsid w:val="005147DC"/>
    <w:rsid w:val="00514870"/>
    <w:rsid w:val="00515177"/>
    <w:rsid w:val="00515451"/>
    <w:rsid w:val="0051610E"/>
    <w:rsid w:val="00517CBE"/>
    <w:rsid w:val="00520259"/>
    <w:rsid w:val="00520E3D"/>
    <w:rsid w:val="00530A9A"/>
    <w:rsid w:val="00530BCE"/>
    <w:rsid w:val="005310B6"/>
    <w:rsid w:val="00536EC9"/>
    <w:rsid w:val="00541846"/>
    <w:rsid w:val="0054434B"/>
    <w:rsid w:val="00545868"/>
    <w:rsid w:val="0055074A"/>
    <w:rsid w:val="0055167C"/>
    <w:rsid w:val="0055377C"/>
    <w:rsid w:val="00562AE7"/>
    <w:rsid w:val="00563959"/>
    <w:rsid w:val="00563E3A"/>
    <w:rsid w:val="00565F31"/>
    <w:rsid w:val="00566C21"/>
    <w:rsid w:val="00571E01"/>
    <w:rsid w:val="00573A5A"/>
    <w:rsid w:val="00575A39"/>
    <w:rsid w:val="00576DB8"/>
    <w:rsid w:val="00577355"/>
    <w:rsid w:val="00577B46"/>
    <w:rsid w:val="0058184E"/>
    <w:rsid w:val="005865E8"/>
    <w:rsid w:val="005874B0"/>
    <w:rsid w:val="00587C2C"/>
    <w:rsid w:val="005909CD"/>
    <w:rsid w:val="00590E2C"/>
    <w:rsid w:val="00591212"/>
    <w:rsid w:val="005927C2"/>
    <w:rsid w:val="0059635B"/>
    <w:rsid w:val="005A08E7"/>
    <w:rsid w:val="005A36AA"/>
    <w:rsid w:val="005A443A"/>
    <w:rsid w:val="005A473A"/>
    <w:rsid w:val="005A7623"/>
    <w:rsid w:val="005B4D26"/>
    <w:rsid w:val="005C01A1"/>
    <w:rsid w:val="005C70C1"/>
    <w:rsid w:val="005D18B9"/>
    <w:rsid w:val="005D1AC8"/>
    <w:rsid w:val="005D1BE3"/>
    <w:rsid w:val="005D2F1C"/>
    <w:rsid w:val="005D5E9D"/>
    <w:rsid w:val="005D62D8"/>
    <w:rsid w:val="005D642D"/>
    <w:rsid w:val="005E147A"/>
    <w:rsid w:val="005E1FF0"/>
    <w:rsid w:val="005E3662"/>
    <w:rsid w:val="005E54B1"/>
    <w:rsid w:val="005F159E"/>
    <w:rsid w:val="005F2CF8"/>
    <w:rsid w:val="005F4A58"/>
    <w:rsid w:val="005F518A"/>
    <w:rsid w:val="006016E9"/>
    <w:rsid w:val="00601812"/>
    <w:rsid w:val="00602BBD"/>
    <w:rsid w:val="006056F3"/>
    <w:rsid w:val="00605D13"/>
    <w:rsid w:val="00607963"/>
    <w:rsid w:val="006110CF"/>
    <w:rsid w:val="0061173C"/>
    <w:rsid w:val="00616EAC"/>
    <w:rsid w:val="006203D1"/>
    <w:rsid w:val="006203D4"/>
    <w:rsid w:val="00620DC2"/>
    <w:rsid w:val="006303FC"/>
    <w:rsid w:val="00630F2B"/>
    <w:rsid w:val="0063119C"/>
    <w:rsid w:val="00634E52"/>
    <w:rsid w:val="00636B4E"/>
    <w:rsid w:val="006378D8"/>
    <w:rsid w:val="00641FAC"/>
    <w:rsid w:val="006440C4"/>
    <w:rsid w:val="00644356"/>
    <w:rsid w:val="00645394"/>
    <w:rsid w:val="00645F68"/>
    <w:rsid w:val="00654515"/>
    <w:rsid w:val="00655649"/>
    <w:rsid w:val="006573F0"/>
    <w:rsid w:val="0066440C"/>
    <w:rsid w:val="00670DFB"/>
    <w:rsid w:val="00672154"/>
    <w:rsid w:val="0067220F"/>
    <w:rsid w:val="006735EF"/>
    <w:rsid w:val="006759C5"/>
    <w:rsid w:val="00677D5E"/>
    <w:rsid w:val="0068147C"/>
    <w:rsid w:val="006836D9"/>
    <w:rsid w:val="00691417"/>
    <w:rsid w:val="006920DC"/>
    <w:rsid w:val="0069468A"/>
    <w:rsid w:val="00697089"/>
    <w:rsid w:val="006A2ADC"/>
    <w:rsid w:val="006A2CDE"/>
    <w:rsid w:val="006A2F26"/>
    <w:rsid w:val="006A6864"/>
    <w:rsid w:val="006A7574"/>
    <w:rsid w:val="006B26BA"/>
    <w:rsid w:val="006B3956"/>
    <w:rsid w:val="006C0DC9"/>
    <w:rsid w:val="006C5704"/>
    <w:rsid w:val="006C66E6"/>
    <w:rsid w:val="006D0EFB"/>
    <w:rsid w:val="006D184B"/>
    <w:rsid w:val="006D2119"/>
    <w:rsid w:val="006D225A"/>
    <w:rsid w:val="006D2952"/>
    <w:rsid w:val="006D2F6C"/>
    <w:rsid w:val="006E07D2"/>
    <w:rsid w:val="006E111B"/>
    <w:rsid w:val="006E33D9"/>
    <w:rsid w:val="006F747D"/>
    <w:rsid w:val="00701C21"/>
    <w:rsid w:val="007059B5"/>
    <w:rsid w:val="007062B5"/>
    <w:rsid w:val="00707D5B"/>
    <w:rsid w:val="00712B5F"/>
    <w:rsid w:val="00716A2E"/>
    <w:rsid w:val="00717B72"/>
    <w:rsid w:val="00717D0B"/>
    <w:rsid w:val="00720F56"/>
    <w:rsid w:val="00721193"/>
    <w:rsid w:val="007223BD"/>
    <w:rsid w:val="00731FDA"/>
    <w:rsid w:val="0073214F"/>
    <w:rsid w:val="00734927"/>
    <w:rsid w:val="00735ECA"/>
    <w:rsid w:val="00740861"/>
    <w:rsid w:val="00740B20"/>
    <w:rsid w:val="0074382E"/>
    <w:rsid w:val="007467C0"/>
    <w:rsid w:val="00746B54"/>
    <w:rsid w:val="0075037E"/>
    <w:rsid w:val="007511B8"/>
    <w:rsid w:val="007513E1"/>
    <w:rsid w:val="00753CE7"/>
    <w:rsid w:val="00754464"/>
    <w:rsid w:val="00754EB2"/>
    <w:rsid w:val="00755645"/>
    <w:rsid w:val="00761BA7"/>
    <w:rsid w:val="0076581E"/>
    <w:rsid w:val="007677FB"/>
    <w:rsid w:val="00772565"/>
    <w:rsid w:val="00774BCC"/>
    <w:rsid w:val="0078075A"/>
    <w:rsid w:val="00781322"/>
    <w:rsid w:val="007834E1"/>
    <w:rsid w:val="00785BE4"/>
    <w:rsid w:val="00790778"/>
    <w:rsid w:val="00791771"/>
    <w:rsid w:val="00793043"/>
    <w:rsid w:val="007958E9"/>
    <w:rsid w:val="007A0581"/>
    <w:rsid w:val="007A4B7A"/>
    <w:rsid w:val="007B0871"/>
    <w:rsid w:val="007B4134"/>
    <w:rsid w:val="007B465F"/>
    <w:rsid w:val="007B5187"/>
    <w:rsid w:val="007B6DC2"/>
    <w:rsid w:val="007C355A"/>
    <w:rsid w:val="007C4100"/>
    <w:rsid w:val="007C4BA1"/>
    <w:rsid w:val="007C5CB3"/>
    <w:rsid w:val="007D2DF5"/>
    <w:rsid w:val="007D2F70"/>
    <w:rsid w:val="007D7F62"/>
    <w:rsid w:val="007E0DE6"/>
    <w:rsid w:val="007E67F3"/>
    <w:rsid w:val="007E72B7"/>
    <w:rsid w:val="007E77D6"/>
    <w:rsid w:val="007F11A2"/>
    <w:rsid w:val="007F3C3D"/>
    <w:rsid w:val="007F6BFE"/>
    <w:rsid w:val="007F7232"/>
    <w:rsid w:val="007F75EB"/>
    <w:rsid w:val="00805497"/>
    <w:rsid w:val="00806429"/>
    <w:rsid w:val="00807091"/>
    <w:rsid w:val="00807E61"/>
    <w:rsid w:val="00810F48"/>
    <w:rsid w:val="00811115"/>
    <w:rsid w:val="008115A1"/>
    <w:rsid w:val="00814798"/>
    <w:rsid w:val="008163BF"/>
    <w:rsid w:val="008223E7"/>
    <w:rsid w:val="00824752"/>
    <w:rsid w:val="00827CAE"/>
    <w:rsid w:val="00833854"/>
    <w:rsid w:val="00836D7C"/>
    <w:rsid w:val="008403A7"/>
    <w:rsid w:val="008407F6"/>
    <w:rsid w:val="00840D55"/>
    <w:rsid w:val="00847503"/>
    <w:rsid w:val="00847F82"/>
    <w:rsid w:val="00854F47"/>
    <w:rsid w:val="00856493"/>
    <w:rsid w:val="008603EB"/>
    <w:rsid w:val="008644B7"/>
    <w:rsid w:val="00864EAD"/>
    <w:rsid w:val="008650E1"/>
    <w:rsid w:val="00867396"/>
    <w:rsid w:val="00867E65"/>
    <w:rsid w:val="00870017"/>
    <w:rsid w:val="008707B8"/>
    <w:rsid w:val="00872383"/>
    <w:rsid w:val="00874652"/>
    <w:rsid w:val="0087646B"/>
    <w:rsid w:val="008765BB"/>
    <w:rsid w:val="00876D04"/>
    <w:rsid w:val="00880CA0"/>
    <w:rsid w:val="0088454F"/>
    <w:rsid w:val="00884DC4"/>
    <w:rsid w:val="00885D93"/>
    <w:rsid w:val="008868B7"/>
    <w:rsid w:val="00886AB2"/>
    <w:rsid w:val="0088788D"/>
    <w:rsid w:val="00892850"/>
    <w:rsid w:val="00893E27"/>
    <w:rsid w:val="008A30AC"/>
    <w:rsid w:val="008A62BE"/>
    <w:rsid w:val="008B1245"/>
    <w:rsid w:val="008B168F"/>
    <w:rsid w:val="008C0DF0"/>
    <w:rsid w:val="008C16AE"/>
    <w:rsid w:val="008C43C4"/>
    <w:rsid w:val="008C5C58"/>
    <w:rsid w:val="008D6249"/>
    <w:rsid w:val="008D6879"/>
    <w:rsid w:val="008D73B0"/>
    <w:rsid w:val="008E12E6"/>
    <w:rsid w:val="008E29CB"/>
    <w:rsid w:val="008E5FBE"/>
    <w:rsid w:val="008E754E"/>
    <w:rsid w:val="008F1FE3"/>
    <w:rsid w:val="008F2625"/>
    <w:rsid w:val="008F4EB7"/>
    <w:rsid w:val="008F596B"/>
    <w:rsid w:val="00900214"/>
    <w:rsid w:val="00903762"/>
    <w:rsid w:val="00904E50"/>
    <w:rsid w:val="00905B0D"/>
    <w:rsid w:val="0090721F"/>
    <w:rsid w:val="0091012D"/>
    <w:rsid w:val="009132B4"/>
    <w:rsid w:val="0092046A"/>
    <w:rsid w:val="00927DAE"/>
    <w:rsid w:val="00932373"/>
    <w:rsid w:val="00933B74"/>
    <w:rsid w:val="00936347"/>
    <w:rsid w:val="009374E0"/>
    <w:rsid w:val="009377B7"/>
    <w:rsid w:val="00943AC4"/>
    <w:rsid w:val="00943F69"/>
    <w:rsid w:val="00946652"/>
    <w:rsid w:val="00946AC4"/>
    <w:rsid w:val="00950A01"/>
    <w:rsid w:val="00950A18"/>
    <w:rsid w:val="0095303D"/>
    <w:rsid w:val="00956502"/>
    <w:rsid w:val="00960DF8"/>
    <w:rsid w:val="00961584"/>
    <w:rsid w:val="00961639"/>
    <w:rsid w:val="009639EA"/>
    <w:rsid w:val="00964B94"/>
    <w:rsid w:val="00965F87"/>
    <w:rsid w:val="00977A68"/>
    <w:rsid w:val="00980CDD"/>
    <w:rsid w:val="00980F06"/>
    <w:rsid w:val="00982761"/>
    <w:rsid w:val="009860FA"/>
    <w:rsid w:val="0098766F"/>
    <w:rsid w:val="00993407"/>
    <w:rsid w:val="009A019B"/>
    <w:rsid w:val="009A28FB"/>
    <w:rsid w:val="009A3F16"/>
    <w:rsid w:val="009A4015"/>
    <w:rsid w:val="009A75E1"/>
    <w:rsid w:val="009B0BD8"/>
    <w:rsid w:val="009B1175"/>
    <w:rsid w:val="009B4F64"/>
    <w:rsid w:val="009B710F"/>
    <w:rsid w:val="009C2593"/>
    <w:rsid w:val="009C492E"/>
    <w:rsid w:val="009C5244"/>
    <w:rsid w:val="009C6D92"/>
    <w:rsid w:val="009D0AA6"/>
    <w:rsid w:val="009D2202"/>
    <w:rsid w:val="009D34CF"/>
    <w:rsid w:val="009D5500"/>
    <w:rsid w:val="009D55D8"/>
    <w:rsid w:val="009E0888"/>
    <w:rsid w:val="009E08E7"/>
    <w:rsid w:val="009E2902"/>
    <w:rsid w:val="009E79CB"/>
    <w:rsid w:val="009F0C9C"/>
    <w:rsid w:val="009F1337"/>
    <w:rsid w:val="009F2DB1"/>
    <w:rsid w:val="009F66A4"/>
    <w:rsid w:val="009F6FE8"/>
    <w:rsid w:val="00A0280E"/>
    <w:rsid w:val="00A03B23"/>
    <w:rsid w:val="00A04E50"/>
    <w:rsid w:val="00A068CF"/>
    <w:rsid w:val="00A12719"/>
    <w:rsid w:val="00A13628"/>
    <w:rsid w:val="00A200A5"/>
    <w:rsid w:val="00A210FE"/>
    <w:rsid w:val="00A21226"/>
    <w:rsid w:val="00A23A15"/>
    <w:rsid w:val="00A24F15"/>
    <w:rsid w:val="00A25440"/>
    <w:rsid w:val="00A258F4"/>
    <w:rsid w:val="00A26BFE"/>
    <w:rsid w:val="00A2740A"/>
    <w:rsid w:val="00A3231B"/>
    <w:rsid w:val="00A3234F"/>
    <w:rsid w:val="00A327E4"/>
    <w:rsid w:val="00A349CE"/>
    <w:rsid w:val="00A360F4"/>
    <w:rsid w:val="00A426D6"/>
    <w:rsid w:val="00A44B92"/>
    <w:rsid w:val="00A46740"/>
    <w:rsid w:val="00A46B74"/>
    <w:rsid w:val="00A548E1"/>
    <w:rsid w:val="00A55AE5"/>
    <w:rsid w:val="00A55D64"/>
    <w:rsid w:val="00A563F5"/>
    <w:rsid w:val="00A56E2A"/>
    <w:rsid w:val="00A60742"/>
    <w:rsid w:val="00A60913"/>
    <w:rsid w:val="00A61A2E"/>
    <w:rsid w:val="00A63109"/>
    <w:rsid w:val="00A66A62"/>
    <w:rsid w:val="00A6772F"/>
    <w:rsid w:val="00A67C86"/>
    <w:rsid w:val="00A7204A"/>
    <w:rsid w:val="00A724D4"/>
    <w:rsid w:val="00A7605B"/>
    <w:rsid w:val="00A76073"/>
    <w:rsid w:val="00A7795E"/>
    <w:rsid w:val="00A80312"/>
    <w:rsid w:val="00A826DA"/>
    <w:rsid w:val="00A86F6A"/>
    <w:rsid w:val="00A87057"/>
    <w:rsid w:val="00A9341F"/>
    <w:rsid w:val="00A9526D"/>
    <w:rsid w:val="00AA0E2D"/>
    <w:rsid w:val="00AA1D92"/>
    <w:rsid w:val="00AA2C9C"/>
    <w:rsid w:val="00AA3165"/>
    <w:rsid w:val="00AA45F9"/>
    <w:rsid w:val="00AA7761"/>
    <w:rsid w:val="00AB2355"/>
    <w:rsid w:val="00AB27B9"/>
    <w:rsid w:val="00AB4E9E"/>
    <w:rsid w:val="00AB6B76"/>
    <w:rsid w:val="00AB7D66"/>
    <w:rsid w:val="00AC0488"/>
    <w:rsid w:val="00AC17E0"/>
    <w:rsid w:val="00AC3987"/>
    <w:rsid w:val="00AC4407"/>
    <w:rsid w:val="00AC477B"/>
    <w:rsid w:val="00AC7117"/>
    <w:rsid w:val="00AD06A6"/>
    <w:rsid w:val="00AD1CE1"/>
    <w:rsid w:val="00AD5127"/>
    <w:rsid w:val="00AD5934"/>
    <w:rsid w:val="00AD791B"/>
    <w:rsid w:val="00AE03AE"/>
    <w:rsid w:val="00AE0FE6"/>
    <w:rsid w:val="00AE3B3E"/>
    <w:rsid w:val="00AE47A1"/>
    <w:rsid w:val="00AE5EAB"/>
    <w:rsid w:val="00AF022B"/>
    <w:rsid w:val="00AF0791"/>
    <w:rsid w:val="00AF5A45"/>
    <w:rsid w:val="00B014EB"/>
    <w:rsid w:val="00B017A3"/>
    <w:rsid w:val="00B01860"/>
    <w:rsid w:val="00B0329B"/>
    <w:rsid w:val="00B03475"/>
    <w:rsid w:val="00B05644"/>
    <w:rsid w:val="00B0604F"/>
    <w:rsid w:val="00B10070"/>
    <w:rsid w:val="00B11010"/>
    <w:rsid w:val="00B13DC4"/>
    <w:rsid w:val="00B16978"/>
    <w:rsid w:val="00B24C34"/>
    <w:rsid w:val="00B253B9"/>
    <w:rsid w:val="00B3298A"/>
    <w:rsid w:val="00B32A8D"/>
    <w:rsid w:val="00B330FD"/>
    <w:rsid w:val="00B40484"/>
    <w:rsid w:val="00B43121"/>
    <w:rsid w:val="00B44025"/>
    <w:rsid w:val="00B469DA"/>
    <w:rsid w:val="00B506EE"/>
    <w:rsid w:val="00B53839"/>
    <w:rsid w:val="00B53D23"/>
    <w:rsid w:val="00B54916"/>
    <w:rsid w:val="00B56959"/>
    <w:rsid w:val="00B60158"/>
    <w:rsid w:val="00B6085E"/>
    <w:rsid w:val="00B62131"/>
    <w:rsid w:val="00B6278F"/>
    <w:rsid w:val="00B64640"/>
    <w:rsid w:val="00B659F7"/>
    <w:rsid w:val="00B723B1"/>
    <w:rsid w:val="00B7694F"/>
    <w:rsid w:val="00B77114"/>
    <w:rsid w:val="00B81A1A"/>
    <w:rsid w:val="00B81B64"/>
    <w:rsid w:val="00B83526"/>
    <w:rsid w:val="00B842D6"/>
    <w:rsid w:val="00B84FE4"/>
    <w:rsid w:val="00B8611F"/>
    <w:rsid w:val="00B90A18"/>
    <w:rsid w:val="00B934DE"/>
    <w:rsid w:val="00B9507C"/>
    <w:rsid w:val="00B95932"/>
    <w:rsid w:val="00BA5B68"/>
    <w:rsid w:val="00BB04F8"/>
    <w:rsid w:val="00BB0CE3"/>
    <w:rsid w:val="00BB0CF7"/>
    <w:rsid w:val="00BB0DEE"/>
    <w:rsid w:val="00BB27E6"/>
    <w:rsid w:val="00BB2C99"/>
    <w:rsid w:val="00BB2CE4"/>
    <w:rsid w:val="00BB3C9B"/>
    <w:rsid w:val="00BB6AE0"/>
    <w:rsid w:val="00BC3510"/>
    <w:rsid w:val="00BC758A"/>
    <w:rsid w:val="00BD3D43"/>
    <w:rsid w:val="00BD4284"/>
    <w:rsid w:val="00BD7003"/>
    <w:rsid w:val="00BD7361"/>
    <w:rsid w:val="00BE08C6"/>
    <w:rsid w:val="00BE399F"/>
    <w:rsid w:val="00BE4077"/>
    <w:rsid w:val="00BE42D6"/>
    <w:rsid w:val="00BE47F4"/>
    <w:rsid w:val="00BE55F7"/>
    <w:rsid w:val="00BE5603"/>
    <w:rsid w:val="00BE59C7"/>
    <w:rsid w:val="00BE6115"/>
    <w:rsid w:val="00BE66FD"/>
    <w:rsid w:val="00BF0D64"/>
    <w:rsid w:val="00BF3BD5"/>
    <w:rsid w:val="00BF5DEC"/>
    <w:rsid w:val="00BF6608"/>
    <w:rsid w:val="00BF7C66"/>
    <w:rsid w:val="00C012CD"/>
    <w:rsid w:val="00C06403"/>
    <w:rsid w:val="00C0700F"/>
    <w:rsid w:val="00C12F31"/>
    <w:rsid w:val="00C1390F"/>
    <w:rsid w:val="00C20516"/>
    <w:rsid w:val="00C214C7"/>
    <w:rsid w:val="00C2151E"/>
    <w:rsid w:val="00C21A7C"/>
    <w:rsid w:val="00C22FB0"/>
    <w:rsid w:val="00C24517"/>
    <w:rsid w:val="00C24607"/>
    <w:rsid w:val="00C277C6"/>
    <w:rsid w:val="00C300C1"/>
    <w:rsid w:val="00C33614"/>
    <w:rsid w:val="00C34EDE"/>
    <w:rsid w:val="00C441B1"/>
    <w:rsid w:val="00C465E6"/>
    <w:rsid w:val="00C47A88"/>
    <w:rsid w:val="00C572D6"/>
    <w:rsid w:val="00C626CA"/>
    <w:rsid w:val="00C6647A"/>
    <w:rsid w:val="00C67107"/>
    <w:rsid w:val="00C678D2"/>
    <w:rsid w:val="00C70027"/>
    <w:rsid w:val="00C710A6"/>
    <w:rsid w:val="00C71723"/>
    <w:rsid w:val="00C737DA"/>
    <w:rsid w:val="00C75984"/>
    <w:rsid w:val="00C77657"/>
    <w:rsid w:val="00C82D12"/>
    <w:rsid w:val="00C8332A"/>
    <w:rsid w:val="00C85BF5"/>
    <w:rsid w:val="00C85F3E"/>
    <w:rsid w:val="00C946DC"/>
    <w:rsid w:val="00C97149"/>
    <w:rsid w:val="00CA190A"/>
    <w:rsid w:val="00CA1F14"/>
    <w:rsid w:val="00CA3296"/>
    <w:rsid w:val="00CA3314"/>
    <w:rsid w:val="00CA38C3"/>
    <w:rsid w:val="00CA58FA"/>
    <w:rsid w:val="00CA6B4D"/>
    <w:rsid w:val="00CA6E4C"/>
    <w:rsid w:val="00CB019E"/>
    <w:rsid w:val="00CB39AF"/>
    <w:rsid w:val="00CB57B7"/>
    <w:rsid w:val="00CC0877"/>
    <w:rsid w:val="00CC1970"/>
    <w:rsid w:val="00CC2969"/>
    <w:rsid w:val="00CC32B6"/>
    <w:rsid w:val="00CC339C"/>
    <w:rsid w:val="00CC5444"/>
    <w:rsid w:val="00CC7367"/>
    <w:rsid w:val="00CD0219"/>
    <w:rsid w:val="00CD1624"/>
    <w:rsid w:val="00CD2478"/>
    <w:rsid w:val="00CD506F"/>
    <w:rsid w:val="00CD7F28"/>
    <w:rsid w:val="00CE2603"/>
    <w:rsid w:val="00CE32E0"/>
    <w:rsid w:val="00CE710E"/>
    <w:rsid w:val="00CF289C"/>
    <w:rsid w:val="00CF5183"/>
    <w:rsid w:val="00CF61A1"/>
    <w:rsid w:val="00CF7776"/>
    <w:rsid w:val="00D01FFE"/>
    <w:rsid w:val="00D02386"/>
    <w:rsid w:val="00D02B5C"/>
    <w:rsid w:val="00D0380F"/>
    <w:rsid w:val="00D10612"/>
    <w:rsid w:val="00D11534"/>
    <w:rsid w:val="00D13195"/>
    <w:rsid w:val="00D15F4F"/>
    <w:rsid w:val="00D21A29"/>
    <w:rsid w:val="00D22C49"/>
    <w:rsid w:val="00D24D88"/>
    <w:rsid w:val="00D254F0"/>
    <w:rsid w:val="00D26363"/>
    <w:rsid w:val="00D26E5C"/>
    <w:rsid w:val="00D27350"/>
    <w:rsid w:val="00D27498"/>
    <w:rsid w:val="00D34698"/>
    <w:rsid w:val="00D40F57"/>
    <w:rsid w:val="00D42BD4"/>
    <w:rsid w:val="00D51A8A"/>
    <w:rsid w:val="00D5554C"/>
    <w:rsid w:val="00D568B4"/>
    <w:rsid w:val="00D60D95"/>
    <w:rsid w:val="00D61070"/>
    <w:rsid w:val="00D61D48"/>
    <w:rsid w:val="00D61EF9"/>
    <w:rsid w:val="00D637F0"/>
    <w:rsid w:val="00D63E1C"/>
    <w:rsid w:val="00D650A0"/>
    <w:rsid w:val="00D6749B"/>
    <w:rsid w:val="00D71622"/>
    <w:rsid w:val="00D71D4F"/>
    <w:rsid w:val="00D74F06"/>
    <w:rsid w:val="00D75B42"/>
    <w:rsid w:val="00D75FA5"/>
    <w:rsid w:val="00D81091"/>
    <w:rsid w:val="00D84882"/>
    <w:rsid w:val="00D85B7F"/>
    <w:rsid w:val="00D874B0"/>
    <w:rsid w:val="00D90147"/>
    <w:rsid w:val="00D9121B"/>
    <w:rsid w:val="00D92F15"/>
    <w:rsid w:val="00D94415"/>
    <w:rsid w:val="00DA10D4"/>
    <w:rsid w:val="00DA3A80"/>
    <w:rsid w:val="00DA6782"/>
    <w:rsid w:val="00DA6D0D"/>
    <w:rsid w:val="00DA71DA"/>
    <w:rsid w:val="00DB46A7"/>
    <w:rsid w:val="00DC0D4B"/>
    <w:rsid w:val="00DC2004"/>
    <w:rsid w:val="00DC2E69"/>
    <w:rsid w:val="00DC302A"/>
    <w:rsid w:val="00DC73E1"/>
    <w:rsid w:val="00DC7CF1"/>
    <w:rsid w:val="00DD665B"/>
    <w:rsid w:val="00DF037D"/>
    <w:rsid w:val="00DF47D0"/>
    <w:rsid w:val="00E01B18"/>
    <w:rsid w:val="00E03C8A"/>
    <w:rsid w:val="00E05CDA"/>
    <w:rsid w:val="00E06C94"/>
    <w:rsid w:val="00E125A3"/>
    <w:rsid w:val="00E12FD1"/>
    <w:rsid w:val="00E1547D"/>
    <w:rsid w:val="00E15DE4"/>
    <w:rsid w:val="00E2118D"/>
    <w:rsid w:val="00E2338C"/>
    <w:rsid w:val="00E26B7C"/>
    <w:rsid w:val="00E27FC8"/>
    <w:rsid w:val="00E317BB"/>
    <w:rsid w:val="00E32BCC"/>
    <w:rsid w:val="00E33266"/>
    <w:rsid w:val="00E33926"/>
    <w:rsid w:val="00E36255"/>
    <w:rsid w:val="00E36A81"/>
    <w:rsid w:val="00E36F0B"/>
    <w:rsid w:val="00E36F8F"/>
    <w:rsid w:val="00E37408"/>
    <w:rsid w:val="00E37440"/>
    <w:rsid w:val="00E410B9"/>
    <w:rsid w:val="00E42CE5"/>
    <w:rsid w:val="00E42DA9"/>
    <w:rsid w:val="00E43185"/>
    <w:rsid w:val="00E50545"/>
    <w:rsid w:val="00E631B0"/>
    <w:rsid w:val="00E64EE5"/>
    <w:rsid w:val="00E67C8C"/>
    <w:rsid w:val="00E70FAD"/>
    <w:rsid w:val="00E71CE0"/>
    <w:rsid w:val="00E723AE"/>
    <w:rsid w:val="00E72BFE"/>
    <w:rsid w:val="00E7369A"/>
    <w:rsid w:val="00E73DD7"/>
    <w:rsid w:val="00E74771"/>
    <w:rsid w:val="00E74ACB"/>
    <w:rsid w:val="00E74F62"/>
    <w:rsid w:val="00E830DA"/>
    <w:rsid w:val="00E85CA3"/>
    <w:rsid w:val="00E86CAC"/>
    <w:rsid w:val="00E9143B"/>
    <w:rsid w:val="00E9161A"/>
    <w:rsid w:val="00E924E2"/>
    <w:rsid w:val="00E925EA"/>
    <w:rsid w:val="00E92B01"/>
    <w:rsid w:val="00E92D1E"/>
    <w:rsid w:val="00E93857"/>
    <w:rsid w:val="00E95F4C"/>
    <w:rsid w:val="00E96AA9"/>
    <w:rsid w:val="00EA2052"/>
    <w:rsid w:val="00EA6F74"/>
    <w:rsid w:val="00EA7CEB"/>
    <w:rsid w:val="00EC3FDC"/>
    <w:rsid w:val="00EC50B6"/>
    <w:rsid w:val="00EC586F"/>
    <w:rsid w:val="00EC6203"/>
    <w:rsid w:val="00EC62B7"/>
    <w:rsid w:val="00EC65F6"/>
    <w:rsid w:val="00EC7052"/>
    <w:rsid w:val="00ED00EF"/>
    <w:rsid w:val="00ED1896"/>
    <w:rsid w:val="00EE298F"/>
    <w:rsid w:val="00EE3F3C"/>
    <w:rsid w:val="00EE6A0B"/>
    <w:rsid w:val="00EF03B6"/>
    <w:rsid w:val="00EF4F66"/>
    <w:rsid w:val="00EF78E8"/>
    <w:rsid w:val="00F02053"/>
    <w:rsid w:val="00F10652"/>
    <w:rsid w:val="00F1294B"/>
    <w:rsid w:val="00F13135"/>
    <w:rsid w:val="00F13D11"/>
    <w:rsid w:val="00F2104F"/>
    <w:rsid w:val="00F219F3"/>
    <w:rsid w:val="00F226EE"/>
    <w:rsid w:val="00F22CFB"/>
    <w:rsid w:val="00F27E53"/>
    <w:rsid w:val="00F31AF7"/>
    <w:rsid w:val="00F337D5"/>
    <w:rsid w:val="00F358E9"/>
    <w:rsid w:val="00F43B3B"/>
    <w:rsid w:val="00F4552C"/>
    <w:rsid w:val="00F455CC"/>
    <w:rsid w:val="00F46D5A"/>
    <w:rsid w:val="00F51609"/>
    <w:rsid w:val="00F53292"/>
    <w:rsid w:val="00F56E20"/>
    <w:rsid w:val="00F579FD"/>
    <w:rsid w:val="00F62F92"/>
    <w:rsid w:val="00F636F4"/>
    <w:rsid w:val="00F70244"/>
    <w:rsid w:val="00F74737"/>
    <w:rsid w:val="00F74A02"/>
    <w:rsid w:val="00F75948"/>
    <w:rsid w:val="00F770D1"/>
    <w:rsid w:val="00F87D92"/>
    <w:rsid w:val="00F9021B"/>
    <w:rsid w:val="00F9659F"/>
    <w:rsid w:val="00F96D53"/>
    <w:rsid w:val="00F96D8C"/>
    <w:rsid w:val="00F97BF9"/>
    <w:rsid w:val="00FA04D7"/>
    <w:rsid w:val="00FA05D1"/>
    <w:rsid w:val="00FA2D00"/>
    <w:rsid w:val="00FA5B41"/>
    <w:rsid w:val="00FA734C"/>
    <w:rsid w:val="00FC0A8D"/>
    <w:rsid w:val="00FC262E"/>
    <w:rsid w:val="00FC486F"/>
    <w:rsid w:val="00FC4AC5"/>
    <w:rsid w:val="00FC4F0A"/>
    <w:rsid w:val="00FC553A"/>
    <w:rsid w:val="00FC7B83"/>
    <w:rsid w:val="00FD0ADB"/>
    <w:rsid w:val="00FD3079"/>
    <w:rsid w:val="00FD3AAF"/>
    <w:rsid w:val="00FD4331"/>
    <w:rsid w:val="00FD482F"/>
    <w:rsid w:val="00FE0758"/>
    <w:rsid w:val="00FE4B24"/>
    <w:rsid w:val="00FE542F"/>
    <w:rsid w:val="00FE68DF"/>
    <w:rsid w:val="00FF213D"/>
    <w:rsid w:val="00FF3716"/>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iPriority w:val="9"/>
    <w:semiHidden/>
    <w:unhideWhenUsed/>
    <w:qFormat/>
    <w:rsid w:val="00EC65F6"/>
    <w:pPr>
      <w:keepNext/>
      <w:keepLines/>
      <w:spacing w:before="40"/>
      <w:outlineLvl w:val="3"/>
    </w:pPr>
    <w:rPr>
      <w:rFonts w:asciiTheme="majorHAnsi" w:eastAsiaTheme="majorEastAsia" w:hAnsiTheme="majorHAnsi" w:cstheme="majorBidi"/>
      <w:i/>
      <w:iCs/>
      <w:color w:val="2E74B5" w:themeColor="accent1" w:themeShade="BF"/>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uiPriority w:val="9"/>
    <w:semiHidden/>
    <w:rsid w:val="00EC65F6"/>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EC65F6"/>
  </w:style>
  <w:style w:type="table" w:customStyle="1" w:styleId="Reetkatablice3">
    <w:name w:val="Rešetka tablice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EC65F6"/>
  </w:style>
  <w:style w:type="table" w:customStyle="1" w:styleId="Reetkatablice21">
    <w:name w:val="Rešetka tablice2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EC65F6"/>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EC65F6"/>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EC65F6"/>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EC65F6"/>
  </w:style>
  <w:style w:type="table" w:customStyle="1" w:styleId="Reetkatablice4">
    <w:name w:val="Rešetka tablice4"/>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EC65F6"/>
  </w:style>
  <w:style w:type="table" w:customStyle="1" w:styleId="Reetkatablice22">
    <w:name w:val="Rešetka tablice2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EC65F6"/>
    <w:pPr>
      <w:spacing w:line="256" w:lineRule="auto"/>
    </w:pPr>
    <w:tblPr>
      <w:tblCellMar>
        <w:top w:w="0" w:type="dxa"/>
        <w:left w:w="108" w:type="dxa"/>
        <w:bottom w:w="0" w:type="dxa"/>
        <w:right w:w="108" w:type="dxa"/>
      </w:tblCellMar>
    </w:tblPr>
  </w:style>
  <w:style w:type="numbering" w:customStyle="1" w:styleId="Bezpopisa4">
    <w:name w:val="Bez popisa4"/>
    <w:next w:val="Bezpopisa"/>
    <w:uiPriority w:val="99"/>
    <w:semiHidden/>
    <w:unhideWhenUsed/>
    <w:rsid w:val="006E111B"/>
  </w:style>
  <w:style w:type="table" w:customStyle="1" w:styleId="Reetkatablice5">
    <w:name w:val="Rešetka tablice5"/>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6E111B"/>
  </w:style>
  <w:style w:type="table" w:customStyle="1" w:styleId="Reetkatablice23">
    <w:name w:val="Rešetka tablice2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99"/>
    <w:semiHidden/>
    <w:rsid w:val="006E111B"/>
    <w:pPr>
      <w:spacing w:line="256" w:lineRule="auto"/>
    </w:pPr>
    <w:tblPr>
      <w:tblCellMar>
        <w:top w:w="0" w:type="dxa"/>
        <w:left w:w="108" w:type="dxa"/>
        <w:bottom w:w="0" w:type="dxa"/>
        <w:right w:w="108" w:type="dxa"/>
      </w:tblCellMar>
    </w:tblPr>
  </w:style>
  <w:style w:type="character" w:styleId="Naglaeno">
    <w:name w:val="Strong"/>
    <w:basedOn w:val="Zadanifontodlomka"/>
    <w:uiPriority w:val="22"/>
    <w:qFormat/>
    <w:rsid w:val="00681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799615601">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160779463">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894387163">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0_02_26_610.html" TargetMode="External"/><Relationship Id="rId13" Type="http://schemas.openxmlformats.org/officeDocument/2006/relationships/hyperlink" Target="http://narodne-novine.nn.hr/clanci/sluzbeni/2009_10_128_3152.html" TargetMode="External"/><Relationship Id="rId18" Type="http://schemas.openxmlformats.org/officeDocument/2006/relationships/hyperlink" Target="https://hr.wikipedia.org/wiki/SARS-CoV-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arodne-novine.nn.hr/clanci/sluzbeni/2013_09_120_2580.html" TargetMode="External"/><Relationship Id="rId17" Type="http://schemas.openxmlformats.org/officeDocument/2006/relationships/hyperlink" Target="https://hr.wikipedia.org/wiki/SARS-CoV-2" TargetMode="External"/><Relationship Id="rId2" Type="http://schemas.openxmlformats.org/officeDocument/2006/relationships/numbering" Target="numbering.xml"/><Relationship Id="rId16" Type="http://schemas.openxmlformats.org/officeDocument/2006/relationships/hyperlink" Target="https://hr.wikipedia.org/wiki/SARS-CoV-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0_02_26_610.html" TargetMode="External"/><Relationship Id="rId5" Type="http://schemas.openxmlformats.org/officeDocument/2006/relationships/webSettings" Target="webSettings.xml"/><Relationship Id="rId15" Type="http://schemas.openxmlformats.org/officeDocument/2006/relationships/hyperlink" Target="http://www.sn.pgz.hr/default.asp?Link=odluke&amp;id=25815" TargetMode="External"/><Relationship Id="rId10" Type="http://schemas.openxmlformats.org/officeDocument/2006/relationships/hyperlink" Target="http://narodne-novine.nn.hr/clanci/sluzbeni/2010_02_26_610.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rodne-novine.nn.hr/clanci/sluzbeni/2013_09_120_2580.html" TargetMode="External"/><Relationship Id="rId14" Type="http://schemas.openxmlformats.org/officeDocument/2006/relationships/hyperlink" Target="http://narodne-novine.nn.hr/clanci/sluzbeni/2014_12_142_2674.html"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6E70-6148-49F5-BCD4-D99B04A0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86</Pages>
  <Words>35014</Words>
  <Characters>199581</Characters>
  <Application>Microsoft Office Word</Application>
  <DocSecurity>0</DocSecurity>
  <Lines>1663</Lines>
  <Paragraphs>468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5</cp:revision>
  <cp:lastPrinted>2022-11-11T14:39:00Z</cp:lastPrinted>
  <dcterms:created xsi:type="dcterms:W3CDTF">2022-12-07T09:42:00Z</dcterms:created>
  <dcterms:modified xsi:type="dcterms:W3CDTF">2022-12-07T09:55:00Z</dcterms:modified>
</cp:coreProperties>
</file>