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CA7E" w14:textId="3BA5594D" w:rsidR="006B6937" w:rsidRPr="006B6937" w:rsidRDefault="006B6937" w:rsidP="006B6937">
      <w:pPr>
        <w:pStyle w:val="Bezproreda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B6937">
        <w:rPr>
          <w:rFonts w:asciiTheme="minorHAnsi" w:hAnsiTheme="minorHAnsi" w:cstheme="minorHAnsi"/>
          <w:sz w:val="24"/>
          <w:szCs w:val="24"/>
        </w:rPr>
        <w:t>Na temelju članka 34. Statuta Općine Viškovo („Službene novine Općine Viškovo“ broj 3/18</w:t>
      </w:r>
      <w:r w:rsidR="00EA0F82">
        <w:rPr>
          <w:rFonts w:asciiTheme="minorHAnsi" w:hAnsiTheme="minorHAnsi" w:cstheme="minorHAnsi"/>
          <w:sz w:val="24"/>
          <w:szCs w:val="24"/>
        </w:rPr>
        <w:t>., 2/20. i 4/21.</w:t>
      </w:r>
      <w:r w:rsidRPr="006B6937">
        <w:rPr>
          <w:rFonts w:asciiTheme="minorHAnsi" w:hAnsiTheme="minorHAnsi" w:cstheme="minorHAnsi"/>
          <w:sz w:val="24"/>
          <w:szCs w:val="24"/>
        </w:rPr>
        <w:t>) i Izvješća o lokacijama i količinama odbačenog otpada te troškovima uklanjanja odbačenog otpada na području Općine Viškovo u 2020. godini, a u vezi članka 36. stavka 10. Zakona o održivom gospodarenju otpadom („Narodne novine“ broj 94/13, 73/17, 14/19, 98/19), Općinsko vijeće na ___. sjednici održanoj dana ___.______ 2021. godine, donosi</w:t>
      </w:r>
    </w:p>
    <w:p w14:paraId="21EB1BD1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96E4CF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6937">
        <w:rPr>
          <w:rFonts w:asciiTheme="minorHAnsi" w:hAnsiTheme="minorHAnsi" w:cstheme="minorHAnsi"/>
          <w:b/>
          <w:sz w:val="24"/>
          <w:szCs w:val="24"/>
        </w:rPr>
        <w:t>O D L U K U</w:t>
      </w:r>
    </w:p>
    <w:p w14:paraId="5ED4C8C4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6937">
        <w:rPr>
          <w:rFonts w:asciiTheme="minorHAnsi" w:hAnsiTheme="minorHAnsi" w:cstheme="minorHAnsi"/>
          <w:b/>
          <w:sz w:val="24"/>
          <w:szCs w:val="24"/>
        </w:rPr>
        <w:t>o provedbi posebnih mjera sprječavanja odbacivanja otpada</w:t>
      </w:r>
    </w:p>
    <w:p w14:paraId="2426F2CD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6937">
        <w:rPr>
          <w:rFonts w:asciiTheme="minorHAnsi" w:hAnsiTheme="minorHAnsi" w:cstheme="minorHAnsi"/>
          <w:b/>
          <w:sz w:val="24"/>
          <w:szCs w:val="24"/>
        </w:rPr>
        <w:t>na području Općine Viškovo u 2021. godini</w:t>
      </w:r>
    </w:p>
    <w:p w14:paraId="053D7606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E5659A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Članak 1.</w:t>
      </w:r>
    </w:p>
    <w:p w14:paraId="787778DE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64D822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Odlukom o provedbi posebnih mjera sprječavanja odbacivanja otpada na području Općine Viškovo u 2021. godini  (u daljnjem tekstu: Odluka) određuju se posebne mjere sprječavanja odbacivanja otpada na lokacijama na kojima je u više navrata utvrđeno nepropisno odbacivanje otpada na području Općine Viškovo (u daljnjem tekstu: Općina).</w:t>
      </w:r>
    </w:p>
    <w:p w14:paraId="29C45104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64D6EC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Članak 2.</w:t>
      </w:r>
    </w:p>
    <w:p w14:paraId="16961F16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335281" w14:textId="77777777" w:rsidR="006B6937" w:rsidRPr="006B6937" w:rsidRDefault="006B6937" w:rsidP="006B6937">
      <w:pPr>
        <w:tabs>
          <w:tab w:val="left" w:pos="540"/>
        </w:tabs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Na temelju Izvješća o provedbi Plana gospodarenja otpadom Općine Viškovo za 2020. godinu i Izvješća o lokacijama i količinama odbačenog otpada te troškovima uklanjanja odbačenog otpada na području Općine Viškovo u 2020. godini, utvrđuju se lokacije na kojima će se provoditi posebne mjere sprječavanja odbacivanja otpada na području Općine i to kako slijedi:</w:t>
      </w:r>
    </w:p>
    <w:p w14:paraId="03F0EB98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 xml:space="preserve">Uz staru cestu </w:t>
      </w:r>
      <w:proofErr w:type="spellStart"/>
      <w:r w:rsidRPr="006B6937">
        <w:rPr>
          <w:rFonts w:asciiTheme="minorHAnsi" w:hAnsiTheme="minorHAnsi" w:cstheme="minorHAnsi"/>
          <w:sz w:val="24"/>
          <w:szCs w:val="24"/>
        </w:rPr>
        <w:t>Bezjaki</w:t>
      </w:r>
      <w:proofErr w:type="spellEnd"/>
      <w:r w:rsidRPr="006B6937">
        <w:rPr>
          <w:rFonts w:asciiTheme="minorHAnsi" w:hAnsiTheme="minorHAnsi" w:cstheme="minorHAnsi"/>
          <w:sz w:val="24"/>
          <w:szCs w:val="24"/>
        </w:rPr>
        <w:t xml:space="preserve"> – Kastav,</w:t>
      </w:r>
    </w:p>
    <w:p w14:paraId="4C8AD9B2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 xml:space="preserve">Uz bijeli put Kastav – </w:t>
      </w:r>
      <w:proofErr w:type="spellStart"/>
      <w:r w:rsidRPr="006B6937">
        <w:rPr>
          <w:rFonts w:asciiTheme="minorHAnsi" w:hAnsiTheme="minorHAnsi" w:cstheme="minorHAnsi"/>
          <w:sz w:val="24"/>
          <w:szCs w:val="24"/>
        </w:rPr>
        <w:t>Dovičići</w:t>
      </w:r>
      <w:proofErr w:type="spellEnd"/>
      <w:r w:rsidRPr="006B6937">
        <w:rPr>
          <w:rFonts w:asciiTheme="minorHAnsi" w:hAnsiTheme="minorHAnsi" w:cstheme="minorHAnsi"/>
          <w:sz w:val="24"/>
          <w:szCs w:val="24"/>
        </w:rPr>
        <w:t>,</w:t>
      </w:r>
    </w:p>
    <w:p w14:paraId="05CE5357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Uz cestu Garići – Pogled,</w:t>
      </w:r>
    </w:p>
    <w:p w14:paraId="575FE3A1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Uz cestu između naselja Kosi i Vrtače,</w:t>
      </w:r>
    </w:p>
    <w:p w14:paraId="67BCEAA0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81F702" w14:textId="77777777" w:rsidR="006B6937" w:rsidRPr="00851898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51898">
        <w:rPr>
          <w:rFonts w:asciiTheme="minorHAnsi" w:hAnsiTheme="minorHAnsi" w:cstheme="minorHAnsi"/>
          <w:sz w:val="24"/>
          <w:szCs w:val="24"/>
        </w:rPr>
        <w:t>Članak 3.</w:t>
      </w:r>
    </w:p>
    <w:p w14:paraId="75EDDD5E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525097" w14:textId="77777777" w:rsidR="006B6937" w:rsidRPr="006B6937" w:rsidRDefault="006B6937" w:rsidP="006B6937">
      <w:pPr>
        <w:tabs>
          <w:tab w:val="left" w:pos="540"/>
        </w:tabs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Na lokacijama iz članka 2. ove Odluke provodit će se posebne mjere radi sprječavanja odbacivanja otpada i to:</w:t>
      </w:r>
    </w:p>
    <w:p w14:paraId="0DEA8AFF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učestala kontrola lokacija od strane komunalnog redara,</w:t>
      </w:r>
    </w:p>
    <w:p w14:paraId="79E31FD1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postavljanje znakova upozorenja o zabrani odbacivanja otpada,</w:t>
      </w:r>
    </w:p>
    <w:p w14:paraId="5463655D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objava informacija o načinu prijave nepropisno odbačenog otpada,</w:t>
      </w:r>
    </w:p>
    <w:p w14:paraId="04348950" w14:textId="77777777" w:rsidR="006B6937" w:rsidRPr="006B6937" w:rsidRDefault="006B6937" w:rsidP="006B6937">
      <w:pPr>
        <w:pStyle w:val="Bezproreda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periodične akcije uklanjanja nepropisno odbačenog otpada.</w:t>
      </w:r>
    </w:p>
    <w:p w14:paraId="6E848472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DA0711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Na području Općine Viškovo i dalje će se vršiti edukacija i informiranje stanovnika o načinu zbrinjavanja različitih vrsta otpada u skladu sa zakonskim propisima i općim aktima.</w:t>
      </w:r>
    </w:p>
    <w:p w14:paraId="1368A579" w14:textId="77777777" w:rsidR="0053541C" w:rsidRDefault="0053541C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3AA8F97" w14:textId="64A119D3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Članak 4.</w:t>
      </w:r>
    </w:p>
    <w:p w14:paraId="21537E8F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2AF13E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Utvrđuje se da su za provedbu mjera iz ove Odluke sredstva osigurana u Proračunu Općine Viškovo za 2021. godinu i projekcijama za 2022. i 2023. godinu .</w:t>
      </w:r>
    </w:p>
    <w:p w14:paraId="5975A154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BAEA23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Članak 5.</w:t>
      </w:r>
    </w:p>
    <w:p w14:paraId="6DB4F34A" w14:textId="77777777" w:rsidR="006B6937" w:rsidRP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E64F06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Ova Odluka stupa na snagu osmog dana od dana objave u službenom glasilu Općine Viškovo.</w:t>
      </w:r>
    </w:p>
    <w:p w14:paraId="0B727DD0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5145DE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8E830B" w14:textId="0919C284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 xml:space="preserve">KLASA: </w:t>
      </w:r>
      <w:r w:rsidR="00EA0F82">
        <w:rPr>
          <w:rFonts w:asciiTheme="minorHAnsi" w:hAnsiTheme="minorHAnsi" w:cstheme="minorHAnsi"/>
          <w:sz w:val="24"/>
          <w:szCs w:val="24"/>
        </w:rPr>
        <w:t>021-04/21-01/</w:t>
      </w:r>
    </w:p>
    <w:p w14:paraId="41461BDB" w14:textId="3C47FE45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 xml:space="preserve">URBROJ: </w:t>
      </w:r>
      <w:r w:rsidR="00EA0F82">
        <w:rPr>
          <w:rFonts w:asciiTheme="minorHAnsi" w:hAnsiTheme="minorHAnsi" w:cstheme="minorHAnsi"/>
          <w:sz w:val="24"/>
          <w:szCs w:val="24"/>
        </w:rPr>
        <w:t>2170-09-04/03-21-</w:t>
      </w:r>
    </w:p>
    <w:p w14:paraId="39A778C0" w14:textId="0CFDBA4D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 xml:space="preserve">VIŠKOVO, </w:t>
      </w:r>
      <w:r w:rsidR="000A4BC2">
        <w:rPr>
          <w:rFonts w:asciiTheme="minorHAnsi" w:hAnsiTheme="minorHAnsi" w:cstheme="minorHAnsi"/>
          <w:sz w:val="24"/>
          <w:szCs w:val="24"/>
        </w:rPr>
        <w:t>___._____</w:t>
      </w:r>
      <w:r w:rsidRPr="006B6937">
        <w:rPr>
          <w:rFonts w:asciiTheme="minorHAnsi" w:hAnsiTheme="minorHAnsi" w:cstheme="minorHAnsi"/>
          <w:sz w:val="24"/>
          <w:szCs w:val="24"/>
        </w:rPr>
        <w:t xml:space="preserve"> 2021. godine</w:t>
      </w:r>
    </w:p>
    <w:p w14:paraId="2EB3BF2A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B969FA" w14:textId="77777777" w:rsidR="006B6937" w:rsidRDefault="006B6937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6937">
        <w:rPr>
          <w:rFonts w:asciiTheme="minorHAnsi" w:hAnsiTheme="minorHAnsi" w:cstheme="minorHAnsi"/>
          <w:b/>
          <w:sz w:val="24"/>
          <w:szCs w:val="24"/>
        </w:rPr>
        <w:t>OPĆINSKO VIJEĆE OPĆINE VIŠKOVO</w:t>
      </w:r>
    </w:p>
    <w:p w14:paraId="00828F01" w14:textId="77777777" w:rsidR="00EA0F82" w:rsidRPr="006B6937" w:rsidRDefault="00EA0F82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236CBF" w14:textId="42A33171" w:rsidR="006B6937" w:rsidRDefault="00EA0F82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6B6937" w:rsidRPr="006B6937">
        <w:rPr>
          <w:rFonts w:asciiTheme="minorHAnsi" w:hAnsiTheme="minorHAnsi" w:cstheme="minorHAnsi"/>
          <w:sz w:val="24"/>
          <w:szCs w:val="24"/>
        </w:rPr>
        <w:t>Predsjednica Općinskog vijeća:</w:t>
      </w:r>
    </w:p>
    <w:p w14:paraId="2BB4DC6D" w14:textId="77777777" w:rsidR="00EA0F82" w:rsidRPr="006B6937" w:rsidRDefault="00EA0F82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E0F9574" w14:textId="54790AE1" w:rsidR="006B6937" w:rsidRPr="00EA0F82" w:rsidRDefault="00EA0F82" w:rsidP="006B6937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 w:rsidR="006B6937" w:rsidRPr="00EA0F82">
        <w:rPr>
          <w:rFonts w:asciiTheme="minorHAnsi" w:hAnsiTheme="minorHAnsi" w:cstheme="minorHAnsi"/>
          <w:sz w:val="24"/>
          <w:szCs w:val="24"/>
        </w:rPr>
        <w:t xml:space="preserve">Ksenija Žauhar, </w:t>
      </w:r>
      <w:proofErr w:type="spellStart"/>
      <w:r w:rsidR="006B6937" w:rsidRPr="00EA0F82">
        <w:rPr>
          <w:rFonts w:asciiTheme="minorHAnsi" w:hAnsiTheme="minorHAnsi" w:cstheme="minorHAnsi"/>
          <w:sz w:val="24"/>
          <w:szCs w:val="24"/>
        </w:rPr>
        <w:t>mag.paed</w:t>
      </w:r>
      <w:proofErr w:type="spellEnd"/>
      <w:r w:rsidR="006B6937" w:rsidRPr="00EA0F82">
        <w:rPr>
          <w:rFonts w:asciiTheme="minorHAnsi" w:hAnsiTheme="minorHAnsi" w:cstheme="minorHAnsi"/>
          <w:sz w:val="24"/>
          <w:szCs w:val="24"/>
        </w:rPr>
        <w:t>.</w:t>
      </w:r>
    </w:p>
    <w:p w14:paraId="36E57A94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9C47ED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7FFF81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379B860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FA323C7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0A04828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FFD0F95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A4B93EF" w14:textId="12AF71F9" w:rsid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FB40D09" w14:textId="6964F938" w:rsidR="00AB2456" w:rsidRDefault="00AB2456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1B9C95C" w14:textId="77777777" w:rsidR="00AB2456" w:rsidRPr="006B6937" w:rsidRDefault="00AB2456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076F244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E390E9E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DF29D29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F841EF6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AA4A0F3" w14:textId="77777777" w:rsidR="006B6937" w:rsidRP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8BF8576" w14:textId="3EF30F41" w:rsidR="006B6937" w:rsidRDefault="006B6937" w:rsidP="006B693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66FCB04" w14:textId="77777777" w:rsidR="006B6937" w:rsidRPr="006B6937" w:rsidRDefault="006B6937" w:rsidP="006B693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6937">
        <w:rPr>
          <w:rFonts w:asciiTheme="minorHAnsi" w:hAnsiTheme="minorHAnsi" w:cstheme="minorHAnsi"/>
          <w:b/>
          <w:sz w:val="24"/>
          <w:szCs w:val="24"/>
        </w:rPr>
        <w:lastRenderedPageBreak/>
        <w:t>O B R A Z L O Ž E N J E</w:t>
      </w:r>
    </w:p>
    <w:p w14:paraId="39CC5FC6" w14:textId="77777777" w:rsidR="006B6937" w:rsidRPr="006B6937" w:rsidRDefault="006B6937" w:rsidP="006B693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830A90" w14:textId="77777777" w:rsidR="006B6937" w:rsidRPr="006B6937" w:rsidRDefault="006B6937" w:rsidP="006B6937">
      <w:pPr>
        <w:jc w:val="center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Odluke o provedbi posebnih mjera sprječavanja odbacivanja otpada na području Općine Viškovo u 2021. godini</w:t>
      </w:r>
    </w:p>
    <w:p w14:paraId="6E393C22" w14:textId="77777777" w:rsidR="006B6937" w:rsidRPr="006B6937" w:rsidRDefault="006B6937" w:rsidP="006B693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C4CE14" w14:textId="77777777" w:rsidR="006B6937" w:rsidRPr="006B6937" w:rsidRDefault="006B6937" w:rsidP="006B6937">
      <w:pPr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 xml:space="preserve">Pravni temelj za donošenje ove Odluke sadržan je u odredbama Zakona o održivom gospodarenju otpadom i odredbama Odluke o mjerama za sprječavanje nepropisnog odbacivanja otpada i mjerama za uklanjanje odbačenog otpada na području Općine Viškovo, a kojima je propisano da je predstavničko tijelo dužno, temeljem izviješća izvršnog tijela, donijeti odluku o provedbi posebnih mjera sprječavanja odbacivanja otpada u odnosu na lokacije na kojima je u više navrata utvrđeno nepropisno odbacivanje otpada, </w:t>
      </w:r>
    </w:p>
    <w:p w14:paraId="2D229422" w14:textId="77777777" w:rsidR="006B6937" w:rsidRPr="006B6937" w:rsidRDefault="006B6937" w:rsidP="006B693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999F0A" w14:textId="77777777" w:rsidR="006B6937" w:rsidRPr="006B6937" w:rsidRDefault="006B6937" w:rsidP="006B6937">
      <w:pPr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Općinska načelnica u Izvješću o lokacijama i količinama odbačenog otpada i troškovima uklanjanja odbačenog otpada na području Općine Viškovo za 2020. godinu utvrdila je lokacije na kojima je u više navrata utvrđeno nepropisno odbacivanje otpada, a to su:</w:t>
      </w:r>
    </w:p>
    <w:p w14:paraId="7A770F6E" w14:textId="77777777" w:rsidR="006B6937" w:rsidRPr="006B6937" w:rsidRDefault="006B6937" w:rsidP="006B693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97F622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 xml:space="preserve">Uz staru cestu </w:t>
      </w:r>
      <w:proofErr w:type="spellStart"/>
      <w:r w:rsidRPr="006B6937">
        <w:rPr>
          <w:rFonts w:asciiTheme="minorHAnsi" w:hAnsiTheme="minorHAnsi" w:cstheme="minorHAnsi"/>
          <w:sz w:val="24"/>
          <w:szCs w:val="24"/>
        </w:rPr>
        <w:t>Bezjaki</w:t>
      </w:r>
      <w:proofErr w:type="spellEnd"/>
      <w:r w:rsidRPr="006B6937">
        <w:rPr>
          <w:rFonts w:asciiTheme="minorHAnsi" w:hAnsiTheme="minorHAnsi" w:cstheme="minorHAnsi"/>
          <w:sz w:val="24"/>
          <w:szCs w:val="24"/>
        </w:rPr>
        <w:t xml:space="preserve"> – Kastav,</w:t>
      </w:r>
    </w:p>
    <w:p w14:paraId="14CA43E8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 xml:space="preserve">Uz bijeli put Kastav – </w:t>
      </w:r>
      <w:proofErr w:type="spellStart"/>
      <w:r w:rsidRPr="006B6937">
        <w:rPr>
          <w:rFonts w:asciiTheme="minorHAnsi" w:hAnsiTheme="minorHAnsi" w:cstheme="minorHAnsi"/>
          <w:sz w:val="24"/>
          <w:szCs w:val="24"/>
        </w:rPr>
        <w:t>Dovičići</w:t>
      </w:r>
      <w:proofErr w:type="spellEnd"/>
      <w:r w:rsidRPr="006B6937">
        <w:rPr>
          <w:rFonts w:asciiTheme="minorHAnsi" w:hAnsiTheme="minorHAnsi" w:cstheme="minorHAnsi"/>
          <w:sz w:val="24"/>
          <w:szCs w:val="24"/>
        </w:rPr>
        <w:t>,</w:t>
      </w:r>
    </w:p>
    <w:p w14:paraId="2E9BCEAF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Uz cestu Garići – Pogled,</w:t>
      </w:r>
    </w:p>
    <w:p w14:paraId="2A54DA48" w14:textId="77777777" w:rsidR="006B6937" w:rsidRPr="006B6937" w:rsidRDefault="006B6937" w:rsidP="006B6937">
      <w:pPr>
        <w:numPr>
          <w:ilvl w:val="0"/>
          <w:numId w:val="4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Uz cestu između naselja Kosi i Vrtače,</w:t>
      </w:r>
    </w:p>
    <w:p w14:paraId="70E693D9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</w:p>
    <w:p w14:paraId="58C2D8C7" w14:textId="77777777" w:rsidR="006B6937" w:rsidRPr="006B6937" w:rsidRDefault="006B6937" w:rsidP="006B6937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Sukladno zakonskoj regulativi i utvrđenom stanju tijekom prethodne kalendarske godine predlaže se donošenje posebnih mjera i to učestala kontrola lokacija od strane komunalnog redara, postavljanje znakova upozorenja o zabrani odbacivanja otpada, postavljanje videonadzora, postavljanje fizičkih barijera te objava informacija o načinu prijave nepropisno odbačenog otpada. Navedene mjere predlažu se u svrhu sprječavanja odbacivanja otpada za naznačene lokacije.</w:t>
      </w:r>
    </w:p>
    <w:p w14:paraId="46032854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</w:p>
    <w:p w14:paraId="022EF6C9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>Za provođenje predložene Odluke sredstva su osigurana u proračunu Općine Viškovo.</w:t>
      </w:r>
    </w:p>
    <w:p w14:paraId="5EBE2F72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</w:p>
    <w:p w14:paraId="412F0B9F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</w:p>
    <w:p w14:paraId="44DDB01F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  <w:t xml:space="preserve">  Općinska načelnica</w:t>
      </w:r>
    </w:p>
    <w:p w14:paraId="07BA7B8B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</w:p>
    <w:p w14:paraId="182234A7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</w:r>
      <w:r w:rsidRPr="006B6937">
        <w:rPr>
          <w:rFonts w:asciiTheme="minorHAnsi" w:hAnsiTheme="minorHAnsi" w:cstheme="minorHAnsi"/>
          <w:sz w:val="24"/>
          <w:szCs w:val="24"/>
        </w:rPr>
        <w:tab/>
        <w:t>Sanja Udović, dipl. oec.</w:t>
      </w:r>
    </w:p>
    <w:p w14:paraId="734AA423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</w:p>
    <w:p w14:paraId="1187B8C5" w14:textId="77777777" w:rsidR="006B6937" w:rsidRPr="006B6937" w:rsidRDefault="006B6937" w:rsidP="006B6937">
      <w:pPr>
        <w:rPr>
          <w:rFonts w:asciiTheme="minorHAnsi" w:hAnsiTheme="minorHAnsi" w:cstheme="minorHAnsi"/>
          <w:sz w:val="24"/>
          <w:szCs w:val="24"/>
        </w:rPr>
      </w:pPr>
    </w:p>
    <w:p w14:paraId="0F5C347F" w14:textId="77777777" w:rsidR="00B3029B" w:rsidRPr="006B6937" w:rsidRDefault="00B3029B" w:rsidP="00CE2970">
      <w:pPr>
        <w:rPr>
          <w:rFonts w:asciiTheme="minorHAnsi" w:hAnsiTheme="minorHAnsi" w:cstheme="minorHAnsi"/>
          <w:sz w:val="24"/>
          <w:szCs w:val="24"/>
        </w:rPr>
      </w:pPr>
    </w:p>
    <w:sectPr w:rsidR="00B3029B" w:rsidRPr="006B6937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2A7E" w14:textId="77777777" w:rsidR="00037187" w:rsidRDefault="00037187">
      <w:r>
        <w:separator/>
      </w:r>
    </w:p>
  </w:endnote>
  <w:endnote w:type="continuationSeparator" w:id="0">
    <w:p w14:paraId="42C781DA" w14:textId="77777777" w:rsidR="00037187" w:rsidRDefault="0003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4C90A" w14:textId="77777777" w:rsidR="00037187" w:rsidRDefault="00037187">
      <w:r>
        <w:separator/>
      </w:r>
    </w:p>
  </w:footnote>
  <w:footnote w:type="continuationSeparator" w:id="0">
    <w:p w14:paraId="31D4B930" w14:textId="77777777" w:rsidR="00037187" w:rsidRDefault="0003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144F"/>
    <w:multiLevelType w:val="hybridMultilevel"/>
    <w:tmpl w:val="7CE26300"/>
    <w:lvl w:ilvl="0" w:tplc="29FCED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37187"/>
    <w:rsid w:val="000737FE"/>
    <w:rsid w:val="000A2B24"/>
    <w:rsid w:val="000A4BC2"/>
    <w:rsid w:val="000F0836"/>
    <w:rsid w:val="000F5A38"/>
    <w:rsid w:val="00125E88"/>
    <w:rsid w:val="00173AC4"/>
    <w:rsid w:val="001B6574"/>
    <w:rsid w:val="00227090"/>
    <w:rsid w:val="00246A74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3541C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6B6937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51898"/>
    <w:rsid w:val="00864864"/>
    <w:rsid w:val="008A56EC"/>
    <w:rsid w:val="008F2BCF"/>
    <w:rsid w:val="008F541C"/>
    <w:rsid w:val="00932DDE"/>
    <w:rsid w:val="00944DAF"/>
    <w:rsid w:val="009729F7"/>
    <w:rsid w:val="00977F5A"/>
    <w:rsid w:val="009B591F"/>
    <w:rsid w:val="00A13B33"/>
    <w:rsid w:val="00A3577A"/>
    <w:rsid w:val="00AB2456"/>
    <w:rsid w:val="00AB5D07"/>
    <w:rsid w:val="00AB6EC7"/>
    <w:rsid w:val="00AC59C3"/>
    <w:rsid w:val="00AD72D5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02581"/>
    <w:rsid w:val="00C14FF8"/>
    <w:rsid w:val="00C23271"/>
    <w:rsid w:val="00C64605"/>
    <w:rsid w:val="00C7755F"/>
    <w:rsid w:val="00C96609"/>
    <w:rsid w:val="00CA109F"/>
    <w:rsid w:val="00CD4428"/>
    <w:rsid w:val="00CD788F"/>
    <w:rsid w:val="00CE2970"/>
    <w:rsid w:val="00D1326F"/>
    <w:rsid w:val="00D20AAC"/>
    <w:rsid w:val="00D310A5"/>
    <w:rsid w:val="00D57AD9"/>
    <w:rsid w:val="00D75EBF"/>
    <w:rsid w:val="00DA556F"/>
    <w:rsid w:val="00E02728"/>
    <w:rsid w:val="00E45D71"/>
    <w:rsid w:val="00E64A66"/>
    <w:rsid w:val="00E84992"/>
    <w:rsid w:val="00EA0F82"/>
    <w:rsid w:val="00EA32EE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27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B6937"/>
    <w:pPr>
      <w:jc w:val="both"/>
    </w:pPr>
    <w:rPr>
      <w:rFonts w:ascii="Bookman Old Style" w:hAnsi="Bookman Old Style"/>
      <w:sz w:val="22"/>
      <w:szCs w:val="22"/>
    </w:rPr>
  </w:style>
  <w:style w:type="paragraph" w:styleId="Odlomakpopisa">
    <w:name w:val="List Paragraph"/>
    <w:basedOn w:val="Normal"/>
    <w:uiPriority w:val="34"/>
    <w:qFormat/>
    <w:rsid w:val="006B693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B6937"/>
    <w:pPr>
      <w:jc w:val="both"/>
    </w:pPr>
    <w:rPr>
      <w:rFonts w:ascii="Bookman Old Style" w:hAnsi="Bookman Old Style"/>
      <w:sz w:val="22"/>
      <w:szCs w:val="22"/>
    </w:rPr>
  </w:style>
  <w:style w:type="paragraph" w:styleId="Odlomakpopisa">
    <w:name w:val="List Paragraph"/>
    <w:basedOn w:val="Normal"/>
    <w:uiPriority w:val="34"/>
    <w:qFormat/>
    <w:rsid w:val="006B693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2CD3-5D38-41FF-8C50-9685A58A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Viskovo</Company>
  <LinksUpToDate>false</LinksUpToDate>
  <CharactersWithSpaces>4116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7</cp:revision>
  <cp:lastPrinted>2021-03-03T11:49:00Z</cp:lastPrinted>
  <dcterms:created xsi:type="dcterms:W3CDTF">2021-03-15T14:17:00Z</dcterms:created>
  <dcterms:modified xsi:type="dcterms:W3CDTF">2021-03-15T14:50:00Z</dcterms:modified>
</cp:coreProperties>
</file>