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99" w:rsidRDefault="00DB0E52" w:rsidP="00FD03E0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Podaci vezani uz </w:t>
      </w:r>
      <w:r w:rsidR="00FD03E0">
        <w:rPr>
          <w:rFonts w:cs="Times New Roman"/>
          <w:b/>
          <w:sz w:val="24"/>
          <w:szCs w:val="24"/>
        </w:rPr>
        <w:t>natječaj</w:t>
      </w:r>
      <w:r w:rsidR="009C54D0">
        <w:rPr>
          <w:rFonts w:cs="Times New Roman"/>
          <w:b/>
          <w:sz w:val="24"/>
          <w:szCs w:val="24"/>
        </w:rPr>
        <w:t xml:space="preserve"> za prijam u službu u Jedinstveni upravni odjel</w:t>
      </w:r>
      <w:r>
        <w:rPr>
          <w:rFonts w:cs="Times New Roman"/>
          <w:b/>
          <w:sz w:val="24"/>
          <w:szCs w:val="24"/>
        </w:rPr>
        <w:t xml:space="preserve"> na </w:t>
      </w:r>
      <w:r w:rsidR="00FD03E0">
        <w:rPr>
          <w:rFonts w:cs="Times New Roman"/>
          <w:b/>
          <w:sz w:val="24"/>
          <w:szCs w:val="24"/>
        </w:rPr>
        <w:t>ne</w:t>
      </w:r>
      <w:r w:rsidR="009404D9" w:rsidRPr="009C54D0">
        <w:rPr>
          <w:rFonts w:cs="Times New Roman"/>
          <w:b/>
          <w:sz w:val="24"/>
          <w:szCs w:val="24"/>
        </w:rPr>
        <w:t>određeno vrijeme na r</w:t>
      </w:r>
      <w:r w:rsidR="00FD0402" w:rsidRPr="009C54D0">
        <w:rPr>
          <w:rFonts w:cs="Times New Roman"/>
          <w:b/>
          <w:sz w:val="24"/>
          <w:szCs w:val="24"/>
        </w:rPr>
        <w:t>adno mjesto:</w:t>
      </w:r>
      <w:r w:rsidR="00FD0402" w:rsidRPr="009C54D0">
        <w:rPr>
          <w:rFonts w:cs="Times New Roman"/>
          <w:sz w:val="24"/>
          <w:szCs w:val="24"/>
        </w:rPr>
        <w:br/>
      </w:r>
      <w:r>
        <w:rPr>
          <w:rFonts w:cs="Times New Roman"/>
          <w:b/>
          <w:sz w:val="24"/>
          <w:szCs w:val="24"/>
        </w:rPr>
        <w:br/>
      </w:r>
      <w:r w:rsidR="009A7024">
        <w:rPr>
          <w:rFonts w:cs="Times New Roman"/>
          <w:b/>
          <w:sz w:val="24"/>
          <w:szCs w:val="24"/>
        </w:rPr>
        <w:t>Upravni referent – komunalni redar i poslovi uprave groblja</w:t>
      </w:r>
      <w:r>
        <w:rPr>
          <w:rFonts w:cs="Times New Roman"/>
          <w:b/>
          <w:sz w:val="24"/>
          <w:szCs w:val="24"/>
        </w:rPr>
        <w:t xml:space="preserve"> </w:t>
      </w:r>
      <w:r w:rsidR="009C54D0">
        <w:rPr>
          <w:rFonts w:cs="Times New Roman"/>
          <w:b/>
          <w:sz w:val="24"/>
          <w:szCs w:val="24"/>
        </w:rPr>
        <w:t xml:space="preserve"> </w:t>
      </w:r>
      <w:r w:rsidR="00FD03E0">
        <w:rPr>
          <w:rFonts w:cs="Times New Roman"/>
          <w:b/>
          <w:sz w:val="24"/>
          <w:szCs w:val="24"/>
        </w:rPr>
        <w:t xml:space="preserve">- </w:t>
      </w:r>
      <w:r w:rsidR="009A7024">
        <w:rPr>
          <w:rFonts w:cs="Times New Roman"/>
          <w:b/>
          <w:sz w:val="24"/>
          <w:szCs w:val="24"/>
        </w:rPr>
        <w:t>1</w:t>
      </w:r>
      <w:r w:rsidR="009404D9" w:rsidRPr="009C54D0">
        <w:rPr>
          <w:rFonts w:cs="Times New Roman"/>
          <w:b/>
          <w:sz w:val="24"/>
          <w:szCs w:val="24"/>
        </w:rPr>
        <w:t xml:space="preserve"> izvršitelj</w:t>
      </w:r>
      <w:r w:rsidR="009404D9" w:rsidRPr="009C54D0">
        <w:rPr>
          <w:rFonts w:cs="Times New Roman"/>
          <w:sz w:val="24"/>
          <w:szCs w:val="24"/>
        </w:rPr>
        <w:br/>
      </w:r>
      <w:r w:rsidR="009404D9" w:rsidRPr="009C54D0">
        <w:rPr>
          <w:rFonts w:cs="Times New Roman"/>
          <w:sz w:val="24"/>
          <w:szCs w:val="24"/>
        </w:rPr>
        <w:br/>
      </w:r>
      <w:r w:rsidR="009404D9" w:rsidRPr="009C54D0">
        <w:rPr>
          <w:rFonts w:cs="Times New Roman"/>
          <w:sz w:val="24"/>
          <w:szCs w:val="24"/>
        </w:rPr>
        <w:br/>
        <w:t>Natječaj je obj</w:t>
      </w:r>
      <w:r w:rsidR="00100829">
        <w:rPr>
          <w:rFonts w:cs="Times New Roman"/>
          <w:sz w:val="24"/>
          <w:szCs w:val="24"/>
        </w:rPr>
        <w:t>avljen</w:t>
      </w:r>
      <w:r>
        <w:rPr>
          <w:rFonts w:cs="Times New Roman"/>
          <w:sz w:val="24"/>
          <w:szCs w:val="24"/>
        </w:rPr>
        <w:t xml:space="preserve"> </w:t>
      </w:r>
      <w:r w:rsidR="00FD03E0">
        <w:rPr>
          <w:rFonts w:cs="Times New Roman"/>
          <w:sz w:val="24"/>
          <w:szCs w:val="24"/>
        </w:rPr>
        <w:t xml:space="preserve">u „Narodnim novinama“ </w:t>
      </w:r>
      <w:r w:rsidR="00CF023A" w:rsidRPr="00CF023A">
        <w:rPr>
          <w:rFonts w:cs="Times New Roman"/>
          <w:sz w:val="24"/>
          <w:szCs w:val="24"/>
        </w:rPr>
        <w:t>broj 57</w:t>
      </w:r>
      <w:r w:rsidRPr="00CF023A">
        <w:rPr>
          <w:rFonts w:cs="Times New Roman"/>
          <w:sz w:val="24"/>
          <w:szCs w:val="24"/>
        </w:rPr>
        <w:t xml:space="preserve">  od </w:t>
      </w:r>
      <w:r w:rsidR="009205AF" w:rsidRPr="00CF023A">
        <w:rPr>
          <w:rFonts w:cs="Times New Roman"/>
          <w:sz w:val="24"/>
          <w:szCs w:val="24"/>
        </w:rPr>
        <w:t>7</w:t>
      </w:r>
      <w:r w:rsidR="009A7024" w:rsidRPr="00CF023A">
        <w:rPr>
          <w:rFonts w:cs="Times New Roman"/>
          <w:sz w:val="24"/>
          <w:szCs w:val="24"/>
        </w:rPr>
        <w:t>. lipnja</w:t>
      </w:r>
      <w:r w:rsidRPr="00CF023A">
        <w:rPr>
          <w:rFonts w:cs="Times New Roman"/>
          <w:sz w:val="24"/>
          <w:szCs w:val="24"/>
        </w:rPr>
        <w:t xml:space="preserve"> </w:t>
      </w:r>
      <w:r w:rsidR="00FD03E0" w:rsidRPr="00CF023A">
        <w:rPr>
          <w:rFonts w:cs="Times New Roman"/>
          <w:sz w:val="24"/>
          <w:szCs w:val="24"/>
        </w:rPr>
        <w:t xml:space="preserve"> 2019</w:t>
      </w:r>
      <w:r w:rsidR="00100829" w:rsidRPr="00CF023A">
        <w:rPr>
          <w:rFonts w:cs="Times New Roman"/>
          <w:sz w:val="24"/>
          <w:szCs w:val="24"/>
        </w:rPr>
        <w:t>.</w:t>
      </w:r>
      <w:r w:rsidR="00100829">
        <w:rPr>
          <w:rFonts w:cs="Times New Roman"/>
          <w:sz w:val="24"/>
          <w:szCs w:val="24"/>
        </w:rPr>
        <w:t xml:space="preserve"> godine</w:t>
      </w:r>
      <w:r w:rsidR="009404D9" w:rsidRPr="009C54D0">
        <w:rPr>
          <w:rFonts w:cs="Times New Roman"/>
          <w:color w:val="FF0000"/>
          <w:sz w:val="24"/>
          <w:szCs w:val="24"/>
        </w:rPr>
        <w:br/>
      </w:r>
      <w:r w:rsidR="009404D9" w:rsidRPr="009C54D0">
        <w:rPr>
          <w:rFonts w:cs="Times New Roman"/>
          <w:sz w:val="24"/>
          <w:szCs w:val="24"/>
        </w:rPr>
        <w:br/>
      </w:r>
      <w:r w:rsidR="009404D9" w:rsidRPr="00DB0E52">
        <w:rPr>
          <w:rFonts w:cs="Times New Roman"/>
          <w:b/>
          <w:sz w:val="24"/>
          <w:szCs w:val="24"/>
        </w:rPr>
        <w:t>Opis poslova:</w:t>
      </w:r>
    </w:p>
    <w:p w:rsidR="009A7024" w:rsidRPr="009A7024" w:rsidRDefault="009A7024" w:rsidP="009A702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Pr="009A7024">
        <w:rPr>
          <w:rFonts w:cs="Times New Roman"/>
          <w:sz w:val="24"/>
          <w:szCs w:val="24"/>
        </w:rPr>
        <w:t>nadzire primjenu propisa iz nadležnosti komunalnog redarstva (u cilju provođenja komunalnog reda), provodi odluke o držanju kućnih ljubimaca, podnosi zahtjeve za pokretanje prekršajnih i drugih postupaka i poduzima  druge radnje za otklanjanje uočenih protupravnosti, vodi upravni postupak i donosi rješenja u predmetima vezanim uz provedbu komunalnog reda, poduzima i druge radnje neophodne za održavanje komunalnog reda</w:t>
      </w:r>
    </w:p>
    <w:p w:rsidR="009A7024" w:rsidRPr="009A7024" w:rsidRDefault="009A7024" w:rsidP="009A702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Pr="009A7024">
        <w:rPr>
          <w:rFonts w:cs="Times New Roman"/>
          <w:sz w:val="24"/>
          <w:szCs w:val="24"/>
        </w:rPr>
        <w:t>u okviru svoje nadležnosti prima stranke i daje odgovarajuća obrazloženja i tumačenja, rješava zahtjeve stranaka;</w:t>
      </w:r>
    </w:p>
    <w:p w:rsidR="009A7024" w:rsidRPr="009A7024" w:rsidRDefault="009A7024" w:rsidP="009A702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r w:rsidRPr="009A7024">
        <w:rPr>
          <w:rFonts w:cs="Times New Roman"/>
          <w:sz w:val="24"/>
          <w:szCs w:val="24"/>
        </w:rPr>
        <w:t>izdaje rješenja o dodjeli na korištenje grobnih mjesta i objekata, izdaje odobrenja za izgradnju nadgrobnih spomenika, vodi i ažurira grobni očevidnik i registar umrlih osoba, vodi evidenciju slobodnih grobnih objekata, surađuje s koncesionarom pogrebnih poslova u pogledu sahrana i vrši kontrolu nad poslovima koncesionara na groblju</w:t>
      </w:r>
    </w:p>
    <w:p w:rsidR="009A7024" w:rsidRPr="009A7024" w:rsidRDefault="009A7024" w:rsidP="009A702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 </w:t>
      </w:r>
      <w:r w:rsidRPr="009A7024">
        <w:rPr>
          <w:rFonts w:cs="Times New Roman"/>
          <w:sz w:val="24"/>
          <w:szCs w:val="24"/>
        </w:rPr>
        <w:t>sudjeluje u organiziranju, tehničkim pripremama i realizaciji kulturnih, sportskih, gospodarskih i drugih programskih aktivnosti u okviru svoje nadležnosti, organizira obilježavanje praznika, blagdana i sl., postava i skidanje zastava i ostalo, vrši izmjere javnih površina u svrhu privremenog zakupa i vrši naplatu za korištenje prigodnih i povremenih objekata</w:t>
      </w:r>
    </w:p>
    <w:p w:rsidR="009A7024" w:rsidRPr="009A7024" w:rsidRDefault="009A7024" w:rsidP="009A702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 </w:t>
      </w:r>
      <w:r w:rsidRPr="009A7024">
        <w:rPr>
          <w:rFonts w:cs="Times New Roman"/>
          <w:sz w:val="24"/>
          <w:szCs w:val="24"/>
        </w:rPr>
        <w:t>nadzire rad koncesionara i izvršavanje njegovih obaveza iz ugovora o koncesijama, a što uključuje i redovito praćenje izvršavanja plaćanja naknade za koncesiju, te plaćanje svih ostalih obaveza koje nastaju kao posljedica provedenih nadzora od strane inspekcijskih službi i drugih nadležnih tijela</w:t>
      </w:r>
    </w:p>
    <w:p w:rsidR="009A7024" w:rsidRPr="009A7024" w:rsidRDefault="009A7024" w:rsidP="009A702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 </w:t>
      </w:r>
      <w:r w:rsidRPr="009A7024">
        <w:rPr>
          <w:rFonts w:cs="Times New Roman"/>
          <w:sz w:val="24"/>
          <w:szCs w:val="24"/>
        </w:rPr>
        <w:t xml:space="preserve">obavlja kontrolu objekata i uređaja komunalne infrastrukture, javnih površina, prijavljuje oštećenja i nedostatke službenicima nadležnim za održavanje i izgradnju komunalne infrastrukture i objekata u vlasništvu općine radi pravodobne sanacije, organizira i kontrolira održavanje komunalnih objekata i uređaja u općoj uporabi (čekaonice, skulpture, panoi i sl.), kontrolira izvođenje radova na </w:t>
      </w:r>
      <w:proofErr w:type="spellStart"/>
      <w:r w:rsidRPr="009A7024">
        <w:rPr>
          <w:rFonts w:cs="Times New Roman"/>
          <w:sz w:val="24"/>
          <w:szCs w:val="24"/>
        </w:rPr>
        <w:t>prekopima</w:t>
      </w:r>
      <w:proofErr w:type="spellEnd"/>
      <w:r w:rsidRPr="009A7024">
        <w:rPr>
          <w:rFonts w:cs="Times New Roman"/>
          <w:sz w:val="24"/>
          <w:szCs w:val="24"/>
        </w:rPr>
        <w:t xml:space="preserve">  te kvalitetu izvršenih sanacija prekopa  i   postave reklama i natpisa</w:t>
      </w:r>
    </w:p>
    <w:p w:rsidR="009A7024" w:rsidRPr="009A7024" w:rsidRDefault="009A7024" w:rsidP="009A702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</w:t>
      </w:r>
      <w:r w:rsidRPr="009A7024">
        <w:rPr>
          <w:rFonts w:cs="Times New Roman"/>
          <w:sz w:val="24"/>
          <w:szCs w:val="24"/>
        </w:rPr>
        <w:t xml:space="preserve">postupa po Zakonu o održivom gospodarenju otpadom – nadzor nad primjenom zakona o održivom gospodarenju otpadom i propisa na temelju tog Zakona, u dijelu koji se odnosi na </w:t>
      </w:r>
      <w:r w:rsidRPr="009A7024">
        <w:rPr>
          <w:rFonts w:cs="Times New Roman"/>
          <w:sz w:val="24"/>
          <w:szCs w:val="24"/>
        </w:rPr>
        <w:lastRenderedPageBreak/>
        <w:t>gospodarenje komunalnim otpadom, pokretanje i obustava upravnog postupka nadzora u svrhu sprječavanja odbacivanja otpada u okoliš i uklanjanje tako odbačenog otpada, obavlja kontrolu i poduzima mjere za sanaciju divljih deponija, skupljanja i odvoza i  deponiranje glomaznog otpada, zemlje i drugih iskopa</w:t>
      </w:r>
    </w:p>
    <w:p w:rsidR="009A7024" w:rsidRPr="009A7024" w:rsidRDefault="009A7024" w:rsidP="009A702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8. </w:t>
      </w:r>
      <w:r w:rsidRPr="009A7024">
        <w:rPr>
          <w:rFonts w:cs="Times New Roman"/>
          <w:sz w:val="24"/>
          <w:szCs w:val="24"/>
        </w:rPr>
        <w:t xml:space="preserve">postupa po Zakonu o gradnji  i </w:t>
      </w:r>
      <w:proofErr w:type="spellStart"/>
      <w:r w:rsidRPr="009A7024">
        <w:rPr>
          <w:rFonts w:cs="Times New Roman"/>
          <w:sz w:val="24"/>
          <w:szCs w:val="24"/>
        </w:rPr>
        <w:t>podzakonskih</w:t>
      </w:r>
      <w:proofErr w:type="spellEnd"/>
      <w:r w:rsidRPr="009A7024">
        <w:rPr>
          <w:rFonts w:cs="Times New Roman"/>
          <w:sz w:val="24"/>
          <w:szCs w:val="24"/>
        </w:rPr>
        <w:t xml:space="preserve"> propisa zakona– pokretanje i obustava upravnog postupka nadzora i poduzimanje sljedećih mjera: uklanjanje ruševne zgrade, otklanjanje oštećenja pročelja i pokrova postojeće zgrade koja nisu nosiva konstrukcija, uklanjanje građevine, usklađivanje provedbe zahvata u prostoru koji nije građenje, uklanjanje zahvata u prostoru koji nije građenje, privremenu obustavu izvođenja radova, dovršenje vanjskog izgleda zgrade, izlaganje energetskog certifikata</w:t>
      </w:r>
    </w:p>
    <w:p w:rsidR="009A7024" w:rsidRPr="009A7024" w:rsidRDefault="009A7024" w:rsidP="009A702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9. </w:t>
      </w:r>
      <w:r w:rsidRPr="009A7024">
        <w:rPr>
          <w:rFonts w:cs="Times New Roman"/>
          <w:sz w:val="24"/>
          <w:szCs w:val="24"/>
        </w:rPr>
        <w:t xml:space="preserve">kontrolira čišćenje i pometanje ulica, trgova i javnih površina,  zelenih površina, parkova, dječjih igrališta i sl. te organizira i kontrolira rad zimske službe - čišćenje  i uklanjanje snijega i poledice i </w:t>
      </w:r>
      <w:proofErr w:type="spellStart"/>
      <w:r w:rsidRPr="009A7024">
        <w:rPr>
          <w:rFonts w:cs="Times New Roman"/>
          <w:sz w:val="24"/>
          <w:szCs w:val="24"/>
        </w:rPr>
        <w:t>posipnog</w:t>
      </w:r>
      <w:proofErr w:type="spellEnd"/>
      <w:r w:rsidRPr="009A7024">
        <w:rPr>
          <w:rFonts w:cs="Times New Roman"/>
          <w:sz w:val="24"/>
          <w:szCs w:val="24"/>
        </w:rPr>
        <w:t xml:space="preserve"> materijala sa prometnica i javnih površina te nadzire održavanje i uređenje groblja,   organizira provođenje mjera dezinsekcije i deratizacije</w:t>
      </w:r>
    </w:p>
    <w:p w:rsidR="009A7024" w:rsidRPr="009A7024" w:rsidRDefault="009A7024" w:rsidP="009A702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10. </w:t>
      </w:r>
      <w:r w:rsidRPr="009A7024">
        <w:rPr>
          <w:rFonts w:cs="Times New Roman"/>
          <w:sz w:val="24"/>
          <w:szCs w:val="24"/>
        </w:rPr>
        <w:t>vodi upravni postupak i rješava o upravnoj stvari iz svoje nadležnosti</w:t>
      </w:r>
    </w:p>
    <w:p w:rsidR="009A7024" w:rsidRDefault="009A7024" w:rsidP="009A702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11. </w:t>
      </w:r>
      <w:r w:rsidRPr="009A7024">
        <w:rPr>
          <w:rFonts w:cs="Times New Roman"/>
          <w:sz w:val="24"/>
          <w:szCs w:val="24"/>
        </w:rPr>
        <w:t>obavlja i druge poslove po nalogu nadređenih</w:t>
      </w:r>
    </w:p>
    <w:p w:rsidR="00DB0E52" w:rsidRDefault="009404D9" w:rsidP="009A7024">
      <w:pPr>
        <w:rPr>
          <w:rFonts w:cs="Times New Roman"/>
          <w:sz w:val="24"/>
          <w:szCs w:val="24"/>
        </w:rPr>
      </w:pPr>
      <w:r w:rsidRPr="009C54D0">
        <w:rPr>
          <w:rFonts w:cs="Times New Roman"/>
          <w:sz w:val="24"/>
          <w:szCs w:val="24"/>
        </w:rPr>
        <w:br/>
      </w:r>
      <w:r w:rsidRPr="009C54D0">
        <w:rPr>
          <w:rFonts w:cs="Times New Roman"/>
          <w:b/>
          <w:sz w:val="24"/>
          <w:szCs w:val="24"/>
        </w:rPr>
        <w:t xml:space="preserve">Osnovna bruto plaća: </w:t>
      </w:r>
      <w:r w:rsidR="00DE3003">
        <w:rPr>
          <w:rFonts w:cs="Times New Roman"/>
          <w:b/>
          <w:sz w:val="24"/>
          <w:szCs w:val="24"/>
        </w:rPr>
        <w:t>9.790,86</w:t>
      </w:r>
      <w:r w:rsidR="00464652">
        <w:rPr>
          <w:rFonts w:cs="Times New Roman"/>
          <w:b/>
          <w:sz w:val="24"/>
          <w:szCs w:val="24"/>
        </w:rPr>
        <w:t xml:space="preserve"> kn</w:t>
      </w:r>
    </w:p>
    <w:p w:rsidR="00DB0E52" w:rsidRDefault="00DB0E52" w:rsidP="00DB0E5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Provjera znanja i sposobnosti:</w:t>
      </w:r>
    </w:p>
    <w:p w:rsidR="00DB0E52" w:rsidRDefault="009404D9" w:rsidP="00DB0E52">
      <w:pPr>
        <w:jc w:val="both"/>
        <w:rPr>
          <w:rFonts w:cs="Times New Roman"/>
          <w:sz w:val="24"/>
          <w:szCs w:val="24"/>
        </w:rPr>
      </w:pPr>
      <w:r w:rsidRPr="009C54D0">
        <w:rPr>
          <w:rFonts w:cs="Times New Roman"/>
          <w:sz w:val="24"/>
          <w:szCs w:val="24"/>
        </w:rPr>
        <w:t>Obuhvaća pisano testiranje</w:t>
      </w:r>
      <w:r w:rsidR="00000C1F" w:rsidRPr="009C54D0">
        <w:rPr>
          <w:rFonts w:cs="Times New Roman"/>
          <w:sz w:val="24"/>
          <w:szCs w:val="24"/>
        </w:rPr>
        <w:t xml:space="preserve">, provjeru rada na računalu </w:t>
      </w:r>
      <w:r w:rsidRPr="009C54D0">
        <w:rPr>
          <w:rFonts w:cs="Times New Roman"/>
          <w:sz w:val="24"/>
          <w:szCs w:val="24"/>
        </w:rPr>
        <w:t xml:space="preserve"> i intervju.</w:t>
      </w:r>
    </w:p>
    <w:p w:rsidR="007C76AB" w:rsidRPr="007C76AB" w:rsidRDefault="007C76AB" w:rsidP="007C76AB">
      <w:pPr>
        <w:jc w:val="both"/>
        <w:rPr>
          <w:rFonts w:cs="Times New Roman"/>
          <w:sz w:val="24"/>
          <w:szCs w:val="24"/>
        </w:rPr>
      </w:pPr>
      <w:r w:rsidRPr="007C76AB">
        <w:rPr>
          <w:rFonts w:cs="Times New Roman"/>
          <w:sz w:val="24"/>
          <w:szCs w:val="24"/>
        </w:rPr>
        <w:t xml:space="preserve">Najmanje pet dana prije održavanja testiranja objavit će se putem </w:t>
      </w:r>
      <w:proofErr w:type="spellStart"/>
      <w:r w:rsidRPr="007C76AB">
        <w:rPr>
          <w:rFonts w:cs="Times New Roman"/>
          <w:sz w:val="24"/>
          <w:szCs w:val="24"/>
        </w:rPr>
        <w:t>internet</w:t>
      </w:r>
      <w:proofErr w:type="spellEnd"/>
      <w:r w:rsidRPr="007C76AB">
        <w:rPr>
          <w:rFonts w:cs="Times New Roman"/>
          <w:sz w:val="24"/>
          <w:szCs w:val="24"/>
        </w:rPr>
        <w:t xml:space="preserve"> stranice i oglasne ploče Općine Viškovo vrijeme održavanja testiranja. Kandidati koji ispunjavaju formalne uvjete iz </w:t>
      </w:r>
      <w:r>
        <w:rPr>
          <w:rFonts w:cs="Times New Roman"/>
          <w:sz w:val="24"/>
          <w:szCs w:val="24"/>
        </w:rPr>
        <w:t>natječaja</w:t>
      </w:r>
      <w:r w:rsidRPr="007C76AB">
        <w:rPr>
          <w:rFonts w:cs="Times New Roman"/>
          <w:sz w:val="24"/>
          <w:szCs w:val="24"/>
        </w:rPr>
        <w:t xml:space="preserve"> biti će pozvani na pisano testiranje i provjeru rada na računalu putem e-</w:t>
      </w:r>
      <w:proofErr w:type="spellStart"/>
      <w:r w:rsidRPr="007C76AB">
        <w:rPr>
          <w:rFonts w:cs="Times New Roman"/>
          <w:sz w:val="24"/>
          <w:szCs w:val="24"/>
        </w:rPr>
        <w:t>maila</w:t>
      </w:r>
      <w:proofErr w:type="spellEnd"/>
      <w:r>
        <w:rPr>
          <w:rFonts w:cs="Times New Roman"/>
          <w:sz w:val="24"/>
          <w:szCs w:val="24"/>
        </w:rPr>
        <w:t xml:space="preserve"> navedenog na prijavi na natječaj</w:t>
      </w:r>
      <w:r w:rsidRPr="007C76AB">
        <w:rPr>
          <w:rFonts w:cs="Times New Roman"/>
          <w:sz w:val="24"/>
          <w:szCs w:val="24"/>
        </w:rPr>
        <w:t xml:space="preserve">. </w:t>
      </w:r>
    </w:p>
    <w:p w:rsidR="007C76AB" w:rsidRDefault="007C76AB" w:rsidP="007C76A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C76AB">
        <w:rPr>
          <w:rFonts w:cs="Times New Roman"/>
          <w:sz w:val="24"/>
          <w:szCs w:val="24"/>
        </w:rPr>
        <w:t xml:space="preserve">Na istoj </w:t>
      </w:r>
      <w:proofErr w:type="spellStart"/>
      <w:r w:rsidRPr="007C76AB">
        <w:rPr>
          <w:rFonts w:cs="Times New Roman"/>
          <w:sz w:val="24"/>
          <w:szCs w:val="24"/>
        </w:rPr>
        <w:t>internet</w:t>
      </w:r>
      <w:proofErr w:type="spellEnd"/>
      <w:r w:rsidRPr="007C76AB">
        <w:rPr>
          <w:rFonts w:cs="Times New Roman"/>
          <w:sz w:val="24"/>
          <w:szCs w:val="24"/>
        </w:rPr>
        <w:t xml:space="preserve"> stranici i oglasnoj ploči objavit će se vrijeme održavanja intervjua i to najmanje pet dana prije održavanja intervjua. Intervju se provodi samo s kandidatima koji su ostvarili najmanje 50% bodova iz svakog dijela provjere znanja i sposobnosti kandidata na provedenom testiranju i provjeri praktičnog rada. Kandidati koji su ostvarili najmanje 50% bodova iz svakog dijela provjere znanja i sposobnosti kandidata na provedenom testiranju i provjeri praktičnog rada biti će pozvani na intervju putem e-</w:t>
      </w:r>
      <w:proofErr w:type="spellStart"/>
      <w:r w:rsidRPr="007C76AB">
        <w:rPr>
          <w:rFonts w:cs="Times New Roman"/>
          <w:sz w:val="24"/>
          <w:szCs w:val="24"/>
        </w:rPr>
        <w:t>maila</w:t>
      </w:r>
      <w:proofErr w:type="spellEnd"/>
      <w:r>
        <w:rPr>
          <w:rFonts w:cs="Times New Roman"/>
          <w:sz w:val="24"/>
          <w:szCs w:val="24"/>
        </w:rPr>
        <w:t xml:space="preserve"> navedenog na prijavi na natječaj</w:t>
      </w:r>
      <w:r w:rsidRPr="007C76AB">
        <w:rPr>
          <w:rFonts w:cs="Times New Roman"/>
          <w:sz w:val="24"/>
          <w:szCs w:val="24"/>
        </w:rPr>
        <w:t>.</w:t>
      </w:r>
    </w:p>
    <w:p w:rsidR="007C76AB" w:rsidRDefault="007C76AB" w:rsidP="007C76A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F023A" w:rsidRDefault="00CF023A" w:rsidP="00CF023A">
      <w:pPr>
        <w:jc w:val="both"/>
      </w:pPr>
      <w:r>
        <w:t>Područje pisanog testiranja obuhvaća područje lokalne i područne (regionalne) samouprave, područje općeg upravnog postupka, gradnje te područja komunalnog gospodarstva.</w:t>
      </w:r>
    </w:p>
    <w:p w:rsidR="00CF023A" w:rsidRDefault="00CF023A" w:rsidP="00CF023A">
      <w:r>
        <w:br/>
        <w:t>Pravni i drugi izvori provjere znanja:</w:t>
      </w:r>
    </w:p>
    <w:p w:rsidR="00CF023A" w:rsidRDefault="00CF023A" w:rsidP="00CF023A"/>
    <w:p w:rsidR="00CF023A" w:rsidRDefault="00CF023A" w:rsidP="00CF023A">
      <w:pPr>
        <w:jc w:val="both"/>
      </w:pPr>
      <w:r>
        <w:t>Zakon o gradnji (Narodne novine br. 153/13, 20/17), Zakon o građevinskoj inspekciji (Narodne novine br. 153/13), Zakon o komunalnom gospodarstvu (Narodne novine br. 68/18, 110/18</w:t>
      </w:r>
      <w:r>
        <w:t>)</w:t>
      </w:r>
      <w:bookmarkStart w:id="0" w:name="_GoBack"/>
      <w:bookmarkEnd w:id="0"/>
      <w:r>
        <w:t xml:space="preserve">, Zakon o općem upravnom postupku (Narodne novine br. 47/09), Zakon o službenicima i namještenicima u lokalnoj i područnoj (regionalnoj) samoupravi (Narodne novine br. 86/08, 61/11, 4/18), Uredba o uredskom poslovanju (Narodne novine br. 07/09), Zakon o zaštiti na radu (Narodne novine br. 71/14, 118/14, 154/14), Odluka o komunalnom redu (Službene novine PGŽ br. 23/07, 30/07, 18/08, 4/12), Odluka o uvjetima i načinu držanja kućnih ljubimaca i načinu postupanja s napuštenim i izgubljenim životinjama te divljim životinjama (Službene novine Općine Viškovo br. 14/18), Prekršajni zakon (Narodne novine br. 107/07, 39/13, 157/13, 110/15 i 118/18), Zakon o grobljima (Narodne novine br. 19/98, 50/12, 89/17), Odluka o groblju (Službene novine PGŽ br. 10/11, 13/11), Zakon o održivom gospodarenju otpadom (Narodne novine br. 94/13, 73/17, 14/19), Odluka o nerazvrstanim cestama (Službene novine Općine Viškovo br. 12/16, 13/17) </w:t>
      </w:r>
    </w:p>
    <w:p w:rsidR="00E010D6" w:rsidRDefault="00E010D6" w:rsidP="00CF023A">
      <w:pPr>
        <w:spacing w:after="0" w:line="240" w:lineRule="auto"/>
        <w:jc w:val="both"/>
        <w:rPr>
          <w:sz w:val="24"/>
          <w:szCs w:val="24"/>
        </w:rPr>
      </w:pPr>
    </w:p>
    <w:sectPr w:rsidR="00E01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D9"/>
    <w:rsid w:val="00000C1F"/>
    <w:rsid w:val="000374F4"/>
    <w:rsid w:val="000A2810"/>
    <w:rsid w:val="000A4FE1"/>
    <w:rsid w:val="000E09C9"/>
    <w:rsid w:val="000F0926"/>
    <w:rsid w:val="00100829"/>
    <w:rsid w:val="001874D1"/>
    <w:rsid w:val="00193CE9"/>
    <w:rsid w:val="001D3A4A"/>
    <w:rsid w:val="00224F90"/>
    <w:rsid w:val="00245F36"/>
    <w:rsid w:val="002A3372"/>
    <w:rsid w:val="002B03C7"/>
    <w:rsid w:val="003025D9"/>
    <w:rsid w:val="003B2F9E"/>
    <w:rsid w:val="003B5B9E"/>
    <w:rsid w:val="00464652"/>
    <w:rsid w:val="004A518D"/>
    <w:rsid w:val="004B04E9"/>
    <w:rsid w:val="004D6FDF"/>
    <w:rsid w:val="004F6995"/>
    <w:rsid w:val="00540E66"/>
    <w:rsid w:val="00562F54"/>
    <w:rsid w:val="005D5990"/>
    <w:rsid w:val="00606476"/>
    <w:rsid w:val="006F3588"/>
    <w:rsid w:val="00701BF9"/>
    <w:rsid w:val="00707F35"/>
    <w:rsid w:val="007B5519"/>
    <w:rsid w:val="007B5D0F"/>
    <w:rsid w:val="007C76AB"/>
    <w:rsid w:val="007F6D7E"/>
    <w:rsid w:val="008E18B3"/>
    <w:rsid w:val="009205AF"/>
    <w:rsid w:val="009404D9"/>
    <w:rsid w:val="009A7024"/>
    <w:rsid w:val="009B5976"/>
    <w:rsid w:val="009C54D0"/>
    <w:rsid w:val="009D795B"/>
    <w:rsid w:val="009E20E5"/>
    <w:rsid w:val="00A34A43"/>
    <w:rsid w:val="00AE3B9A"/>
    <w:rsid w:val="00B16363"/>
    <w:rsid w:val="00C3033F"/>
    <w:rsid w:val="00CD1AC4"/>
    <w:rsid w:val="00CF023A"/>
    <w:rsid w:val="00DB0E52"/>
    <w:rsid w:val="00DD6A57"/>
    <w:rsid w:val="00DE3003"/>
    <w:rsid w:val="00E010D6"/>
    <w:rsid w:val="00E208F8"/>
    <w:rsid w:val="00E92699"/>
    <w:rsid w:val="00F9370B"/>
    <w:rsid w:val="00FD03E0"/>
    <w:rsid w:val="00FD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Ugrina</dc:creator>
  <cp:lastModifiedBy>Lara Ugrina</cp:lastModifiedBy>
  <cp:revision>16</cp:revision>
  <cp:lastPrinted>2018-02-06T14:04:00Z</cp:lastPrinted>
  <dcterms:created xsi:type="dcterms:W3CDTF">2018-02-06T17:02:00Z</dcterms:created>
  <dcterms:modified xsi:type="dcterms:W3CDTF">2019-06-07T08:28:00Z</dcterms:modified>
</cp:coreProperties>
</file>