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00E7BC10" w:rsidR="00D65A24" w:rsidRPr="00B11F6B" w:rsidRDefault="00713642" w:rsidP="00D3767E">
      <w:pPr>
        <w:jc w:val="center"/>
        <w:rPr>
          <w:b/>
        </w:rPr>
      </w:pPr>
      <w:r w:rsidRPr="00713642">
        <w:rPr>
          <w:rStyle w:val="Naglaeno"/>
          <w:rFonts w:cstheme="minorHAnsi"/>
        </w:rPr>
        <w:t xml:space="preserve">Viši stručni suradnik za održavanje komunalne infrastrukture </w:t>
      </w:r>
      <w:r w:rsidR="00CE60B3" w:rsidRPr="005425D2">
        <w:rPr>
          <w:rFonts w:cstheme="minorHAnsi"/>
          <w:b/>
        </w:rPr>
        <w:t>– 1 izvršitelj</w:t>
      </w:r>
    </w:p>
    <w:p w14:paraId="0C2C6486" w14:textId="3F8F2D95" w:rsidR="00D113F2" w:rsidRPr="004C1F78" w:rsidRDefault="00CE60B3" w:rsidP="00D3767E">
      <w:pPr>
        <w:jc w:val="both"/>
        <w:rPr>
          <w:color w:val="FF0000"/>
        </w:rPr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</w:t>
      </w:r>
      <w:r w:rsidR="00741FF1" w:rsidRPr="009703AA">
        <w:t xml:space="preserve">. </w:t>
      </w:r>
      <w:r w:rsidR="00713642" w:rsidRPr="009703AA">
        <w:t>14</w:t>
      </w:r>
      <w:r w:rsidR="00601E61" w:rsidRPr="009703AA">
        <w:t>/</w:t>
      </w:r>
      <w:r w:rsidR="006902C3" w:rsidRPr="009703AA">
        <w:t>20</w:t>
      </w:r>
      <w:r w:rsidR="001A328A" w:rsidRPr="009703AA">
        <w:t>2</w:t>
      </w:r>
      <w:r w:rsidR="00713642" w:rsidRPr="009703AA">
        <w:t>4</w:t>
      </w:r>
      <w:r w:rsidR="00601E61" w:rsidRPr="009703AA">
        <w:t xml:space="preserve"> od </w:t>
      </w:r>
      <w:r w:rsidR="00713642">
        <w:t>07.02.</w:t>
      </w:r>
      <w:r w:rsidR="00601E61" w:rsidRPr="001A328A">
        <w:t>202</w:t>
      </w:r>
      <w:r w:rsidR="00713642">
        <w:t>4</w:t>
      </w:r>
      <w:r w:rsidR="00601E61" w:rsidRPr="001A328A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3D0457AA" w14:textId="77777777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 xml:space="preserve">obavlja poslove vezane uz održavanje komunalne infrastrukture u smislu Zakona o komunalnog gospodarstvu i provedbu komunalnih djelatnosti u smislu Odluke o komunalnim djelatnostima </w:t>
      </w:r>
    </w:p>
    <w:p w14:paraId="6AA3D87E" w14:textId="77777777" w:rsidR="00713642" w:rsidRDefault="00713642" w:rsidP="00713642">
      <w:pPr>
        <w:pStyle w:val="Odlomakpopisa"/>
        <w:jc w:val="both"/>
      </w:pPr>
    </w:p>
    <w:p w14:paraId="2AB53B68" w14:textId="77777777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 xml:space="preserve">obavlja stručne poslove uređenja prometa na području općine te stručne poslove povezane sa planiranjem i upravljanjem  prometa u mirovanju </w:t>
      </w:r>
    </w:p>
    <w:p w14:paraId="05B4D243" w14:textId="77777777" w:rsidR="00713642" w:rsidRDefault="00713642" w:rsidP="00713642">
      <w:pPr>
        <w:pStyle w:val="Odlomakpopisa"/>
        <w:jc w:val="both"/>
      </w:pPr>
    </w:p>
    <w:p w14:paraId="04F300C7" w14:textId="77777777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>prati razvoj sustava javnog prijevoza putnika</w:t>
      </w:r>
    </w:p>
    <w:p w14:paraId="0BBA8272" w14:textId="77777777" w:rsidR="00713642" w:rsidRDefault="00713642" w:rsidP="00713642">
      <w:pPr>
        <w:pStyle w:val="Odlomakpopisa"/>
        <w:jc w:val="both"/>
      </w:pPr>
    </w:p>
    <w:p w14:paraId="635BCA29" w14:textId="77777777" w:rsidR="00713642" w:rsidRDefault="00713642" w:rsidP="00713642">
      <w:pPr>
        <w:pStyle w:val="Odlomakpopisa"/>
        <w:numPr>
          <w:ilvl w:val="0"/>
          <w:numId w:val="5"/>
        </w:numPr>
        <w:spacing w:after="0"/>
        <w:jc w:val="both"/>
      </w:pPr>
      <w:r>
        <w:t>prati propise iz upravnog područja koje prati te predlaže pravovremeno donošenje novih općih ili posebnih akata ili usklađenje istih sa novim propisima, izrađuje prijedloge tih akata</w:t>
      </w:r>
    </w:p>
    <w:p w14:paraId="79717AC0" w14:textId="7B38EB2A" w:rsidR="00713642" w:rsidRDefault="00713642" w:rsidP="00713642">
      <w:pPr>
        <w:pStyle w:val="Odlomakpopisa"/>
        <w:spacing w:after="0"/>
        <w:jc w:val="both"/>
      </w:pPr>
    </w:p>
    <w:p w14:paraId="117F1B41" w14:textId="77777777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544537B2" w14:textId="77777777" w:rsidR="00713642" w:rsidRDefault="00713642" w:rsidP="00713642">
      <w:pPr>
        <w:pStyle w:val="Odlomakpopisa"/>
        <w:jc w:val="both"/>
      </w:pPr>
    </w:p>
    <w:p w14:paraId="02D3FC9D" w14:textId="7E769282" w:rsidR="00713642" w:rsidRDefault="00713642" w:rsidP="00713642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</w:t>
      </w:r>
    </w:p>
    <w:p w14:paraId="1431AEFA" w14:textId="77777777" w:rsidR="00713642" w:rsidRDefault="00713642" w:rsidP="00713642">
      <w:pPr>
        <w:pStyle w:val="Odlomakpopisa"/>
        <w:jc w:val="both"/>
      </w:pPr>
    </w:p>
    <w:p w14:paraId="4C22E88D" w14:textId="496FAED9" w:rsidR="00A3523E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893316" w:rsidRPr="00893316">
        <w:rPr>
          <w:b/>
        </w:rPr>
        <w:t xml:space="preserve">1.774,47 </w:t>
      </w:r>
      <w:r w:rsidR="00A3523E" w:rsidRPr="00893316">
        <w:rPr>
          <w:b/>
        </w:rPr>
        <w:t xml:space="preserve"> EUR -a.</w:t>
      </w:r>
    </w:p>
    <w:p w14:paraId="20050907" w14:textId="504041A3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6B255726" w14:textId="3EDB1A08" w:rsidR="001A328A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 xml:space="preserve">na </w:t>
      </w:r>
      <w:r w:rsidR="00A6579E">
        <w:t>natječaj</w:t>
      </w:r>
      <w:r>
        <w:t>.</w:t>
      </w:r>
    </w:p>
    <w:p w14:paraId="10858029" w14:textId="43389B34" w:rsidR="00CC5A2B" w:rsidRPr="00115D38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 xml:space="preserve">će pozvani na intervju </w:t>
      </w:r>
      <w:r w:rsidRPr="00115D38">
        <w:t xml:space="preserve">putem e-maila navedenog na prijavi na </w:t>
      </w:r>
      <w:r w:rsidR="00A6579E" w:rsidRPr="00115D38">
        <w:t>natječaj</w:t>
      </w:r>
      <w:r w:rsidRPr="00115D38">
        <w:t>.</w:t>
      </w:r>
    </w:p>
    <w:p w14:paraId="24A14028" w14:textId="25D1F1D9" w:rsidR="00307B71" w:rsidRPr="00307B71" w:rsidRDefault="00307B71" w:rsidP="00307B71">
      <w:pPr>
        <w:spacing w:after="0" w:line="240" w:lineRule="auto"/>
        <w:jc w:val="both"/>
        <w:rPr>
          <w:rFonts w:cs="Times New Roman"/>
        </w:rPr>
      </w:pPr>
      <w:r w:rsidRPr="00307B71">
        <w:rPr>
          <w:rFonts w:cs="Times New Roman"/>
        </w:rPr>
        <w:t>Područje pisanog testiranja obuhvaća područje lokalne i područne (regionalne) samouprave, područje općeg upravnog postupka, gradnje i prostornog uređenja te područja komunalne infrastrukture</w:t>
      </w:r>
      <w:r w:rsidR="00AA6B62">
        <w:rPr>
          <w:rFonts w:cs="Times New Roman"/>
        </w:rPr>
        <w:t>.</w:t>
      </w:r>
    </w:p>
    <w:p w14:paraId="5926F501" w14:textId="77777777" w:rsidR="00307B71" w:rsidRPr="00307B71" w:rsidRDefault="00307B71" w:rsidP="00307B71">
      <w:pPr>
        <w:spacing w:after="0" w:line="240" w:lineRule="auto"/>
        <w:jc w:val="both"/>
        <w:rPr>
          <w:rFonts w:cs="Times New Roman"/>
        </w:rPr>
      </w:pPr>
    </w:p>
    <w:p w14:paraId="4692033A" w14:textId="77777777" w:rsidR="00307B71" w:rsidRPr="00307B71" w:rsidRDefault="00307B71" w:rsidP="00307B71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307B71">
        <w:rPr>
          <w:rFonts w:cs="Times New Roman"/>
          <w:b/>
          <w:bCs/>
          <w:u w:val="single"/>
        </w:rPr>
        <w:t>Pravni i drugi izvori provjere znanja:</w:t>
      </w:r>
    </w:p>
    <w:p w14:paraId="6A929612" w14:textId="77777777" w:rsidR="00307B71" w:rsidRDefault="00307B71" w:rsidP="00307B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307B71">
        <w:rPr>
          <w:rFonts w:cs="Times New Roman"/>
        </w:rPr>
        <w:t xml:space="preserve">Zakon o općem upravnom postupku (Narodne novine br. 47/09, 110/21) </w:t>
      </w:r>
    </w:p>
    <w:p w14:paraId="14940DC1" w14:textId="77777777" w:rsidR="00307B71" w:rsidRPr="00307B71" w:rsidRDefault="00307B71" w:rsidP="00307B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307B71">
        <w:rPr>
          <w:rFonts w:cs="Times New Roman"/>
        </w:rPr>
        <w:t xml:space="preserve">Zakon o službenicima i namještenicima u lokalnoj i područnoj (regionalnoj) samoupravi (Narodne novine br. 86/08, 61/11, 4/18, 112/19) </w:t>
      </w:r>
    </w:p>
    <w:p w14:paraId="0EE05718" w14:textId="77777777" w:rsidR="00307B71" w:rsidRDefault="00307B71" w:rsidP="00307B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307B71">
        <w:rPr>
          <w:rFonts w:cs="Times New Roman"/>
        </w:rPr>
        <w:lastRenderedPageBreak/>
        <w:t>Uredba o uredskom poslovanju (Narodne novine br. 75/21)</w:t>
      </w:r>
    </w:p>
    <w:p w14:paraId="4F79ED1D" w14:textId="1DA27E68" w:rsidR="00307B71" w:rsidRDefault="00307B71" w:rsidP="00307B7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307B71">
        <w:rPr>
          <w:rFonts w:cs="Times New Roman"/>
        </w:rPr>
        <w:t xml:space="preserve">Pravilnik o provedbi postupka jednostavne nabave (Službene novine Općine Viškovo br. </w:t>
      </w:r>
      <w:r>
        <w:rPr>
          <w:rFonts w:cs="Times New Roman"/>
        </w:rPr>
        <w:t>14</w:t>
      </w:r>
      <w:r w:rsidRPr="00307B71">
        <w:rPr>
          <w:rFonts w:cs="Times New Roman"/>
        </w:rPr>
        <w:t>/</w:t>
      </w:r>
      <w:r>
        <w:rPr>
          <w:rFonts w:cs="Times New Roman"/>
        </w:rPr>
        <w:t>23</w:t>
      </w:r>
      <w:r w:rsidRPr="00307B71">
        <w:rPr>
          <w:rFonts w:cs="Times New Roman"/>
        </w:rPr>
        <w:t>)</w:t>
      </w:r>
    </w:p>
    <w:p w14:paraId="33B61201" w14:textId="77777777" w:rsidR="00AA6B62" w:rsidRPr="00B9780B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9780B">
        <w:rPr>
          <w:color w:val="000000" w:themeColor="text1"/>
        </w:rPr>
        <w:t xml:space="preserve">Zakon o gradnji (Narodne novine br. 153/13, 20/17, 39/19, 125/19) </w:t>
      </w:r>
    </w:p>
    <w:p w14:paraId="6ADD925E" w14:textId="77777777" w:rsidR="00AA6B62" w:rsidRPr="00B9780B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9780B">
        <w:rPr>
          <w:color w:val="000000" w:themeColor="text1"/>
        </w:rPr>
        <w:t xml:space="preserve">Zakon o prostornom uređenju (Narodne novine br. 153/13, 65/17, 114/18, 39/19, 98/19, 67/23) </w:t>
      </w:r>
    </w:p>
    <w:p w14:paraId="51451077" w14:textId="77777777" w:rsidR="00AA6B62" w:rsidRPr="00B9780B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9780B">
        <w:rPr>
          <w:color w:val="000000" w:themeColor="text1"/>
        </w:rPr>
        <w:t xml:space="preserve">Pravilnik o jednostavnim i drugim građevinama i radovima (Narodne novine br. 112/17, 34/18, 36/19, 98/19, 31/20, 74/22, 155/23) </w:t>
      </w:r>
    </w:p>
    <w:p w14:paraId="619589DC" w14:textId="77777777" w:rsidR="00AA6B62" w:rsidRPr="00B9780B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9780B">
        <w:rPr>
          <w:color w:val="000000" w:themeColor="text1"/>
        </w:rPr>
        <w:t>Pravilnik o održavanju građevina (Narodne novine br. 122/14, 98/19)</w:t>
      </w:r>
    </w:p>
    <w:p w14:paraId="40D69497" w14:textId="77777777" w:rsidR="00AA6B62" w:rsidRPr="00B9780B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9780B">
        <w:rPr>
          <w:color w:val="000000" w:themeColor="text1"/>
        </w:rPr>
        <w:t xml:space="preserve">Zakon o komunalnom gospodarstvu (Narodne novine br.  68/18, 110/18, 32/20) </w:t>
      </w:r>
    </w:p>
    <w:p w14:paraId="030F2C44" w14:textId="1D2FF662" w:rsidR="00AA6B62" w:rsidRPr="000245CE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0245CE">
        <w:rPr>
          <w:color w:val="000000" w:themeColor="text1"/>
        </w:rPr>
        <w:t>Odluka o komunalnom redu (Službene novine Općine Viškovo br. 14/19, 4/22</w:t>
      </w:r>
      <w:r w:rsidR="000245CE" w:rsidRPr="000245CE">
        <w:rPr>
          <w:color w:val="000000" w:themeColor="text1"/>
        </w:rPr>
        <w:t>, 16/23</w:t>
      </w:r>
      <w:r w:rsidRPr="000245CE">
        <w:rPr>
          <w:color w:val="000000" w:themeColor="text1"/>
        </w:rPr>
        <w:t>)</w:t>
      </w:r>
    </w:p>
    <w:p w14:paraId="7821E426" w14:textId="4910E825" w:rsidR="00AA6B62" w:rsidRPr="000245CE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0245CE">
        <w:rPr>
          <w:color w:val="000000" w:themeColor="text1"/>
        </w:rPr>
        <w:t>Odluka o komunalnim djelatnostima (Službene novine Općine Viškovo br. 20/18</w:t>
      </w:r>
      <w:r w:rsidR="000245CE" w:rsidRPr="000245CE">
        <w:rPr>
          <w:color w:val="000000" w:themeColor="text1"/>
        </w:rPr>
        <w:t>, 17/23</w:t>
      </w:r>
      <w:r w:rsidRPr="000245CE">
        <w:rPr>
          <w:color w:val="000000" w:themeColor="text1"/>
        </w:rPr>
        <w:t>)</w:t>
      </w:r>
    </w:p>
    <w:p w14:paraId="473A6F88" w14:textId="77777777" w:rsidR="00AA6B62" w:rsidRPr="00B9780B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9780B">
        <w:rPr>
          <w:color w:val="000000" w:themeColor="text1"/>
        </w:rPr>
        <w:t>Zakon o grobljima (Narodne novine br. 19/98, 50/12, 89/17)</w:t>
      </w:r>
    </w:p>
    <w:p w14:paraId="27D58A33" w14:textId="77777777" w:rsidR="00AA6B62" w:rsidRPr="00B9780B" w:rsidRDefault="00AA6B62" w:rsidP="00AA6B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9780B">
        <w:rPr>
          <w:color w:val="000000" w:themeColor="text1"/>
        </w:rPr>
        <w:t>Odluka o groblju (Službene novine Primorsko – goranske županije“ br. 10/11 i 13/11).</w:t>
      </w:r>
    </w:p>
    <w:p w14:paraId="0DF29839" w14:textId="77777777" w:rsidR="006C0C43" w:rsidRPr="00354D7A" w:rsidRDefault="006C0C43" w:rsidP="00307B71">
      <w:pPr>
        <w:spacing w:after="0" w:line="240" w:lineRule="auto"/>
        <w:jc w:val="both"/>
        <w:rPr>
          <w:rFonts w:eastAsia="Times New Roman"/>
          <w:color w:val="FF0000"/>
        </w:rPr>
      </w:pPr>
    </w:p>
    <w:sectPr w:rsidR="006C0C43" w:rsidRPr="0035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-381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04CD"/>
    <w:multiLevelType w:val="hybridMultilevel"/>
    <w:tmpl w:val="397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531F"/>
    <w:multiLevelType w:val="hybridMultilevel"/>
    <w:tmpl w:val="38AE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93BB4"/>
    <w:multiLevelType w:val="hybridMultilevel"/>
    <w:tmpl w:val="6C1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5DE"/>
    <w:multiLevelType w:val="hybridMultilevel"/>
    <w:tmpl w:val="747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04720">
    <w:abstractNumId w:val="1"/>
  </w:num>
  <w:num w:numId="2" w16cid:durableId="1684016576">
    <w:abstractNumId w:val="5"/>
  </w:num>
  <w:num w:numId="3" w16cid:durableId="1146707607">
    <w:abstractNumId w:val="4"/>
  </w:num>
  <w:num w:numId="4" w16cid:durableId="279578463">
    <w:abstractNumId w:val="9"/>
  </w:num>
  <w:num w:numId="5" w16cid:durableId="1202673034">
    <w:abstractNumId w:val="2"/>
  </w:num>
  <w:num w:numId="6" w16cid:durableId="1844733526">
    <w:abstractNumId w:val="0"/>
  </w:num>
  <w:num w:numId="7" w16cid:durableId="1526626891">
    <w:abstractNumId w:val="0"/>
  </w:num>
  <w:num w:numId="8" w16cid:durableId="838885747">
    <w:abstractNumId w:val="0"/>
  </w:num>
  <w:num w:numId="9" w16cid:durableId="444155167">
    <w:abstractNumId w:val="10"/>
  </w:num>
  <w:num w:numId="10" w16cid:durableId="1920366798">
    <w:abstractNumId w:val="6"/>
  </w:num>
  <w:num w:numId="11" w16cid:durableId="360060013">
    <w:abstractNumId w:val="7"/>
  </w:num>
  <w:num w:numId="12" w16cid:durableId="991635413">
    <w:abstractNumId w:val="8"/>
  </w:num>
  <w:num w:numId="13" w16cid:durableId="986012376">
    <w:abstractNumId w:val="8"/>
  </w:num>
  <w:num w:numId="14" w16cid:durableId="1385451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5EB5"/>
    <w:rsid w:val="000245CE"/>
    <w:rsid w:val="000311EA"/>
    <w:rsid w:val="000C160A"/>
    <w:rsid w:val="00115D38"/>
    <w:rsid w:val="0015320C"/>
    <w:rsid w:val="00156DE2"/>
    <w:rsid w:val="001968A8"/>
    <w:rsid w:val="001A328A"/>
    <w:rsid w:val="002D638F"/>
    <w:rsid w:val="00307B71"/>
    <w:rsid w:val="0031309F"/>
    <w:rsid w:val="00324FA8"/>
    <w:rsid w:val="00354D7A"/>
    <w:rsid w:val="00367578"/>
    <w:rsid w:val="00380C4E"/>
    <w:rsid w:val="00383DF4"/>
    <w:rsid w:val="003C42C3"/>
    <w:rsid w:val="003E11B0"/>
    <w:rsid w:val="003F7483"/>
    <w:rsid w:val="004508AE"/>
    <w:rsid w:val="004A281F"/>
    <w:rsid w:val="004C1DCD"/>
    <w:rsid w:val="004C1F78"/>
    <w:rsid w:val="00510D75"/>
    <w:rsid w:val="005161FF"/>
    <w:rsid w:val="00517EE5"/>
    <w:rsid w:val="00534692"/>
    <w:rsid w:val="005A16DD"/>
    <w:rsid w:val="00601E61"/>
    <w:rsid w:val="00653DF1"/>
    <w:rsid w:val="00662F1E"/>
    <w:rsid w:val="0067040D"/>
    <w:rsid w:val="006902C3"/>
    <w:rsid w:val="006B296C"/>
    <w:rsid w:val="006C0C43"/>
    <w:rsid w:val="00713642"/>
    <w:rsid w:val="007405AD"/>
    <w:rsid w:val="00741FF1"/>
    <w:rsid w:val="007B0935"/>
    <w:rsid w:val="00873B1B"/>
    <w:rsid w:val="008816C2"/>
    <w:rsid w:val="00893316"/>
    <w:rsid w:val="008A4749"/>
    <w:rsid w:val="008F24CB"/>
    <w:rsid w:val="00937A59"/>
    <w:rsid w:val="00961936"/>
    <w:rsid w:val="00964E27"/>
    <w:rsid w:val="009703AA"/>
    <w:rsid w:val="009E1893"/>
    <w:rsid w:val="009E1FCC"/>
    <w:rsid w:val="009E5C22"/>
    <w:rsid w:val="009F1D3E"/>
    <w:rsid w:val="00A3523E"/>
    <w:rsid w:val="00A6579E"/>
    <w:rsid w:val="00AA6B62"/>
    <w:rsid w:val="00AD510B"/>
    <w:rsid w:val="00AF032D"/>
    <w:rsid w:val="00B11F6B"/>
    <w:rsid w:val="00B904A5"/>
    <w:rsid w:val="00B92CA9"/>
    <w:rsid w:val="00B9545C"/>
    <w:rsid w:val="00C06984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DD2FBA"/>
    <w:rsid w:val="00DF740C"/>
    <w:rsid w:val="00E302FF"/>
    <w:rsid w:val="00E926FE"/>
    <w:rsid w:val="00EC0C22"/>
    <w:rsid w:val="00EC517F"/>
    <w:rsid w:val="00F223FE"/>
    <w:rsid w:val="00F719AA"/>
    <w:rsid w:val="00F872BF"/>
    <w:rsid w:val="00FB13BB"/>
    <w:rsid w:val="00FC3DA1"/>
    <w:rsid w:val="00FC57B5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Dorotea Vitasović</cp:lastModifiedBy>
  <cp:revision>9</cp:revision>
  <dcterms:created xsi:type="dcterms:W3CDTF">2024-02-07T12:11:00Z</dcterms:created>
  <dcterms:modified xsi:type="dcterms:W3CDTF">2024-02-07T13:56:00Z</dcterms:modified>
</cp:coreProperties>
</file>