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0CA21EF4" w:rsidR="00D65A24" w:rsidRPr="00B11F6B" w:rsidRDefault="001A328A" w:rsidP="00D3767E">
      <w:pPr>
        <w:jc w:val="center"/>
        <w:rPr>
          <w:b/>
        </w:rPr>
      </w:pPr>
      <w:r>
        <w:rPr>
          <w:rStyle w:val="Naglaeno"/>
          <w:rFonts w:cstheme="minorHAnsi"/>
        </w:rPr>
        <w:t>Voditelj odsjeka ureda načelnika</w:t>
      </w:r>
      <w:r w:rsidR="00A6579E" w:rsidRPr="00A6579E">
        <w:rPr>
          <w:rStyle w:val="Naglaeno"/>
          <w:rFonts w:cstheme="minorHAnsi"/>
        </w:rPr>
        <w:t xml:space="preserve"> </w:t>
      </w:r>
      <w:r w:rsidR="00CE60B3" w:rsidRPr="005425D2">
        <w:rPr>
          <w:rFonts w:cstheme="minorHAnsi"/>
          <w:b/>
        </w:rPr>
        <w:t>– 1 izvršitelj</w:t>
      </w:r>
    </w:p>
    <w:p w14:paraId="0C2C6486" w14:textId="26FC79D4" w:rsidR="00D113F2" w:rsidRPr="004C1F78" w:rsidRDefault="00CE60B3" w:rsidP="00D3767E">
      <w:pPr>
        <w:jc w:val="both"/>
        <w:rPr>
          <w:color w:val="FF0000"/>
        </w:rPr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</w:t>
      </w:r>
      <w:r w:rsidR="00741FF1" w:rsidRPr="004F059A">
        <w:t xml:space="preserve">. </w:t>
      </w:r>
      <w:r w:rsidR="004F059A" w:rsidRPr="004F059A">
        <w:t>69</w:t>
      </w:r>
      <w:r w:rsidR="00601E61" w:rsidRPr="004F059A">
        <w:t>/</w:t>
      </w:r>
      <w:r w:rsidR="001A328A" w:rsidRPr="004F059A">
        <w:t>23</w:t>
      </w:r>
      <w:r w:rsidR="00601E61" w:rsidRPr="004F059A">
        <w:t xml:space="preserve"> od </w:t>
      </w:r>
      <w:r w:rsidR="001A328A" w:rsidRPr="001A328A">
        <w:t>28. lipnja</w:t>
      </w:r>
      <w:r w:rsidR="00CC6C10" w:rsidRPr="001A328A">
        <w:t xml:space="preserve"> </w:t>
      </w:r>
      <w:r w:rsidR="00601E61" w:rsidRPr="001A328A">
        <w:t xml:space="preserve"> 202</w:t>
      </w:r>
      <w:r w:rsidR="001A328A" w:rsidRPr="001A328A">
        <w:t>3</w:t>
      </w:r>
      <w:r w:rsidR="00601E61" w:rsidRPr="001A328A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37FD8C60" w14:textId="77777777" w:rsidR="001A328A" w:rsidRDefault="001A328A" w:rsidP="001A328A">
      <w:pPr>
        <w:pStyle w:val="Odlomakpopisa"/>
        <w:numPr>
          <w:ilvl w:val="0"/>
          <w:numId w:val="5"/>
        </w:numPr>
        <w:jc w:val="both"/>
      </w:pPr>
      <w:r>
        <w:t>rukovodi radom Odsjeka, osigurava zakonit rad i brine za izvršavanje radnih zadataka i obveza odsjeka, osigurava i nadzire izvršavanje odluka, zaključaka i drugih akata općinskih tijela iz svoje nadležnosti</w:t>
      </w:r>
    </w:p>
    <w:p w14:paraId="14FF08C2" w14:textId="77777777" w:rsidR="001A328A" w:rsidRDefault="001A328A" w:rsidP="001A328A">
      <w:pPr>
        <w:pStyle w:val="Odlomakpopisa"/>
        <w:numPr>
          <w:ilvl w:val="0"/>
          <w:numId w:val="5"/>
        </w:numPr>
        <w:jc w:val="both"/>
      </w:pPr>
      <w:r>
        <w:t>izrađuje prijedlog programa rada, financijskog plana te izvješće o radu odsjeka, brine o stručnom osposobljavanju i usavršavanju službenika i namještenika odsjeka, organizira zamjenu i raspored poslova u odsjeku u slučaju odsutnosti službenika, povećanja opsega poslova ili nepredviđenih poslova, predlaže plan godišnjih odmora i plan prijma za odsjek u svojoj nadležnosti, vodi postupak zbog povrede službene dužnosti</w:t>
      </w:r>
    </w:p>
    <w:p w14:paraId="16FFB1B4" w14:textId="77777777" w:rsidR="001A328A" w:rsidRDefault="001A328A" w:rsidP="001A328A">
      <w:pPr>
        <w:pStyle w:val="Odlomakpopisa"/>
        <w:numPr>
          <w:ilvl w:val="0"/>
          <w:numId w:val="5"/>
        </w:numPr>
        <w:jc w:val="both"/>
      </w:pPr>
      <w:r>
        <w:t>sastavlja prijedlog plana nabave odsjeka, priprema dokumentaciju za provođenje postupaka javne nabave (tehničke specifikacije, troškovnik, kriteriji za odabir i uvjeti izvršenja ugovora), provodi postupak jednostavne nabave za potrebe odsjeka, sastavlja prijedloge ugovora temeljem provedenih postupaka nabave u okviru nadležnosti odsjeka te prati njihovu realizaciju</w:t>
      </w:r>
    </w:p>
    <w:p w14:paraId="6A50F4D8" w14:textId="77777777" w:rsidR="001A328A" w:rsidRDefault="001A328A" w:rsidP="001A328A">
      <w:pPr>
        <w:pStyle w:val="Odlomakpopisa"/>
        <w:numPr>
          <w:ilvl w:val="0"/>
          <w:numId w:val="5"/>
        </w:numPr>
        <w:jc w:val="both"/>
      </w:pPr>
      <w:r>
        <w:t>radi na provedbi projekata financiranih iz Europskih strukturnih i investicijskih fondova</w:t>
      </w:r>
    </w:p>
    <w:p w14:paraId="3ECDF3FC" w14:textId="77777777" w:rsidR="001A328A" w:rsidRDefault="001A328A" w:rsidP="001A328A">
      <w:pPr>
        <w:pStyle w:val="Odlomakpopisa"/>
        <w:numPr>
          <w:ilvl w:val="0"/>
          <w:numId w:val="5"/>
        </w:numPr>
        <w:jc w:val="both"/>
      </w:pPr>
      <w:r>
        <w:t>nadzire postupak financiranja javnih potreba sportskih, kulturnih i udruga iz ostalih društvenih područja, obavlja stručne i organizacijske poslove za osiguravanje kulturnih potreba, prosvjete, sporta, tehničke kulture i predškolskog odgoja, izrađuje programe iz djelokruga rada odsjeka, sudjeluje  u kontroli na licu mjesta korisnika sredstava proračuna Općine Viškovo</w:t>
      </w:r>
    </w:p>
    <w:p w14:paraId="7E15EB80" w14:textId="77777777" w:rsidR="001A328A" w:rsidRDefault="001A328A" w:rsidP="001A328A">
      <w:pPr>
        <w:pStyle w:val="Odlomakpopisa"/>
        <w:numPr>
          <w:ilvl w:val="0"/>
          <w:numId w:val="5"/>
        </w:numPr>
        <w:jc w:val="both"/>
      </w:pPr>
      <w:r>
        <w:t>obavlja provjeru financijske dokumentacije odsjeka, sudjeluje u izradi izjave o fiskalnoj odgovornosti</w:t>
      </w:r>
    </w:p>
    <w:p w14:paraId="29F88F5A" w14:textId="77777777" w:rsidR="001A328A" w:rsidRDefault="001A328A" w:rsidP="001A328A">
      <w:pPr>
        <w:pStyle w:val="Odlomakpopisa"/>
        <w:numPr>
          <w:ilvl w:val="0"/>
          <w:numId w:val="5"/>
        </w:numPr>
        <w:jc w:val="both"/>
      </w:pPr>
      <w:r>
        <w:t>obavlja poslove vezane uz raspisivanje i provedbu Javnog poziva za dodjelu bespovratnih potpora poduzetnicima</w:t>
      </w:r>
    </w:p>
    <w:p w14:paraId="3FA0414B" w14:textId="77777777" w:rsidR="001A328A" w:rsidRDefault="001A328A" w:rsidP="001A328A">
      <w:pPr>
        <w:pStyle w:val="Odlomakpopisa"/>
        <w:numPr>
          <w:ilvl w:val="0"/>
          <w:numId w:val="5"/>
        </w:numPr>
        <w:jc w:val="both"/>
      </w:pPr>
      <w:r>
        <w:t>obavlja poslove osobe imenovane za nepravilnosti</w:t>
      </w:r>
    </w:p>
    <w:p w14:paraId="7E68700C" w14:textId="307BE1E7" w:rsidR="001A328A" w:rsidRDefault="001A328A" w:rsidP="001A328A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nadležnosti, po potrebi sudjeluje u radu općinskih tijela, sudjeluje u radu Upravnog vijeća Dječjeg  vrtića Viškovo te  izvršava naloge pročelnika koji se odnose na službu.</w:t>
      </w:r>
    </w:p>
    <w:p w14:paraId="6AE23CF9" w14:textId="77777777" w:rsidR="001A328A" w:rsidRDefault="001A328A" w:rsidP="001A328A">
      <w:pPr>
        <w:pStyle w:val="Odlomakpopisa"/>
        <w:jc w:val="both"/>
      </w:pPr>
    </w:p>
    <w:p w14:paraId="42505CCD" w14:textId="16C55474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1A328A" w:rsidRPr="001A328A">
        <w:rPr>
          <w:b/>
        </w:rPr>
        <w:t xml:space="preserve">2.259,87 </w:t>
      </w:r>
      <w:r w:rsidR="001A328A">
        <w:rPr>
          <w:b/>
        </w:rPr>
        <w:t>EUR-a</w:t>
      </w:r>
    </w:p>
    <w:p w14:paraId="20050907" w14:textId="77777777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59EF001A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 xml:space="preserve">na </w:t>
      </w:r>
      <w:r w:rsidR="00A6579E">
        <w:t>natječaj</w:t>
      </w:r>
      <w:r>
        <w:t>.</w:t>
      </w:r>
    </w:p>
    <w:p w14:paraId="6B255726" w14:textId="77777777" w:rsidR="001A328A" w:rsidRDefault="001A328A" w:rsidP="00EC0C22">
      <w:pPr>
        <w:jc w:val="both"/>
      </w:pPr>
    </w:p>
    <w:p w14:paraId="10858029" w14:textId="43389B34" w:rsidR="00CC5A2B" w:rsidRDefault="00CC5A2B" w:rsidP="00EC0C22">
      <w:pPr>
        <w:jc w:val="both"/>
      </w:pPr>
      <w:r>
        <w:lastRenderedPageBreak/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 xml:space="preserve">će pozvani na intervju putem e-maila navedenog na prijavi na </w:t>
      </w:r>
      <w:r w:rsidR="00A6579E">
        <w:t>natječaj</w:t>
      </w:r>
      <w:r>
        <w:t>.</w:t>
      </w:r>
    </w:p>
    <w:p w14:paraId="464719FC" w14:textId="1A8267D5" w:rsidR="00AF032D" w:rsidRPr="00FD5D5C" w:rsidRDefault="00AF032D" w:rsidP="00AF032D">
      <w:pPr>
        <w:jc w:val="both"/>
      </w:pPr>
      <w:r w:rsidRPr="00FD5D5C">
        <w:t>Područje pisanog testiranja obuhvaća područje lokalne i područne (regionalne) samouprave, javna nabava, uredsko poslovanje, službenički odnosi</w:t>
      </w:r>
      <w:r w:rsidR="007405AD" w:rsidRPr="00FD5D5C">
        <w:t>, financiranje javnih potreba, program poticanja razvoja gospodarstva i smanjenja nezaposlenosti i prava iz sustava socijalne skrbi</w:t>
      </w:r>
      <w:r w:rsidR="00A606D6">
        <w:t>.</w:t>
      </w:r>
    </w:p>
    <w:p w14:paraId="30BCA49A" w14:textId="5AE36F67" w:rsidR="00AF032D" w:rsidRPr="00FD5D5C" w:rsidRDefault="00AF032D" w:rsidP="00AF032D">
      <w:pPr>
        <w:spacing w:after="0"/>
        <w:jc w:val="both"/>
        <w:rPr>
          <w:b/>
          <w:bCs/>
        </w:rPr>
      </w:pPr>
      <w:r w:rsidRPr="00FD5D5C">
        <w:rPr>
          <w:b/>
          <w:bCs/>
        </w:rPr>
        <w:t>Pravni i drugi izvori provjere znanja:</w:t>
      </w:r>
    </w:p>
    <w:p w14:paraId="5003696F" w14:textId="6F9E2628" w:rsidR="00AF032D" w:rsidRPr="00FD5D5C" w:rsidRDefault="00AF032D" w:rsidP="00AF032D">
      <w:pPr>
        <w:pStyle w:val="Odlomakpopisa"/>
        <w:numPr>
          <w:ilvl w:val="0"/>
          <w:numId w:val="9"/>
        </w:numPr>
        <w:spacing w:after="0"/>
        <w:jc w:val="both"/>
      </w:pPr>
      <w:r w:rsidRPr="00FD5D5C">
        <w:rPr>
          <w:rFonts w:eastAsia="Times New Roman"/>
        </w:rPr>
        <w:t>Zakon o lokalnoj i područnoj (regionalnoj) samoupravi (NN br. 33/01, 60/01, 129/05, 109/07, 125/08, 36/09, 36/09, 150/11, 144/12, 19/13, 137/15, 123/17, 98/19, 144/20)</w:t>
      </w:r>
    </w:p>
    <w:p w14:paraId="515D57CD" w14:textId="310A064C" w:rsidR="003F7483" w:rsidRPr="00FD5D5C" w:rsidRDefault="003F7483" w:rsidP="003F748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>Zakon o kulturnim vijećima i financiranju javnih potreba u kulturi (NN br. 83/22)</w:t>
      </w:r>
    </w:p>
    <w:p w14:paraId="04A23790" w14:textId="191A5664" w:rsidR="001A328A" w:rsidRPr="00FD5D5C" w:rsidRDefault="001A328A" w:rsidP="001A328A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>Zakon</w:t>
      </w:r>
      <w:r w:rsidR="006C0C43" w:rsidRPr="00FD5D5C">
        <w:rPr>
          <w:rFonts w:eastAsia="Times New Roman"/>
        </w:rPr>
        <w:t xml:space="preserve"> </w:t>
      </w:r>
      <w:r w:rsidRPr="00FD5D5C">
        <w:rPr>
          <w:rFonts w:eastAsia="Times New Roman"/>
        </w:rPr>
        <w:t>o službenicima i namještenicima u lokalnoj i područnoj (regionalnoj) samoupravi NN br.  86/08, 61/11, 4/18 i 112/19)</w:t>
      </w:r>
    </w:p>
    <w:p w14:paraId="73F55D59" w14:textId="50B7F458" w:rsidR="001A328A" w:rsidRPr="00FD5D5C" w:rsidRDefault="001A328A" w:rsidP="001A328A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 xml:space="preserve">Statut Općine Viškovo </w:t>
      </w:r>
      <w:bookmarkStart w:id="0" w:name="_Hlk138848681"/>
      <w:r w:rsidRPr="00FD5D5C">
        <w:rPr>
          <w:rFonts w:eastAsia="Times New Roman"/>
        </w:rPr>
        <w:t>(“Službene novine Općine Viškovo” broj: 3/18</w:t>
      </w:r>
      <w:bookmarkEnd w:id="0"/>
      <w:r w:rsidRPr="00FD5D5C">
        <w:rPr>
          <w:rFonts w:eastAsia="Times New Roman"/>
        </w:rPr>
        <w:t>, 2/20, 4/21 i 10/22).</w:t>
      </w:r>
    </w:p>
    <w:p w14:paraId="3006DD54" w14:textId="55568265" w:rsidR="00AF032D" w:rsidRPr="00FD5D5C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 xml:space="preserve">Uredba o uredskom poslovanju </w:t>
      </w:r>
      <w:r w:rsidR="00F719AA" w:rsidRPr="00FD5D5C">
        <w:rPr>
          <w:rFonts w:eastAsia="Times New Roman"/>
        </w:rPr>
        <w:t xml:space="preserve">(NN br. </w:t>
      </w:r>
      <w:r w:rsidRPr="00FD5D5C">
        <w:rPr>
          <w:rFonts w:eastAsia="Times New Roman"/>
        </w:rPr>
        <w:t>75/21)</w:t>
      </w:r>
    </w:p>
    <w:p w14:paraId="64596029" w14:textId="684C5D5C" w:rsidR="00AF032D" w:rsidRPr="00FD5D5C" w:rsidRDefault="003F7483" w:rsidP="003F748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>Pravilnik o provedbi postupaka jednostavne nabave (“Službene novine Općine Viškovo” broj: 4/17)</w:t>
      </w:r>
    </w:p>
    <w:p w14:paraId="215281E8" w14:textId="5A85F1B5" w:rsidR="007405AD" w:rsidRPr="00FD5D5C" w:rsidRDefault="007405AD" w:rsidP="003F748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>Pravilnik o radu ("Službene novine Općine Viškovo“ broj: 13/19, 9/20, 15/21 i 6/23)</w:t>
      </w:r>
    </w:p>
    <w:p w14:paraId="60E6744F" w14:textId="3F70329F" w:rsidR="007405AD" w:rsidRPr="00FD5D5C" w:rsidRDefault="001A328A" w:rsidP="00AB301B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 xml:space="preserve">Odluka </w:t>
      </w:r>
      <w:r w:rsidR="006C0C43" w:rsidRPr="00FD5D5C">
        <w:rPr>
          <w:rFonts w:eastAsia="Times New Roman"/>
        </w:rPr>
        <w:t xml:space="preserve">o </w:t>
      </w:r>
      <w:r w:rsidR="007405AD" w:rsidRPr="00FD5D5C">
        <w:rPr>
          <w:rFonts w:eastAsia="Times New Roman"/>
        </w:rPr>
        <w:t>socijalnoj skrbi („Službene novine Primorsko – goranske županije“ broj: 52/11 i „Službene novine Općine Viškovo broj: 12/16,  5/17,  16/17, 2/19, 17/19, 4/20, 19/21, 7/22 i 18/22)</w:t>
      </w:r>
    </w:p>
    <w:p w14:paraId="65F16F88" w14:textId="7712886A" w:rsidR="007405AD" w:rsidRDefault="007405AD" w:rsidP="00AB301B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 xml:space="preserve">Pravilnik o financiranju javnih potreba Općine Viškovo </w:t>
      </w:r>
      <w:bookmarkStart w:id="1" w:name="_Hlk138864244"/>
      <w:r w:rsidR="006F500C" w:rsidRPr="006F500C">
        <w:rPr>
          <w:rFonts w:eastAsia="Times New Roman"/>
        </w:rPr>
        <w:t xml:space="preserve">(“Službene novine Općine Viškovo” broj: </w:t>
      </w:r>
      <w:r w:rsidRPr="00FD5D5C">
        <w:rPr>
          <w:rFonts w:eastAsia="Times New Roman"/>
        </w:rPr>
        <w:t>11/15 i 7/20)</w:t>
      </w:r>
    </w:p>
    <w:bookmarkEnd w:id="1"/>
    <w:p w14:paraId="6B94AA91" w14:textId="29EEAC2E" w:rsidR="006F500C" w:rsidRPr="00D038A5" w:rsidRDefault="006F500C" w:rsidP="006F500C">
      <w:pPr>
        <w:pStyle w:val="Odlomakpopisa"/>
        <w:numPr>
          <w:ilvl w:val="0"/>
          <w:numId w:val="11"/>
        </w:numPr>
        <w:rPr>
          <w:rFonts w:eastAsia="Times New Roman"/>
        </w:rPr>
      </w:pPr>
      <w:r w:rsidRPr="006F500C">
        <w:rPr>
          <w:rFonts w:eastAsia="Times New Roman"/>
        </w:rPr>
        <w:t>Odluka o posebnim oblicima pomoći</w:t>
      </w:r>
      <w:r>
        <w:rPr>
          <w:rFonts w:eastAsia="Times New Roman"/>
        </w:rPr>
        <w:t xml:space="preserve"> </w:t>
      </w:r>
      <w:r w:rsidRPr="006F500C">
        <w:rPr>
          <w:rFonts w:eastAsia="Times New Roman"/>
        </w:rPr>
        <w:t xml:space="preserve">(“Službene novine Općine Viškovo” broj: 4/22 </w:t>
      </w:r>
      <w:r w:rsidRPr="00D038A5">
        <w:rPr>
          <w:rFonts w:eastAsia="Times New Roman"/>
        </w:rPr>
        <w:t xml:space="preserve">i </w:t>
      </w:r>
      <w:r w:rsidR="00D038A5" w:rsidRPr="00D038A5">
        <w:rPr>
          <w:rFonts w:eastAsia="Times New Roman"/>
        </w:rPr>
        <w:t>18</w:t>
      </w:r>
      <w:r w:rsidRPr="00D038A5">
        <w:rPr>
          <w:rFonts w:eastAsia="Times New Roman"/>
        </w:rPr>
        <w:t>/2</w:t>
      </w:r>
      <w:r w:rsidR="00D038A5" w:rsidRPr="00D038A5">
        <w:rPr>
          <w:rFonts w:eastAsia="Times New Roman"/>
        </w:rPr>
        <w:t>2</w:t>
      </w:r>
      <w:r w:rsidRPr="00D038A5">
        <w:rPr>
          <w:rFonts w:eastAsia="Times New Roman"/>
        </w:rPr>
        <w:t>)</w:t>
      </w:r>
    </w:p>
    <w:p w14:paraId="1B51B1BA" w14:textId="41FFB0D5" w:rsidR="001A328A" w:rsidRPr="00FD5D5C" w:rsidRDefault="007405AD" w:rsidP="00AB301B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 xml:space="preserve">Odluka o </w:t>
      </w:r>
      <w:r w:rsidR="006C0C43" w:rsidRPr="00FD5D5C">
        <w:rPr>
          <w:rFonts w:eastAsia="Times New Roman"/>
        </w:rPr>
        <w:t>pravu na jednokratnu godišnju novčanu pomoć starijim osobama (“Službene novine Općine Viškovo” broj: 10/20, 12/20 i 2/23)</w:t>
      </w:r>
    </w:p>
    <w:p w14:paraId="56A9F343" w14:textId="0127222B" w:rsidR="006C0C43" w:rsidRPr="00FD5D5C" w:rsidRDefault="006C0C43" w:rsidP="00AB301B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>Odluka o sufinanciranju redovitog programa predškolskog odgoja i obrazovanja u Općini Viškovo („Službene novine Općine Viškovo“ broj 12/18, 17/19, 7/20)</w:t>
      </w:r>
    </w:p>
    <w:p w14:paraId="77550B27" w14:textId="6CDB48B7" w:rsidR="006C0C43" w:rsidRPr="00FD5D5C" w:rsidRDefault="006C0C43" w:rsidP="00AB301B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eastAsia="Times New Roman"/>
        </w:rPr>
        <w:t>Odluka o sufinanciranju posebnog programa predškolskog odgoja i obrazovanja u zdravstvenim ustanovama koje provode posebni program predškolskog odgoja i obrazovanja za djecu s teškoćama u razvoju („Službene novine Općine Viškovo“ broj 12/18, 17/19, 7/20)</w:t>
      </w:r>
    </w:p>
    <w:p w14:paraId="439C7243" w14:textId="4CF7FF23" w:rsidR="006C0C43" w:rsidRPr="00FD5D5C" w:rsidRDefault="006C0C43" w:rsidP="00AB301B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ascii="Calibri" w:eastAsia="Calibri" w:hAnsi="Calibri" w:cs="Calibri"/>
        </w:rPr>
        <w:t>Odluka o uvjetima i načinu sufinanciranja djelatnosti dadilja („Službene novine Općine Viškovo“ broj 14/19, 7/20)</w:t>
      </w:r>
    </w:p>
    <w:p w14:paraId="54E048E5" w14:textId="355D87F8" w:rsidR="006C0C43" w:rsidRPr="00FD5D5C" w:rsidRDefault="006C0C43" w:rsidP="00AB301B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D5D5C">
        <w:rPr>
          <w:rFonts w:ascii="Calibri" w:hAnsi="Calibri" w:cs="Calibri"/>
        </w:rPr>
        <w:t>Program poticanja razvoja gospodarstva i smanjenja nezaposlenosti ("Službene novine Općine Viškovo" br. 14/20, 16/21, 7/22)</w:t>
      </w:r>
      <w:r w:rsidR="00FD5D5C">
        <w:rPr>
          <w:rFonts w:ascii="Calibri" w:hAnsi="Calibri" w:cs="Calibri"/>
        </w:rPr>
        <w:t>.</w:t>
      </w:r>
    </w:p>
    <w:p w14:paraId="0DF29839" w14:textId="77777777" w:rsidR="006C0C43" w:rsidRPr="007405AD" w:rsidRDefault="006C0C43" w:rsidP="007405AD">
      <w:pPr>
        <w:spacing w:after="0"/>
        <w:jc w:val="both"/>
        <w:rPr>
          <w:rFonts w:eastAsia="Times New Roman"/>
        </w:rPr>
      </w:pPr>
    </w:p>
    <w:sectPr w:rsidR="006C0C43" w:rsidRPr="0074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-381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531F"/>
    <w:multiLevelType w:val="hybridMultilevel"/>
    <w:tmpl w:val="38AED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93BB4"/>
    <w:multiLevelType w:val="hybridMultilevel"/>
    <w:tmpl w:val="6C1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165DE"/>
    <w:multiLevelType w:val="hybridMultilevel"/>
    <w:tmpl w:val="747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04720">
    <w:abstractNumId w:val="1"/>
  </w:num>
  <w:num w:numId="2" w16cid:durableId="1684016576">
    <w:abstractNumId w:val="4"/>
  </w:num>
  <w:num w:numId="3" w16cid:durableId="1146707607">
    <w:abstractNumId w:val="3"/>
  </w:num>
  <w:num w:numId="4" w16cid:durableId="279578463">
    <w:abstractNumId w:val="7"/>
  </w:num>
  <w:num w:numId="5" w16cid:durableId="1202673034">
    <w:abstractNumId w:val="2"/>
  </w:num>
  <w:num w:numId="6" w16cid:durableId="1844733526">
    <w:abstractNumId w:val="0"/>
  </w:num>
  <w:num w:numId="7" w16cid:durableId="1526626891">
    <w:abstractNumId w:val="0"/>
  </w:num>
  <w:num w:numId="8" w16cid:durableId="838885747">
    <w:abstractNumId w:val="0"/>
  </w:num>
  <w:num w:numId="9" w16cid:durableId="444155167">
    <w:abstractNumId w:val="8"/>
  </w:num>
  <w:num w:numId="10" w16cid:durableId="1920366798">
    <w:abstractNumId w:val="5"/>
  </w:num>
  <w:num w:numId="11" w16cid:durableId="360060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5EB5"/>
    <w:rsid w:val="000311EA"/>
    <w:rsid w:val="000C160A"/>
    <w:rsid w:val="0015320C"/>
    <w:rsid w:val="00156DE2"/>
    <w:rsid w:val="001968A8"/>
    <w:rsid w:val="001A328A"/>
    <w:rsid w:val="002D638F"/>
    <w:rsid w:val="0031309F"/>
    <w:rsid w:val="00324FA8"/>
    <w:rsid w:val="003449BC"/>
    <w:rsid w:val="00367578"/>
    <w:rsid w:val="00380C4E"/>
    <w:rsid w:val="003C42C3"/>
    <w:rsid w:val="003E11B0"/>
    <w:rsid w:val="003F7483"/>
    <w:rsid w:val="004508AE"/>
    <w:rsid w:val="004A281F"/>
    <w:rsid w:val="004C1DCD"/>
    <w:rsid w:val="004C1F78"/>
    <w:rsid w:val="004F059A"/>
    <w:rsid w:val="005161FF"/>
    <w:rsid w:val="00517EE5"/>
    <w:rsid w:val="00534692"/>
    <w:rsid w:val="005A16DD"/>
    <w:rsid w:val="00601E61"/>
    <w:rsid w:val="00653DF1"/>
    <w:rsid w:val="00662F1E"/>
    <w:rsid w:val="0067040D"/>
    <w:rsid w:val="006B296C"/>
    <w:rsid w:val="006C0C43"/>
    <w:rsid w:val="006F500C"/>
    <w:rsid w:val="007405AD"/>
    <w:rsid w:val="00741FF1"/>
    <w:rsid w:val="007B0935"/>
    <w:rsid w:val="008816C2"/>
    <w:rsid w:val="008F24CB"/>
    <w:rsid w:val="00937A59"/>
    <w:rsid w:val="00961936"/>
    <w:rsid w:val="00964E27"/>
    <w:rsid w:val="009E1893"/>
    <w:rsid w:val="009E1FCC"/>
    <w:rsid w:val="009E5C22"/>
    <w:rsid w:val="009F1D3E"/>
    <w:rsid w:val="00A606D6"/>
    <w:rsid w:val="00A6579E"/>
    <w:rsid w:val="00AD510B"/>
    <w:rsid w:val="00AF032D"/>
    <w:rsid w:val="00B11F6B"/>
    <w:rsid w:val="00B904A5"/>
    <w:rsid w:val="00B92CA9"/>
    <w:rsid w:val="00B9545C"/>
    <w:rsid w:val="00C06984"/>
    <w:rsid w:val="00CA58C2"/>
    <w:rsid w:val="00CC5A2B"/>
    <w:rsid w:val="00CC6C10"/>
    <w:rsid w:val="00CE60B3"/>
    <w:rsid w:val="00CE7370"/>
    <w:rsid w:val="00CF29D8"/>
    <w:rsid w:val="00D015B7"/>
    <w:rsid w:val="00D038A5"/>
    <w:rsid w:val="00D113F2"/>
    <w:rsid w:val="00D139A4"/>
    <w:rsid w:val="00D31676"/>
    <w:rsid w:val="00D3767E"/>
    <w:rsid w:val="00D65A24"/>
    <w:rsid w:val="00DD2FBA"/>
    <w:rsid w:val="00E926FE"/>
    <w:rsid w:val="00EC0C22"/>
    <w:rsid w:val="00EC517F"/>
    <w:rsid w:val="00F223FE"/>
    <w:rsid w:val="00F719AA"/>
    <w:rsid w:val="00F872BF"/>
    <w:rsid w:val="00FB13BB"/>
    <w:rsid w:val="00FC3DA1"/>
    <w:rsid w:val="00FC57B5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4A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Tajnik</cp:lastModifiedBy>
  <cp:revision>2</cp:revision>
  <dcterms:created xsi:type="dcterms:W3CDTF">2023-06-28T16:02:00Z</dcterms:created>
  <dcterms:modified xsi:type="dcterms:W3CDTF">2023-06-28T16:02:00Z</dcterms:modified>
</cp:coreProperties>
</file>